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97.35" w:lineRule="auto"/>
        <w:rPr>
          <w:color w:val="ff99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From: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Team Orange</w:t>
      </w:r>
    </w:p>
    <w:p w:rsidR="00000000" w:rsidDel="00000000" w:rsidP="00000000" w:rsidRDefault="00000000" w:rsidRPr="00000000" w14:paraId="00000002">
      <w:pPr>
        <w:spacing w:line="397.35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</w:r>
      <w:r w:rsidDel="00000000" w:rsidR="00000000" w:rsidRPr="00000000">
        <w:rPr>
          <w:sz w:val="24"/>
          <w:szCs w:val="24"/>
          <w:rtl w:val="0"/>
        </w:rPr>
        <w:t xml:space="preserve"> MC Martin</w:t>
      </w:r>
    </w:p>
    <w:p w:rsidR="00000000" w:rsidDel="00000000" w:rsidP="00000000" w:rsidRDefault="00000000" w:rsidRPr="00000000" w14:paraId="00000003">
      <w:pPr>
        <w:spacing w:line="397.35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sz w:val="24"/>
          <w:szCs w:val="24"/>
          <w:rtl w:val="0"/>
        </w:rPr>
        <w:t xml:space="preserve"> Weekly Progress Report – </w:t>
      </w:r>
      <w:r w:rsidDel="00000000" w:rsidR="00000000" w:rsidRPr="00000000">
        <w:rPr>
          <w:i w:val="1"/>
          <w:sz w:val="24"/>
          <w:szCs w:val="24"/>
          <w:rtl w:val="0"/>
        </w:rPr>
        <w:t xml:space="preserve">April 21</w:t>
      </w:r>
      <w:r w:rsidDel="00000000" w:rsidR="00000000" w:rsidRPr="00000000">
        <w:rPr>
          <w:sz w:val="24"/>
          <w:szCs w:val="24"/>
          <w:rtl w:val="0"/>
        </w:rPr>
        <w:t xml:space="preserve">, 2019</w:t>
      </w:r>
    </w:p>
    <w:p w:rsidR="00000000" w:rsidDel="00000000" w:rsidP="00000000" w:rsidRDefault="00000000" w:rsidRPr="00000000" w14:paraId="00000004">
      <w:pPr>
        <w:spacing w:line="397.35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Period: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4/14/19-4/21/19</w:t>
      </w:r>
    </w:p>
    <w:p w:rsidR="00000000" w:rsidDel="00000000" w:rsidP="00000000" w:rsidRDefault="00000000" w:rsidRPr="00000000" w14:paraId="00000005">
      <w:pPr>
        <w:spacing w:line="397.35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Hours: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i w:val="1"/>
          <w:sz w:val="24"/>
          <w:szCs w:val="24"/>
          <w:rtl w:val="0"/>
        </w:rPr>
        <w:t xml:space="preserve">6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Hours to Date:</w:t>
      </w:r>
      <w:r w:rsidDel="00000000" w:rsidR="00000000" w:rsidRPr="00000000">
        <w:rPr>
          <w:sz w:val="24"/>
          <w:szCs w:val="24"/>
          <w:rtl w:val="0"/>
        </w:rPr>
        <w:t xml:space="preserve"> 45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97.3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Accomplishments for week ending April 21, 2019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Presented Sprint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Finalized Budget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Reviewed BA’s final presentation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97.3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Goals for week ending April 28, 2019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Document our Lessons Learned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Final review of binder documents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Start putting together final binder</w:t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97.3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Issues for week ending April 21, 2019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Time management for finishing up the rest of our documents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