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82318" w14:textId="77777777" w:rsidR="00E518D3" w:rsidRDefault="00D22E37" w:rsidP="00D22E37">
      <w:pPr>
        <w:spacing w:line="480" w:lineRule="auto"/>
        <w:rPr>
          <w:rFonts w:ascii="Times" w:hAnsi="Times"/>
        </w:rPr>
      </w:pPr>
      <w:r>
        <w:rPr>
          <w:rFonts w:ascii="Times" w:hAnsi="Times"/>
        </w:rPr>
        <w:t>Anne McMaster</w:t>
      </w:r>
    </w:p>
    <w:p w14:paraId="4676F7BB" w14:textId="77777777" w:rsidR="00D22E37" w:rsidRDefault="00D22E37" w:rsidP="00D22E37">
      <w:pPr>
        <w:spacing w:line="480" w:lineRule="auto"/>
        <w:rPr>
          <w:rFonts w:ascii="Times" w:hAnsi="Times"/>
        </w:rPr>
      </w:pPr>
      <w:r>
        <w:rPr>
          <w:rFonts w:ascii="Times" w:hAnsi="Times"/>
        </w:rPr>
        <w:t>Professor Doyle</w:t>
      </w:r>
    </w:p>
    <w:p w14:paraId="5D0A9A9F" w14:textId="77777777" w:rsidR="00D22E37" w:rsidRDefault="00D22E37" w:rsidP="00D22E37">
      <w:pPr>
        <w:spacing w:line="480" w:lineRule="auto"/>
        <w:rPr>
          <w:rFonts w:ascii="Times" w:hAnsi="Times"/>
        </w:rPr>
      </w:pPr>
      <w:r>
        <w:rPr>
          <w:rFonts w:ascii="Times" w:hAnsi="Times"/>
        </w:rPr>
        <w:t>SharePoint Flash Research Assignment</w:t>
      </w:r>
    </w:p>
    <w:p w14:paraId="7ADAAFDB" w14:textId="77777777" w:rsidR="00E35BBA" w:rsidRDefault="00D22E37" w:rsidP="00D22E37">
      <w:pPr>
        <w:spacing w:line="480" w:lineRule="auto"/>
        <w:rPr>
          <w:rFonts w:ascii="Times" w:hAnsi="Times"/>
        </w:rPr>
      </w:pPr>
      <w:r>
        <w:rPr>
          <w:rFonts w:ascii="Times" w:hAnsi="Times"/>
        </w:rPr>
        <w:t>March 10, 2015</w:t>
      </w:r>
    </w:p>
    <w:p w14:paraId="32996C8E" w14:textId="77777777" w:rsidR="00F33ED1" w:rsidRDefault="00F33ED1" w:rsidP="00D22E37">
      <w:pPr>
        <w:spacing w:line="480" w:lineRule="auto"/>
        <w:rPr>
          <w:rFonts w:ascii="Times" w:hAnsi="Times"/>
        </w:rPr>
      </w:pPr>
      <w:r>
        <w:rPr>
          <w:rFonts w:ascii="Times" w:hAnsi="Times"/>
        </w:rPr>
        <w:tab/>
        <w:t xml:space="preserve">By investing in </w:t>
      </w:r>
      <w:r w:rsidR="00B3034E">
        <w:rPr>
          <w:rFonts w:ascii="Times" w:hAnsi="Times"/>
        </w:rPr>
        <w:t xml:space="preserve">Microsoft </w:t>
      </w:r>
      <w:r>
        <w:rPr>
          <w:rFonts w:ascii="Times" w:hAnsi="Times"/>
        </w:rPr>
        <w:t>SharePoint, our firm will ultimat</w:t>
      </w:r>
      <w:r w:rsidR="009C2C4E">
        <w:rPr>
          <w:rFonts w:ascii="Times" w:hAnsi="Times"/>
        </w:rPr>
        <w:t xml:space="preserve">ely realize a </w:t>
      </w:r>
      <w:r w:rsidR="004948A2">
        <w:rPr>
          <w:rFonts w:ascii="Times" w:hAnsi="Times"/>
        </w:rPr>
        <w:t>$</w:t>
      </w:r>
      <w:r w:rsidR="009C2C4E">
        <w:rPr>
          <w:rFonts w:ascii="Times" w:hAnsi="Times"/>
        </w:rPr>
        <w:t>1.8 million</w:t>
      </w:r>
      <w:r>
        <w:rPr>
          <w:rFonts w:ascii="Times" w:hAnsi="Times"/>
        </w:rPr>
        <w:t xml:space="preserve"> net benefit from savings in the next three years. Optimizing SharePoint will allow our company to </w:t>
      </w:r>
      <w:r w:rsidR="00D876A3">
        <w:rPr>
          <w:rFonts w:ascii="Times" w:hAnsi="Times"/>
        </w:rPr>
        <w:t xml:space="preserve">better </w:t>
      </w:r>
      <w:r>
        <w:rPr>
          <w:rFonts w:ascii="Times" w:hAnsi="Times"/>
        </w:rPr>
        <w:t xml:space="preserve">manage </w:t>
      </w:r>
      <w:r w:rsidR="00D876A3">
        <w:rPr>
          <w:rFonts w:ascii="Times" w:hAnsi="Times"/>
        </w:rPr>
        <w:t xml:space="preserve">and share documents, </w:t>
      </w:r>
      <w:r w:rsidR="00906031">
        <w:rPr>
          <w:rFonts w:ascii="Times" w:hAnsi="Times"/>
        </w:rPr>
        <w:t>permitting</w:t>
      </w:r>
      <w:r w:rsidR="00D876A3">
        <w:rPr>
          <w:rFonts w:ascii="Times" w:hAnsi="Times"/>
        </w:rPr>
        <w:t xml:space="preserve"> more efficient business processes </w:t>
      </w:r>
      <w:r w:rsidR="009C2C4E">
        <w:rPr>
          <w:rFonts w:ascii="Times" w:hAnsi="Times"/>
        </w:rPr>
        <w:t>and an increase in our billable hours</w:t>
      </w:r>
      <w:r w:rsidR="00D876A3">
        <w:rPr>
          <w:rFonts w:ascii="Times" w:hAnsi="Times"/>
        </w:rPr>
        <w:t xml:space="preserve">. The realization of SharePoint will </w:t>
      </w:r>
      <w:r w:rsidR="00906031">
        <w:rPr>
          <w:rFonts w:ascii="Times" w:hAnsi="Times"/>
        </w:rPr>
        <w:t>better our business sharing and administration while saving millions of dollars</w:t>
      </w:r>
      <w:r w:rsidR="00D876A3">
        <w:rPr>
          <w:rFonts w:ascii="Times" w:hAnsi="Times"/>
        </w:rPr>
        <w:t>.</w:t>
      </w:r>
    </w:p>
    <w:p w14:paraId="42E65123" w14:textId="77777777" w:rsidR="00D876A3" w:rsidRDefault="00D876A3" w:rsidP="00D22E37">
      <w:pPr>
        <w:spacing w:line="480" w:lineRule="auto"/>
        <w:rPr>
          <w:rFonts w:ascii="Times" w:hAnsi="Times"/>
        </w:rPr>
      </w:pPr>
      <w:r>
        <w:rPr>
          <w:rFonts w:ascii="Times" w:hAnsi="Times"/>
        </w:rPr>
        <w:tab/>
        <w:t xml:space="preserve">The key capability of SharePoint is its ability to share documents between users on any system interface, therefore allowing better document management and information collaboration throughout the organization. By using SharePoint, our PMPs can access shared documents quickly through any computer or Microsoft Office function. </w:t>
      </w:r>
      <w:r w:rsidR="00B3034E">
        <w:rPr>
          <w:rFonts w:ascii="Times" w:hAnsi="Times"/>
        </w:rPr>
        <w:t>Additionally</w:t>
      </w:r>
      <w:r>
        <w:rPr>
          <w:rFonts w:ascii="Times" w:hAnsi="Times"/>
        </w:rPr>
        <w:t xml:space="preserve">, SharePoint offers enhanced mobile, social and web content management that </w:t>
      </w:r>
      <w:r w:rsidR="009C2C4E">
        <w:rPr>
          <w:rFonts w:ascii="Times" w:hAnsi="Times"/>
        </w:rPr>
        <w:t>will</w:t>
      </w:r>
      <w:r w:rsidR="00906031">
        <w:rPr>
          <w:rFonts w:ascii="Times" w:hAnsi="Times"/>
        </w:rPr>
        <w:t xml:space="preserve"> further</w:t>
      </w:r>
      <w:r w:rsidR="00B3034E">
        <w:rPr>
          <w:rFonts w:ascii="Times" w:hAnsi="Times"/>
        </w:rPr>
        <w:t xml:space="preserve"> the </w:t>
      </w:r>
      <w:r w:rsidR="00906031">
        <w:rPr>
          <w:rFonts w:ascii="Times" w:hAnsi="Times"/>
        </w:rPr>
        <w:t>firm’s</w:t>
      </w:r>
      <w:r w:rsidR="00B3034E">
        <w:rPr>
          <w:rFonts w:ascii="Times" w:hAnsi="Times"/>
        </w:rPr>
        <w:t xml:space="preserve"> ability to </w:t>
      </w:r>
      <w:r w:rsidR="00906031">
        <w:rPr>
          <w:rFonts w:ascii="Times" w:hAnsi="Times"/>
        </w:rPr>
        <w:t xml:space="preserve">utilize </w:t>
      </w:r>
      <w:r w:rsidR="00B3034E">
        <w:rPr>
          <w:rFonts w:ascii="Times" w:hAnsi="Times"/>
        </w:rPr>
        <w:t>information. SharePoint’s ability to shar</w:t>
      </w:r>
      <w:r w:rsidR="00906031">
        <w:rPr>
          <w:rFonts w:ascii="Times" w:hAnsi="Times"/>
        </w:rPr>
        <w:t xml:space="preserve">e </w:t>
      </w:r>
      <w:r w:rsidR="004948A2">
        <w:rPr>
          <w:rFonts w:ascii="Times" w:hAnsi="Times"/>
        </w:rPr>
        <w:t xml:space="preserve">documents allows PMPs to </w:t>
      </w:r>
      <w:r w:rsidR="00906031">
        <w:rPr>
          <w:rFonts w:ascii="Times" w:hAnsi="Times"/>
        </w:rPr>
        <w:t>gather</w:t>
      </w:r>
      <w:r w:rsidR="00B3034E">
        <w:rPr>
          <w:rFonts w:ascii="Times" w:hAnsi="Times"/>
        </w:rPr>
        <w:t xml:space="preserve"> information quickly, therefore increasing hourly productivity</w:t>
      </w:r>
      <w:r w:rsidR="00906031">
        <w:rPr>
          <w:rFonts w:ascii="Times" w:hAnsi="Times"/>
        </w:rPr>
        <w:t>, which will improve</w:t>
      </w:r>
      <w:r w:rsidR="004948A2">
        <w:rPr>
          <w:rFonts w:ascii="Times" w:hAnsi="Times"/>
        </w:rPr>
        <w:t xml:space="preserve"> our efficiency in serving</w:t>
      </w:r>
      <w:r w:rsidR="00DF3181">
        <w:rPr>
          <w:rFonts w:ascii="Times" w:hAnsi="Times"/>
        </w:rPr>
        <w:t xml:space="preserve"> customers</w:t>
      </w:r>
      <w:r w:rsidR="00B3034E">
        <w:rPr>
          <w:rFonts w:ascii="Times" w:hAnsi="Times"/>
        </w:rPr>
        <w:t>.</w:t>
      </w:r>
    </w:p>
    <w:p w14:paraId="18C3857B" w14:textId="77777777" w:rsidR="00B3034E" w:rsidRDefault="00B3034E" w:rsidP="00D22E37">
      <w:pPr>
        <w:spacing w:line="480" w:lineRule="auto"/>
        <w:rPr>
          <w:rFonts w:ascii="Times" w:hAnsi="Times"/>
        </w:rPr>
      </w:pPr>
      <w:r>
        <w:rPr>
          <w:rFonts w:ascii="Times" w:hAnsi="Times"/>
        </w:rPr>
        <w:tab/>
        <w:t>Implementing SharePoint will cost our firm $253,750 over the next three years</w:t>
      </w:r>
      <w:r w:rsidR="009C2C4E">
        <w:rPr>
          <w:rFonts w:ascii="Times" w:hAnsi="Times"/>
        </w:rPr>
        <w:t xml:space="preserve"> from implementation, maintenance, and utilizing one </w:t>
      </w:r>
      <w:r w:rsidR="004948A2">
        <w:rPr>
          <w:rFonts w:ascii="Times" w:hAnsi="Times"/>
        </w:rPr>
        <w:t xml:space="preserve">of our </w:t>
      </w:r>
      <w:r w:rsidR="009C2C4E">
        <w:rPr>
          <w:rFonts w:ascii="Times" w:hAnsi="Times"/>
        </w:rPr>
        <w:t>PMP’s SharePoint exp</w:t>
      </w:r>
      <w:bookmarkStart w:id="0" w:name="_GoBack"/>
      <w:bookmarkEnd w:id="0"/>
      <w:r w:rsidR="009C2C4E">
        <w:rPr>
          <w:rFonts w:ascii="Times" w:hAnsi="Times"/>
        </w:rPr>
        <w:t xml:space="preserve">ertise. Our company will obtain a </w:t>
      </w:r>
      <w:r w:rsidR="004948A2">
        <w:rPr>
          <w:rFonts w:ascii="Times" w:hAnsi="Times"/>
        </w:rPr>
        <w:t>$</w:t>
      </w:r>
      <w:r w:rsidR="009C2C4E">
        <w:rPr>
          <w:rFonts w:ascii="Times" w:hAnsi="Times"/>
        </w:rPr>
        <w:t xml:space="preserve">2.1 million </w:t>
      </w:r>
      <w:r>
        <w:rPr>
          <w:rFonts w:ascii="Times" w:hAnsi="Times"/>
        </w:rPr>
        <w:t>benefit from</w:t>
      </w:r>
      <w:r w:rsidR="00BB51C3">
        <w:rPr>
          <w:rFonts w:ascii="Times" w:hAnsi="Times"/>
        </w:rPr>
        <w:t xml:space="preserve"> a 25% increase in billable hours</w:t>
      </w:r>
      <w:r>
        <w:rPr>
          <w:rFonts w:ascii="Times" w:hAnsi="Times"/>
        </w:rPr>
        <w:t xml:space="preserve">. Overall, </w:t>
      </w:r>
      <w:r w:rsidR="00BB51C3">
        <w:rPr>
          <w:rFonts w:ascii="Times" w:hAnsi="Times"/>
        </w:rPr>
        <w:t>we</w:t>
      </w:r>
      <w:r>
        <w:rPr>
          <w:rFonts w:ascii="Times" w:hAnsi="Times"/>
        </w:rPr>
        <w:t xml:space="preserve"> will realize a ne</w:t>
      </w:r>
      <w:r w:rsidR="00BB51C3">
        <w:rPr>
          <w:rFonts w:ascii="Times" w:hAnsi="Times"/>
        </w:rPr>
        <w:t xml:space="preserve">t benefit of </w:t>
      </w:r>
      <w:r w:rsidR="004948A2">
        <w:rPr>
          <w:rFonts w:ascii="Times" w:hAnsi="Times"/>
        </w:rPr>
        <w:t>$</w:t>
      </w:r>
      <w:r w:rsidR="00BB51C3">
        <w:rPr>
          <w:rFonts w:ascii="Times" w:hAnsi="Times"/>
        </w:rPr>
        <w:t>1.8 million</w:t>
      </w:r>
      <w:r>
        <w:rPr>
          <w:rFonts w:ascii="Times" w:hAnsi="Times"/>
        </w:rPr>
        <w:t xml:space="preserve"> over the next three years if we implement SharePoint.</w:t>
      </w:r>
    </w:p>
    <w:p w14:paraId="1FE48A64" w14:textId="77777777" w:rsidR="00B3034E" w:rsidRDefault="00B3034E" w:rsidP="00D22E37">
      <w:pPr>
        <w:spacing w:line="480" w:lineRule="auto"/>
        <w:rPr>
          <w:rFonts w:ascii="Times" w:hAnsi="Times"/>
        </w:rPr>
      </w:pPr>
      <w:r>
        <w:rPr>
          <w:rFonts w:ascii="Times" w:hAnsi="Times"/>
        </w:rPr>
        <w:t xml:space="preserve"> </w:t>
      </w:r>
    </w:p>
    <w:tbl>
      <w:tblPr>
        <w:tblStyle w:val="TableGrid"/>
        <w:tblW w:w="0" w:type="auto"/>
        <w:tblLook w:val="04A0" w:firstRow="1" w:lastRow="0" w:firstColumn="1" w:lastColumn="0" w:noHBand="0" w:noVBand="1"/>
      </w:tblPr>
      <w:tblGrid>
        <w:gridCol w:w="1771"/>
        <w:gridCol w:w="1771"/>
        <w:gridCol w:w="1771"/>
        <w:gridCol w:w="1771"/>
        <w:gridCol w:w="1772"/>
      </w:tblGrid>
      <w:tr w:rsidR="00E35BBA" w14:paraId="72214721" w14:textId="77777777" w:rsidTr="00E35BBA">
        <w:tc>
          <w:tcPr>
            <w:tcW w:w="1771" w:type="dxa"/>
          </w:tcPr>
          <w:p w14:paraId="1D9DD57A" w14:textId="77777777" w:rsidR="00E35BBA" w:rsidRDefault="00E35BBA" w:rsidP="00E35BBA">
            <w:pPr>
              <w:rPr>
                <w:rFonts w:ascii="Times" w:hAnsi="Times"/>
              </w:rPr>
            </w:pPr>
          </w:p>
        </w:tc>
        <w:tc>
          <w:tcPr>
            <w:tcW w:w="1771" w:type="dxa"/>
          </w:tcPr>
          <w:p w14:paraId="4B13772C" w14:textId="77777777" w:rsidR="00E35BBA" w:rsidRDefault="00E35BBA" w:rsidP="00E35BBA">
            <w:pPr>
              <w:rPr>
                <w:rFonts w:ascii="Times" w:hAnsi="Times"/>
              </w:rPr>
            </w:pPr>
            <w:r>
              <w:rPr>
                <w:rFonts w:ascii="Times" w:hAnsi="Times"/>
              </w:rPr>
              <w:t>Year 1</w:t>
            </w:r>
          </w:p>
        </w:tc>
        <w:tc>
          <w:tcPr>
            <w:tcW w:w="1771" w:type="dxa"/>
          </w:tcPr>
          <w:p w14:paraId="44CFA242" w14:textId="77777777" w:rsidR="00E35BBA" w:rsidRDefault="00E35BBA" w:rsidP="00E35BBA">
            <w:pPr>
              <w:rPr>
                <w:rFonts w:ascii="Times" w:hAnsi="Times"/>
              </w:rPr>
            </w:pPr>
            <w:r>
              <w:rPr>
                <w:rFonts w:ascii="Times" w:hAnsi="Times"/>
              </w:rPr>
              <w:t>Year 2</w:t>
            </w:r>
          </w:p>
        </w:tc>
        <w:tc>
          <w:tcPr>
            <w:tcW w:w="1771" w:type="dxa"/>
          </w:tcPr>
          <w:p w14:paraId="6C909E8F" w14:textId="77777777" w:rsidR="00E35BBA" w:rsidRDefault="00E35BBA" w:rsidP="00E35BBA">
            <w:pPr>
              <w:rPr>
                <w:rFonts w:ascii="Times" w:hAnsi="Times"/>
              </w:rPr>
            </w:pPr>
            <w:r>
              <w:rPr>
                <w:rFonts w:ascii="Times" w:hAnsi="Times"/>
              </w:rPr>
              <w:t>Year 3</w:t>
            </w:r>
          </w:p>
        </w:tc>
        <w:tc>
          <w:tcPr>
            <w:tcW w:w="1772" w:type="dxa"/>
          </w:tcPr>
          <w:p w14:paraId="031FB2F6" w14:textId="77777777" w:rsidR="00E35BBA" w:rsidRDefault="00E35BBA" w:rsidP="00E35BBA">
            <w:pPr>
              <w:rPr>
                <w:rFonts w:ascii="Times" w:hAnsi="Times"/>
              </w:rPr>
            </w:pPr>
            <w:r>
              <w:rPr>
                <w:rFonts w:ascii="Times" w:hAnsi="Times"/>
              </w:rPr>
              <w:t>Totals</w:t>
            </w:r>
          </w:p>
        </w:tc>
      </w:tr>
      <w:tr w:rsidR="00E35BBA" w14:paraId="14587AC2" w14:textId="77777777" w:rsidTr="00E35BBA">
        <w:tc>
          <w:tcPr>
            <w:tcW w:w="1771" w:type="dxa"/>
          </w:tcPr>
          <w:p w14:paraId="01B2ACF0" w14:textId="77777777" w:rsidR="00E35BBA" w:rsidRDefault="00E35BBA" w:rsidP="00E35BBA">
            <w:pPr>
              <w:rPr>
                <w:rFonts w:ascii="Times" w:hAnsi="Times"/>
              </w:rPr>
            </w:pPr>
            <w:r>
              <w:rPr>
                <w:rFonts w:ascii="Times" w:hAnsi="Times"/>
              </w:rPr>
              <w:t xml:space="preserve">With </w:t>
            </w:r>
            <w:proofErr w:type="spellStart"/>
            <w:r>
              <w:rPr>
                <w:rFonts w:ascii="Times" w:hAnsi="Times"/>
              </w:rPr>
              <w:t>Sharepoint</w:t>
            </w:r>
            <w:proofErr w:type="spellEnd"/>
          </w:p>
        </w:tc>
        <w:tc>
          <w:tcPr>
            <w:tcW w:w="1771" w:type="dxa"/>
          </w:tcPr>
          <w:p w14:paraId="3EA1259D" w14:textId="77777777" w:rsidR="00E35BBA" w:rsidRDefault="00E35BBA" w:rsidP="00E35BBA">
            <w:pPr>
              <w:rPr>
                <w:rFonts w:ascii="Times" w:hAnsi="Times"/>
              </w:rPr>
            </w:pPr>
            <w:r>
              <w:rPr>
                <w:rFonts w:ascii="Times" w:hAnsi="Times"/>
              </w:rPr>
              <w:t>3,325,000</w:t>
            </w:r>
          </w:p>
        </w:tc>
        <w:tc>
          <w:tcPr>
            <w:tcW w:w="1771" w:type="dxa"/>
          </w:tcPr>
          <w:p w14:paraId="472CDB3E" w14:textId="77777777" w:rsidR="00E35BBA" w:rsidRDefault="00E35BBA" w:rsidP="00E35BBA">
            <w:pPr>
              <w:rPr>
                <w:rFonts w:ascii="Times" w:hAnsi="Times"/>
              </w:rPr>
            </w:pPr>
            <w:r>
              <w:rPr>
                <w:rFonts w:ascii="Times" w:hAnsi="Times"/>
              </w:rPr>
              <w:t>3,325,000</w:t>
            </w:r>
          </w:p>
        </w:tc>
        <w:tc>
          <w:tcPr>
            <w:tcW w:w="1771" w:type="dxa"/>
          </w:tcPr>
          <w:p w14:paraId="1EE3B6E3" w14:textId="77777777" w:rsidR="00E35BBA" w:rsidRDefault="00E35BBA" w:rsidP="00E35BBA">
            <w:pPr>
              <w:rPr>
                <w:rFonts w:ascii="Times" w:hAnsi="Times"/>
              </w:rPr>
            </w:pPr>
            <w:r>
              <w:rPr>
                <w:rFonts w:ascii="Times" w:hAnsi="Times"/>
              </w:rPr>
              <w:t>3,325,000</w:t>
            </w:r>
          </w:p>
        </w:tc>
        <w:tc>
          <w:tcPr>
            <w:tcW w:w="1772" w:type="dxa"/>
          </w:tcPr>
          <w:p w14:paraId="20EBE262" w14:textId="77777777" w:rsidR="00E35BBA" w:rsidRDefault="00E35BBA" w:rsidP="00E35BBA">
            <w:pPr>
              <w:rPr>
                <w:rFonts w:ascii="Times" w:hAnsi="Times"/>
              </w:rPr>
            </w:pPr>
            <w:r>
              <w:rPr>
                <w:rFonts w:ascii="Times" w:hAnsi="Times"/>
              </w:rPr>
              <w:t>9,975,000</w:t>
            </w:r>
          </w:p>
        </w:tc>
      </w:tr>
      <w:tr w:rsidR="00E35BBA" w14:paraId="0041842D" w14:textId="77777777" w:rsidTr="00E35BBA">
        <w:tc>
          <w:tcPr>
            <w:tcW w:w="1771" w:type="dxa"/>
          </w:tcPr>
          <w:p w14:paraId="216A1DF3" w14:textId="77777777" w:rsidR="00E35BBA" w:rsidRDefault="00E35BBA" w:rsidP="00E35BBA">
            <w:pPr>
              <w:rPr>
                <w:rFonts w:ascii="Times" w:hAnsi="Times"/>
              </w:rPr>
            </w:pPr>
            <w:r>
              <w:rPr>
                <w:rFonts w:ascii="Times" w:hAnsi="Times"/>
              </w:rPr>
              <w:t xml:space="preserve">Without </w:t>
            </w:r>
            <w:proofErr w:type="spellStart"/>
            <w:r>
              <w:rPr>
                <w:rFonts w:ascii="Times" w:hAnsi="Times"/>
              </w:rPr>
              <w:t>Sharepoint</w:t>
            </w:r>
            <w:proofErr w:type="spellEnd"/>
          </w:p>
        </w:tc>
        <w:tc>
          <w:tcPr>
            <w:tcW w:w="1771" w:type="dxa"/>
          </w:tcPr>
          <w:p w14:paraId="7F0BB2F6" w14:textId="77777777" w:rsidR="00E35BBA" w:rsidRDefault="00E35BBA" w:rsidP="00E35BBA">
            <w:pPr>
              <w:rPr>
                <w:rFonts w:ascii="Times" w:hAnsi="Times"/>
              </w:rPr>
            </w:pPr>
            <w:r>
              <w:rPr>
                <w:rFonts w:ascii="Times" w:hAnsi="Times"/>
              </w:rPr>
              <w:t>2,625,000</w:t>
            </w:r>
          </w:p>
        </w:tc>
        <w:tc>
          <w:tcPr>
            <w:tcW w:w="1771" w:type="dxa"/>
          </w:tcPr>
          <w:p w14:paraId="7EDD96B4" w14:textId="77777777" w:rsidR="00E35BBA" w:rsidRDefault="00E35BBA" w:rsidP="00E35BBA">
            <w:pPr>
              <w:rPr>
                <w:rFonts w:ascii="Times" w:hAnsi="Times"/>
              </w:rPr>
            </w:pPr>
            <w:r>
              <w:rPr>
                <w:rFonts w:ascii="Times" w:hAnsi="Times"/>
              </w:rPr>
              <w:t>2,625,000</w:t>
            </w:r>
          </w:p>
        </w:tc>
        <w:tc>
          <w:tcPr>
            <w:tcW w:w="1771" w:type="dxa"/>
          </w:tcPr>
          <w:p w14:paraId="15EB63AA" w14:textId="77777777" w:rsidR="00E35BBA" w:rsidRDefault="00E35BBA" w:rsidP="00E35BBA">
            <w:pPr>
              <w:rPr>
                <w:rFonts w:ascii="Times" w:hAnsi="Times"/>
              </w:rPr>
            </w:pPr>
            <w:r>
              <w:rPr>
                <w:rFonts w:ascii="Times" w:hAnsi="Times"/>
              </w:rPr>
              <w:t>2,625,000</w:t>
            </w:r>
          </w:p>
        </w:tc>
        <w:tc>
          <w:tcPr>
            <w:tcW w:w="1772" w:type="dxa"/>
          </w:tcPr>
          <w:p w14:paraId="025B365F" w14:textId="77777777" w:rsidR="00E35BBA" w:rsidRDefault="00E35BBA" w:rsidP="00E35BBA">
            <w:pPr>
              <w:rPr>
                <w:rFonts w:ascii="Times" w:hAnsi="Times"/>
              </w:rPr>
            </w:pPr>
            <w:r>
              <w:rPr>
                <w:rFonts w:ascii="Times" w:hAnsi="Times"/>
              </w:rPr>
              <w:t>7,875,000</w:t>
            </w:r>
          </w:p>
        </w:tc>
      </w:tr>
      <w:tr w:rsidR="00E35BBA" w14:paraId="6F94A4A9" w14:textId="77777777" w:rsidTr="00E35BBA">
        <w:tc>
          <w:tcPr>
            <w:tcW w:w="1771" w:type="dxa"/>
          </w:tcPr>
          <w:p w14:paraId="6C786586" w14:textId="77777777" w:rsidR="00E35BBA" w:rsidRPr="00F33ED1" w:rsidRDefault="00E35BBA" w:rsidP="00E35BBA">
            <w:pPr>
              <w:rPr>
                <w:rFonts w:ascii="Times" w:hAnsi="Times"/>
                <w:b/>
              </w:rPr>
            </w:pPr>
            <w:r w:rsidRPr="00F33ED1">
              <w:rPr>
                <w:rFonts w:ascii="Times" w:hAnsi="Times"/>
                <w:b/>
              </w:rPr>
              <w:t>Benefits</w:t>
            </w:r>
          </w:p>
        </w:tc>
        <w:tc>
          <w:tcPr>
            <w:tcW w:w="1771" w:type="dxa"/>
          </w:tcPr>
          <w:p w14:paraId="61DBB8D6" w14:textId="77777777" w:rsidR="00E35BBA" w:rsidRPr="00F33ED1" w:rsidRDefault="00F33ED1" w:rsidP="00E35BBA">
            <w:pPr>
              <w:rPr>
                <w:rFonts w:ascii="Times" w:hAnsi="Times"/>
                <w:b/>
              </w:rPr>
            </w:pPr>
            <w:r w:rsidRPr="00F33ED1">
              <w:rPr>
                <w:rFonts w:ascii="Times" w:hAnsi="Times"/>
                <w:b/>
              </w:rPr>
              <w:t>700,000</w:t>
            </w:r>
          </w:p>
        </w:tc>
        <w:tc>
          <w:tcPr>
            <w:tcW w:w="1771" w:type="dxa"/>
          </w:tcPr>
          <w:p w14:paraId="454EE0CE" w14:textId="77777777" w:rsidR="00E35BBA" w:rsidRPr="00F33ED1" w:rsidRDefault="00F33ED1" w:rsidP="00E35BBA">
            <w:pPr>
              <w:rPr>
                <w:rFonts w:ascii="Times" w:hAnsi="Times"/>
                <w:b/>
              </w:rPr>
            </w:pPr>
            <w:r w:rsidRPr="00F33ED1">
              <w:rPr>
                <w:rFonts w:ascii="Times" w:hAnsi="Times"/>
                <w:b/>
              </w:rPr>
              <w:t>700,000</w:t>
            </w:r>
          </w:p>
        </w:tc>
        <w:tc>
          <w:tcPr>
            <w:tcW w:w="1771" w:type="dxa"/>
          </w:tcPr>
          <w:p w14:paraId="7E130A5C" w14:textId="77777777" w:rsidR="00E35BBA" w:rsidRPr="00F33ED1" w:rsidRDefault="00F33ED1" w:rsidP="00E35BBA">
            <w:pPr>
              <w:rPr>
                <w:rFonts w:ascii="Times" w:hAnsi="Times"/>
                <w:b/>
              </w:rPr>
            </w:pPr>
            <w:r w:rsidRPr="00F33ED1">
              <w:rPr>
                <w:rFonts w:ascii="Times" w:hAnsi="Times"/>
                <w:b/>
              </w:rPr>
              <w:t>700,000</w:t>
            </w:r>
          </w:p>
        </w:tc>
        <w:tc>
          <w:tcPr>
            <w:tcW w:w="1772" w:type="dxa"/>
          </w:tcPr>
          <w:p w14:paraId="3B816F39" w14:textId="77777777" w:rsidR="00E35BBA" w:rsidRPr="00F33ED1" w:rsidRDefault="00F33ED1" w:rsidP="00E35BBA">
            <w:pPr>
              <w:rPr>
                <w:rFonts w:ascii="Times" w:hAnsi="Times"/>
                <w:b/>
              </w:rPr>
            </w:pPr>
            <w:r w:rsidRPr="00F33ED1">
              <w:rPr>
                <w:rFonts w:ascii="Times" w:hAnsi="Times"/>
                <w:b/>
              </w:rPr>
              <w:t>2,100,000</w:t>
            </w:r>
          </w:p>
        </w:tc>
      </w:tr>
      <w:tr w:rsidR="00E35BBA" w14:paraId="370B3CBC" w14:textId="77777777" w:rsidTr="00E35BBA">
        <w:tc>
          <w:tcPr>
            <w:tcW w:w="1771" w:type="dxa"/>
          </w:tcPr>
          <w:p w14:paraId="347DE81F" w14:textId="77777777" w:rsidR="00E35BBA" w:rsidRDefault="00E35BBA" w:rsidP="00E35BBA">
            <w:pPr>
              <w:rPr>
                <w:rFonts w:ascii="Times" w:hAnsi="Times"/>
              </w:rPr>
            </w:pPr>
            <w:r>
              <w:rPr>
                <w:rFonts w:ascii="Times" w:hAnsi="Times"/>
              </w:rPr>
              <w:t>Costs</w:t>
            </w:r>
          </w:p>
        </w:tc>
        <w:tc>
          <w:tcPr>
            <w:tcW w:w="1771" w:type="dxa"/>
          </w:tcPr>
          <w:p w14:paraId="5D3EC97F" w14:textId="77777777" w:rsidR="00E35BBA" w:rsidRDefault="00F33ED1" w:rsidP="00E35BBA">
            <w:pPr>
              <w:rPr>
                <w:rFonts w:ascii="Times" w:hAnsi="Times"/>
              </w:rPr>
            </w:pPr>
            <w:r>
              <w:rPr>
                <w:rFonts w:ascii="Times" w:hAnsi="Times"/>
              </w:rPr>
              <w:t>100,000</w:t>
            </w:r>
          </w:p>
        </w:tc>
        <w:tc>
          <w:tcPr>
            <w:tcW w:w="1771" w:type="dxa"/>
          </w:tcPr>
          <w:p w14:paraId="4CC4FDFA" w14:textId="77777777" w:rsidR="00E35BBA" w:rsidRDefault="00F33ED1" w:rsidP="00E35BBA">
            <w:pPr>
              <w:rPr>
                <w:rFonts w:ascii="Times" w:hAnsi="Times"/>
              </w:rPr>
            </w:pPr>
            <w:r>
              <w:rPr>
                <w:rFonts w:ascii="Times" w:hAnsi="Times"/>
              </w:rPr>
              <w:t>0</w:t>
            </w:r>
          </w:p>
        </w:tc>
        <w:tc>
          <w:tcPr>
            <w:tcW w:w="1771" w:type="dxa"/>
          </w:tcPr>
          <w:p w14:paraId="3C504ECA" w14:textId="77777777" w:rsidR="00E35BBA" w:rsidRDefault="00F33ED1" w:rsidP="00E35BBA">
            <w:pPr>
              <w:rPr>
                <w:rFonts w:ascii="Times" w:hAnsi="Times"/>
              </w:rPr>
            </w:pPr>
            <w:r>
              <w:rPr>
                <w:rFonts w:ascii="Times" w:hAnsi="Times"/>
              </w:rPr>
              <w:t>0</w:t>
            </w:r>
          </w:p>
        </w:tc>
        <w:tc>
          <w:tcPr>
            <w:tcW w:w="1772" w:type="dxa"/>
          </w:tcPr>
          <w:p w14:paraId="6FEB7598" w14:textId="77777777" w:rsidR="00E35BBA" w:rsidRDefault="00F33ED1" w:rsidP="00E35BBA">
            <w:pPr>
              <w:rPr>
                <w:rFonts w:ascii="Times" w:hAnsi="Times"/>
              </w:rPr>
            </w:pPr>
            <w:r>
              <w:rPr>
                <w:rFonts w:ascii="Times" w:hAnsi="Times"/>
              </w:rPr>
              <w:t>(100,000)</w:t>
            </w:r>
          </w:p>
        </w:tc>
      </w:tr>
      <w:tr w:rsidR="00F33ED1" w14:paraId="2EA205AE" w14:textId="77777777" w:rsidTr="00E35BBA">
        <w:tc>
          <w:tcPr>
            <w:tcW w:w="1771" w:type="dxa"/>
          </w:tcPr>
          <w:p w14:paraId="4525BD28" w14:textId="77777777" w:rsidR="00F33ED1" w:rsidRDefault="00F33ED1" w:rsidP="00E35BBA">
            <w:pPr>
              <w:rPr>
                <w:rFonts w:ascii="Times" w:hAnsi="Times"/>
              </w:rPr>
            </w:pPr>
            <w:r>
              <w:rPr>
                <w:rFonts w:ascii="Times" w:hAnsi="Times"/>
              </w:rPr>
              <w:t>Maintenance</w:t>
            </w:r>
          </w:p>
        </w:tc>
        <w:tc>
          <w:tcPr>
            <w:tcW w:w="1771" w:type="dxa"/>
          </w:tcPr>
          <w:p w14:paraId="53D67E99" w14:textId="77777777" w:rsidR="00F33ED1" w:rsidRDefault="00F33ED1" w:rsidP="00E35BBA">
            <w:pPr>
              <w:rPr>
                <w:rFonts w:ascii="Times" w:hAnsi="Times"/>
              </w:rPr>
            </w:pPr>
            <w:r>
              <w:rPr>
                <w:rFonts w:ascii="Times" w:hAnsi="Times"/>
              </w:rPr>
              <w:t>18,000</w:t>
            </w:r>
          </w:p>
        </w:tc>
        <w:tc>
          <w:tcPr>
            <w:tcW w:w="1771" w:type="dxa"/>
          </w:tcPr>
          <w:p w14:paraId="66C38FF7" w14:textId="77777777" w:rsidR="00F33ED1" w:rsidRDefault="00F33ED1" w:rsidP="00E35BBA">
            <w:pPr>
              <w:rPr>
                <w:rFonts w:ascii="Times" w:hAnsi="Times"/>
              </w:rPr>
            </w:pPr>
            <w:r>
              <w:rPr>
                <w:rFonts w:ascii="Times" w:hAnsi="Times"/>
              </w:rPr>
              <w:t>18,000</w:t>
            </w:r>
          </w:p>
        </w:tc>
        <w:tc>
          <w:tcPr>
            <w:tcW w:w="1771" w:type="dxa"/>
          </w:tcPr>
          <w:p w14:paraId="7776F582" w14:textId="77777777" w:rsidR="00F33ED1" w:rsidRDefault="00F33ED1" w:rsidP="00E35BBA">
            <w:pPr>
              <w:rPr>
                <w:rFonts w:ascii="Times" w:hAnsi="Times"/>
              </w:rPr>
            </w:pPr>
            <w:r>
              <w:rPr>
                <w:rFonts w:ascii="Times" w:hAnsi="Times"/>
              </w:rPr>
              <w:t>18,000</w:t>
            </w:r>
          </w:p>
        </w:tc>
        <w:tc>
          <w:tcPr>
            <w:tcW w:w="1772" w:type="dxa"/>
          </w:tcPr>
          <w:p w14:paraId="29B562F4" w14:textId="77777777" w:rsidR="00F33ED1" w:rsidRDefault="00F33ED1" w:rsidP="00E35BBA">
            <w:pPr>
              <w:rPr>
                <w:rFonts w:ascii="Times" w:hAnsi="Times"/>
              </w:rPr>
            </w:pPr>
            <w:r>
              <w:rPr>
                <w:rFonts w:ascii="Times" w:hAnsi="Times"/>
              </w:rPr>
              <w:t>(54,000)</w:t>
            </w:r>
          </w:p>
        </w:tc>
      </w:tr>
      <w:tr w:rsidR="00E35BBA" w14:paraId="667F4A99" w14:textId="77777777" w:rsidTr="00E35BBA">
        <w:tc>
          <w:tcPr>
            <w:tcW w:w="1771" w:type="dxa"/>
          </w:tcPr>
          <w:p w14:paraId="18C0B24A" w14:textId="77777777" w:rsidR="00E35BBA" w:rsidRDefault="00E35BBA" w:rsidP="00E35BBA">
            <w:pPr>
              <w:rPr>
                <w:rFonts w:ascii="Times" w:hAnsi="Times"/>
              </w:rPr>
            </w:pPr>
            <w:r>
              <w:rPr>
                <w:rFonts w:ascii="Times" w:hAnsi="Times"/>
              </w:rPr>
              <w:t>Expert</w:t>
            </w:r>
          </w:p>
        </w:tc>
        <w:tc>
          <w:tcPr>
            <w:tcW w:w="1771" w:type="dxa"/>
          </w:tcPr>
          <w:p w14:paraId="33847EB3" w14:textId="77777777" w:rsidR="00E35BBA" w:rsidRDefault="00F33ED1" w:rsidP="00E35BBA">
            <w:pPr>
              <w:rPr>
                <w:rFonts w:ascii="Times" w:hAnsi="Times"/>
              </w:rPr>
            </w:pPr>
            <w:r>
              <w:rPr>
                <w:rFonts w:ascii="Times" w:hAnsi="Times"/>
              </w:rPr>
              <w:t>33,250</w:t>
            </w:r>
          </w:p>
        </w:tc>
        <w:tc>
          <w:tcPr>
            <w:tcW w:w="1771" w:type="dxa"/>
          </w:tcPr>
          <w:p w14:paraId="7CFD6D3E" w14:textId="77777777" w:rsidR="00E35BBA" w:rsidRDefault="00F33ED1" w:rsidP="00E35BBA">
            <w:pPr>
              <w:rPr>
                <w:rFonts w:ascii="Times" w:hAnsi="Times"/>
              </w:rPr>
            </w:pPr>
            <w:r>
              <w:rPr>
                <w:rFonts w:ascii="Times" w:hAnsi="Times"/>
              </w:rPr>
              <w:t>33,250</w:t>
            </w:r>
          </w:p>
        </w:tc>
        <w:tc>
          <w:tcPr>
            <w:tcW w:w="1771" w:type="dxa"/>
          </w:tcPr>
          <w:p w14:paraId="2154EA06" w14:textId="77777777" w:rsidR="00E35BBA" w:rsidRDefault="00F33ED1" w:rsidP="00E35BBA">
            <w:pPr>
              <w:rPr>
                <w:rFonts w:ascii="Times" w:hAnsi="Times"/>
              </w:rPr>
            </w:pPr>
            <w:r>
              <w:rPr>
                <w:rFonts w:ascii="Times" w:hAnsi="Times"/>
              </w:rPr>
              <w:t>33,250</w:t>
            </w:r>
          </w:p>
        </w:tc>
        <w:tc>
          <w:tcPr>
            <w:tcW w:w="1772" w:type="dxa"/>
          </w:tcPr>
          <w:p w14:paraId="51A29D74" w14:textId="77777777" w:rsidR="00E35BBA" w:rsidRDefault="00F33ED1" w:rsidP="00E35BBA">
            <w:pPr>
              <w:rPr>
                <w:rFonts w:ascii="Times" w:hAnsi="Times"/>
              </w:rPr>
            </w:pPr>
            <w:r>
              <w:rPr>
                <w:rFonts w:ascii="Times" w:hAnsi="Times"/>
              </w:rPr>
              <w:t>(99,750)</w:t>
            </w:r>
          </w:p>
        </w:tc>
      </w:tr>
      <w:tr w:rsidR="00E35BBA" w14:paraId="6E0E6A3B" w14:textId="77777777" w:rsidTr="00E35BBA">
        <w:tc>
          <w:tcPr>
            <w:tcW w:w="1771" w:type="dxa"/>
          </w:tcPr>
          <w:p w14:paraId="3C5DB928" w14:textId="77777777" w:rsidR="00E35BBA" w:rsidRDefault="00E35BBA" w:rsidP="00E35BBA">
            <w:pPr>
              <w:rPr>
                <w:rFonts w:ascii="Times" w:hAnsi="Times"/>
              </w:rPr>
            </w:pPr>
            <w:r>
              <w:rPr>
                <w:rFonts w:ascii="Times" w:hAnsi="Times"/>
              </w:rPr>
              <w:t>Total Costs</w:t>
            </w:r>
          </w:p>
        </w:tc>
        <w:tc>
          <w:tcPr>
            <w:tcW w:w="1771" w:type="dxa"/>
          </w:tcPr>
          <w:p w14:paraId="72950ABF" w14:textId="77777777" w:rsidR="00E35BBA" w:rsidRDefault="00F33ED1" w:rsidP="00E35BBA">
            <w:pPr>
              <w:rPr>
                <w:rFonts w:ascii="Times" w:hAnsi="Times"/>
              </w:rPr>
            </w:pPr>
            <w:r>
              <w:rPr>
                <w:rFonts w:ascii="Times" w:hAnsi="Times"/>
              </w:rPr>
              <w:t>151,250</w:t>
            </w:r>
          </w:p>
        </w:tc>
        <w:tc>
          <w:tcPr>
            <w:tcW w:w="1771" w:type="dxa"/>
          </w:tcPr>
          <w:p w14:paraId="5ACA2BB5" w14:textId="77777777" w:rsidR="00E35BBA" w:rsidRDefault="00F33ED1" w:rsidP="00E35BBA">
            <w:pPr>
              <w:rPr>
                <w:rFonts w:ascii="Times" w:hAnsi="Times"/>
              </w:rPr>
            </w:pPr>
            <w:r>
              <w:rPr>
                <w:rFonts w:ascii="Times" w:hAnsi="Times"/>
              </w:rPr>
              <w:t>51,250</w:t>
            </w:r>
          </w:p>
        </w:tc>
        <w:tc>
          <w:tcPr>
            <w:tcW w:w="1771" w:type="dxa"/>
          </w:tcPr>
          <w:p w14:paraId="18FBB55E" w14:textId="77777777" w:rsidR="00E35BBA" w:rsidRDefault="00F33ED1" w:rsidP="00E35BBA">
            <w:pPr>
              <w:rPr>
                <w:rFonts w:ascii="Times" w:hAnsi="Times"/>
              </w:rPr>
            </w:pPr>
            <w:r>
              <w:rPr>
                <w:rFonts w:ascii="Times" w:hAnsi="Times"/>
              </w:rPr>
              <w:t>51,250</w:t>
            </w:r>
          </w:p>
        </w:tc>
        <w:tc>
          <w:tcPr>
            <w:tcW w:w="1772" w:type="dxa"/>
          </w:tcPr>
          <w:p w14:paraId="0B699F3C" w14:textId="77777777" w:rsidR="00E35BBA" w:rsidRDefault="00F33ED1" w:rsidP="00E35BBA">
            <w:pPr>
              <w:rPr>
                <w:rFonts w:ascii="Times" w:hAnsi="Times"/>
              </w:rPr>
            </w:pPr>
            <w:r>
              <w:rPr>
                <w:rFonts w:ascii="Times" w:hAnsi="Times"/>
              </w:rPr>
              <w:t>(253,75</w:t>
            </w:r>
            <w:r w:rsidR="00B3034E">
              <w:rPr>
                <w:rFonts w:ascii="Times" w:hAnsi="Times"/>
              </w:rPr>
              <w:t>0</w:t>
            </w:r>
            <w:r>
              <w:rPr>
                <w:rFonts w:ascii="Times" w:hAnsi="Times"/>
              </w:rPr>
              <w:t>)</w:t>
            </w:r>
          </w:p>
        </w:tc>
      </w:tr>
      <w:tr w:rsidR="00E35BBA" w14:paraId="6D36AE62" w14:textId="77777777" w:rsidTr="00E35BBA">
        <w:tc>
          <w:tcPr>
            <w:tcW w:w="1771" w:type="dxa"/>
          </w:tcPr>
          <w:p w14:paraId="3A0E446F" w14:textId="77777777" w:rsidR="00E35BBA" w:rsidRPr="00F33ED1" w:rsidRDefault="00E35BBA" w:rsidP="00E35BBA">
            <w:pPr>
              <w:rPr>
                <w:rFonts w:ascii="Times" w:hAnsi="Times"/>
                <w:b/>
              </w:rPr>
            </w:pPr>
            <w:r w:rsidRPr="00F33ED1">
              <w:rPr>
                <w:rFonts w:ascii="Times" w:hAnsi="Times"/>
                <w:b/>
              </w:rPr>
              <w:t>Net Benefit</w:t>
            </w:r>
          </w:p>
        </w:tc>
        <w:tc>
          <w:tcPr>
            <w:tcW w:w="1771" w:type="dxa"/>
          </w:tcPr>
          <w:p w14:paraId="5064187C" w14:textId="77777777" w:rsidR="00E35BBA" w:rsidRPr="00F33ED1" w:rsidRDefault="00F33ED1" w:rsidP="00E35BBA">
            <w:pPr>
              <w:rPr>
                <w:rFonts w:ascii="Times" w:hAnsi="Times"/>
                <w:b/>
              </w:rPr>
            </w:pPr>
            <w:r w:rsidRPr="00F33ED1">
              <w:rPr>
                <w:rFonts w:ascii="Times" w:hAnsi="Times"/>
                <w:b/>
              </w:rPr>
              <w:t>3,173,750</w:t>
            </w:r>
          </w:p>
        </w:tc>
        <w:tc>
          <w:tcPr>
            <w:tcW w:w="1771" w:type="dxa"/>
          </w:tcPr>
          <w:p w14:paraId="2B0C35CC" w14:textId="77777777" w:rsidR="00E35BBA" w:rsidRPr="00F33ED1" w:rsidRDefault="00F33ED1" w:rsidP="00E35BBA">
            <w:pPr>
              <w:rPr>
                <w:rFonts w:ascii="Times" w:hAnsi="Times"/>
                <w:b/>
              </w:rPr>
            </w:pPr>
            <w:r w:rsidRPr="00F33ED1">
              <w:rPr>
                <w:rFonts w:ascii="Times" w:hAnsi="Times"/>
                <w:b/>
              </w:rPr>
              <w:t>3,273,750</w:t>
            </w:r>
          </w:p>
        </w:tc>
        <w:tc>
          <w:tcPr>
            <w:tcW w:w="1771" w:type="dxa"/>
          </w:tcPr>
          <w:p w14:paraId="0E78AA67" w14:textId="77777777" w:rsidR="00E35BBA" w:rsidRPr="00F33ED1" w:rsidRDefault="00F33ED1" w:rsidP="00E35BBA">
            <w:pPr>
              <w:rPr>
                <w:rFonts w:ascii="Times" w:hAnsi="Times"/>
                <w:b/>
              </w:rPr>
            </w:pPr>
            <w:r w:rsidRPr="00F33ED1">
              <w:rPr>
                <w:rFonts w:ascii="Times" w:hAnsi="Times"/>
                <w:b/>
              </w:rPr>
              <w:t>3,273,750</w:t>
            </w:r>
          </w:p>
        </w:tc>
        <w:tc>
          <w:tcPr>
            <w:tcW w:w="1772" w:type="dxa"/>
          </w:tcPr>
          <w:p w14:paraId="462DFC59" w14:textId="77777777" w:rsidR="00E35BBA" w:rsidRPr="00F33ED1" w:rsidRDefault="00F33ED1" w:rsidP="00E35BBA">
            <w:pPr>
              <w:rPr>
                <w:rFonts w:ascii="Times" w:hAnsi="Times"/>
                <w:b/>
              </w:rPr>
            </w:pPr>
            <w:r w:rsidRPr="00F33ED1">
              <w:rPr>
                <w:rFonts w:ascii="Times" w:hAnsi="Times"/>
                <w:b/>
              </w:rPr>
              <w:t>1,846,250</w:t>
            </w:r>
          </w:p>
        </w:tc>
      </w:tr>
    </w:tbl>
    <w:p w14:paraId="65CCCD73" w14:textId="77777777" w:rsidR="00E35BBA" w:rsidRDefault="00E35BBA" w:rsidP="00D22E37">
      <w:pPr>
        <w:spacing w:line="480" w:lineRule="auto"/>
        <w:rPr>
          <w:rFonts w:ascii="Times" w:hAnsi="Times"/>
        </w:rPr>
      </w:pPr>
    </w:p>
    <w:p w14:paraId="7CF2ABAF" w14:textId="77777777" w:rsidR="00B3034E" w:rsidRDefault="00B3034E" w:rsidP="00D22E37">
      <w:pPr>
        <w:spacing w:line="480" w:lineRule="auto"/>
        <w:rPr>
          <w:rFonts w:ascii="Times" w:hAnsi="Times"/>
        </w:rPr>
      </w:pPr>
    </w:p>
    <w:p w14:paraId="04B162E5" w14:textId="77777777" w:rsidR="00B3034E" w:rsidRDefault="00B3034E" w:rsidP="00D22E37">
      <w:pPr>
        <w:spacing w:line="480" w:lineRule="auto"/>
        <w:rPr>
          <w:rFonts w:ascii="Times" w:hAnsi="Times"/>
        </w:rPr>
      </w:pPr>
    </w:p>
    <w:p w14:paraId="242BAAA8" w14:textId="77777777" w:rsidR="00B3034E" w:rsidRDefault="00B3034E" w:rsidP="00D22E37">
      <w:pPr>
        <w:spacing w:line="480" w:lineRule="auto"/>
        <w:rPr>
          <w:rFonts w:ascii="Times" w:hAnsi="Times"/>
        </w:rPr>
      </w:pPr>
    </w:p>
    <w:p w14:paraId="3A3EC31A" w14:textId="77777777" w:rsidR="00B3034E" w:rsidRDefault="00B3034E" w:rsidP="00D22E37">
      <w:pPr>
        <w:spacing w:line="480" w:lineRule="auto"/>
        <w:rPr>
          <w:rFonts w:ascii="Times" w:hAnsi="Times"/>
        </w:rPr>
      </w:pPr>
    </w:p>
    <w:p w14:paraId="14CF8EA5" w14:textId="77777777" w:rsidR="00B3034E" w:rsidRDefault="00B3034E" w:rsidP="00D22E37">
      <w:pPr>
        <w:spacing w:line="480" w:lineRule="auto"/>
        <w:rPr>
          <w:rFonts w:ascii="Times" w:hAnsi="Times"/>
        </w:rPr>
      </w:pPr>
    </w:p>
    <w:p w14:paraId="79A00D61" w14:textId="77777777" w:rsidR="00B3034E" w:rsidRDefault="00B3034E" w:rsidP="00D22E37">
      <w:pPr>
        <w:spacing w:line="480" w:lineRule="auto"/>
        <w:rPr>
          <w:rFonts w:ascii="Times" w:hAnsi="Times"/>
        </w:rPr>
      </w:pPr>
    </w:p>
    <w:p w14:paraId="0C2E4059" w14:textId="77777777" w:rsidR="00B3034E" w:rsidRDefault="00B3034E" w:rsidP="00D22E37">
      <w:pPr>
        <w:spacing w:line="480" w:lineRule="auto"/>
        <w:rPr>
          <w:rFonts w:ascii="Times" w:hAnsi="Times"/>
        </w:rPr>
      </w:pPr>
    </w:p>
    <w:p w14:paraId="65673E6B" w14:textId="77777777" w:rsidR="00B3034E" w:rsidRDefault="00B3034E" w:rsidP="00D22E37">
      <w:pPr>
        <w:spacing w:line="480" w:lineRule="auto"/>
        <w:rPr>
          <w:rFonts w:ascii="Times" w:hAnsi="Times"/>
        </w:rPr>
      </w:pPr>
    </w:p>
    <w:p w14:paraId="44D26F87" w14:textId="77777777" w:rsidR="00B3034E" w:rsidRDefault="00B3034E" w:rsidP="00D22E37">
      <w:pPr>
        <w:spacing w:line="480" w:lineRule="auto"/>
        <w:rPr>
          <w:rFonts w:ascii="Times" w:hAnsi="Times"/>
        </w:rPr>
      </w:pPr>
    </w:p>
    <w:p w14:paraId="580D7405" w14:textId="77777777" w:rsidR="00B3034E" w:rsidRDefault="00B3034E" w:rsidP="00D22E37">
      <w:pPr>
        <w:spacing w:line="480" w:lineRule="auto"/>
        <w:rPr>
          <w:rFonts w:ascii="Times" w:hAnsi="Times"/>
        </w:rPr>
      </w:pPr>
    </w:p>
    <w:p w14:paraId="1728C5D3" w14:textId="77777777" w:rsidR="00B3034E" w:rsidRDefault="00B3034E" w:rsidP="00D22E37">
      <w:pPr>
        <w:spacing w:line="480" w:lineRule="auto"/>
        <w:rPr>
          <w:rFonts w:ascii="Times" w:hAnsi="Times"/>
        </w:rPr>
      </w:pPr>
    </w:p>
    <w:p w14:paraId="1239F99C" w14:textId="77777777" w:rsidR="00B3034E" w:rsidRDefault="00B3034E" w:rsidP="00D22E37">
      <w:pPr>
        <w:spacing w:line="480" w:lineRule="auto"/>
        <w:rPr>
          <w:rFonts w:ascii="Times" w:hAnsi="Times"/>
        </w:rPr>
      </w:pPr>
    </w:p>
    <w:p w14:paraId="552993DD" w14:textId="77777777" w:rsidR="00B3034E" w:rsidRDefault="00B3034E" w:rsidP="00D22E37">
      <w:pPr>
        <w:spacing w:line="480" w:lineRule="auto"/>
        <w:rPr>
          <w:rFonts w:ascii="Times" w:hAnsi="Times"/>
        </w:rPr>
      </w:pPr>
    </w:p>
    <w:p w14:paraId="371A55FC" w14:textId="77777777" w:rsidR="00B3034E" w:rsidRDefault="00B3034E" w:rsidP="00D22E37">
      <w:pPr>
        <w:spacing w:line="480" w:lineRule="auto"/>
        <w:rPr>
          <w:rFonts w:ascii="Times" w:hAnsi="Times"/>
        </w:rPr>
      </w:pPr>
    </w:p>
    <w:p w14:paraId="08617014" w14:textId="77777777" w:rsidR="00B3034E" w:rsidRDefault="00B3034E" w:rsidP="00D22E37">
      <w:pPr>
        <w:spacing w:line="480" w:lineRule="auto"/>
        <w:rPr>
          <w:rFonts w:ascii="Times" w:hAnsi="Times"/>
        </w:rPr>
      </w:pPr>
    </w:p>
    <w:p w14:paraId="1D156657" w14:textId="77777777" w:rsidR="00B3034E" w:rsidRDefault="00B3034E" w:rsidP="00D22E37">
      <w:pPr>
        <w:spacing w:line="480" w:lineRule="auto"/>
        <w:rPr>
          <w:rFonts w:ascii="Times" w:hAnsi="Times"/>
        </w:rPr>
      </w:pPr>
    </w:p>
    <w:p w14:paraId="5903DE7D" w14:textId="77777777" w:rsidR="00B3034E" w:rsidRDefault="00B3034E" w:rsidP="00D22E37">
      <w:pPr>
        <w:spacing w:line="480" w:lineRule="auto"/>
        <w:rPr>
          <w:rFonts w:ascii="Times" w:hAnsi="Times"/>
        </w:rPr>
      </w:pPr>
    </w:p>
    <w:p w14:paraId="047B34CF" w14:textId="77777777" w:rsidR="00B3034E" w:rsidRDefault="00B3034E" w:rsidP="00B3034E">
      <w:pPr>
        <w:spacing w:line="480" w:lineRule="auto"/>
        <w:jc w:val="center"/>
        <w:rPr>
          <w:rFonts w:ascii="Times" w:hAnsi="Times"/>
        </w:rPr>
      </w:pPr>
      <w:r>
        <w:rPr>
          <w:rFonts w:ascii="Times" w:hAnsi="Times"/>
        </w:rPr>
        <w:lastRenderedPageBreak/>
        <w:t>References</w:t>
      </w:r>
    </w:p>
    <w:p w14:paraId="05A5A30C" w14:textId="77777777" w:rsidR="00B3034E" w:rsidRDefault="00B3034E" w:rsidP="00B3034E">
      <w:pPr>
        <w:spacing w:line="480" w:lineRule="auto"/>
        <w:ind w:left="720" w:hanging="720"/>
        <w:rPr>
          <w:rFonts w:ascii="Times" w:hAnsi="Times"/>
        </w:rPr>
      </w:pPr>
      <w:r>
        <w:rPr>
          <w:rFonts w:ascii="Times" w:hAnsi="Times"/>
        </w:rPr>
        <w:t>“Benefits of Using SharePoint.” Marquette University. Web. 4 March 2015.</w:t>
      </w:r>
    </w:p>
    <w:p w14:paraId="3E6CBF87" w14:textId="77777777" w:rsidR="00B3034E" w:rsidRDefault="00B3034E" w:rsidP="00B3034E">
      <w:pPr>
        <w:spacing w:line="480" w:lineRule="auto"/>
        <w:ind w:left="720" w:hanging="720"/>
        <w:rPr>
          <w:rFonts w:ascii="Times" w:hAnsi="Times"/>
        </w:rPr>
      </w:pPr>
      <w:proofErr w:type="spellStart"/>
      <w:r>
        <w:rPr>
          <w:rFonts w:ascii="Times" w:hAnsi="Times"/>
        </w:rPr>
        <w:t>Treumann</w:t>
      </w:r>
      <w:proofErr w:type="spellEnd"/>
      <w:r>
        <w:rPr>
          <w:rFonts w:ascii="Times" w:hAnsi="Times"/>
        </w:rPr>
        <w:t xml:space="preserve">, Robert. “Top 10 Benefits of Microsoft SharePoint Server.” </w:t>
      </w:r>
      <w:proofErr w:type="spellStart"/>
      <w:r>
        <w:rPr>
          <w:rFonts w:ascii="Times" w:hAnsi="Times"/>
        </w:rPr>
        <w:t>EScribe</w:t>
      </w:r>
      <w:proofErr w:type="spellEnd"/>
      <w:r>
        <w:rPr>
          <w:rFonts w:ascii="Times" w:hAnsi="Times"/>
        </w:rPr>
        <w:t xml:space="preserve">. 1 May 2013. Web. 4 March 2015. </w:t>
      </w:r>
    </w:p>
    <w:p w14:paraId="6CFC7269" w14:textId="77777777" w:rsidR="00B3034E" w:rsidRDefault="00B3034E" w:rsidP="00B3034E">
      <w:pPr>
        <w:spacing w:line="480" w:lineRule="auto"/>
        <w:ind w:left="720" w:hanging="720"/>
        <w:rPr>
          <w:rFonts w:ascii="Times" w:hAnsi="Times"/>
        </w:rPr>
      </w:pPr>
      <w:r>
        <w:rPr>
          <w:rFonts w:ascii="Times" w:hAnsi="Times"/>
        </w:rPr>
        <w:t>Ward, Tommy. “The SharePoint 2013 Intranet: Pros and Cons.” CMS Wire. 25 September 2013. Web. 4 March 2015.</w:t>
      </w:r>
    </w:p>
    <w:p w14:paraId="2BBE1437" w14:textId="77777777" w:rsidR="00B3034E" w:rsidRPr="00D22E37" w:rsidRDefault="00B3034E" w:rsidP="00B3034E">
      <w:pPr>
        <w:spacing w:line="480" w:lineRule="auto"/>
        <w:ind w:left="720" w:hanging="720"/>
        <w:rPr>
          <w:rFonts w:ascii="Times" w:hAnsi="Times"/>
        </w:rPr>
      </w:pPr>
      <w:r>
        <w:rPr>
          <w:rFonts w:ascii="Times" w:hAnsi="Times"/>
        </w:rPr>
        <w:t xml:space="preserve"> </w:t>
      </w:r>
    </w:p>
    <w:sectPr w:rsidR="00B3034E" w:rsidRPr="00D22E37" w:rsidSect="00557A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rdia New">
    <w:panose1 w:val="00000000000000000000"/>
    <w:charset w:val="DE"/>
    <w:family w:val="roman"/>
    <w:notTrueType/>
    <w:pitch w:val="variable"/>
    <w:sig w:usb0="01000001" w:usb1="00000000" w:usb2="00000000" w:usb3="00000000" w:csb0="0001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37"/>
    <w:rsid w:val="004948A2"/>
    <w:rsid w:val="00557A24"/>
    <w:rsid w:val="00906031"/>
    <w:rsid w:val="009C2C4E"/>
    <w:rsid w:val="00B3034E"/>
    <w:rsid w:val="00BB51C3"/>
    <w:rsid w:val="00D22E37"/>
    <w:rsid w:val="00D876A3"/>
    <w:rsid w:val="00DF3181"/>
    <w:rsid w:val="00E35BBA"/>
    <w:rsid w:val="00E518D3"/>
    <w:rsid w:val="00F33ED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4A24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334</Words>
  <Characters>1905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McMaster</dc:creator>
  <cp:keywords/>
  <dc:description/>
  <cp:lastModifiedBy>Temple Student</cp:lastModifiedBy>
  <cp:revision>4</cp:revision>
  <dcterms:created xsi:type="dcterms:W3CDTF">2015-03-10T02:20:00Z</dcterms:created>
  <dcterms:modified xsi:type="dcterms:W3CDTF">2015-03-20T17:28:00Z</dcterms:modified>
</cp:coreProperties>
</file>