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8" w:rsidRDefault="00E415B8" w:rsidP="00E415B8">
      <w:pPr>
        <w:spacing w:line="480" w:lineRule="auto"/>
        <w:jc w:val="right"/>
      </w:pPr>
      <w:r>
        <w:tab/>
        <w:t>Andrew Tauskey</w:t>
      </w:r>
    </w:p>
    <w:p w:rsidR="007A1BDB" w:rsidRDefault="00E415B8" w:rsidP="00525401">
      <w:pPr>
        <w:spacing w:line="480" w:lineRule="auto"/>
      </w:pPr>
      <w:r>
        <w:tab/>
        <w:t>I recommend that we upgrade our datacenter to a Tier III status, an investment that will yield a net benefit of $37,480,800 over three years</w:t>
      </w:r>
      <w:r w:rsidR="00B47EBA">
        <w:t xml:space="preserve">. </w:t>
      </w:r>
      <w:r w:rsidR="007A1BDB">
        <w:t>Our</w:t>
      </w:r>
      <w:r w:rsidR="00B47EBA">
        <w:t xml:space="preserve"> </w:t>
      </w:r>
      <w:r>
        <w:t xml:space="preserve">current </w:t>
      </w:r>
      <w:r w:rsidR="00B47EBA">
        <w:t xml:space="preserve">equipment requires 24 hours of required </w:t>
      </w:r>
      <w:r w:rsidR="007A1BDB">
        <w:t xml:space="preserve">downtime for </w:t>
      </w:r>
      <w:r w:rsidR="00B47EBA">
        <w:t xml:space="preserve">maintenance </w:t>
      </w:r>
      <w:r w:rsidR="007A1BDB">
        <w:t xml:space="preserve">costing us </w:t>
      </w:r>
      <w:r w:rsidR="00B47EBA">
        <w:t>$</w:t>
      </w:r>
      <w:r w:rsidR="00B47EBA" w:rsidRPr="00B47EBA">
        <w:t>21</w:t>
      </w:r>
      <w:r w:rsidR="007A1BDB">
        <w:t xml:space="preserve"> million</w:t>
      </w:r>
      <w:r w:rsidR="00BF19F6">
        <w:t xml:space="preserve"> and</w:t>
      </w:r>
      <w:r w:rsidR="007A1BDB">
        <w:t xml:space="preserve"> an additional $</w:t>
      </w:r>
      <w:r w:rsidR="00BF19F6" w:rsidRPr="00BF19F6">
        <w:t>4</w:t>
      </w:r>
      <w:r w:rsidR="00BF19F6">
        <w:t xml:space="preserve"> million </w:t>
      </w:r>
      <w:r w:rsidR="007A1BDB">
        <w:t xml:space="preserve">due to unplanned outages. </w:t>
      </w:r>
      <w:r w:rsidR="006E6788">
        <w:t xml:space="preserve">The </w:t>
      </w:r>
      <w:r>
        <w:t xml:space="preserve">proposed </w:t>
      </w:r>
      <w:r w:rsidR="006E6788">
        <w:t>solutio</w:t>
      </w:r>
      <w:r w:rsidR="00B47EBA">
        <w:t xml:space="preserve">n is an </w:t>
      </w:r>
      <w:r w:rsidR="006E6788">
        <w:t xml:space="preserve">investment </w:t>
      </w:r>
      <w:r w:rsidR="00B47EBA">
        <w:t xml:space="preserve">of $35 million into our Data Center technology that </w:t>
      </w:r>
      <w:r w:rsidR="00A8080D">
        <w:t>will yield a downtime reduction of 94</w:t>
      </w:r>
      <w:r w:rsidR="00B47EBA">
        <w:t>%</w:t>
      </w:r>
      <w:r w:rsidR="00A8080D">
        <w:t xml:space="preserve"> through the utilization of </w:t>
      </w:r>
      <w:r w:rsidR="00446422">
        <w:t>t</w:t>
      </w:r>
      <w:r w:rsidR="00B47EBA">
        <w:t xml:space="preserve">he facilities’ </w:t>
      </w:r>
      <w:r w:rsidR="00B831D0">
        <w:t xml:space="preserve">Concurrently Maintainable systems. These systems will allow our datacenter to operate continuously, </w:t>
      </w:r>
      <w:r w:rsidR="00FE1E25">
        <w:t>uninterrupted by scheduled downtime that most organizations require</w:t>
      </w:r>
      <w:r w:rsidR="00B47EBA">
        <w:t>.</w:t>
      </w:r>
    </w:p>
    <w:p w:rsidR="00525401" w:rsidRDefault="009E440B" w:rsidP="00525401">
      <w:pPr>
        <w:spacing w:line="480" w:lineRule="auto"/>
      </w:pPr>
      <w:r>
        <w:tab/>
      </w:r>
      <w:r w:rsidR="00FE1E25">
        <w:t>A C</w:t>
      </w:r>
      <w:r w:rsidR="00E12A1A">
        <w:t>o</w:t>
      </w:r>
      <w:r w:rsidR="00FE1E25">
        <w:t>ncurrently Maintainable system</w:t>
      </w:r>
      <w:r w:rsidR="00525401">
        <w:t xml:space="preserve"> </w:t>
      </w:r>
      <w:r w:rsidR="00FE1E25">
        <w:t xml:space="preserve">is comprised of technologies </w:t>
      </w:r>
      <w:r w:rsidR="00525401">
        <w:t xml:space="preserve">that </w:t>
      </w:r>
      <w:r w:rsidR="00EB6F03">
        <w:t xml:space="preserve">will </w:t>
      </w:r>
      <w:r w:rsidR="00E12A1A">
        <w:t xml:space="preserve">allow continuous application </w:t>
      </w:r>
      <w:r w:rsidR="003368C6">
        <w:t>availability</w:t>
      </w:r>
      <w:r w:rsidR="00FE1E25">
        <w:t>. T</w:t>
      </w:r>
      <w:r w:rsidR="00EB6F03">
        <w:t xml:space="preserve">hanks to a real time, </w:t>
      </w:r>
      <w:r w:rsidR="00E12A1A">
        <w:t xml:space="preserve">self-monitoring </w:t>
      </w:r>
      <w:r w:rsidR="007E739A">
        <w:t>function</w:t>
      </w:r>
      <w:r w:rsidR="00FE1E25">
        <w:t>, the system</w:t>
      </w:r>
      <w:r w:rsidR="00E12A1A">
        <w:t xml:space="preserve"> iden</w:t>
      </w:r>
      <w:r w:rsidR="00EB6F03">
        <w:t>tifies and solves system errors</w:t>
      </w:r>
      <w:r w:rsidR="007E739A">
        <w:t xml:space="preserve"> as they occur</w:t>
      </w:r>
      <w:r w:rsidR="00EB6F03">
        <w:t>.</w:t>
      </w:r>
      <w:r w:rsidR="00E12A1A">
        <w:t xml:space="preserve"> </w:t>
      </w:r>
      <w:r w:rsidR="00EB6F03">
        <w:t>This eliminates the</w:t>
      </w:r>
      <w:r w:rsidR="00E12A1A">
        <w:t xml:space="preserve"> need for </w:t>
      </w:r>
      <w:r w:rsidR="003368C6">
        <w:t xml:space="preserve">planned </w:t>
      </w:r>
      <w:r w:rsidR="006E6788" w:rsidRPr="006570B7">
        <w:t>annual shutdowns</w:t>
      </w:r>
      <w:r w:rsidR="00446422">
        <w:t xml:space="preserve"> and</w:t>
      </w:r>
      <w:r w:rsidR="00DC41D6">
        <w:t xml:space="preserve"> enables</w:t>
      </w:r>
      <w:r w:rsidR="00EB6F03">
        <w:t xml:space="preserve"> a </w:t>
      </w:r>
      <w:r w:rsidR="00DC41D6">
        <w:t>risk management strategy that mitigates the probability of downtime</w:t>
      </w:r>
      <w:r w:rsidR="00525401">
        <w:t xml:space="preserve">. </w:t>
      </w:r>
      <w:r w:rsidR="00EB6F03">
        <w:t xml:space="preserve">Another important feature of the Data Center </w:t>
      </w:r>
      <w:r w:rsidR="00FE1E25">
        <w:t>is</w:t>
      </w:r>
      <w:r w:rsidR="00DC41D6">
        <w:t xml:space="preserve"> </w:t>
      </w:r>
      <w:r w:rsidR="00446422">
        <w:t xml:space="preserve">its </w:t>
      </w:r>
      <w:r w:rsidR="00A8080D">
        <w:t xml:space="preserve">multiple independent distribution paths </w:t>
      </w:r>
      <w:r w:rsidR="00446422">
        <w:t>which</w:t>
      </w:r>
      <w:r w:rsidR="00A8080D">
        <w:t xml:space="preserve"> allow every connected element to be interchanged w</w:t>
      </w:r>
      <w:r w:rsidR="00DC41D6">
        <w:t xml:space="preserve">ith no </w:t>
      </w:r>
      <w:r>
        <w:t>effect on any systems operation</w:t>
      </w:r>
      <w:r w:rsidR="00DC41D6">
        <w:t>. Having multiple independent power and cooling</w:t>
      </w:r>
      <w:r w:rsidR="000C464F">
        <w:t xml:space="preserve"> distribution path</w:t>
      </w:r>
      <w:r w:rsidR="00525401">
        <w:t>s allows provides the highest standard of protection against power outages and hardware failures</w:t>
      </w:r>
      <w:r w:rsidR="007E739A">
        <w:t xml:space="preserve">. </w:t>
      </w:r>
    </w:p>
    <w:p w:rsidR="009E440B" w:rsidRDefault="004B254F" w:rsidP="004B254F">
      <w:pPr>
        <w:pStyle w:val="ListParagraph"/>
        <w:spacing w:line="480" w:lineRule="auto"/>
        <w:ind w:left="0"/>
      </w:pPr>
      <w:r>
        <w:tab/>
      </w:r>
      <w:bookmarkStart w:id="0" w:name="_GoBack"/>
      <w:bookmarkEnd w:id="0"/>
      <w:r w:rsidR="007E739A">
        <w:t>By eliminating planned downtime completely and reducing unplanned downtime by approximately 66</w:t>
      </w:r>
      <w:r w:rsidR="00525401">
        <w:t>%</w:t>
      </w:r>
      <w:r w:rsidR="007E739A">
        <w:t>, the Tier III Data Center would allow for 99.98</w:t>
      </w:r>
      <w:r w:rsidR="00525401">
        <w:t>%</w:t>
      </w:r>
      <w:r w:rsidR="007E739A">
        <w:t xml:space="preserve"> availability. This translates into annual savings of </w:t>
      </w:r>
      <w:r w:rsidR="00525401">
        <w:t>$</w:t>
      </w:r>
      <w:r w:rsidR="007E739A">
        <w:t xml:space="preserve">24 million and </w:t>
      </w:r>
      <w:r w:rsidR="007E739A" w:rsidRPr="007E739A">
        <w:t xml:space="preserve">net savings of approximately </w:t>
      </w:r>
      <w:r w:rsidR="00525401">
        <w:t>$</w:t>
      </w:r>
      <w:r w:rsidR="007E739A" w:rsidRPr="007E739A">
        <w:t>37</w:t>
      </w:r>
      <w:r w:rsidR="009E440B">
        <w:t>,460,800 over a three year span.</w:t>
      </w:r>
    </w:p>
    <w:p w:rsidR="0027662B" w:rsidRDefault="0027662B" w:rsidP="0027662B">
      <w:pPr>
        <w:pStyle w:val="ListParagraph"/>
        <w:spacing w:line="480" w:lineRule="auto"/>
        <w:ind w:firstLine="720"/>
      </w:pPr>
    </w:p>
    <w:p w:rsidR="00A80234" w:rsidRDefault="00A80234" w:rsidP="0027662B">
      <w:pPr>
        <w:pStyle w:val="ListParagraph"/>
        <w:spacing w:line="480" w:lineRule="auto"/>
      </w:pPr>
    </w:p>
    <w:p w:rsidR="0027662B" w:rsidRDefault="009E440B" w:rsidP="0027662B">
      <w:pPr>
        <w:pStyle w:val="ListParagraph"/>
        <w:spacing w:line="480" w:lineRule="auto"/>
      </w:pPr>
      <w:r>
        <w:lastRenderedPageBreak/>
        <w:t>Sources:</w:t>
      </w:r>
    </w:p>
    <w:p w:rsidR="009E440B" w:rsidRDefault="004B254F" w:rsidP="0027662B">
      <w:pPr>
        <w:pStyle w:val="ListParagraph"/>
        <w:spacing w:line="480" w:lineRule="auto"/>
      </w:pPr>
      <w:hyperlink r:id="rId6" w:history="1">
        <w:r w:rsidR="0027662B">
          <w:rPr>
            <w:rStyle w:val="Hyperlink"/>
            <w:rFonts w:ascii="Arial" w:hAnsi="Arial" w:cs="Arial"/>
            <w:color w:val="9E1B34"/>
            <w:sz w:val="19"/>
            <w:szCs w:val="19"/>
            <w:shd w:val="clear" w:color="auto" w:fill="FFFFFF"/>
          </w:rPr>
          <w:t xml:space="preserve">Data Center Site Infrastructure Tier </w:t>
        </w:r>
        <w:proofErr w:type="spellStart"/>
        <w:r w:rsidR="0027662B">
          <w:rPr>
            <w:rStyle w:val="Hyperlink"/>
            <w:rFonts w:ascii="Arial" w:hAnsi="Arial" w:cs="Arial"/>
            <w:color w:val="9E1B34"/>
            <w:sz w:val="19"/>
            <w:szCs w:val="19"/>
            <w:shd w:val="clear" w:color="auto" w:fill="FFFFFF"/>
          </w:rPr>
          <w:t>Standar</w:t>
        </w:r>
        <w:proofErr w:type="spellEnd"/>
        <w:r w:rsidR="0027662B">
          <w:rPr>
            <w:rStyle w:val="Hyperlink"/>
            <w:rFonts w:ascii="Arial" w:hAnsi="Arial" w:cs="Arial"/>
            <w:color w:val="9E1B34"/>
            <w:sz w:val="19"/>
            <w:szCs w:val="19"/>
            <w:shd w:val="clear" w:color="auto" w:fill="FFFFFF"/>
          </w:rPr>
          <w:t xml:space="preserve"> – Topology</w:t>
        </w:r>
      </w:hyperlink>
    </w:p>
    <w:p w:rsidR="0027662B" w:rsidRDefault="004B254F" w:rsidP="0027662B">
      <w:pPr>
        <w:pStyle w:val="ListParagraph"/>
      </w:pPr>
      <w:hyperlink r:id="rId7" w:history="1">
        <w:r w:rsidR="0027662B">
          <w:rPr>
            <w:rStyle w:val="Hyperlink"/>
          </w:rPr>
          <w:t>http://www.industryweek.com/information-technology/manufacturer-it-applications-study-finding-real-cost-downtime</w:t>
        </w:r>
      </w:hyperlink>
      <w:r w:rsidR="0027662B">
        <w:t xml:space="preserve"> </w:t>
      </w:r>
    </w:p>
    <w:p w:rsidR="0027662B" w:rsidRDefault="0027662B" w:rsidP="0027662B">
      <w:pPr>
        <w:pStyle w:val="ListParagraph"/>
      </w:pPr>
    </w:p>
    <w:p w:rsidR="0027662B" w:rsidRPr="0027662B" w:rsidRDefault="004B254F" w:rsidP="0027662B">
      <w:pPr>
        <w:pStyle w:val="ListParagraph"/>
      </w:pPr>
      <w:hyperlink r:id="rId8" w:history="1">
        <w:r w:rsidR="0027662B" w:rsidRPr="00664E28">
          <w:rPr>
            <w:rStyle w:val="Hyperlink"/>
          </w:rPr>
          <w:t>http://www.itchannelplanet.com/business_news/article.php/3916786/IT-SystemDowntime-Costs-265-Billion-A-Year-Study-Finds.htm</w:t>
        </w:r>
      </w:hyperlink>
      <w:r w:rsidR="0027662B">
        <w:t>”</w:t>
      </w:r>
    </w:p>
    <w:p w:rsidR="0027662B" w:rsidRDefault="0027662B" w:rsidP="00525401">
      <w:pPr>
        <w:pStyle w:val="ListParagraph"/>
        <w:spacing w:line="480" w:lineRule="auto"/>
        <w:ind w:firstLine="720"/>
      </w:pPr>
    </w:p>
    <w:p w:rsidR="006E6788" w:rsidRPr="006A2B25" w:rsidRDefault="00FA2A2B" w:rsidP="00525401">
      <w:pPr>
        <w:pStyle w:val="ListParagraph"/>
        <w:spacing w:line="480" w:lineRule="auto"/>
        <w:ind w:firstLine="720"/>
      </w:pPr>
      <w:r>
        <w:t xml:space="preserve"> </w:t>
      </w:r>
    </w:p>
    <w:sectPr w:rsidR="006E6788" w:rsidRPr="006A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301DA"/>
    <w:multiLevelType w:val="hybridMultilevel"/>
    <w:tmpl w:val="5A2C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25"/>
    <w:rsid w:val="000C464F"/>
    <w:rsid w:val="000E22CB"/>
    <w:rsid w:val="00216AB0"/>
    <w:rsid w:val="0027662B"/>
    <w:rsid w:val="002B14D1"/>
    <w:rsid w:val="003368C6"/>
    <w:rsid w:val="00446422"/>
    <w:rsid w:val="00455231"/>
    <w:rsid w:val="0046212D"/>
    <w:rsid w:val="004B254F"/>
    <w:rsid w:val="00525401"/>
    <w:rsid w:val="00534825"/>
    <w:rsid w:val="00584AE7"/>
    <w:rsid w:val="00592078"/>
    <w:rsid w:val="006146B7"/>
    <w:rsid w:val="006570B7"/>
    <w:rsid w:val="006A2B25"/>
    <w:rsid w:val="006E6788"/>
    <w:rsid w:val="00757210"/>
    <w:rsid w:val="007A1BDB"/>
    <w:rsid w:val="007E739A"/>
    <w:rsid w:val="009E440B"/>
    <w:rsid w:val="00A80234"/>
    <w:rsid w:val="00A8080D"/>
    <w:rsid w:val="00B47EBA"/>
    <w:rsid w:val="00B831D0"/>
    <w:rsid w:val="00BF19F6"/>
    <w:rsid w:val="00CF3FD9"/>
    <w:rsid w:val="00DC41D6"/>
    <w:rsid w:val="00DF5B67"/>
    <w:rsid w:val="00E12A1A"/>
    <w:rsid w:val="00E415B8"/>
    <w:rsid w:val="00EB6F03"/>
    <w:rsid w:val="00F51E52"/>
    <w:rsid w:val="00FA2A2B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B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B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hannelplanet.com/business_news/article.php/3916786/IT-SystemDowntime-Costs-265-Billion-A-Year-Study-Find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dustryweek.com/information-technology/manufacturer-it-applications-study-finding-real-cost-down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.mis.temple.edu/mis2501sec001f13/files/2013/08/Data-Center-Site-Infrastructure-Tier-Standar-Topology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Tauskey</dc:creator>
  <cp:lastModifiedBy>Andrew Tauskey</cp:lastModifiedBy>
  <cp:revision>4</cp:revision>
  <dcterms:created xsi:type="dcterms:W3CDTF">2013-09-10T04:45:00Z</dcterms:created>
  <dcterms:modified xsi:type="dcterms:W3CDTF">2013-10-03T01:41:00Z</dcterms:modified>
</cp:coreProperties>
</file>