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058E" w14:textId="77777777" w:rsidR="00E54512" w:rsidRDefault="00E54512" w:rsidP="00E5451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Caitlyn Kelly</w:t>
      </w:r>
    </w:p>
    <w:p w14:paraId="478FBA3B" w14:textId="77777777" w:rsidR="00E54512" w:rsidRDefault="00E54512" w:rsidP="00E5451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Mart Doyle</w:t>
      </w:r>
    </w:p>
    <w:p w14:paraId="6FE83243" w14:textId="77777777" w:rsidR="00E54512" w:rsidRDefault="00E54512" w:rsidP="00E5451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3406</w:t>
      </w:r>
    </w:p>
    <w:p w14:paraId="3D5BB95A" w14:textId="5CDA803C" w:rsidR="00E54512" w:rsidRDefault="00E54512" w:rsidP="00E5451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27, 2018</w:t>
      </w:r>
    </w:p>
    <w:p w14:paraId="457672C3" w14:textId="7130ADDE" w:rsidR="00E54512" w:rsidRDefault="00E54512" w:rsidP="00E5451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WordPress</w:t>
      </w:r>
    </w:p>
    <w:p w14:paraId="738B148F" w14:textId="61227491" w:rsidR="00237B92" w:rsidRDefault="001118C8" w:rsidP="00507E4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WordPress is a platform in which </w:t>
      </w:r>
      <w:r w:rsidR="00D76377">
        <w:rPr>
          <w:rFonts w:ascii="Times New Roman" w:hAnsi="Times New Roman" w:cs="Times New Roman"/>
        </w:rPr>
        <w:t xml:space="preserve">our Web Development team would </w:t>
      </w:r>
      <w:r w:rsidR="008233C3">
        <w:rPr>
          <w:rFonts w:ascii="Times New Roman" w:hAnsi="Times New Roman" w:cs="Times New Roman"/>
        </w:rPr>
        <w:t xml:space="preserve">be able to </w:t>
      </w:r>
      <w:r w:rsidR="00FF4509">
        <w:rPr>
          <w:rFonts w:ascii="Times New Roman" w:hAnsi="Times New Roman" w:cs="Times New Roman"/>
        </w:rPr>
        <w:t>more efficiently</w:t>
      </w:r>
      <w:r w:rsidR="008233C3">
        <w:rPr>
          <w:rFonts w:ascii="Times New Roman" w:hAnsi="Times New Roman" w:cs="Times New Roman"/>
        </w:rPr>
        <w:t xml:space="preserve"> manage content, while reducing</w:t>
      </w:r>
      <w:r w:rsidR="00030114">
        <w:rPr>
          <w:rFonts w:ascii="Times New Roman" w:hAnsi="Times New Roman" w:cs="Times New Roman"/>
        </w:rPr>
        <w:t xml:space="preserve"> time spent on completing normal tasks. </w:t>
      </w:r>
      <w:r w:rsidR="006E4601">
        <w:rPr>
          <w:rFonts w:ascii="Times New Roman" w:hAnsi="Times New Roman" w:cs="Times New Roman"/>
        </w:rPr>
        <w:t xml:space="preserve">Using this platform would reduce our headcount on </w:t>
      </w:r>
      <w:r w:rsidR="00507E44">
        <w:rPr>
          <w:rFonts w:ascii="Times New Roman" w:hAnsi="Times New Roman" w:cs="Times New Roman"/>
        </w:rPr>
        <w:t>the</w:t>
      </w:r>
      <w:r w:rsidR="006E4601">
        <w:rPr>
          <w:rFonts w:ascii="Times New Roman" w:hAnsi="Times New Roman" w:cs="Times New Roman"/>
        </w:rPr>
        <w:t xml:space="preserve"> team, resulting in </w:t>
      </w:r>
      <w:r w:rsidR="00507E44">
        <w:rPr>
          <w:rFonts w:ascii="Times New Roman" w:hAnsi="Times New Roman" w:cs="Times New Roman"/>
        </w:rPr>
        <w:t>a three-year net benefit of $2,451,000.</w:t>
      </w:r>
    </w:p>
    <w:p w14:paraId="31B8454A" w14:textId="15F0BB1E" w:rsidR="00507E44" w:rsidRDefault="00507E44" w:rsidP="00237B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33C3">
        <w:rPr>
          <w:rFonts w:ascii="Times New Roman" w:hAnsi="Times New Roman" w:cs="Times New Roman"/>
        </w:rPr>
        <w:t xml:space="preserve">WordPress is an open-source content management </w:t>
      </w:r>
      <w:r w:rsidR="001D4893">
        <w:rPr>
          <w:rFonts w:ascii="Times New Roman" w:hAnsi="Times New Roman" w:cs="Times New Roman"/>
        </w:rPr>
        <w:t>system, meaning that it is easily accessible from remote locations</w:t>
      </w:r>
      <w:r w:rsidR="00D36102">
        <w:rPr>
          <w:rFonts w:ascii="Times New Roman" w:hAnsi="Times New Roman" w:cs="Times New Roman"/>
        </w:rPr>
        <w:t xml:space="preserve"> and would improve the overall efficiency of our Web Development team. </w:t>
      </w:r>
      <w:r w:rsidR="007F1359">
        <w:rPr>
          <w:rFonts w:ascii="Times New Roman" w:hAnsi="Times New Roman" w:cs="Times New Roman"/>
        </w:rPr>
        <w:t xml:space="preserve">The platform offers many add-ons and plugins to anyone wishing to increase the functionality and customization process of a website. </w:t>
      </w:r>
      <w:r w:rsidR="00A20A9D">
        <w:rPr>
          <w:rFonts w:ascii="Times New Roman" w:hAnsi="Times New Roman" w:cs="Times New Roman"/>
        </w:rPr>
        <w:t xml:space="preserve">For example, if </w:t>
      </w:r>
      <w:r w:rsidR="004233BA">
        <w:rPr>
          <w:rFonts w:ascii="Times New Roman" w:hAnsi="Times New Roman" w:cs="Times New Roman"/>
        </w:rPr>
        <w:t xml:space="preserve">a task would normally take 100 hours to complete using traditional technologies, it would take a developer only 22.2 hours </w:t>
      </w:r>
      <w:r w:rsidR="00CA4711">
        <w:rPr>
          <w:rFonts w:ascii="Times New Roman" w:hAnsi="Times New Roman" w:cs="Times New Roman"/>
        </w:rPr>
        <w:t xml:space="preserve">for </w:t>
      </w:r>
      <w:r w:rsidR="004233BA">
        <w:rPr>
          <w:rFonts w:ascii="Times New Roman" w:hAnsi="Times New Roman" w:cs="Times New Roman"/>
        </w:rPr>
        <w:t>that same task using WordPress.</w:t>
      </w:r>
      <w:r w:rsidR="00FF4509">
        <w:rPr>
          <w:rFonts w:ascii="Times New Roman" w:hAnsi="Times New Roman" w:cs="Times New Roman"/>
        </w:rPr>
        <w:t xml:space="preserve"> </w:t>
      </w:r>
    </w:p>
    <w:p w14:paraId="07AD5702" w14:textId="413E23DA" w:rsidR="00C5396D" w:rsidRDefault="00C5396D" w:rsidP="00237B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1B4A">
        <w:rPr>
          <w:rFonts w:ascii="Times New Roman" w:hAnsi="Times New Roman" w:cs="Times New Roman"/>
        </w:rPr>
        <w:t xml:space="preserve">The three-year costs of implementing WordPress amount to $174,000, consisting of hardware, maintenance, and training. The three-year benefits </w:t>
      </w:r>
      <w:r w:rsidR="00441442">
        <w:rPr>
          <w:rFonts w:ascii="Times New Roman" w:hAnsi="Times New Roman" w:cs="Times New Roman"/>
        </w:rPr>
        <w:t xml:space="preserve">amount to $2,625,000 and </w:t>
      </w:r>
      <w:r w:rsidR="00FD1B4A">
        <w:rPr>
          <w:rFonts w:ascii="Times New Roman" w:hAnsi="Times New Roman" w:cs="Times New Roman"/>
        </w:rPr>
        <w:t xml:space="preserve">come from </w:t>
      </w:r>
      <w:r w:rsidR="00441442">
        <w:rPr>
          <w:rFonts w:ascii="Times New Roman" w:hAnsi="Times New Roman" w:cs="Times New Roman"/>
        </w:rPr>
        <w:t>reducing the number of web developers on the team from 12 to seven. This results in a three-year net benefit of $2,451,000.</w:t>
      </w:r>
    </w:p>
    <w:p w14:paraId="69BB38BE" w14:textId="77777777" w:rsidR="00E54512" w:rsidRPr="00E54512" w:rsidRDefault="00E54512" w:rsidP="00E54512">
      <w:pPr>
        <w:spacing w:line="480" w:lineRule="auto"/>
        <w:jc w:val="center"/>
        <w:rPr>
          <w:rFonts w:ascii="Times New Roman" w:hAnsi="Times New Roman" w:cs="Times New Roman"/>
        </w:rPr>
      </w:pPr>
    </w:p>
    <w:p w14:paraId="57AB577B" w14:textId="77777777" w:rsidR="00E54512" w:rsidRDefault="00E54512" w:rsidP="00E54512">
      <w:pPr>
        <w:rPr>
          <w:rFonts w:ascii="Times New Roman" w:hAnsi="Times New Roman" w:cs="Times New Roman"/>
          <w:sz w:val="24"/>
          <w:szCs w:val="24"/>
        </w:rPr>
      </w:pPr>
    </w:p>
    <w:p w14:paraId="4EF7A458" w14:textId="7451C74A" w:rsidR="007076BF" w:rsidRDefault="007076BF"/>
    <w:p w14:paraId="005761B7" w14:textId="334C5876" w:rsidR="00441442" w:rsidRDefault="00441442"/>
    <w:p w14:paraId="12EA7C71" w14:textId="48B4A72F" w:rsidR="00441442" w:rsidRDefault="00441442"/>
    <w:p w14:paraId="557E8F63" w14:textId="734FB695" w:rsidR="00441442" w:rsidRDefault="00441442"/>
    <w:p w14:paraId="541C685D" w14:textId="60DCA9E6" w:rsidR="00441442" w:rsidRDefault="00441442"/>
    <w:p w14:paraId="0C6ECEE6" w14:textId="12040814" w:rsidR="00441442" w:rsidRDefault="00441442"/>
    <w:p w14:paraId="3FB6956C" w14:textId="5A8F25E0" w:rsidR="00441442" w:rsidRDefault="00441442"/>
    <w:p w14:paraId="40ACF3D1" w14:textId="461272EA" w:rsidR="00441442" w:rsidRDefault="00441442"/>
    <w:p w14:paraId="4CCF5A9E" w14:textId="49D4308C" w:rsidR="00441442" w:rsidRDefault="00441442"/>
    <w:p w14:paraId="6C5739D5" w14:textId="69528B73" w:rsidR="00441442" w:rsidRDefault="00441442"/>
    <w:p w14:paraId="1EBCAA59" w14:textId="46DFDD91" w:rsidR="00441442" w:rsidRDefault="00441442"/>
    <w:p w14:paraId="554B57BD" w14:textId="77777777" w:rsidR="00441442" w:rsidRDefault="00441442">
      <w:bookmarkStart w:id="0" w:name="_GoBack"/>
      <w:bookmarkEnd w:id="0"/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0"/>
        <w:gridCol w:w="1500"/>
        <w:gridCol w:w="1500"/>
        <w:gridCol w:w="1500"/>
        <w:gridCol w:w="1680"/>
      </w:tblGrid>
      <w:tr w:rsidR="00E54512" w14:paraId="28C41B44" w14:textId="77777777" w:rsidTr="00E54512">
        <w:trPr>
          <w:trHeight w:val="300"/>
        </w:trPr>
        <w:tc>
          <w:tcPr>
            <w:tcW w:w="2240" w:type="dxa"/>
          </w:tcPr>
          <w:p w14:paraId="6A96127E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A505CD8" w14:textId="77777777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500" w:type="dxa"/>
          </w:tcPr>
          <w:p w14:paraId="1806819E" w14:textId="77777777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500" w:type="dxa"/>
          </w:tcPr>
          <w:p w14:paraId="4CA75840" w14:textId="77777777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680" w:type="dxa"/>
          </w:tcPr>
          <w:p w14:paraId="4AF15E86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512" w14:paraId="6209A722" w14:textId="77777777" w:rsidTr="00E54512">
        <w:trPr>
          <w:trHeight w:val="300"/>
        </w:trPr>
        <w:tc>
          <w:tcPr>
            <w:tcW w:w="2240" w:type="dxa"/>
          </w:tcPr>
          <w:p w14:paraId="0656B85A" w14:textId="77777777" w:rsidR="00E54512" w:rsidRPr="00E86253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8625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Costs</w:t>
            </w:r>
          </w:p>
        </w:tc>
        <w:tc>
          <w:tcPr>
            <w:tcW w:w="1500" w:type="dxa"/>
          </w:tcPr>
          <w:p w14:paraId="47EB1476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07CBC73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C56497D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54E25B7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512" w14:paraId="5FD34DC2" w14:textId="77777777" w:rsidTr="00E54512">
        <w:trPr>
          <w:trHeight w:val="300"/>
        </w:trPr>
        <w:tc>
          <w:tcPr>
            <w:tcW w:w="2240" w:type="dxa"/>
          </w:tcPr>
          <w:p w14:paraId="275DB266" w14:textId="77777777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Hardware</w:t>
            </w:r>
          </w:p>
        </w:tc>
        <w:tc>
          <w:tcPr>
            <w:tcW w:w="1500" w:type="dxa"/>
          </w:tcPr>
          <w:p w14:paraId="5091ADDF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$ 100,000.00 </w:t>
            </w:r>
          </w:p>
        </w:tc>
        <w:tc>
          <w:tcPr>
            <w:tcW w:w="1500" w:type="dxa"/>
          </w:tcPr>
          <w:p w14:paraId="7FC83467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            -   </w:t>
            </w:r>
          </w:p>
        </w:tc>
        <w:tc>
          <w:tcPr>
            <w:tcW w:w="1500" w:type="dxa"/>
          </w:tcPr>
          <w:p w14:paraId="3E8F3EF1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            -   </w:t>
            </w:r>
          </w:p>
        </w:tc>
        <w:tc>
          <w:tcPr>
            <w:tcW w:w="1680" w:type="dxa"/>
          </w:tcPr>
          <w:p w14:paraId="186E7035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100,000.00 </w:t>
            </w:r>
          </w:p>
        </w:tc>
      </w:tr>
      <w:tr w:rsidR="00E54512" w14:paraId="0EEB7039" w14:textId="77777777" w:rsidTr="00E54512">
        <w:trPr>
          <w:trHeight w:val="300"/>
        </w:trPr>
        <w:tc>
          <w:tcPr>
            <w:tcW w:w="2240" w:type="dxa"/>
          </w:tcPr>
          <w:p w14:paraId="485B07A2" w14:textId="0C622B79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500" w:type="dxa"/>
          </w:tcPr>
          <w:p w14:paraId="6740AADD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18,000.00 </w:t>
            </w:r>
          </w:p>
        </w:tc>
        <w:tc>
          <w:tcPr>
            <w:tcW w:w="1500" w:type="dxa"/>
          </w:tcPr>
          <w:p w14:paraId="36E7D865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18,000.00 </w:t>
            </w:r>
          </w:p>
        </w:tc>
        <w:tc>
          <w:tcPr>
            <w:tcW w:w="1500" w:type="dxa"/>
          </w:tcPr>
          <w:p w14:paraId="77657B0C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18,000.00 </w:t>
            </w:r>
          </w:p>
        </w:tc>
        <w:tc>
          <w:tcPr>
            <w:tcW w:w="1680" w:type="dxa"/>
          </w:tcPr>
          <w:p w14:paraId="0B2E6BD5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  54,000.00 </w:t>
            </w:r>
          </w:p>
        </w:tc>
      </w:tr>
      <w:tr w:rsidR="00E54512" w14:paraId="6066F6B9" w14:textId="77777777" w:rsidTr="00E54512">
        <w:trPr>
          <w:trHeight w:val="300"/>
        </w:trPr>
        <w:tc>
          <w:tcPr>
            <w:tcW w:w="2240" w:type="dxa"/>
          </w:tcPr>
          <w:p w14:paraId="793CE3C4" w14:textId="77777777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1500" w:type="dxa"/>
          </w:tcPr>
          <w:p w14:paraId="2FFAC4B9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20,000.00 </w:t>
            </w:r>
          </w:p>
        </w:tc>
        <w:tc>
          <w:tcPr>
            <w:tcW w:w="1500" w:type="dxa"/>
          </w:tcPr>
          <w:p w14:paraId="4259C40D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            -   </w:t>
            </w:r>
          </w:p>
        </w:tc>
        <w:tc>
          <w:tcPr>
            <w:tcW w:w="1500" w:type="dxa"/>
          </w:tcPr>
          <w:p w14:paraId="08C2EE35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            -   </w:t>
            </w:r>
          </w:p>
        </w:tc>
        <w:tc>
          <w:tcPr>
            <w:tcW w:w="1680" w:type="dxa"/>
          </w:tcPr>
          <w:p w14:paraId="393925AB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  20,000.00 </w:t>
            </w:r>
          </w:p>
        </w:tc>
      </w:tr>
      <w:tr w:rsidR="00E54512" w14:paraId="4A4FB285" w14:textId="77777777" w:rsidTr="00E54512">
        <w:trPr>
          <w:trHeight w:val="300"/>
        </w:trPr>
        <w:tc>
          <w:tcPr>
            <w:tcW w:w="2240" w:type="dxa"/>
          </w:tcPr>
          <w:p w14:paraId="6913FCBC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ED396DB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64F323D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7473078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solid" w:color="FFFF00" w:fill="auto"/>
          </w:tcPr>
          <w:p w14:paraId="411B2B0F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   174,000.00 </w:t>
            </w:r>
          </w:p>
        </w:tc>
      </w:tr>
      <w:tr w:rsidR="00E54512" w14:paraId="64921B65" w14:textId="77777777" w:rsidTr="00E54512">
        <w:trPr>
          <w:trHeight w:val="300"/>
        </w:trPr>
        <w:tc>
          <w:tcPr>
            <w:tcW w:w="2240" w:type="dxa"/>
          </w:tcPr>
          <w:p w14:paraId="6E806A83" w14:textId="77777777" w:rsidR="00E54512" w:rsidRPr="00E86253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8625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1500" w:type="dxa"/>
          </w:tcPr>
          <w:p w14:paraId="4F830765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0BF856E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E6EC1B2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A09C9DD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512" w14:paraId="228441AE" w14:textId="77777777" w:rsidTr="00E54512">
        <w:trPr>
          <w:trHeight w:val="300"/>
        </w:trPr>
        <w:tc>
          <w:tcPr>
            <w:tcW w:w="2240" w:type="dxa"/>
          </w:tcPr>
          <w:p w14:paraId="5431D220" w14:textId="77777777" w:rsidR="00E54512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Headcount Reduction</w:t>
            </w:r>
          </w:p>
        </w:tc>
        <w:tc>
          <w:tcPr>
            <w:tcW w:w="1500" w:type="dxa"/>
          </w:tcPr>
          <w:p w14:paraId="1656E6B3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$ 875,000.00 </w:t>
            </w:r>
          </w:p>
        </w:tc>
        <w:tc>
          <w:tcPr>
            <w:tcW w:w="1500" w:type="dxa"/>
          </w:tcPr>
          <w:p w14:paraId="1EDD2909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$ 875,000.00 </w:t>
            </w:r>
          </w:p>
        </w:tc>
        <w:tc>
          <w:tcPr>
            <w:tcW w:w="1500" w:type="dxa"/>
          </w:tcPr>
          <w:p w14:paraId="257C071A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$ 875,000.00 </w:t>
            </w:r>
          </w:p>
        </w:tc>
        <w:tc>
          <w:tcPr>
            <w:tcW w:w="1680" w:type="dxa"/>
            <w:shd w:val="solid" w:color="FFFF00" w:fill="auto"/>
          </w:tcPr>
          <w:p w14:paraId="22293934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$ 2,625,000.00 </w:t>
            </w:r>
          </w:p>
        </w:tc>
      </w:tr>
      <w:tr w:rsidR="00E54512" w14:paraId="4F1313B0" w14:textId="77777777" w:rsidTr="00E54512">
        <w:trPr>
          <w:trHeight w:val="300"/>
        </w:trPr>
        <w:tc>
          <w:tcPr>
            <w:tcW w:w="2240" w:type="dxa"/>
          </w:tcPr>
          <w:p w14:paraId="46D8761E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93848CB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4D8329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BADBFFE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AB561B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512" w14:paraId="56A2828E" w14:textId="77777777" w:rsidTr="00E54512">
        <w:trPr>
          <w:trHeight w:val="300"/>
        </w:trPr>
        <w:tc>
          <w:tcPr>
            <w:tcW w:w="2240" w:type="dxa"/>
          </w:tcPr>
          <w:p w14:paraId="29E72486" w14:textId="77777777" w:rsidR="00E54512" w:rsidRPr="00E86253" w:rsidRDefault="00E545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8625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Net Benefit</w:t>
            </w:r>
          </w:p>
        </w:tc>
        <w:tc>
          <w:tcPr>
            <w:tcW w:w="1500" w:type="dxa"/>
          </w:tcPr>
          <w:p w14:paraId="2370FD80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0B9E2A7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63901A0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solid" w:color="FFFF00" w:fill="auto"/>
          </w:tcPr>
          <w:p w14:paraId="4400329D" w14:textId="77777777" w:rsidR="00E54512" w:rsidRDefault="00E545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$ 2,451,000.00 </w:t>
            </w:r>
          </w:p>
        </w:tc>
      </w:tr>
    </w:tbl>
    <w:p w14:paraId="23CFC2A0" w14:textId="4671CED8" w:rsidR="00E54512" w:rsidRDefault="00E54512"/>
    <w:p w14:paraId="1718FE80" w14:textId="34E839A9" w:rsidR="00441442" w:rsidRDefault="00441442"/>
    <w:p w14:paraId="4BF8D4F9" w14:textId="1AF52D90" w:rsidR="00441442" w:rsidRDefault="00441442" w:rsidP="004414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4AE19EEA" w14:textId="77777777" w:rsidR="004D2AF4" w:rsidRDefault="004D2AF4" w:rsidP="00441442">
      <w:pPr>
        <w:jc w:val="center"/>
        <w:rPr>
          <w:rFonts w:ascii="Times New Roman" w:hAnsi="Times New Roman" w:cs="Times New Roman"/>
        </w:rPr>
      </w:pPr>
    </w:p>
    <w:p w14:paraId="6DED2649" w14:textId="77777777" w:rsidR="004D2AF4" w:rsidRPr="004D2AF4" w:rsidRDefault="004D2AF4" w:rsidP="004D2AF4">
      <w:pPr>
        <w:rPr>
          <w:rFonts w:ascii="Times New Roman" w:hAnsi="Times New Roman" w:cs="Times New Roman"/>
          <w:sz w:val="24"/>
          <w:szCs w:val="24"/>
        </w:rPr>
      </w:pPr>
      <w:r w:rsidRPr="004D2AF4">
        <w:rPr>
          <w:rFonts w:ascii="Times New Roman" w:hAnsi="Times New Roman" w:cs="Times New Roman"/>
        </w:rPr>
        <w:t>India, T. (2016, May 26). The 10 Advantages of Using WordPress for Developing Business Website. Retrieved from https://www.tisindia.com/blog/the-10-advantages-of-using-wordpress-for-developing-business-website/</w:t>
      </w:r>
    </w:p>
    <w:p w14:paraId="7A3AA217" w14:textId="77777777" w:rsidR="004D2AF4" w:rsidRDefault="004D2AF4" w:rsidP="004D2AF4">
      <w:pPr>
        <w:rPr>
          <w:rFonts w:ascii="Times New Roman" w:hAnsi="Times New Roman" w:cs="Times New Roman"/>
        </w:rPr>
      </w:pPr>
      <w:r w:rsidRPr="00AA4E8A">
        <w:rPr>
          <w:rFonts w:ascii="Times New Roman" w:hAnsi="Times New Roman" w:cs="Times New Roman"/>
        </w:rPr>
        <w:t xml:space="preserve"> </w:t>
      </w:r>
    </w:p>
    <w:p w14:paraId="31952800" w14:textId="3BEFD13B" w:rsidR="00441442" w:rsidRDefault="00AA4E8A" w:rsidP="004D2AF4">
      <w:pPr>
        <w:rPr>
          <w:rFonts w:ascii="Times New Roman" w:hAnsi="Times New Roman" w:cs="Times New Roman"/>
        </w:rPr>
      </w:pPr>
      <w:r w:rsidRPr="00AA4E8A">
        <w:rPr>
          <w:rFonts w:ascii="Times New Roman" w:hAnsi="Times New Roman" w:cs="Times New Roman"/>
        </w:rPr>
        <w:t xml:space="preserve">(n.d.). Retrieved from https://www.google.com/search?q=what is </w:t>
      </w:r>
      <w:proofErr w:type="spellStart"/>
      <w:r w:rsidRPr="00AA4E8A">
        <w:rPr>
          <w:rFonts w:ascii="Times New Roman" w:hAnsi="Times New Roman" w:cs="Times New Roman"/>
        </w:rPr>
        <w:t>wordpress&amp;ie</w:t>
      </w:r>
      <w:proofErr w:type="spellEnd"/>
      <w:r w:rsidRPr="00AA4E8A">
        <w:rPr>
          <w:rFonts w:ascii="Times New Roman" w:hAnsi="Times New Roman" w:cs="Times New Roman"/>
        </w:rPr>
        <w:t>=utf-8&amp;oe=utf-8&amp;client=firefox-b-1-ab</w:t>
      </w:r>
    </w:p>
    <w:p w14:paraId="428D992C" w14:textId="77777777" w:rsidR="00AA4E8A" w:rsidRDefault="00AA4E8A" w:rsidP="00AA4E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046B95" w14:textId="5EA0313B" w:rsidR="00AA4E8A" w:rsidRPr="00AA4E8A" w:rsidRDefault="00AA4E8A" w:rsidP="00AA4E8A">
      <w:pPr>
        <w:rPr>
          <w:rFonts w:ascii="Times New Roman" w:eastAsia="Times New Roman" w:hAnsi="Times New Roman" w:cs="Times New Roman"/>
          <w:sz w:val="24"/>
          <w:szCs w:val="24"/>
        </w:rPr>
      </w:pPr>
      <w:r w:rsidRPr="00AA4E8A">
        <w:rPr>
          <w:rFonts w:ascii="Times New Roman" w:eastAsia="Times New Roman" w:hAnsi="Times New Roman" w:cs="Times New Roman"/>
          <w:sz w:val="24"/>
          <w:szCs w:val="24"/>
        </w:rPr>
        <w:t>10 Benefits of Using WordPress to Power Your Company's Website. (2017, September 26). Retrieved from https://aspireinternetdesign.com/web-design/10-benefits-of-using-wordpress-to-power-your-business-website/</w:t>
      </w:r>
    </w:p>
    <w:p w14:paraId="38C2084B" w14:textId="77777777" w:rsidR="00AA4E8A" w:rsidRPr="00441442" w:rsidRDefault="00AA4E8A" w:rsidP="00441442">
      <w:pPr>
        <w:rPr>
          <w:rFonts w:ascii="Times New Roman" w:hAnsi="Times New Roman" w:cs="Times New Roman"/>
        </w:rPr>
      </w:pPr>
    </w:p>
    <w:sectPr w:rsidR="00AA4E8A" w:rsidRPr="00441442" w:rsidSect="0008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C8"/>
    <w:rsid w:val="00030114"/>
    <w:rsid w:val="0008242C"/>
    <w:rsid w:val="001118C8"/>
    <w:rsid w:val="001D4893"/>
    <w:rsid w:val="00237B92"/>
    <w:rsid w:val="00261A4F"/>
    <w:rsid w:val="00311F7C"/>
    <w:rsid w:val="004233BA"/>
    <w:rsid w:val="00441442"/>
    <w:rsid w:val="004D2AF4"/>
    <w:rsid w:val="00507E44"/>
    <w:rsid w:val="006E4601"/>
    <w:rsid w:val="006F2E03"/>
    <w:rsid w:val="007076BF"/>
    <w:rsid w:val="007F1359"/>
    <w:rsid w:val="008233C3"/>
    <w:rsid w:val="00957DCF"/>
    <w:rsid w:val="00A20A9D"/>
    <w:rsid w:val="00A234FE"/>
    <w:rsid w:val="00AA4E8A"/>
    <w:rsid w:val="00C06EC8"/>
    <w:rsid w:val="00C5396D"/>
    <w:rsid w:val="00C73ED3"/>
    <w:rsid w:val="00CA4711"/>
    <w:rsid w:val="00D1041A"/>
    <w:rsid w:val="00D36102"/>
    <w:rsid w:val="00D76377"/>
    <w:rsid w:val="00E54512"/>
    <w:rsid w:val="00E86253"/>
    <w:rsid w:val="00FD1B4A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F34E2"/>
  <w14:defaultImageDpi w14:val="32767"/>
  <w15:chartTrackingRefBased/>
  <w15:docId w15:val="{37EF6F78-778B-A04E-9C7A-FF359FA3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45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Kelly</dc:creator>
  <cp:keywords/>
  <dc:description/>
  <cp:lastModifiedBy>Caitlyn Kelly</cp:lastModifiedBy>
  <cp:revision>4</cp:revision>
  <dcterms:created xsi:type="dcterms:W3CDTF">2018-11-15T15:34:00Z</dcterms:created>
  <dcterms:modified xsi:type="dcterms:W3CDTF">2018-12-04T00:50:00Z</dcterms:modified>
</cp:coreProperties>
</file>