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rPr>
      </w:pPr>
      <w:r w:rsidDel="00000000" w:rsidR="00000000" w:rsidRPr="00000000">
        <w:rPr>
          <w:b w:val="1"/>
          <w:rtl w:val="0"/>
        </w:rPr>
        <w:t xml:space="preserve">Transition Management Plan</w:t>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rPr>
          <w:u w:val="single"/>
        </w:rPr>
      </w:pPr>
      <w:r w:rsidDel="00000000" w:rsidR="00000000" w:rsidRPr="00000000">
        <w:rPr>
          <w:u w:val="single"/>
          <w:rtl w:val="0"/>
        </w:rPr>
        <w:t xml:space="preserve">Purpose</w:t>
      </w:r>
    </w:p>
    <w:p w:rsidR="00000000" w:rsidDel="00000000" w:rsidP="00000000" w:rsidRDefault="00000000" w:rsidRPr="00000000">
      <w:pPr>
        <w:pBdr/>
        <w:contextualSpacing w:val="0"/>
        <w:rPr/>
      </w:pPr>
      <w:r w:rsidDel="00000000" w:rsidR="00000000" w:rsidRPr="00000000">
        <w:rPr>
          <w:rtl w:val="0"/>
        </w:rPr>
        <w:t xml:space="preserve">Included in this document explains how our team would change the project if we had more time in the past and going forward. Furthermore, it briefly describe lessons we learned as project managers during the life of this project.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Outcome</w:t>
      </w:r>
    </w:p>
    <w:p w:rsidR="00000000" w:rsidDel="00000000" w:rsidP="00000000" w:rsidRDefault="00000000" w:rsidRPr="00000000">
      <w:pPr>
        <w:pBdr/>
        <w:contextualSpacing w:val="0"/>
        <w:rPr/>
      </w:pPr>
      <w:r w:rsidDel="00000000" w:rsidR="00000000" w:rsidRPr="00000000">
        <w:rPr>
          <w:rtl w:val="0"/>
        </w:rPr>
        <w:t xml:space="preserve">The outcome of the project was a success. The project was finished and turned in on time, under budget and in perfect working order. Our estimated amount of man hours was 14750 and we finished with 14012.5 hours worked.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Changes</w:t>
      </w:r>
    </w:p>
    <w:p w:rsidR="00000000" w:rsidDel="00000000" w:rsidP="00000000" w:rsidRDefault="00000000" w:rsidRPr="00000000">
      <w:pPr>
        <w:pBdr/>
        <w:contextualSpacing w:val="0"/>
        <w:rPr/>
      </w:pPr>
      <w:r w:rsidDel="00000000" w:rsidR="00000000" w:rsidRPr="00000000">
        <w:rPr>
          <w:rtl w:val="0"/>
        </w:rPr>
        <w:t xml:space="preserve">While our time was limited on this project, the primary goals of building a working demo to test efficiency levels in different networking topologies was achieved. Additionally, the team produced testable metrics to compare the two topologies. However, if the team was given more time we would have attempted to rework our design routing scheme and scaled-up the project by increasing the number of nodes. We would have re-designed our routing scheme looking to increase efficiency in regards to power. Additionally, we would like to test our theory on a larger scale. While this may not show the benefits of mesh networking, performing these tests on a larger scale could lead to more efficient routing schemes. Finally, as an underlying theme in the tasks above, decreasing power consumption continues to be a major focus for the team. If given more time, much of the focus would turn to greater efficiency resulting in less consumption.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Lessons Learned</w:t>
      </w:r>
    </w:p>
    <w:p w:rsidR="00000000" w:rsidDel="00000000" w:rsidP="00000000" w:rsidRDefault="00000000" w:rsidRPr="00000000">
      <w:pPr>
        <w:pBdr/>
        <w:contextualSpacing w:val="0"/>
        <w:rPr/>
      </w:pPr>
      <w:r w:rsidDel="00000000" w:rsidR="00000000" w:rsidRPr="00000000">
        <w:rPr>
          <w:rtl w:val="0"/>
        </w:rPr>
        <w:t xml:space="preserve">While our project was an overall success, there were two important lessons that we learned during the project. Increasing productivity and focus at meetings was something that we struggled to control throughout the project. Often times the engineers would go off on technical conversations during the weekly meetings. This is something that we could have avoided by implementing a meeting agenda or something similar to keep the team focused. We attempted to implement this at one meeting but failed to do so for meetings following. Building off that, as project managers we struggled to make changes stick. Besides the meeting agendas, there were things that the engineers asked for including an agile ticketing system. While we did provide this, we failed to continue to use this for more than a few weeks after implementing. We were not able to turn the use of this system into a habit and slipped into our old ways. While neither of these two issues affected the success of the project, these are two improvements we can make on our future projects. </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