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F221" w14:textId="013358A5" w:rsidR="008F5733" w:rsidRPr="00F468AA" w:rsidRDefault="00BD3892" w:rsidP="00F468AA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t>The com</w:t>
      </w:r>
      <w:r w:rsidR="00BA3363" w:rsidRPr="00F468AA">
        <w:rPr>
          <w:rFonts w:ascii="Times New Roman" w:hAnsi="Times New Roman" w:cs="Times New Roman"/>
          <w:sz w:val="22"/>
          <w:szCs w:val="22"/>
        </w:rPr>
        <w:t xml:space="preserve">pany will 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realize 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a </w:t>
      </w:r>
      <w:r w:rsidR="00BA3363" w:rsidRPr="00F468AA">
        <w:rPr>
          <w:rFonts w:ascii="Times New Roman" w:hAnsi="Times New Roman" w:cs="Times New Roman"/>
          <w:sz w:val="22"/>
          <w:szCs w:val="22"/>
        </w:rPr>
        <w:t xml:space="preserve">net benefit of $13 million </w:t>
      </w:r>
      <w:r w:rsidR="001B6E39" w:rsidRPr="00F468AA">
        <w:rPr>
          <w:rFonts w:ascii="Times New Roman" w:hAnsi="Times New Roman" w:cs="Times New Roman"/>
          <w:sz w:val="22"/>
          <w:szCs w:val="22"/>
        </w:rPr>
        <w:t>over</w:t>
      </w:r>
      <w:r w:rsidR="00BA3363" w:rsidRPr="00F468AA">
        <w:rPr>
          <w:rFonts w:ascii="Times New Roman" w:hAnsi="Times New Roman" w:cs="Times New Roman"/>
          <w:sz w:val="22"/>
          <w:szCs w:val="22"/>
        </w:rPr>
        <w:t xml:space="preserve"> three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 years by</w:t>
      </w:r>
      <w:r w:rsidR="00BA3363" w:rsidRPr="00F468AA">
        <w:rPr>
          <w:rFonts w:ascii="Times New Roman" w:hAnsi="Times New Roman" w:cs="Times New Roman"/>
          <w:sz w:val="22"/>
          <w:szCs w:val="22"/>
        </w:rPr>
        <w:t xml:space="preserve"> implementing the Tier III data center.</w:t>
      </w:r>
      <w:r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E05115" w:rsidRPr="00F468AA">
        <w:rPr>
          <w:rFonts w:ascii="Times New Roman" w:hAnsi="Times New Roman" w:cs="Times New Roman"/>
          <w:sz w:val="22"/>
          <w:szCs w:val="22"/>
        </w:rPr>
        <w:t xml:space="preserve">A Tier III data center 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provides </w:t>
      </w:r>
      <w:r w:rsidR="003A35B8" w:rsidRPr="00F468AA">
        <w:rPr>
          <w:rFonts w:ascii="Times New Roman" w:hAnsi="Times New Roman" w:cs="Times New Roman"/>
          <w:sz w:val="22"/>
          <w:szCs w:val="22"/>
        </w:rPr>
        <w:t>multiple active power and cooling distribution pat</w:t>
      </w:r>
      <w:r w:rsidR="00E57339" w:rsidRPr="00F468AA">
        <w:rPr>
          <w:rFonts w:ascii="Times New Roman" w:hAnsi="Times New Roman" w:cs="Times New Roman"/>
          <w:sz w:val="22"/>
          <w:szCs w:val="22"/>
        </w:rPr>
        <w:t>hs</w:t>
      </w:r>
      <w:r w:rsidR="002A7C7C" w:rsidRPr="00F468AA">
        <w:rPr>
          <w:rFonts w:ascii="Times New Roman" w:hAnsi="Times New Roman" w:cs="Times New Roman"/>
          <w:sz w:val="22"/>
          <w:szCs w:val="22"/>
        </w:rPr>
        <w:t xml:space="preserve">. </w:t>
      </w:r>
      <w:r w:rsidR="00B97996" w:rsidRPr="00F468AA">
        <w:rPr>
          <w:rFonts w:ascii="Times New Roman" w:hAnsi="Times New Roman" w:cs="Times New Roman"/>
          <w:sz w:val="22"/>
          <w:szCs w:val="22"/>
        </w:rPr>
        <w:t xml:space="preserve">The benefit of </w:t>
      </w:r>
      <w:r w:rsidR="00471492" w:rsidRPr="00F468AA">
        <w:rPr>
          <w:rFonts w:ascii="Times New Roman" w:hAnsi="Times New Roman" w:cs="Times New Roman"/>
          <w:sz w:val="22"/>
          <w:szCs w:val="22"/>
        </w:rPr>
        <w:t>implem</w:t>
      </w:r>
      <w:r w:rsidR="003A35B8" w:rsidRPr="00F468AA">
        <w:rPr>
          <w:rFonts w:ascii="Times New Roman" w:hAnsi="Times New Roman" w:cs="Times New Roman"/>
          <w:sz w:val="22"/>
          <w:szCs w:val="22"/>
        </w:rPr>
        <w:t>enting the Tier III data center is</w:t>
      </w:r>
      <w:r w:rsidR="00471492" w:rsidRPr="00F468AA">
        <w:rPr>
          <w:rFonts w:ascii="Times New Roman" w:hAnsi="Times New Roman" w:cs="Times New Roman"/>
          <w:sz w:val="22"/>
          <w:szCs w:val="22"/>
        </w:rPr>
        <w:t xml:space="preserve"> our availabilit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y 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will go from 99.67% to 99.98%, reducing the costs associated with downtime. </w:t>
      </w:r>
    </w:p>
    <w:p w14:paraId="0FA09982" w14:textId="37497AA8" w:rsidR="00D27116" w:rsidRPr="00F468AA" w:rsidRDefault="00961D16" w:rsidP="00F468AA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t xml:space="preserve">A key capability of running a Tier III 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data center </w:t>
      </w:r>
      <w:r w:rsidRPr="00F468AA">
        <w:rPr>
          <w:rFonts w:ascii="Times New Roman" w:hAnsi="Times New Roman" w:cs="Times New Roman"/>
          <w:sz w:val="22"/>
          <w:szCs w:val="22"/>
        </w:rPr>
        <w:t xml:space="preserve">is that it is </w:t>
      </w:r>
      <w:r w:rsidR="00585AB9" w:rsidRPr="00F468AA">
        <w:rPr>
          <w:rFonts w:ascii="Times New Roman" w:hAnsi="Times New Roman" w:cs="Times New Roman"/>
          <w:sz w:val="22"/>
          <w:szCs w:val="22"/>
        </w:rPr>
        <w:t xml:space="preserve">concurrently </w:t>
      </w:r>
      <w:r w:rsidRPr="00F468AA">
        <w:rPr>
          <w:rFonts w:ascii="Times New Roman" w:hAnsi="Times New Roman" w:cs="Times New Roman"/>
          <w:sz w:val="22"/>
          <w:szCs w:val="22"/>
        </w:rPr>
        <w:t xml:space="preserve">maintainable. </w:t>
      </w:r>
      <w:r w:rsidR="00516B82" w:rsidRPr="00F468AA">
        <w:rPr>
          <w:rFonts w:ascii="Times New Roman" w:hAnsi="Times New Roman" w:cs="Times New Roman"/>
          <w:sz w:val="22"/>
          <w:szCs w:val="22"/>
        </w:rPr>
        <w:t>R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unning the Tier I data center does not provide us with the highest availability </w:t>
      </w:r>
      <w:r w:rsidR="00FC001B" w:rsidRPr="00F468AA">
        <w:rPr>
          <w:rFonts w:ascii="Times New Roman" w:hAnsi="Times New Roman" w:cs="Times New Roman"/>
          <w:sz w:val="22"/>
          <w:szCs w:val="22"/>
        </w:rPr>
        <w:t xml:space="preserve">because of the non-redundant capacity components and the non-redundant distribution path. </w:t>
      </w:r>
      <w:r w:rsidR="00BD3892" w:rsidRPr="00F468AA">
        <w:rPr>
          <w:rFonts w:ascii="Times New Roman" w:hAnsi="Times New Roman" w:cs="Times New Roman"/>
          <w:sz w:val="22"/>
          <w:szCs w:val="22"/>
        </w:rPr>
        <w:t xml:space="preserve">Tier III data center provides additional </w:t>
      </w:r>
      <w:r w:rsidR="00411DB5" w:rsidRPr="00F468AA">
        <w:rPr>
          <w:rFonts w:ascii="Times New Roman" w:hAnsi="Times New Roman" w:cs="Times New Roman"/>
          <w:sz w:val="22"/>
          <w:szCs w:val="22"/>
        </w:rPr>
        <w:t xml:space="preserve">capacity components </w:t>
      </w:r>
      <w:r w:rsidR="0004301F" w:rsidRPr="00F468AA">
        <w:rPr>
          <w:rFonts w:ascii="Times New Roman" w:hAnsi="Times New Roman" w:cs="Times New Roman"/>
          <w:sz w:val="22"/>
          <w:szCs w:val="22"/>
        </w:rPr>
        <w:t>and multiple independent distribution paths serving the computer equipment at any time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, 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providing </w:t>
      </w:r>
      <w:r w:rsidR="00BD3892" w:rsidRPr="00F468AA">
        <w:rPr>
          <w:rFonts w:ascii="Times New Roman" w:hAnsi="Times New Roman" w:cs="Times New Roman"/>
          <w:sz w:val="22"/>
          <w:szCs w:val="22"/>
        </w:rPr>
        <w:t>redundancy</w:t>
      </w:r>
      <w:r w:rsidR="000D434F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8C7362" w:rsidRPr="00F468A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C7362" w:rsidRPr="00F468AA">
        <w:rPr>
          <w:rFonts w:ascii="Times New Roman" w:hAnsi="Times New Roman" w:cs="Times New Roman"/>
          <w:sz w:val="22"/>
          <w:szCs w:val="22"/>
        </w:rPr>
        <w:t>Seader</w:t>
      </w:r>
      <w:proofErr w:type="spellEnd"/>
      <w:r w:rsidR="00585AB9" w:rsidRPr="00F468AA">
        <w:rPr>
          <w:rFonts w:ascii="Times New Roman" w:hAnsi="Times New Roman" w:cs="Times New Roman"/>
          <w:sz w:val="22"/>
          <w:szCs w:val="22"/>
        </w:rPr>
        <w:t>)</w:t>
      </w:r>
      <w:r w:rsidR="0004301F" w:rsidRPr="00F468AA">
        <w:rPr>
          <w:rFonts w:ascii="Times New Roman" w:hAnsi="Times New Roman" w:cs="Times New Roman"/>
          <w:sz w:val="22"/>
          <w:szCs w:val="22"/>
        </w:rPr>
        <w:t xml:space="preserve">. In addition, the Tier III allows any unplanned maintenance activity of power and cooling systems to take place without disrupting the operation of computer hardware located in the data center (Colocation America). </w:t>
      </w:r>
      <w:r w:rsidR="00E57339" w:rsidRPr="00F468AA">
        <w:rPr>
          <w:rFonts w:ascii="Times New Roman" w:hAnsi="Times New Roman" w:cs="Times New Roman"/>
          <w:sz w:val="22"/>
          <w:szCs w:val="22"/>
        </w:rPr>
        <w:t xml:space="preserve">Using </w:t>
      </w:r>
      <w:r w:rsidR="00585AB9" w:rsidRPr="00F468AA">
        <w:rPr>
          <w:rFonts w:ascii="Times New Roman" w:hAnsi="Times New Roman" w:cs="Times New Roman"/>
          <w:sz w:val="22"/>
          <w:szCs w:val="22"/>
        </w:rPr>
        <w:t>a Tier I</w:t>
      </w:r>
      <w:r w:rsidR="00471492" w:rsidRPr="00F468AA">
        <w:rPr>
          <w:rFonts w:ascii="Times New Roman" w:hAnsi="Times New Roman" w:cs="Times New Roman"/>
          <w:sz w:val="22"/>
          <w:szCs w:val="22"/>
        </w:rPr>
        <w:t>,</w:t>
      </w:r>
      <w:r w:rsidR="00471492" w:rsidRPr="00F468A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F3C7D" w:rsidRPr="00F468AA">
        <w:rPr>
          <w:rFonts w:ascii="Times New Roman" w:hAnsi="Times New Roman" w:cs="Times New Roman"/>
          <w:sz w:val="22"/>
          <w:szCs w:val="22"/>
        </w:rPr>
        <w:t>most</w:t>
      </w:r>
      <w:r w:rsidR="006040B4" w:rsidRPr="00F468AA">
        <w:rPr>
          <w:rFonts w:ascii="Times New Roman" w:hAnsi="Times New Roman" w:cs="Times New Roman"/>
          <w:sz w:val="22"/>
          <w:szCs w:val="22"/>
        </w:rPr>
        <w:t xml:space="preserve"> site infrastructure systems will be required to shut down affecting systems, and end users. </w:t>
      </w:r>
      <w:r w:rsidR="00585AB9" w:rsidRPr="00F468AA">
        <w:rPr>
          <w:rFonts w:ascii="Times New Roman" w:hAnsi="Times New Roman" w:cs="Times New Roman"/>
          <w:sz w:val="22"/>
          <w:szCs w:val="22"/>
        </w:rPr>
        <w:t>Also, the site is susceptible to disruption from both pl</w:t>
      </w:r>
      <w:r w:rsidR="001B6E39" w:rsidRPr="00F468AA">
        <w:rPr>
          <w:rFonts w:ascii="Times New Roman" w:hAnsi="Times New Roman" w:cs="Times New Roman"/>
          <w:sz w:val="22"/>
          <w:szCs w:val="22"/>
        </w:rPr>
        <w:t>anned and unplanned outages</w:t>
      </w:r>
      <w:r w:rsidR="008C7362" w:rsidRPr="00F468AA">
        <w:rPr>
          <w:rFonts w:ascii="Times New Roman" w:hAnsi="Times New Roman" w:cs="Times New Roman"/>
          <w:sz w:val="22"/>
          <w:szCs w:val="22"/>
        </w:rPr>
        <w:t xml:space="preserve"> (Turner). Tier III being concurrently</w:t>
      </w:r>
      <w:r w:rsidR="00791A38" w:rsidRPr="00F468AA">
        <w:rPr>
          <w:rFonts w:ascii="Times New Roman" w:hAnsi="Times New Roman" w:cs="Times New Roman"/>
          <w:sz w:val="22"/>
          <w:szCs w:val="22"/>
        </w:rPr>
        <w:t xml:space="preserve"> maintainable will improve our effi</w:t>
      </w:r>
      <w:r w:rsidR="001C3D20" w:rsidRPr="00F468AA">
        <w:rPr>
          <w:rFonts w:ascii="Times New Roman" w:hAnsi="Times New Roman" w:cs="Times New Roman"/>
          <w:sz w:val="22"/>
          <w:szCs w:val="22"/>
        </w:rPr>
        <w:t>ciency and incr</w:t>
      </w:r>
      <w:r w:rsidR="00DB4F79" w:rsidRPr="00F468AA">
        <w:rPr>
          <w:rFonts w:ascii="Times New Roman" w:hAnsi="Times New Roman" w:cs="Times New Roman"/>
          <w:sz w:val="22"/>
          <w:szCs w:val="22"/>
        </w:rPr>
        <w:t>ease performance, reducing</w:t>
      </w:r>
      <w:r w:rsidR="00791A38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1C3D20" w:rsidRPr="00F468AA">
        <w:rPr>
          <w:rFonts w:ascii="Times New Roman" w:hAnsi="Times New Roman" w:cs="Times New Roman"/>
          <w:sz w:val="22"/>
          <w:szCs w:val="22"/>
        </w:rPr>
        <w:t xml:space="preserve">the </w:t>
      </w:r>
      <w:r w:rsidR="00791A38" w:rsidRPr="00F468AA">
        <w:rPr>
          <w:rFonts w:ascii="Times New Roman" w:hAnsi="Times New Roman" w:cs="Times New Roman"/>
          <w:sz w:val="22"/>
          <w:szCs w:val="22"/>
        </w:rPr>
        <w:t xml:space="preserve">28.9 hours of </w:t>
      </w:r>
      <w:r w:rsidR="001C3D20" w:rsidRPr="00F468AA">
        <w:rPr>
          <w:rFonts w:ascii="Times New Roman" w:hAnsi="Times New Roman" w:cs="Times New Roman"/>
          <w:sz w:val="22"/>
          <w:szCs w:val="22"/>
        </w:rPr>
        <w:t>unplanned outages to</w:t>
      </w:r>
      <w:r w:rsidR="00791A38" w:rsidRPr="00F468AA">
        <w:rPr>
          <w:rFonts w:ascii="Times New Roman" w:hAnsi="Times New Roman" w:cs="Times New Roman"/>
          <w:sz w:val="22"/>
          <w:szCs w:val="22"/>
        </w:rPr>
        <w:t xml:space="preserve"> 1.6 hours</w:t>
      </w:r>
      <w:r w:rsidR="001C3D20" w:rsidRPr="00F468AA">
        <w:rPr>
          <w:rFonts w:ascii="Times New Roman" w:hAnsi="Times New Roman" w:cs="Times New Roman"/>
          <w:sz w:val="22"/>
          <w:szCs w:val="22"/>
        </w:rPr>
        <w:t xml:space="preserve"> per year.</w:t>
      </w:r>
    </w:p>
    <w:p w14:paraId="025DC380" w14:textId="04CC0D08" w:rsidR="00516B82" w:rsidRPr="00F468AA" w:rsidRDefault="00E57339" w:rsidP="00F468AA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t>After the initial investment of $35 million, the company will realize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 a net benefit of $13 million</w:t>
      </w:r>
      <w:r w:rsidRPr="00F468AA">
        <w:rPr>
          <w:rFonts w:ascii="Times New Roman" w:hAnsi="Times New Roman" w:cs="Times New Roman"/>
          <w:sz w:val="22"/>
          <w:szCs w:val="22"/>
        </w:rPr>
        <w:t xml:space="preserve"> over the next three years</w:t>
      </w:r>
      <w:r w:rsidR="002330A5" w:rsidRPr="00F468AA">
        <w:rPr>
          <w:rFonts w:ascii="Times New Roman" w:hAnsi="Times New Roman" w:cs="Times New Roman"/>
          <w:sz w:val="22"/>
          <w:szCs w:val="22"/>
        </w:rPr>
        <w:t xml:space="preserve">. 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We are losing $25 million every year 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by </w:t>
      </w:r>
      <w:r w:rsidR="002B1BD6" w:rsidRPr="00F468AA">
        <w:rPr>
          <w:rFonts w:ascii="Times New Roman" w:hAnsi="Times New Roman" w:cs="Times New Roman"/>
          <w:sz w:val="22"/>
          <w:szCs w:val="22"/>
        </w:rPr>
        <w:t>running the Tier I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 data center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. </w:t>
      </w:r>
      <w:r w:rsidRPr="00F468AA">
        <w:rPr>
          <w:rFonts w:ascii="Times New Roman" w:hAnsi="Times New Roman" w:cs="Times New Roman"/>
          <w:sz w:val="22"/>
          <w:szCs w:val="22"/>
        </w:rPr>
        <w:t xml:space="preserve">Due to </w:t>
      </w:r>
      <w:r w:rsidR="002B1BD6" w:rsidRPr="00F468AA">
        <w:rPr>
          <w:rFonts w:ascii="Times New Roman" w:hAnsi="Times New Roman" w:cs="Times New Roman"/>
          <w:sz w:val="22"/>
          <w:szCs w:val="22"/>
        </w:rPr>
        <w:t>the 10</w:t>
      </w:r>
      <w:r w:rsidR="002330A5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unscheduled </w:t>
      </w:r>
      <w:r w:rsidR="002330A5" w:rsidRPr="00F468AA">
        <w:rPr>
          <w:rFonts w:ascii="Times New Roman" w:hAnsi="Times New Roman" w:cs="Times New Roman"/>
          <w:sz w:val="22"/>
          <w:szCs w:val="22"/>
        </w:rPr>
        <w:t xml:space="preserve">outages we </w:t>
      </w:r>
      <w:r w:rsidR="002B1BD6" w:rsidRPr="00F468AA">
        <w:rPr>
          <w:rFonts w:ascii="Times New Roman" w:hAnsi="Times New Roman" w:cs="Times New Roman"/>
          <w:sz w:val="22"/>
          <w:szCs w:val="22"/>
        </w:rPr>
        <w:t>have had in the past year, we were</w:t>
      </w:r>
      <w:r w:rsidR="002330A5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unable to process orders, </w:t>
      </w:r>
      <w:r w:rsidRPr="00F468AA">
        <w:rPr>
          <w:rFonts w:ascii="Times New Roman" w:hAnsi="Times New Roman" w:cs="Times New Roman"/>
          <w:sz w:val="22"/>
          <w:szCs w:val="22"/>
        </w:rPr>
        <w:t>make the product, or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2330A5" w:rsidRPr="00F468AA">
        <w:rPr>
          <w:rFonts w:ascii="Times New Roman" w:hAnsi="Times New Roman" w:cs="Times New Roman"/>
          <w:sz w:val="22"/>
          <w:szCs w:val="22"/>
        </w:rPr>
        <w:t>ship the product to our customers.</w:t>
      </w:r>
      <w:r w:rsidR="00516B82"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="002B1BD6" w:rsidRPr="00F468AA">
        <w:rPr>
          <w:rFonts w:ascii="Times New Roman" w:hAnsi="Times New Roman" w:cs="Times New Roman"/>
          <w:sz w:val="22"/>
          <w:szCs w:val="22"/>
        </w:rPr>
        <w:t xml:space="preserve">By </w:t>
      </w:r>
      <w:r w:rsidR="002330A5" w:rsidRPr="00F468AA">
        <w:rPr>
          <w:rFonts w:ascii="Times New Roman" w:hAnsi="Times New Roman" w:cs="Times New Roman"/>
          <w:sz w:val="22"/>
          <w:szCs w:val="22"/>
        </w:rPr>
        <w:t xml:space="preserve">implementing the Tier III data center, we are </w:t>
      </w:r>
      <w:r w:rsidRPr="00F468AA">
        <w:rPr>
          <w:rFonts w:ascii="Times New Roman" w:hAnsi="Times New Roman" w:cs="Times New Roman"/>
          <w:sz w:val="22"/>
          <w:szCs w:val="22"/>
        </w:rPr>
        <w:t>saving $48 million over the next</w:t>
      </w:r>
      <w:r w:rsidR="001B6E39" w:rsidRPr="00F468AA">
        <w:rPr>
          <w:rFonts w:ascii="Times New Roman" w:hAnsi="Times New Roman" w:cs="Times New Roman"/>
          <w:sz w:val="22"/>
          <w:szCs w:val="22"/>
        </w:rPr>
        <w:t xml:space="preserve"> three years</w:t>
      </w:r>
      <w:r w:rsidR="009A541E">
        <w:rPr>
          <w:rFonts w:ascii="Times New Roman" w:hAnsi="Times New Roman" w:cs="Times New Roman"/>
          <w:sz w:val="22"/>
          <w:szCs w:val="22"/>
        </w:rPr>
        <w:t>.</w:t>
      </w:r>
    </w:p>
    <w:p w14:paraId="25DE9410" w14:textId="77777777" w:rsidR="00F468AA" w:rsidRPr="00F468AA" w:rsidRDefault="00F468AA" w:rsidP="00F468AA">
      <w:pPr>
        <w:spacing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66E2E993" w14:textId="77777777" w:rsidR="00F468AA" w:rsidRDefault="00F468AA" w:rsidP="00B61C80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2A279C59" w14:textId="77777777" w:rsidR="00F468AA" w:rsidRDefault="00F468AA" w:rsidP="00B61C80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5D0055D6" w14:textId="77777777" w:rsidR="00F468AA" w:rsidRDefault="00F468AA" w:rsidP="00B61C80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70E9D57F" w14:textId="77777777" w:rsidR="00F468AA" w:rsidRDefault="00F468AA" w:rsidP="00B61C80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4FB4E6AF" w14:textId="4E925132" w:rsidR="00B61C80" w:rsidRPr="00F468AA" w:rsidRDefault="00F468AA" w:rsidP="00F468AA">
      <w:pPr>
        <w:spacing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lastRenderedPageBreak/>
        <w:t>Works Cited</w:t>
      </w:r>
    </w:p>
    <w:p w14:paraId="5E41C514" w14:textId="77777777" w:rsidR="00F468AA" w:rsidRPr="00F468AA" w:rsidRDefault="00F468AA" w:rsidP="00F468AA">
      <w:pPr>
        <w:spacing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1E680AF4" w14:textId="790DC7FF" w:rsidR="00BD3892" w:rsidRPr="00F468AA" w:rsidRDefault="00BD194D" w:rsidP="00B97996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F468AA">
        <w:rPr>
          <w:rFonts w:ascii="Times New Roman" w:hAnsi="Times New Roman" w:cs="Times New Roman"/>
          <w:sz w:val="22"/>
          <w:szCs w:val="22"/>
        </w:rPr>
        <w:t>Seader</w:t>
      </w:r>
      <w:proofErr w:type="spellEnd"/>
      <w:r w:rsidRPr="00F468AA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F468AA">
        <w:rPr>
          <w:rFonts w:ascii="Times New Roman" w:hAnsi="Times New Roman" w:cs="Times New Roman"/>
          <w:sz w:val="22"/>
          <w:szCs w:val="22"/>
        </w:rPr>
        <w:t xml:space="preserve"> John, Turner IV, W. Pitt. "Tier Classifications Define Site Infrastructure Performance." </w:t>
      </w:r>
      <w:r w:rsidRPr="00F468AA">
        <w:rPr>
          <w:rFonts w:ascii="Times New Roman" w:hAnsi="Times New Roman" w:cs="Times New Roman"/>
          <w:i/>
          <w:iCs/>
          <w:sz w:val="22"/>
          <w:szCs w:val="22"/>
        </w:rPr>
        <w:t xml:space="preserve">Green Server </w:t>
      </w:r>
      <w:proofErr w:type="gramStart"/>
      <w:r w:rsidRPr="00F468AA">
        <w:rPr>
          <w:rFonts w:ascii="Times New Roman" w:hAnsi="Times New Roman" w:cs="Times New Roman"/>
          <w:i/>
          <w:iCs/>
          <w:sz w:val="22"/>
          <w:szCs w:val="22"/>
        </w:rPr>
        <w:t xml:space="preserve">Room </w:t>
      </w:r>
      <w:r w:rsidRPr="00F468A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468AA">
        <w:rPr>
          <w:rFonts w:ascii="Times New Roman" w:hAnsi="Times New Roman" w:cs="Times New Roman"/>
          <w:sz w:val="22"/>
          <w:szCs w:val="22"/>
        </w:rPr>
        <w:t xml:space="preserve"> Uptime Institute. 2008. Web. 2 Feb 2014. </w:t>
      </w:r>
      <w:proofErr w:type="gramStart"/>
      <w:r w:rsidRPr="00F468AA">
        <w:rPr>
          <w:rFonts w:ascii="Times New Roman" w:hAnsi="Times New Roman" w:cs="Times New Roman"/>
          <w:sz w:val="22"/>
          <w:szCs w:val="22"/>
        </w:rPr>
        <w:t>&lt;http://www.greenserverroom.org/Tier Classifications Define Site Infrastructure.pdf&gt;.</w:t>
      </w:r>
      <w:proofErr w:type="gramEnd"/>
    </w:p>
    <w:p w14:paraId="22408C79" w14:textId="00CD2D3D" w:rsidR="00BD3892" w:rsidRPr="00F468AA" w:rsidRDefault="00BD194D" w:rsidP="00DB4F79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t xml:space="preserve">"Tier Standards </w:t>
      </w:r>
      <w:proofErr w:type="gramStart"/>
      <w:r w:rsidRPr="00F468AA">
        <w:rPr>
          <w:rFonts w:ascii="Times New Roman" w:hAnsi="Times New Roman" w:cs="Times New Roman"/>
          <w:sz w:val="22"/>
          <w:szCs w:val="22"/>
        </w:rPr>
        <w:t>Overview ."</w:t>
      </w:r>
      <w:proofErr w:type="gramEnd"/>
      <w:r w:rsidRPr="00F468AA">
        <w:rPr>
          <w:rFonts w:ascii="Times New Roman" w:hAnsi="Times New Roman" w:cs="Times New Roman"/>
          <w:sz w:val="22"/>
          <w:szCs w:val="22"/>
        </w:rPr>
        <w:t xml:space="preserve"> </w:t>
      </w:r>
      <w:r w:rsidRPr="00F468AA">
        <w:rPr>
          <w:rFonts w:ascii="Times New Roman" w:hAnsi="Times New Roman" w:cs="Times New Roman"/>
          <w:i/>
          <w:iCs/>
          <w:sz w:val="22"/>
          <w:szCs w:val="22"/>
        </w:rPr>
        <w:t>Colocation America</w:t>
      </w:r>
      <w:r w:rsidRPr="00F468A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468AA">
        <w:rPr>
          <w:rFonts w:ascii="Times New Roman" w:hAnsi="Times New Roman" w:cs="Times New Roman"/>
          <w:sz w:val="22"/>
          <w:szCs w:val="22"/>
        </w:rPr>
        <w:t>N.p</w:t>
      </w:r>
      <w:proofErr w:type="spellEnd"/>
      <w:proofErr w:type="gramStart"/>
      <w:r w:rsidRPr="00F468AA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F468AA">
        <w:rPr>
          <w:rFonts w:ascii="Times New Roman" w:hAnsi="Times New Roman" w:cs="Times New Roman"/>
          <w:sz w:val="22"/>
          <w:szCs w:val="22"/>
        </w:rPr>
        <w:t xml:space="preserve"> Web. 2 Feb 2014. &lt;http://www.colocationamerica.com/data-center/tier-standards-overview&gt;.</w:t>
      </w:r>
    </w:p>
    <w:p w14:paraId="1088BF55" w14:textId="6AA72745" w:rsidR="00BD194D" w:rsidRPr="00F468AA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468AA">
        <w:rPr>
          <w:rFonts w:ascii="Times New Roman" w:hAnsi="Times New Roman" w:cs="Times New Roman"/>
          <w:sz w:val="22"/>
          <w:szCs w:val="22"/>
        </w:rPr>
        <w:t xml:space="preserve">Turner IV, W. Pitt, John H. </w:t>
      </w:r>
      <w:proofErr w:type="spellStart"/>
      <w:r w:rsidRPr="00F468AA">
        <w:rPr>
          <w:rFonts w:ascii="Times New Roman" w:hAnsi="Times New Roman" w:cs="Times New Roman"/>
          <w:sz w:val="22"/>
          <w:szCs w:val="22"/>
        </w:rPr>
        <w:t>Seader</w:t>
      </w:r>
      <w:proofErr w:type="spellEnd"/>
      <w:r w:rsidRPr="00F468AA">
        <w:rPr>
          <w:rFonts w:ascii="Times New Roman" w:hAnsi="Times New Roman" w:cs="Times New Roman"/>
          <w:sz w:val="22"/>
          <w:szCs w:val="22"/>
        </w:rPr>
        <w:t xml:space="preserve">, Vincent E. Renaud. </w:t>
      </w:r>
      <w:r w:rsidRPr="00F468AA">
        <w:rPr>
          <w:rFonts w:ascii="Times New Roman" w:hAnsi="Times New Roman" w:cs="Times New Roman"/>
          <w:i/>
          <w:sz w:val="22"/>
          <w:szCs w:val="22"/>
        </w:rPr>
        <w:t xml:space="preserve">Data Center Site Infrastructure Tier Standard: Topology. </w:t>
      </w:r>
      <w:r w:rsidRPr="00F468AA">
        <w:rPr>
          <w:rFonts w:ascii="Times New Roman" w:hAnsi="Times New Roman" w:cs="Times New Roman"/>
          <w:sz w:val="22"/>
          <w:szCs w:val="22"/>
        </w:rPr>
        <w:t>Uptime Institute LLC. 2010. Web. 2 Feb 2014.</w:t>
      </w:r>
    </w:p>
    <w:p w14:paraId="20BE6F09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4B6673D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24A36721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2BB819E8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237BC0F" w14:textId="77777777" w:rsidR="00171A8E" w:rsidRDefault="00171A8E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F367BC4" w14:textId="77777777" w:rsidR="00171A8E" w:rsidRDefault="00171A8E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836F2D5" w14:textId="77777777" w:rsidR="00171A8E" w:rsidRDefault="00171A8E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F0EAD0B" w14:textId="77777777" w:rsidR="00171A8E" w:rsidRDefault="00171A8E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1116CC3" w14:textId="77777777" w:rsidR="00171A8E" w:rsidRDefault="00171A8E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0C6A69B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FF27387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346FF79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5C3A17F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D174521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0C3BB1C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FEDFCE1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80B5087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5EF3E5B" w14:textId="77777777" w:rsidR="00686F67" w:rsidRDefault="00686F67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51D3093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1BDD2F9A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0F77E344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7960" w:type="dxa"/>
        <w:tblInd w:w="93" w:type="dxa"/>
        <w:tblLook w:val="04A0" w:firstRow="1" w:lastRow="0" w:firstColumn="1" w:lastColumn="0" w:noHBand="0" w:noVBand="1"/>
      </w:tblPr>
      <w:tblGrid>
        <w:gridCol w:w="1300"/>
        <w:gridCol w:w="1440"/>
        <w:gridCol w:w="1440"/>
        <w:gridCol w:w="1440"/>
        <w:gridCol w:w="1500"/>
        <w:gridCol w:w="1300"/>
        <w:gridCol w:w="1300"/>
        <w:gridCol w:w="1300"/>
        <w:gridCol w:w="2880"/>
        <w:gridCol w:w="1440"/>
        <w:gridCol w:w="1300"/>
        <w:gridCol w:w="1320"/>
      </w:tblGrid>
      <w:tr w:rsidR="00171A8E" w:rsidRPr="00171A8E" w14:paraId="5AA14038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227" w14:textId="77777777" w:rsidR="00686F67" w:rsidRPr="00171A8E" w:rsidRDefault="00686F67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1D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5BF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35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BC1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02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F9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F9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9C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0F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Tier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F0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C2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Tier 3 </w:t>
            </w:r>
          </w:p>
        </w:tc>
      </w:tr>
      <w:tr w:rsidR="00171A8E" w:rsidRPr="00171A8E" w14:paraId="32A7D8A6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952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B0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4F4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8A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C3E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6F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1A0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A8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1C1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hours</w:t>
            </w:r>
            <w:proofErr w:type="gramEnd"/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 (unplanned outages)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C80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BC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AE06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171A8E" w:rsidRPr="00171A8E" w14:paraId="1D08F819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22E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2A8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$35,000,000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24B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302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5A34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$35,000,000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DE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07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60E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9D8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minutes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662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8F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E05D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171A8E" w:rsidRPr="00171A8E" w14:paraId="04C6B3AA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A648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8C6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$0.00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E11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$24,000,000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FB9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$24,000,000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51C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$48,000,000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94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D0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4C0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D11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cost</w:t>
            </w:r>
            <w:proofErr w:type="gramEnd"/>
            <w:r w:rsidRPr="00171A8E">
              <w:rPr>
                <w:rFonts w:ascii="Calibri" w:eastAsia="Times New Roman" w:hAnsi="Calibri" w:cs="Times New Roman"/>
                <w:color w:val="000000"/>
              </w:rPr>
              <w:t>/minute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AD42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$14,800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C8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7C6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$14,800 </w:t>
            </w:r>
          </w:p>
        </w:tc>
      </w:tr>
      <w:tr w:rsidR="00171A8E" w:rsidRPr="00171A8E" w14:paraId="520C9C41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51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765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ED6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E64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1B4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E8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4D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606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6AB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Total cost per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CF1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$25,574,400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5D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C68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$1,420,800 </w:t>
            </w:r>
          </w:p>
        </w:tc>
      </w:tr>
      <w:tr w:rsidR="00171A8E" w:rsidRPr="00171A8E" w14:paraId="14D6134D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7C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34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49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58B4" w14:textId="1513BC28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 Benefit: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7AD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$13,000,000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9D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7B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6D4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638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80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E8B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15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20591167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066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86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C1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DEE6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7A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A8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F2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DFE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FA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72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A0A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9D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31A5CB78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D2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EF8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8F5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71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53B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E6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11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81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3E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Saving per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EAF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$24,153,600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D88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3A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265217F0" w14:textId="77777777" w:rsidTr="00171A8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29A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DC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15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5F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1AB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65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EA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71B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EBA3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81D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739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7AA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259D7A2" w14:textId="77777777" w:rsidR="00BD194D" w:rsidRDefault="00BD194D" w:rsidP="0005337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BB25A6A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44351F2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880"/>
        <w:gridCol w:w="1440"/>
        <w:gridCol w:w="1300"/>
        <w:gridCol w:w="1320"/>
      </w:tblGrid>
      <w:tr w:rsidR="00171A8E" w:rsidRPr="00171A8E" w14:paraId="24F3CB49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42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5FA4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Tier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06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638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Tier 3 </w:t>
            </w:r>
          </w:p>
        </w:tc>
      </w:tr>
      <w:tr w:rsidR="00171A8E" w:rsidRPr="00171A8E" w14:paraId="6F295DA3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7A4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hours</w:t>
            </w:r>
            <w:proofErr w:type="gramEnd"/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 (unplanned outages)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A16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2E1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D1A5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171A8E" w:rsidRPr="00171A8E" w14:paraId="713ECB3E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26F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minutes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343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04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3D0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171A8E" w:rsidRPr="00171A8E" w14:paraId="133E1AFE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AB5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71A8E">
              <w:rPr>
                <w:rFonts w:ascii="Calibri" w:eastAsia="Times New Roman" w:hAnsi="Calibri" w:cs="Times New Roman"/>
                <w:color w:val="000000"/>
              </w:rPr>
              <w:t>cost</w:t>
            </w:r>
            <w:proofErr w:type="gramEnd"/>
            <w:r w:rsidRPr="00171A8E">
              <w:rPr>
                <w:rFonts w:ascii="Calibri" w:eastAsia="Times New Roman" w:hAnsi="Calibri" w:cs="Times New Roman"/>
                <w:color w:val="000000"/>
              </w:rPr>
              <w:t>/minute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EBDB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$14,800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230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22E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$14,800 </w:t>
            </w:r>
          </w:p>
        </w:tc>
      </w:tr>
      <w:tr w:rsidR="00171A8E" w:rsidRPr="00171A8E" w14:paraId="0037BDA1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24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Total cost per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E5F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$25,574,400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9A6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F06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$1,420,800 </w:t>
            </w:r>
          </w:p>
        </w:tc>
      </w:tr>
      <w:tr w:rsidR="00171A8E" w:rsidRPr="00171A8E" w14:paraId="1CEC3045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1C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4A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28F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D4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4FF85C9A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8FC0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39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21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1B2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1844BD17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23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>Saving per 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B89" w14:textId="77777777" w:rsidR="00171A8E" w:rsidRPr="00171A8E" w:rsidRDefault="00171A8E" w:rsidP="00171A8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1A8E">
              <w:rPr>
                <w:rFonts w:ascii="Calibri" w:eastAsia="Times New Roman" w:hAnsi="Calibri" w:cs="Times New Roman"/>
                <w:color w:val="000000"/>
              </w:rPr>
              <w:t xml:space="preserve">$24,153,600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90C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6A1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1A8E" w:rsidRPr="00171A8E" w14:paraId="6953E6CD" w14:textId="77777777" w:rsidTr="00171A8E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397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CF3B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C6D4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5ED" w14:textId="77777777" w:rsidR="00171A8E" w:rsidRPr="00171A8E" w:rsidRDefault="00171A8E" w:rsidP="00171A8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6662144" w14:textId="77777777" w:rsidR="00BD194D" w:rsidRDefault="00BD194D" w:rsidP="00BD194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6C57790" w14:textId="77777777" w:rsidR="00BD194D" w:rsidRPr="00BD194D" w:rsidRDefault="00BD194D" w:rsidP="00DB4F79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BD194D" w:rsidRPr="00BD194D" w:rsidSect="00B61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33"/>
    <w:rsid w:val="0004301F"/>
    <w:rsid w:val="00053379"/>
    <w:rsid w:val="000D434F"/>
    <w:rsid w:val="000F3C7D"/>
    <w:rsid w:val="00171A8E"/>
    <w:rsid w:val="001B6E39"/>
    <w:rsid w:val="001C3D20"/>
    <w:rsid w:val="00217EC4"/>
    <w:rsid w:val="002330A5"/>
    <w:rsid w:val="002A7C7C"/>
    <w:rsid w:val="002B1BD6"/>
    <w:rsid w:val="00310E80"/>
    <w:rsid w:val="003A35B8"/>
    <w:rsid w:val="0040349B"/>
    <w:rsid w:val="00411DB5"/>
    <w:rsid w:val="004451FD"/>
    <w:rsid w:val="00471492"/>
    <w:rsid w:val="00516B82"/>
    <w:rsid w:val="00585AB9"/>
    <w:rsid w:val="006040B4"/>
    <w:rsid w:val="00686F67"/>
    <w:rsid w:val="006C143F"/>
    <w:rsid w:val="00791A38"/>
    <w:rsid w:val="007A4DD1"/>
    <w:rsid w:val="008C7362"/>
    <w:rsid w:val="008F5733"/>
    <w:rsid w:val="00961D16"/>
    <w:rsid w:val="00967F05"/>
    <w:rsid w:val="009A541E"/>
    <w:rsid w:val="00B61C80"/>
    <w:rsid w:val="00B97996"/>
    <w:rsid w:val="00BA3363"/>
    <w:rsid w:val="00BD194D"/>
    <w:rsid w:val="00BD3892"/>
    <w:rsid w:val="00D27116"/>
    <w:rsid w:val="00DB4F79"/>
    <w:rsid w:val="00E05115"/>
    <w:rsid w:val="00E57339"/>
    <w:rsid w:val="00F468AA"/>
    <w:rsid w:val="00F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6BF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Calise</dc:creator>
  <cp:keywords/>
  <dc:description/>
  <cp:lastModifiedBy>Liz Calise</cp:lastModifiedBy>
  <cp:revision>17</cp:revision>
  <cp:lastPrinted>2014-02-04T12:07:00Z</cp:lastPrinted>
  <dcterms:created xsi:type="dcterms:W3CDTF">2014-01-23T18:01:00Z</dcterms:created>
  <dcterms:modified xsi:type="dcterms:W3CDTF">2014-02-25T22:42:00Z</dcterms:modified>
</cp:coreProperties>
</file>