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4B" w:rsidRDefault="00075B4B" w:rsidP="007F21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Donohue</w:t>
      </w:r>
    </w:p>
    <w:p w:rsidR="00073A9D" w:rsidRPr="00073A9D" w:rsidRDefault="004E5A50" w:rsidP="00073A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WordPress-Revised</w:t>
      </w:r>
    </w:p>
    <w:p w:rsidR="00123088" w:rsidRDefault="007F2110" w:rsidP="00075B4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investing into WordPress, our company can have a net</w:t>
      </w:r>
      <w:r w:rsidR="00B66A71">
        <w:rPr>
          <w:rFonts w:ascii="Times New Roman" w:hAnsi="Times New Roman" w:cs="Times New Roman"/>
          <w:sz w:val="24"/>
          <w:szCs w:val="24"/>
        </w:rPr>
        <w:t xml:space="preserve"> benefit of $2,451,000 over a three</w:t>
      </w:r>
      <w:r>
        <w:rPr>
          <w:rFonts w:ascii="Times New Roman" w:hAnsi="Times New Roman" w:cs="Times New Roman"/>
          <w:sz w:val="24"/>
          <w:szCs w:val="24"/>
        </w:rPr>
        <w:t>-year period.</w:t>
      </w:r>
      <w:r w:rsidR="00AC1867">
        <w:rPr>
          <w:rFonts w:ascii="Times New Roman" w:hAnsi="Times New Roman" w:cs="Times New Roman"/>
          <w:sz w:val="24"/>
          <w:szCs w:val="24"/>
        </w:rPr>
        <w:t xml:space="preserve"> </w:t>
      </w:r>
      <w:r w:rsidR="008B2FFD">
        <w:rPr>
          <w:rFonts w:ascii="Times New Roman" w:hAnsi="Times New Roman" w:cs="Times New Roman"/>
          <w:sz w:val="24"/>
          <w:szCs w:val="24"/>
        </w:rPr>
        <w:t xml:space="preserve">WordPress is an opensource content management system. WordPress will </w:t>
      </w:r>
      <w:r>
        <w:rPr>
          <w:rFonts w:ascii="Times New Roman" w:hAnsi="Times New Roman" w:cs="Times New Roman"/>
          <w:sz w:val="24"/>
          <w:szCs w:val="24"/>
        </w:rPr>
        <w:t>increas</w:t>
      </w:r>
      <w:r w:rsidR="008B2FFD">
        <w:rPr>
          <w:rFonts w:ascii="Times New Roman" w:hAnsi="Times New Roman" w:cs="Times New Roman"/>
          <w:sz w:val="24"/>
          <w:szCs w:val="24"/>
        </w:rPr>
        <w:t>e cost</w:t>
      </w:r>
      <w:r>
        <w:rPr>
          <w:rFonts w:ascii="Times New Roman" w:hAnsi="Times New Roman" w:cs="Times New Roman"/>
          <w:sz w:val="24"/>
          <w:szCs w:val="24"/>
        </w:rPr>
        <w:t xml:space="preserve"> efficiency</w:t>
      </w:r>
      <w:r w:rsidR="00AC1867">
        <w:rPr>
          <w:rFonts w:ascii="Times New Roman" w:hAnsi="Times New Roman" w:cs="Times New Roman"/>
          <w:sz w:val="24"/>
          <w:szCs w:val="24"/>
        </w:rPr>
        <w:t xml:space="preserve"> </w:t>
      </w:r>
      <w:r w:rsidR="008B2FFD">
        <w:rPr>
          <w:rFonts w:ascii="Times New Roman" w:hAnsi="Times New Roman" w:cs="Times New Roman"/>
          <w:sz w:val="24"/>
          <w:szCs w:val="24"/>
        </w:rPr>
        <w:t xml:space="preserve">by </w:t>
      </w:r>
      <w:r w:rsidR="00AC1867">
        <w:rPr>
          <w:rFonts w:ascii="Times New Roman" w:hAnsi="Times New Roman" w:cs="Times New Roman"/>
          <w:sz w:val="24"/>
          <w:szCs w:val="24"/>
        </w:rPr>
        <w:t xml:space="preserve">allowing </w:t>
      </w:r>
      <w:r w:rsidR="008B2FFD">
        <w:rPr>
          <w:rFonts w:ascii="Times New Roman" w:hAnsi="Times New Roman" w:cs="Times New Roman"/>
          <w:sz w:val="24"/>
          <w:szCs w:val="24"/>
        </w:rPr>
        <w:t xml:space="preserve">for </w:t>
      </w:r>
      <w:r w:rsidR="00AC1867">
        <w:rPr>
          <w:rFonts w:ascii="Times New Roman" w:hAnsi="Times New Roman" w:cs="Times New Roman"/>
          <w:sz w:val="24"/>
          <w:szCs w:val="24"/>
        </w:rPr>
        <w:t>a headcount reduction of 7 employees.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7AE" w:rsidRDefault="001B17AE" w:rsidP="007F21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value that WordPress will provide to our company is tremendous.</w:t>
      </w:r>
      <w:r w:rsidR="007749A7">
        <w:rPr>
          <w:rFonts w:ascii="Times New Roman" w:hAnsi="Times New Roman" w:cs="Times New Roman"/>
          <w:sz w:val="24"/>
          <w:szCs w:val="24"/>
        </w:rPr>
        <w:t xml:space="preserve"> </w:t>
      </w:r>
      <w:r w:rsidR="0006573B">
        <w:rPr>
          <w:rFonts w:ascii="Times New Roman" w:hAnsi="Times New Roman" w:cs="Times New Roman"/>
          <w:sz w:val="24"/>
          <w:szCs w:val="24"/>
        </w:rPr>
        <w:t>Some</w:t>
      </w:r>
      <w:r w:rsidR="007D62FC">
        <w:rPr>
          <w:rFonts w:ascii="Times New Roman" w:hAnsi="Times New Roman" w:cs="Times New Roman"/>
          <w:sz w:val="24"/>
          <w:szCs w:val="24"/>
        </w:rPr>
        <w:t xml:space="preserve"> key features about WordPress is the platform can enable our web development team to build websites a lot faster.</w:t>
      </w:r>
      <w:r w:rsidR="007749A7">
        <w:rPr>
          <w:rFonts w:ascii="Times New Roman" w:hAnsi="Times New Roman" w:cs="Times New Roman"/>
          <w:sz w:val="24"/>
          <w:szCs w:val="24"/>
        </w:rPr>
        <w:t xml:space="preserve"> For example, our web development team</w:t>
      </w:r>
      <w:r w:rsidR="00E643A4">
        <w:rPr>
          <w:rFonts w:ascii="Times New Roman" w:hAnsi="Times New Roman" w:cs="Times New Roman"/>
          <w:sz w:val="24"/>
          <w:szCs w:val="24"/>
        </w:rPr>
        <w:t xml:space="preserve"> now</w:t>
      </w:r>
      <w:r w:rsidR="007749A7">
        <w:rPr>
          <w:rFonts w:ascii="Times New Roman" w:hAnsi="Times New Roman" w:cs="Times New Roman"/>
          <w:sz w:val="24"/>
          <w:szCs w:val="24"/>
        </w:rPr>
        <w:t xml:space="preserve"> could take months to build a website compared to</w:t>
      </w:r>
      <w:r w:rsidR="00E643A4">
        <w:rPr>
          <w:rFonts w:ascii="Times New Roman" w:hAnsi="Times New Roman" w:cs="Times New Roman"/>
          <w:sz w:val="24"/>
          <w:szCs w:val="24"/>
        </w:rPr>
        <w:t xml:space="preserve"> the</w:t>
      </w:r>
      <w:r w:rsidR="007749A7">
        <w:rPr>
          <w:rFonts w:ascii="Times New Roman" w:hAnsi="Times New Roman" w:cs="Times New Roman"/>
          <w:sz w:val="24"/>
          <w:szCs w:val="24"/>
        </w:rPr>
        <w:t xml:space="preserve"> weeks</w:t>
      </w:r>
      <w:r w:rsidR="00E643A4">
        <w:rPr>
          <w:rFonts w:ascii="Times New Roman" w:hAnsi="Times New Roman" w:cs="Times New Roman"/>
          <w:sz w:val="24"/>
          <w:szCs w:val="24"/>
        </w:rPr>
        <w:t xml:space="preserve"> it takes</w:t>
      </w:r>
      <w:r w:rsidR="007749A7">
        <w:rPr>
          <w:rFonts w:ascii="Times New Roman" w:hAnsi="Times New Roman" w:cs="Times New Roman"/>
          <w:sz w:val="24"/>
          <w:szCs w:val="24"/>
        </w:rPr>
        <w:t xml:space="preserve"> to build a website with WordPress.</w:t>
      </w:r>
      <w:r w:rsidR="0006573B">
        <w:rPr>
          <w:rFonts w:ascii="Times New Roman" w:hAnsi="Times New Roman" w:cs="Times New Roman"/>
          <w:sz w:val="24"/>
          <w:szCs w:val="24"/>
        </w:rPr>
        <w:t xml:space="preserve">  There are thousands of widgets </w:t>
      </w:r>
      <w:r w:rsidR="00E643A4">
        <w:rPr>
          <w:rFonts w:ascii="Times New Roman" w:hAnsi="Times New Roman" w:cs="Times New Roman"/>
          <w:sz w:val="24"/>
          <w:szCs w:val="24"/>
        </w:rPr>
        <w:t>that you can choose from, that enhance and speed up the process of building the website.</w:t>
      </w:r>
      <w:r w:rsidR="00075B4B">
        <w:rPr>
          <w:rFonts w:ascii="Times New Roman" w:hAnsi="Times New Roman" w:cs="Times New Roman"/>
          <w:sz w:val="24"/>
          <w:szCs w:val="24"/>
        </w:rPr>
        <w:t xml:space="preserve"> </w:t>
      </w:r>
      <w:r w:rsidR="007D62FC">
        <w:rPr>
          <w:rFonts w:ascii="Times New Roman" w:hAnsi="Times New Roman" w:cs="Times New Roman"/>
          <w:sz w:val="24"/>
          <w:szCs w:val="24"/>
        </w:rPr>
        <w:t xml:space="preserve">WordPress will improve the efficiency of the team by 77.8% compared to the traditional web platform we are currently using.  </w:t>
      </w:r>
    </w:p>
    <w:p w:rsidR="00DC30CF" w:rsidRDefault="0072156E" w:rsidP="007F21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A85">
        <w:rPr>
          <w:rFonts w:ascii="Times New Roman" w:hAnsi="Times New Roman" w:cs="Times New Roman"/>
          <w:sz w:val="24"/>
          <w:szCs w:val="24"/>
        </w:rPr>
        <w:t xml:space="preserve">The cost of the investment consists of software and hardware implementation, maintenance, and training </w:t>
      </w:r>
      <w:r w:rsidR="00AD02BC">
        <w:rPr>
          <w:rFonts w:ascii="Times New Roman" w:hAnsi="Times New Roman" w:cs="Times New Roman"/>
          <w:sz w:val="24"/>
          <w:szCs w:val="24"/>
        </w:rPr>
        <w:t xml:space="preserve">that totals </w:t>
      </w:r>
      <w:r w:rsidR="00161A85">
        <w:rPr>
          <w:rFonts w:ascii="Times New Roman" w:hAnsi="Times New Roman" w:cs="Times New Roman"/>
          <w:sz w:val="24"/>
          <w:szCs w:val="24"/>
        </w:rPr>
        <w:t xml:space="preserve">$174,000.  </w:t>
      </w:r>
      <w:r w:rsidR="00AD02BC">
        <w:rPr>
          <w:rFonts w:ascii="Times New Roman" w:hAnsi="Times New Roman" w:cs="Times New Roman"/>
          <w:sz w:val="24"/>
          <w:szCs w:val="24"/>
        </w:rPr>
        <w:t>The investment will have</w:t>
      </w:r>
      <w:r w:rsidR="00FE125E">
        <w:rPr>
          <w:rFonts w:ascii="Times New Roman" w:hAnsi="Times New Roman" w:cs="Times New Roman"/>
          <w:sz w:val="24"/>
          <w:szCs w:val="24"/>
        </w:rPr>
        <w:t xml:space="preserve"> a total </w:t>
      </w:r>
      <w:r w:rsidR="003C1DE8">
        <w:rPr>
          <w:rFonts w:ascii="Times New Roman" w:hAnsi="Times New Roman" w:cs="Times New Roman"/>
          <w:sz w:val="24"/>
          <w:szCs w:val="24"/>
        </w:rPr>
        <w:t>benefit</w:t>
      </w:r>
      <w:r w:rsidR="00F7300B">
        <w:rPr>
          <w:rFonts w:ascii="Times New Roman" w:hAnsi="Times New Roman" w:cs="Times New Roman"/>
          <w:sz w:val="24"/>
          <w:szCs w:val="24"/>
        </w:rPr>
        <w:t xml:space="preserve"> of $2,625,000</w:t>
      </w:r>
      <w:r w:rsidR="00AD02BC">
        <w:rPr>
          <w:rFonts w:ascii="Times New Roman" w:hAnsi="Times New Roman" w:cs="Times New Roman"/>
          <w:sz w:val="24"/>
          <w:szCs w:val="24"/>
        </w:rPr>
        <w:t xml:space="preserve"> which comes</w:t>
      </w:r>
      <w:r w:rsidR="00E643A4">
        <w:rPr>
          <w:rFonts w:ascii="Times New Roman" w:hAnsi="Times New Roman" w:cs="Times New Roman"/>
          <w:sz w:val="24"/>
          <w:szCs w:val="24"/>
        </w:rPr>
        <w:t xml:space="preserve"> from a headcount reduction of seven employees’ salaries over</w:t>
      </w:r>
      <w:r w:rsidR="00AD02BC">
        <w:rPr>
          <w:rFonts w:ascii="Times New Roman" w:hAnsi="Times New Roman" w:cs="Times New Roman"/>
          <w:sz w:val="24"/>
          <w:szCs w:val="24"/>
        </w:rPr>
        <w:t xml:space="preserve"> three years.</w:t>
      </w:r>
      <w:r w:rsidR="00ED3EF2">
        <w:rPr>
          <w:rFonts w:ascii="Times New Roman" w:hAnsi="Times New Roman" w:cs="Times New Roman"/>
          <w:sz w:val="24"/>
          <w:szCs w:val="24"/>
        </w:rPr>
        <w:t xml:space="preserve">  Ou</w:t>
      </w:r>
      <w:r w:rsidR="00161A85">
        <w:rPr>
          <w:rFonts w:ascii="Times New Roman" w:hAnsi="Times New Roman" w:cs="Times New Roman"/>
          <w:sz w:val="24"/>
          <w:szCs w:val="24"/>
        </w:rPr>
        <w:t xml:space="preserve">r </w:t>
      </w:r>
      <w:r w:rsidR="00E643A4">
        <w:rPr>
          <w:rFonts w:ascii="Times New Roman" w:hAnsi="Times New Roman" w:cs="Times New Roman"/>
          <w:sz w:val="24"/>
          <w:szCs w:val="24"/>
        </w:rPr>
        <w:t>thre</w:t>
      </w:r>
      <w:bookmarkStart w:id="0" w:name="_GoBack"/>
      <w:bookmarkEnd w:id="0"/>
      <w:r w:rsidR="00E643A4">
        <w:rPr>
          <w:rFonts w:ascii="Times New Roman" w:hAnsi="Times New Roman" w:cs="Times New Roman"/>
          <w:sz w:val="24"/>
          <w:szCs w:val="24"/>
        </w:rPr>
        <w:t>e-y</w:t>
      </w:r>
      <w:r w:rsidR="00161A85">
        <w:rPr>
          <w:rFonts w:ascii="Times New Roman" w:hAnsi="Times New Roman" w:cs="Times New Roman"/>
          <w:sz w:val="24"/>
          <w:szCs w:val="24"/>
        </w:rPr>
        <w:t>ear benefit wi</w:t>
      </w:r>
      <w:r w:rsidR="00E643A4">
        <w:rPr>
          <w:rFonts w:ascii="Times New Roman" w:hAnsi="Times New Roman" w:cs="Times New Roman"/>
          <w:sz w:val="24"/>
          <w:szCs w:val="24"/>
        </w:rPr>
        <w:t xml:space="preserve">ll be $2,451,000 if invest in </w:t>
      </w:r>
      <w:r w:rsidR="00161A85">
        <w:rPr>
          <w:rFonts w:ascii="Times New Roman" w:hAnsi="Times New Roman" w:cs="Times New Roman"/>
          <w:sz w:val="24"/>
          <w:szCs w:val="24"/>
        </w:rPr>
        <w:t>WordPress.</w:t>
      </w:r>
      <w:r w:rsidR="00FE12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30CF" w:rsidRDefault="00DC30CF" w:rsidP="007F21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C30CF" w:rsidRDefault="00DC30CF" w:rsidP="007F21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C30CF" w:rsidRDefault="00DC30CF" w:rsidP="007F21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C30CF" w:rsidRDefault="00DC30CF" w:rsidP="007F21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C30CF" w:rsidRDefault="00DC30CF" w:rsidP="007F21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60" w:type="dxa"/>
        <w:tblInd w:w="-5" w:type="dxa"/>
        <w:tblLook w:val="04A0" w:firstRow="1" w:lastRow="0" w:firstColumn="1" w:lastColumn="0" w:noHBand="0" w:noVBand="1"/>
      </w:tblPr>
      <w:tblGrid>
        <w:gridCol w:w="2360"/>
        <w:gridCol w:w="1218"/>
        <w:gridCol w:w="1120"/>
        <w:gridCol w:w="1360"/>
        <w:gridCol w:w="1218"/>
      </w:tblGrid>
      <w:tr w:rsidR="00B91810" w:rsidRPr="00B91810" w:rsidTr="00B91810">
        <w:trPr>
          <w:trHeight w:val="288"/>
        </w:trPr>
        <w:tc>
          <w:tcPr>
            <w:tcW w:w="23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91810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Costs: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9181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1 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91810">
              <w:rPr>
                <w:rFonts w:ascii="Calibri" w:eastAsia="Times New Roman" w:hAnsi="Calibri" w:cs="Calibri"/>
                <w:b/>
                <w:bCs/>
                <w:color w:val="FFFFFF"/>
              </w:rPr>
              <w:t>Year 2</w:t>
            </w: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91810">
              <w:rPr>
                <w:rFonts w:ascii="Calibri" w:eastAsia="Times New Roman" w:hAnsi="Calibri" w:cs="Calibri"/>
                <w:b/>
                <w:bCs/>
                <w:color w:val="FFFFFF"/>
              </w:rPr>
              <w:t>Year 3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91810">
              <w:rPr>
                <w:rFonts w:ascii="Calibri" w:eastAsia="Times New Roman" w:hAnsi="Calibri" w:cs="Calibri"/>
                <w:b/>
                <w:bCs/>
                <w:color w:val="FFFFFF"/>
              </w:rPr>
              <w:t>Totals</w:t>
            </w:r>
          </w:p>
        </w:tc>
      </w:tr>
      <w:tr w:rsidR="00B91810" w:rsidRPr="00B91810" w:rsidTr="00B91810">
        <w:trPr>
          <w:trHeight w:val="288"/>
        </w:trPr>
        <w:tc>
          <w:tcPr>
            <w:tcW w:w="23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>Hardware/Software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 xml:space="preserve">$100,000 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 xml:space="preserve">$100,000 </w:t>
            </w:r>
          </w:p>
        </w:tc>
      </w:tr>
      <w:tr w:rsidR="00B91810" w:rsidRPr="00B91810" w:rsidTr="00B91810">
        <w:trPr>
          <w:trHeight w:val="288"/>
        </w:trPr>
        <w:tc>
          <w:tcPr>
            <w:tcW w:w="23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 xml:space="preserve">Maintenance 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 xml:space="preserve">$18,000 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 xml:space="preserve">$18,000 </w:t>
            </w: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 xml:space="preserve">$18,000 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 xml:space="preserve">$54,000 </w:t>
            </w:r>
          </w:p>
        </w:tc>
      </w:tr>
      <w:tr w:rsidR="00B91810" w:rsidRPr="00B91810" w:rsidTr="00B91810">
        <w:trPr>
          <w:trHeight w:val="288"/>
        </w:trPr>
        <w:tc>
          <w:tcPr>
            <w:tcW w:w="23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 xml:space="preserve">Training 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 xml:space="preserve">$20,000 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 xml:space="preserve">$20,000 </w:t>
            </w:r>
          </w:p>
        </w:tc>
      </w:tr>
      <w:tr w:rsidR="00B91810" w:rsidRPr="00B91810" w:rsidTr="00B91810">
        <w:trPr>
          <w:trHeight w:val="288"/>
        </w:trPr>
        <w:tc>
          <w:tcPr>
            <w:tcW w:w="23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>Benefits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810" w:rsidRPr="00B91810" w:rsidTr="00B91810">
        <w:trPr>
          <w:trHeight w:val="288"/>
        </w:trPr>
        <w:tc>
          <w:tcPr>
            <w:tcW w:w="23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>Headcount reduction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 xml:space="preserve">$875,000 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 xml:space="preserve">$875,000 </w:t>
            </w: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 xml:space="preserve">$875,000 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 xml:space="preserve">$2,625,000 </w:t>
            </w:r>
          </w:p>
        </w:tc>
      </w:tr>
      <w:tr w:rsidR="00B91810" w:rsidRPr="00B91810" w:rsidTr="00B91810">
        <w:trPr>
          <w:trHeight w:val="288"/>
        </w:trPr>
        <w:tc>
          <w:tcPr>
            <w:tcW w:w="23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>Total 3 Year Benefit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1810">
              <w:rPr>
                <w:rFonts w:ascii="Calibri" w:eastAsia="Times New Roman" w:hAnsi="Calibri" w:cs="Calibri"/>
                <w:color w:val="000000"/>
              </w:rPr>
              <w:t xml:space="preserve">$2,451,000 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B91810" w:rsidRPr="00B91810" w:rsidRDefault="00B91810" w:rsidP="00B9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1810" w:rsidRDefault="00B91810" w:rsidP="00DC30C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C30CF" w:rsidRDefault="00DC30CF" w:rsidP="00DC30C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Works Cited</w:t>
      </w:r>
    </w:p>
    <w:p w:rsidR="00DC30CF" w:rsidRDefault="00DC30CF" w:rsidP="00DC30C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“Create a Site with WordPress.” </w:t>
      </w:r>
      <w:r>
        <w:rPr>
          <w:rFonts w:ascii="Times New Roman" w:hAnsi="Times New Roman" w:cs="Times New Roman"/>
          <w:i/>
          <w:sz w:val="24"/>
          <w:szCs w:val="24"/>
        </w:rPr>
        <w:t xml:space="preserve">WordPress.com. </w:t>
      </w:r>
      <w:r>
        <w:rPr>
          <w:rFonts w:ascii="Times New Roman" w:hAnsi="Times New Roman" w:cs="Times New Roman"/>
          <w:sz w:val="24"/>
          <w:szCs w:val="24"/>
        </w:rPr>
        <w:t>WordPress, 09 Jan. 2017. Web. 26 Apr. 2017.</w:t>
      </w:r>
    </w:p>
    <w:p w:rsidR="00DC30CF" w:rsidRDefault="00DC30CF" w:rsidP="00DC30C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SiteGround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Web. “All You Need To Know About WordPress.”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SiteGround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Web. 26 Apr. 2017.</w:t>
      </w:r>
    </w:p>
    <w:p w:rsidR="0006573B" w:rsidRDefault="00DC30CF" w:rsidP="00DC30C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“Why You Should Use WordPress?”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WPBeginner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r>
        <w:rPr>
          <w:rFonts w:ascii="Times New Roman" w:hAnsi="Times New Roman" w:cs="Times New Roman"/>
          <w:sz w:val="24"/>
          <w:szCs w:val="24"/>
        </w:rPr>
        <w:t>.; 07 June 2015. Web. 26. Apr. 2017.</w:t>
      </w:r>
    </w:p>
    <w:p w:rsidR="00DC30CF" w:rsidRPr="00F623F6" w:rsidRDefault="00DC30CF" w:rsidP="007F21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C30CF" w:rsidRPr="00F62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F6"/>
    <w:rsid w:val="0006573B"/>
    <w:rsid w:val="00073A9D"/>
    <w:rsid w:val="00075B4B"/>
    <w:rsid w:val="000F40C3"/>
    <w:rsid w:val="00123088"/>
    <w:rsid w:val="00161A85"/>
    <w:rsid w:val="00197D89"/>
    <w:rsid w:val="001B17AE"/>
    <w:rsid w:val="00216C5E"/>
    <w:rsid w:val="00353445"/>
    <w:rsid w:val="003C1DE8"/>
    <w:rsid w:val="00497444"/>
    <w:rsid w:val="004E5A50"/>
    <w:rsid w:val="0072156E"/>
    <w:rsid w:val="007749A7"/>
    <w:rsid w:val="007D62FC"/>
    <w:rsid w:val="007F2110"/>
    <w:rsid w:val="00872032"/>
    <w:rsid w:val="008B2FFD"/>
    <w:rsid w:val="00A51DF6"/>
    <w:rsid w:val="00AC1867"/>
    <w:rsid w:val="00AD02BC"/>
    <w:rsid w:val="00AF0567"/>
    <w:rsid w:val="00B66A71"/>
    <w:rsid w:val="00B91810"/>
    <w:rsid w:val="00D47269"/>
    <w:rsid w:val="00DC30CF"/>
    <w:rsid w:val="00E643A4"/>
    <w:rsid w:val="00ED3EF2"/>
    <w:rsid w:val="00F623F6"/>
    <w:rsid w:val="00F7300B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E990"/>
  <w15:chartTrackingRefBased/>
  <w15:docId w15:val="{DB5D6312-14B8-4D64-8399-D6387772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30CF"/>
  </w:style>
  <w:style w:type="character" w:customStyle="1" w:styleId="citationtext">
    <w:name w:val="citation_text"/>
    <w:basedOn w:val="DefaultParagraphFont"/>
    <w:rsid w:val="00DC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Donohue</dc:creator>
  <cp:keywords/>
  <dc:description/>
  <cp:lastModifiedBy>Eric Donohue</cp:lastModifiedBy>
  <cp:revision>18</cp:revision>
  <dcterms:created xsi:type="dcterms:W3CDTF">2017-04-17T21:21:00Z</dcterms:created>
  <dcterms:modified xsi:type="dcterms:W3CDTF">2017-05-08T06:42:00Z</dcterms:modified>
</cp:coreProperties>
</file>