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0FA37" w14:textId="176FB288" w:rsidR="00BE3262" w:rsidRDefault="00BE3262" w:rsidP="00BE3262">
      <w:r>
        <w:t>Shain Amzovski</w:t>
      </w:r>
    </w:p>
    <w:p w14:paraId="4B79B709" w14:textId="0D2D5469" w:rsidR="00BE3262" w:rsidRDefault="00BE3262" w:rsidP="00BE3262">
      <w:r>
        <w:t>MIS 5211- Introduction to Ethical Hacking</w:t>
      </w:r>
    </w:p>
    <w:p w14:paraId="3320D237" w14:textId="1370F42B" w:rsidR="00BE3262" w:rsidRDefault="00355585" w:rsidP="00355585">
      <w:pPr>
        <w:jc w:val="center"/>
      </w:pPr>
      <w:r>
        <w:t>Reconnaissance of Wawa</w:t>
      </w:r>
    </w:p>
    <w:p w14:paraId="19D668D1" w14:textId="692BCBC2" w:rsidR="008349D6" w:rsidRDefault="00000E84" w:rsidP="0040652A">
      <w:pPr>
        <w:ind w:firstLine="720"/>
      </w:pPr>
      <w:r>
        <w:t>Wawa was originally founded in Folsom, PA,</w:t>
      </w:r>
      <w:r w:rsidR="0029602C">
        <w:t xml:space="preserve"> by Grahame Wood,</w:t>
      </w:r>
      <w:r>
        <w:t xml:space="preserve"> when its first store opened in April of 1964.  Today, the company is headquartered in </w:t>
      </w:r>
      <w:r w:rsidR="0029602C">
        <w:t>Wawa</w:t>
      </w:r>
      <w:r w:rsidR="00355585">
        <w:t>,</w:t>
      </w:r>
      <w:r>
        <w:t xml:space="preserve"> Pennsylvania.  The parent company of Wawa is Wild Goose Holding Company, and it is located in Wilmington, Delaware</w:t>
      </w:r>
      <w:r w:rsidR="0029602C">
        <w:t>. Currently,</w:t>
      </w:r>
      <w:r>
        <w:t xml:space="preserve"> there are over 720 stores in Pennsylvania, Delaware, New Jersey, Maryland, Virginia, and have most recently opened up in Florida, where they a</w:t>
      </w:r>
      <w:r w:rsidR="0029602C">
        <w:t xml:space="preserve">lready have more than 50 stores stretching from Orlando to Tampa Bay. Wawa currently </w:t>
      </w:r>
      <w:r w:rsidR="00355585">
        <w:t>has over</w:t>
      </w:r>
      <w:bookmarkStart w:id="0" w:name="_GoBack"/>
      <w:bookmarkEnd w:id="0"/>
      <w:r w:rsidR="0029602C">
        <w:t xml:space="preserve"> 22,000 employees. </w:t>
      </w:r>
      <w:r w:rsidR="006D0127">
        <w:t xml:space="preserve">Currently, Wawa only has five job listings posted, none of which relate to IT or Technical Support. </w:t>
      </w:r>
      <w:r w:rsidR="0029602C">
        <w:t xml:space="preserve"> Most Wawa stores are open 24 hours a day, and 365 days a year.</w:t>
      </w:r>
      <w:r>
        <w:t xml:space="preserve">   </w:t>
      </w:r>
      <w:r w:rsidR="00D40BC6" w:rsidRPr="00000E84">
        <w:t>Wawa is best-known for its on-the-go food products, coffee, and dairy products. More recently Wawa’s have added gas stations to their stores.</w:t>
      </w:r>
      <w:r>
        <w:t xml:space="preserve"> </w:t>
      </w:r>
      <w:r w:rsidR="00596564">
        <w:t xml:space="preserve"> In 2014, Wawa had a revenue of </w:t>
      </w:r>
      <w:r w:rsidR="00BA0BFF">
        <w:t xml:space="preserve">$9.7 billion.  </w:t>
      </w:r>
      <w:r w:rsidR="0029602C">
        <w:t xml:space="preserve">Wawa is a privately held company, and does not franchise any of its stores. </w:t>
      </w:r>
    </w:p>
    <w:p w14:paraId="517FE467" w14:textId="77777777" w:rsidR="00C32C52" w:rsidRDefault="00602A44" w:rsidP="00602A44">
      <w:r>
        <w:tab/>
        <w:t>The Current CEO</w:t>
      </w:r>
      <w:r w:rsidR="0038629D">
        <w:t xml:space="preserve"> of Wawa is</w:t>
      </w:r>
      <w:r>
        <w:t xml:space="preserve"> Chris Gheysens</w:t>
      </w:r>
      <w:r w:rsidR="0038629D">
        <w:t>. He</w:t>
      </w:r>
      <w:r>
        <w:t xml:space="preserve"> is a graduate of Villanova University. </w:t>
      </w:r>
      <w:r w:rsidR="0038629D">
        <w:t>Prior to joining Wawa in 1997, Chris</w:t>
      </w:r>
      <w:r>
        <w:t xml:space="preserve"> spent four-years at Deloitte in Philadelphia</w:t>
      </w:r>
      <w:r w:rsidR="0038629D">
        <w:t>.</w:t>
      </w:r>
      <w:r>
        <w:t xml:space="preserve">  </w:t>
      </w:r>
      <w:r w:rsidR="0038629D">
        <w:t xml:space="preserve">In 2007, Chris was named Chief Financial Officer and Chief Administrative Officer. </w:t>
      </w:r>
      <w:r>
        <w:t xml:space="preserve">In 2012, Gheysens was named President of Wawa, and was later named CEO in January 2013.  He is serving on the Board of Directors for the National Association of Convenience Stores.  He also has spent time as an active member of the American Red Cross.  When Pope Francis came to visit Philadelphia in 2015, Wawa donated over 1 million bottles of water.  </w:t>
      </w:r>
    </w:p>
    <w:p w14:paraId="326A3263" w14:textId="5BD2CCDC" w:rsidR="006D0127" w:rsidRDefault="00BD32C2" w:rsidP="00602A44">
      <w:r>
        <w:tab/>
        <w:t>Usi</w:t>
      </w:r>
      <w:r w:rsidR="00997DB3">
        <w:t>ng the terminal, I was able to gather information about Wawa, and how the operates on the internet.  First, I did a WhoIs lookup on Wawa.com, and found that the domain name was wawa.com.  I also noticed that Wawa’s registrar was GoDaddy.com.  I was also able to see that the domain name was registered on November 28, 1994, and expires on September 20, 2024.</w:t>
      </w:r>
      <w:r w:rsidR="00186DD3">
        <w:t xml:space="preserve">  Another interesting discovery from the WhoIs lookup, is the registrant is not Wawa, but Wild Goose Holding Co.  This company is located in Wilmington, Delaware, and is the parent company of Wawa.  </w:t>
      </w:r>
      <w:r w:rsidR="009233D0">
        <w:t xml:space="preserve">Lastly, I discovered that Dave Eckhardt was the admin contact.  Dave Eckhardt is a Temple University, Fox School of Business MBA graduate.  </w:t>
      </w:r>
    </w:p>
    <w:p w14:paraId="4109F3D5" w14:textId="300033C7" w:rsidR="009233D0" w:rsidRDefault="009233D0" w:rsidP="00602A44">
      <w:r>
        <w:tab/>
        <w:t xml:space="preserve">The next commands I ran on the termin were “nslookup,” and “dig.” From both the “dig” and “nslookup” commands, I was able to obtain the IP address of Wawa. From the “dig” command, I was able to see that Wawa hosts its servers on Amazon Web Services.  The last command I ran from the terminal was “nmap.”  With this command, I was able to complete a port scan of Wawa.com and see which ports were open.  I discovered that port 80, port 443, port 1720, and port 5060 were open.  </w:t>
      </w:r>
    </w:p>
    <w:p w14:paraId="12CF2CC4" w14:textId="62A39E50" w:rsidR="009233D0" w:rsidRDefault="009233D0" w:rsidP="00602A44">
      <w:r>
        <w:tab/>
        <w:t xml:space="preserve">Overall, I found that Wawa did not provide too much information about what technology they are using, and who are their technical contacts.  </w:t>
      </w:r>
      <w:r w:rsidR="00E749E2">
        <w:t>I searched online for a Wawa employee directory and was unable to obtain it.  Also,</w:t>
      </w:r>
      <w:r w:rsidR="00A16750">
        <w:t xml:space="preserve"> when looking at their corporate career’s website, they did not have any technical positions available, so I was unable to find out what type of operating systems and hardware they are using.  Wawa is a multi-billion dollar a year business, and it looks like they invest a large amount of money in IT and security, based on what information I was able to gather from this reconnaissance assignment.  </w:t>
      </w:r>
    </w:p>
    <w:p w14:paraId="2FC2B627" w14:textId="77777777" w:rsidR="009233D0" w:rsidRDefault="009233D0" w:rsidP="00602A44"/>
    <w:p w14:paraId="5A8DE4DC" w14:textId="35F9C3F0" w:rsidR="00000E84" w:rsidRDefault="00DE2265">
      <w:r>
        <w:tab/>
      </w:r>
    </w:p>
    <w:sectPr w:rsidR="00000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D1B0A"/>
    <w:multiLevelType w:val="hybridMultilevel"/>
    <w:tmpl w:val="1076CC56"/>
    <w:lvl w:ilvl="0" w:tplc="8FC6051A">
      <w:start w:val="1"/>
      <w:numFmt w:val="bullet"/>
      <w:lvlText w:val=""/>
      <w:lvlJc w:val="left"/>
      <w:pPr>
        <w:tabs>
          <w:tab w:val="num" w:pos="1080"/>
        </w:tabs>
        <w:ind w:left="1080" w:hanging="360"/>
      </w:pPr>
      <w:rPr>
        <w:rFonts w:ascii="Wingdings 3" w:hAnsi="Wingdings 3" w:hint="default"/>
      </w:rPr>
    </w:lvl>
    <w:lvl w:ilvl="1" w:tplc="008C4CDE" w:tentative="1">
      <w:start w:val="1"/>
      <w:numFmt w:val="bullet"/>
      <w:lvlText w:val=""/>
      <w:lvlJc w:val="left"/>
      <w:pPr>
        <w:tabs>
          <w:tab w:val="num" w:pos="1800"/>
        </w:tabs>
        <w:ind w:left="1800" w:hanging="360"/>
      </w:pPr>
      <w:rPr>
        <w:rFonts w:ascii="Wingdings 3" w:hAnsi="Wingdings 3" w:hint="default"/>
      </w:rPr>
    </w:lvl>
    <w:lvl w:ilvl="2" w:tplc="2EB091C4" w:tentative="1">
      <w:start w:val="1"/>
      <w:numFmt w:val="bullet"/>
      <w:lvlText w:val=""/>
      <w:lvlJc w:val="left"/>
      <w:pPr>
        <w:tabs>
          <w:tab w:val="num" w:pos="2520"/>
        </w:tabs>
        <w:ind w:left="2520" w:hanging="360"/>
      </w:pPr>
      <w:rPr>
        <w:rFonts w:ascii="Wingdings 3" w:hAnsi="Wingdings 3" w:hint="default"/>
      </w:rPr>
    </w:lvl>
    <w:lvl w:ilvl="3" w:tplc="72BACD8E" w:tentative="1">
      <w:start w:val="1"/>
      <w:numFmt w:val="bullet"/>
      <w:lvlText w:val=""/>
      <w:lvlJc w:val="left"/>
      <w:pPr>
        <w:tabs>
          <w:tab w:val="num" w:pos="3240"/>
        </w:tabs>
        <w:ind w:left="3240" w:hanging="360"/>
      </w:pPr>
      <w:rPr>
        <w:rFonts w:ascii="Wingdings 3" w:hAnsi="Wingdings 3" w:hint="default"/>
      </w:rPr>
    </w:lvl>
    <w:lvl w:ilvl="4" w:tplc="7E3AEFA4" w:tentative="1">
      <w:start w:val="1"/>
      <w:numFmt w:val="bullet"/>
      <w:lvlText w:val=""/>
      <w:lvlJc w:val="left"/>
      <w:pPr>
        <w:tabs>
          <w:tab w:val="num" w:pos="3960"/>
        </w:tabs>
        <w:ind w:left="3960" w:hanging="360"/>
      </w:pPr>
      <w:rPr>
        <w:rFonts w:ascii="Wingdings 3" w:hAnsi="Wingdings 3" w:hint="default"/>
      </w:rPr>
    </w:lvl>
    <w:lvl w:ilvl="5" w:tplc="F8B842B2" w:tentative="1">
      <w:start w:val="1"/>
      <w:numFmt w:val="bullet"/>
      <w:lvlText w:val=""/>
      <w:lvlJc w:val="left"/>
      <w:pPr>
        <w:tabs>
          <w:tab w:val="num" w:pos="4680"/>
        </w:tabs>
        <w:ind w:left="4680" w:hanging="360"/>
      </w:pPr>
      <w:rPr>
        <w:rFonts w:ascii="Wingdings 3" w:hAnsi="Wingdings 3" w:hint="default"/>
      </w:rPr>
    </w:lvl>
    <w:lvl w:ilvl="6" w:tplc="09EC2140" w:tentative="1">
      <w:start w:val="1"/>
      <w:numFmt w:val="bullet"/>
      <w:lvlText w:val=""/>
      <w:lvlJc w:val="left"/>
      <w:pPr>
        <w:tabs>
          <w:tab w:val="num" w:pos="5400"/>
        </w:tabs>
        <w:ind w:left="5400" w:hanging="360"/>
      </w:pPr>
      <w:rPr>
        <w:rFonts w:ascii="Wingdings 3" w:hAnsi="Wingdings 3" w:hint="default"/>
      </w:rPr>
    </w:lvl>
    <w:lvl w:ilvl="7" w:tplc="DC10DB70" w:tentative="1">
      <w:start w:val="1"/>
      <w:numFmt w:val="bullet"/>
      <w:lvlText w:val=""/>
      <w:lvlJc w:val="left"/>
      <w:pPr>
        <w:tabs>
          <w:tab w:val="num" w:pos="6120"/>
        </w:tabs>
        <w:ind w:left="6120" w:hanging="360"/>
      </w:pPr>
      <w:rPr>
        <w:rFonts w:ascii="Wingdings 3" w:hAnsi="Wingdings 3" w:hint="default"/>
      </w:rPr>
    </w:lvl>
    <w:lvl w:ilvl="8" w:tplc="E632D2BA" w:tentative="1">
      <w:start w:val="1"/>
      <w:numFmt w:val="bullet"/>
      <w:lvlText w:val=""/>
      <w:lvlJc w:val="left"/>
      <w:pPr>
        <w:tabs>
          <w:tab w:val="num" w:pos="6840"/>
        </w:tabs>
        <w:ind w:left="684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84"/>
    <w:rsid w:val="00000E84"/>
    <w:rsid w:val="00183CE6"/>
    <w:rsid w:val="00186DD3"/>
    <w:rsid w:val="0029602C"/>
    <w:rsid w:val="00355585"/>
    <w:rsid w:val="0038629D"/>
    <w:rsid w:val="0040652A"/>
    <w:rsid w:val="00596564"/>
    <w:rsid w:val="00602A44"/>
    <w:rsid w:val="006D0127"/>
    <w:rsid w:val="008349D6"/>
    <w:rsid w:val="009233D0"/>
    <w:rsid w:val="00997DB3"/>
    <w:rsid w:val="00A16750"/>
    <w:rsid w:val="00BA0BFF"/>
    <w:rsid w:val="00BD32C2"/>
    <w:rsid w:val="00BE3262"/>
    <w:rsid w:val="00C32C52"/>
    <w:rsid w:val="00D40BC6"/>
    <w:rsid w:val="00D83B8F"/>
    <w:rsid w:val="00DE2265"/>
    <w:rsid w:val="00E7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36B9"/>
  <w15:chartTrackingRefBased/>
  <w15:docId w15:val="{9003D5E0-82EE-444F-80D2-6676F45F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E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09703">
      <w:bodyDiv w:val="1"/>
      <w:marLeft w:val="0"/>
      <w:marRight w:val="0"/>
      <w:marTop w:val="0"/>
      <w:marBottom w:val="0"/>
      <w:divBdr>
        <w:top w:val="none" w:sz="0" w:space="0" w:color="auto"/>
        <w:left w:val="none" w:sz="0" w:space="0" w:color="auto"/>
        <w:bottom w:val="none" w:sz="0" w:space="0" w:color="auto"/>
        <w:right w:val="none" w:sz="0" w:space="0" w:color="auto"/>
      </w:divBdr>
      <w:divsChild>
        <w:div w:id="131297979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 Amzovski</dc:creator>
  <cp:keywords/>
  <dc:description/>
  <cp:lastModifiedBy>Shain Amzovski</cp:lastModifiedBy>
  <cp:revision>3</cp:revision>
  <cp:lastPrinted>2016-09-22T19:41:00Z</cp:lastPrinted>
  <dcterms:created xsi:type="dcterms:W3CDTF">2016-09-22T19:54:00Z</dcterms:created>
  <dcterms:modified xsi:type="dcterms:W3CDTF">2016-09-22T19:55:00Z</dcterms:modified>
</cp:coreProperties>
</file>