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C50D3" w14:textId="77777777" w:rsidR="00FA384C" w:rsidRPr="00992B72" w:rsidRDefault="00FA384C" w:rsidP="00FA38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2B72">
        <w:rPr>
          <w:rFonts w:ascii="Times New Roman" w:hAnsi="Times New Roman" w:cs="Times New Roman"/>
          <w:sz w:val="24"/>
          <w:szCs w:val="24"/>
        </w:rPr>
        <w:t>Jake Hofmann</w:t>
      </w:r>
    </w:p>
    <w:p w14:paraId="0005B18E" w14:textId="77777777" w:rsidR="00FA384C" w:rsidRPr="00992B72" w:rsidRDefault="00FA384C" w:rsidP="00FA38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2B72">
        <w:rPr>
          <w:rFonts w:ascii="Times New Roman" w:hAnsi="Times New Roman" w:cs="Times New Roman"/>
          <w:sz w:val="24"/>
          <w:szCs w:val="24"/>
        </w:rPr>
        <w:t>Professor Doyle</w:t>
      </w:r>
    </w:p>
    <w:p w14:paraId="757954A6" w14:textId="77777777" w:rsidR="00FA384C" w:rsidRPr="00992B72" w:rsidRDefault="00FA384C" w:rsidP="00FA38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2B72">
        <w:rPr>
          <w:rFonts w:ascii="Times New Roman" w:hAnsi="Times New Roman" w:cs="Times New Roman"/>
          <w:sz w:val="24"/>
          <w:szCs w:val="24"/>
        </w:rPr>
        <w:t>MIS 3406 Sec 2</w:t>
      </w:r>
    </w:p>
    <w:p w14:paraId="4AB149C2" w14:textId="77777777" w:rsidR="00FA384C" w:rsidRPr="00992B72" w:rsidRDefault="00FA384C" w:rsidP="00FA3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November </w:t>
      </w:r>
      <w:r w:rsidR="00556F0F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, 2018</w:t>
      </w:r>
    </w:p>
    <w:p w14:paraId="0E677D02" w14:textId="77777777" w:rsidR="00FA384C" w:rsidRDefault="00FA384C" w:rsidP="00FA384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WordPress</w:t>
      </w:r>
    </w:p>
    <w:p w14:paraId="33336DED" w14:textId="77777777" w:rsidR="00556F0F" w:rsidRDefault="00556F0F" w:rsidP="00FA384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70CD96A" w14:textId="77777777" w:rsidR="00D400AB" w:rsidRDefault="00D400AB" w:rsidP="00FA384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2FD99D1" w14:textId="77777777" w:rsidR="00D400AB" w:rsidRDefault="006819E2" w:rsidP="00672722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An investment in WordPress would </w:t>
      </w:r>
      <w:r w:rsidR="00B57B1E">
        <w:rPr>
          <w:rFonts w:ascii="Times New Roman" w:hAnsi="Times New Roman" w:cs="Times New Roman"/>
          <w:sz w:val="24"/>
          <w:szCs w:val="24"/>
        </w:rPr>
        <w:t xml:space="preserve">result in a three-year net benefit of $2.451 million by </w:t>
      </w:r>
      <w:r>
        <w:rPr>
          <w:rFonts w:ascii="Times New Roman" w:hAnsi="Times New Roman" w:cs="Times New Roman"/>
          <w:sz w:val="24"/>
          <w:szCs w:val="24"/>
        </w:rPr>
        <w:t>consolidat</w:t>
      </w:r>
      <w:r w:rsidR="00B57B1E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web development activities to </w:t>
      </w:r>
      <w:r w:rsidR="00672722">
        <w:rPr>
          <w:rFonts w:ascii="Times New Roman" w:hAnsi="Times New Roman" w:cs="Times New Roman"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employees.  </w:t>
      </w:r>
      <w:r w:rsidR="00B57B1E">
        <w:rPr>
          <w:rFonts w:ascii="Times New Roman" w:hAnsi="Times New Roman" w:cs="Times New Roman"/>
          <w:sz w:val="24"/>
          <w:szCs w:val="24"/>
        </w:rPr>
        <w:t>The WordPress application development platform will serve to increase web developer efficiency by 77.8%</w:t>
      </w:r>
      <w:r w:rsidR="0037268C">
        <w:rPr>
          <w:rFonts w:ascii="Times New Roman" w:hAnsi="Times New Roman" w:cs="Times New Roman"/>
          <w:sz w:val="24"/>
          <w:szCs w:val="24"/>
        </w:rPr>
        <w:t xml:space="preserve"> </w:t>
      </w:r>
      <w:r w:rsidR="002B7DA8" w:rsidRPr="00B16EF9">
        <w:rPr>
          <w:rFonts w:ascii="Times New Roman" w:hAnsi="Times New Roman" w:cs="Times New Roman"/>
          <w:sz w:val="24"/>
          <w:szCs w:val="24"/>
        </w:rPr>
        <w:t>through its vast library of templates and plugins available</w:t>
      </w:r>
      <w:r w:rsidR="00B57B1E">
        <w:rPr>
          <w:rFonts w:ascii="Times New Roman" w:hAnsi="Times New Roman" w:cs="Times New Roman"/>
          <w:sz w:val="24"/>
          <w:szCs w:val="24"/>
        </w:rPr>
        <w:t>.</w:t>
      </w:r>
    </w:p>
    <w:p w14:paraId="7602A663" w14:textId="3A54166F" w:rsidR="00B57B1E" w:rsidRDefault="00B57B1E" w:rsidP="00672722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5400">
        <w:rPr>
          <w:rFonts w:ascii="Times New Roman" w:hAnsi="Times New Roman" w:cs="Times New Roman"/>
          <w:sz w:val="24"/>
          <w:szCs w:val="24"/>
        </w:rPr>
        <w:t xml:space="preserve">With </w:t>
      </w:r>
      <w:r w:rsidR="004B4BFE">
        <w:rPr>
          <w:rFonts w:ascii="Times New Roman" w:hAnsi="Times New Roman" w:cs="Times New Roman"/>
          <w:sz w:val="24"/>
          <w:szCs w:val="24"/>
        </w:rPr>
        <w:t xml:space="preserve">the </w:t>
      </w:r>
      <w:r w:rsidR="006A5400">
        <w:rPr>
          <w:rFonts w:ascii="Times New Roman" w:hAnsi="Times New Roman" w:cs="Times New Roman"/>
          <w:sz w:val="24"/>
          <w:szCs w:val="24"/>
        </w:rPr>
        <w:t>WordPress</w:t>
      </w:r>
      <w:r w:rsidR="0008687F">
        <w:rPr>
          <w:rFonts w:ascii="Times New Roman" w:hAnsi="Times New Roman" w:cs="Times New Roman"/>
          <w:sz w:val="24"/>
          <w:szCs w:val="24"/>
        </w:rPr>
        <w:t xml:space="preserve"> content management system</w:t>
      </w:r>
      <w:r w:rsidR="006A5400">
        <w:rPr>
          <w:rFonts w:ascii="Times New Roman" w:hAnsi="Times New Roman" w:cs="Times New Roman"/>
          <w:sz w:val="24"/>
          <w:szCs w:val="24"/>
        </w:rPr>
        <w:t xml:space="preserve">, developers will be able to build upon an already existing framework provided to them, negating the need for them to code from the ground up. </w:t>
      </w:r>
      <w:r w:rsidR="0008687F">
        <w:rPr>
          <w:rFonts w:ascii="Times New Roman" w:hAnsi="Times New Roman" w:cs="Times New Roman"/>
          <w:sz w:val="24"/>
          <w:szCs w:val="24"/>
        </w:rPr>
        <w:t xml:space="preserve">This framework includes templates and plugins developed by users of this open-source CMS.  </w:t>
      </w:r>
      <w:r w:rsidR="006A5400">
        <w:rPr>
          <w:rFonts w:ascii="Times New Roman" w:hAnsi="Times New Roman" w:cs="Times New Roman"/>
          <w:sz w:val="24"/>
          <w:szCs w:val="24"/>
        </w:rPr>
        <w:t xml:space="preserve">As a result, the </w:t>
      </w:r>
      <w:r w:rsidR="00D10035">
        <w:rPr>
          <w:rFonts w:ascii="Times New Roman" w:hAnsi="Times New Roman" w:cs="Times New Roman"/>
          <w:sz w:val="24"/>
          <w:szCs w:val="24"/>
        </w:rPr>
        <w:t xml:space="preserve">efficiency of web development activities </w:t>
      </w:r>
      <w:r w:rsidR="004B4BFE">
        <w:rPr>
          <w:rFonts w:ascii="Times New Roman" w:hAnsi="Times New Roman" w:cs="Times New Roman"/>
          <w:sz w:val="24"/>
          <w:szCs w:val="24"/>
        </w:rPr>
        <w:t>would be</w:t>
      </w:r>
      <w:r w:rsidR="006A5400">
        <w:rPr>
          <w:rFonts w:ascii="Times New Roman" w:hAnsi="Times New Roman" w:cs="Times New Roman"/>
          <w:sz w:val="24"/>
          <w:szCs w:val="24"/>
        </w:rPr>
        <w:t xml:space="preserve"> increased </w:t>
      </w:r>
      <w:r w:rsidR="00D10035">
        <w:rPr>
          <w:rFonts w:ascii="Times New Roman" w:hAnsi="Times New Roman" w:cs="Times New Roman"/>
          <w:sz w:val="24"/>
          <w:szCs w:val="24"/>
        </w:rPr>
        <w:t>by 77.</w:t>
      </w:r>
      <w:r w:rsidR="006A5400">
        <w:rPr>
          <w:rFonts w:ascii="Times New Roman" w:hAnsi="Times New Roman" w:cs="Times New Roman"/>
          <w:sz w:val="24"/>
          <w:szCs w:val="24"/>
        </w:rPr>
        <w:t xml:space="preserve">8%.  In increasing efficiency, the workload </w:t>
      </w:r>
      <w:r w:rsidR="004B4BFE">
        <w:rPr>
          <w:rFonts w:ascii="Times New Roman" w:hAnsi="Times New Roman" w:cs="Times New Roman"/>
          <w:sz w:val="24"/>
          <w:szCs w:val="24"/>
        </w:rPr>
        <w:t>would be</w:t>
      </w:r>
      <w:r w:rsidR="006A5400">
        <w:rPr>
          <w:rFonts w:ascii="Times New Roman" w:hAnsi="Times New Roman" w:cs="Times New Roman"/>
          <w:sz w:val="24"/>
          <w:szCs w:val="24"/>
        </w:rPr>
        <w:t xml:space="preserve"> decreased </w:t>
      </w:r>
      <w:r w:rsidR="00F555CA">
        <w:rPr>
          <w:rFonts w:ascii="Times New Roman" w:hAnsi="Times New Roman" w:cs="Times New Roman"/>
          <w:sz w:val="24"/>
          <w:szCs w:val="24"/>
        </w:rPr>
        <w:t xml:space="preserve">and would </w:t>
      </w:r>
      <w:r w:rsidR="004B4BFE">
        <w:rPr>
          <w:rFonts w:ascii="Times New Roman" w:hAnsi="Times New Roman" w:cs="Times New Roman"/>
          <w:sz w:val="24"/>
          <w:szCs w:val="24"/>
        </w:rPr>
        <w:t>require only</w:t>
      </w:r>
      <w:r w:rsidR="00F555CA">
        <w:rPr>
          <w:rFonts w:ascii="Times New Roman" w:hAnsi="Times New Roman" w:cs="Times New Roman"/>
          <w:sz w:val="24"/>
          <w:szCs w:val="24"/>
        </w:rPr>
        <w:t xml:space="preserve"> </w:t>
      </w:r>
      <w:r w:rsidR="00672722">
        <w:rPr>
          <w:rFonts w:ascii="Times New Roman" w:hAnsi="Times New Roman" w:cs="Times New Roman"/>
          <w:sz w:val="24"/>
          <w:szCs w:val="24"/>
        </w:rPr>
        <w:t>five</w:t>
      </w:r>
      <w:r w:rsidR="00F555CA">
        <w:rPr>
          <w:rFonts w:ascii="Times New Roman" w:hAnsi="Times New Roman" w:cs="Times New Roman"/>
          <w:sz w:val="24"/>
          <w:szCs w:val="24"/>
        </w:rPr>
        <w:t xml:space="preserve"> developers rather than the existing </w:t>
      </w:r>
      <w:r w:rsidR="0074534B">
        <w:rPr>
          <w:rFonts w:ascii="Times New Roman" w:hAnsi="Times New Roman" w:cs="Times New Roman"/>
          <w:sz w:val="24"/>
          <w:szCs w:val="24"/>
        </w:rPr>
        <w:t>twelve, reducing</w:t>
      </w:r>
      <w:bookmarkStart w:id="0" w:name="_GoBack"/>
      <w:bookmarkEnd w:id="0"/>
      <w:r w:rsidR="004B4BFE">
        <w:rPr>
          <w:rFonts w:ascii="Times New Roman" w:hAnsi="Times New Roman" w:cs="Times New Roman"/>
          <w:sz w:val="24"/>
          <w:szCs w:val="24"/>
        </w:rPr>
        <w:t xml:space="preserve"> headcount </w:t>
      </w:r>
      <w:r w:rsidR="00F555CA">
        <w:rPr>
          <w:rFonts w:ascii="Times New Roman" w:hAnsi="Times New Roman" w:cs="Times New Roman"/>
          <w:sz w:val="24"/>
          <w:szCs w:val="24"/>
        </w:rPr>
        <w:t>costs significantly.</w:t>
      </w:r>
      <w:r w:rsidR="006A540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EB61E65" w14:textId="06E4EDC8" w:rsidR="00F555CA" w:rsidRDefault="00F555CA" w:rsidP="00672722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three</w:t>
      </w:r>
      <w:r w:rsidR="0067272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year cost of </w:t>
      </w:r>
      <w:r w:rsidR="00672722">
        <w:rPr>
          <w:rFonts w:ascii="Times New Roman" w:hAnsi="Times New Roman" w:cs="Times New Roman"/>
          <w:sz w:val="24"/>
          <w:szCs w:val="24"/>
        </w:rPr>
        <w:t>WordPress comes to $174,000 and is composed of hardware and software required for the platform, the training of two employees to develop on the platform, and maintenance costs.  Over three years</w:t>
      </w:r>
      <w:r w:rsidR="004B4BFE">
        <w:rPr>
          <w:rFonts w:ascii="Times New Roman" w:hAnsi="Times New Roman" w:cs="Times New Roman"/>
          <w:sz w:val="24"/>
          <w:szCs w:val="24"/>
        </w:rPr>
        <w:t>,</w:t>
      </w:r>
      <w:r w:rsidR="00672722">
        <w:rPr>
          <w:rFonts w:ascii="Times New Roman" w:hAnsi="Times New Roman" w:cs="Times New Roman"/>
          <w:sz w:val="24"/>
          <w:szCs w:val="24"/>
        </w:rPr>
        <w:t xml:space="preserve"> WordPress will produce a benefit of $2</w:t>
      </w:r>
      <w:r w:rsidR="00356F33">
        <w:rPr>
          <w:rFonts w:ascii="Times New Roman" w:hAnsi="Times New Roman" w:cs="Times New Roman"/>
          <w:sz w:val="24"/>
          <w:szCs w:val="24"/>
        </w:rPr>
        <w:t>.625 million</w:t>
      </w:r>
      <w:r w:rsidR="00672722">
        <w:rPr>
          <w:rFonts w:ascii="Times New Roman" w:hAnsi="Times New Roman" w:cs="Times New Roman"/>
          <w:sz w:val="24"/>
          <w:szCs w:val="24"/>
        </w:rPr>
        <w:t xml:space="preserve"> resulting directly from the reduction of staff from twelve to five.  The net benefit of the project comes to $2.451 million.</w:t>
      </w:r>
    </w:p>
    <w:p w14:paraId="0BB90168" w14:textId="77777777" w:rsidR="00B57B1E" w:rsidRDefault="00B57B1E" w:rsidP="00D10035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37797CC" w14:textId="77777777" w:rsidR="00B57B1E" w:rsidRDefault="00B57B1E" w:rsidP="00D400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E073C9C" w14:textId="77777777" w:rsidR="00FA384C" w:rsidRDefault="00FA384C" w:rsidP="00FA384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6ACFBCB" w14:textId="77777777" w:rsidR="00FA384C" w:rsidRDefault="00FA384C" w:rsidP="00FA38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54493C2" w14:textId="77777777" w:rsidR="00FA384C" w:rsidRDefault="00AF17DA">
      <w:r>
        <w:tab/>
      </w:r>
    </w:p>
    <w:p w14:paraId="02E53A5E" w14:textId="77777777" w:rsidR="00672722" w:rsidRDefault="00672722"/>
    <w:p w14:paraId="38538795" w14:textId="77777777" w:rsidR="00672722" w:rsidRDefault="00672722"/>
    <w:p w14:paraId="778535F8" w14:textId="77777777" w:rsidR="00592326" w:rsidRPr="00556F0F" w:rsidRDefault="00556F0F" w:rsidP="00592326">
      <w:pPr>
        <w:jc w:val="center"/>
        <w:rPr>
          <w:rFonts w:ascii="Times New Roman" w:hAnsi="Times New Roman" w:cs="Times New Roman"/>
          <w:sz w:val="24"/>
          <w:szCs w:val="24"/>
        </w:rPr>
      </w:pPr>
      <w:r w:rsidRPr="00556F0F">
        <w:rPr>
          <w:rFonts w:ascii="Times New Roman" w:hAnsi="Times New Roman" w:cs="Times New Roman"/>
          <w:sz w:val="24"/>
          <w:szCs w:val="24"/>
        </w:rPr>
        <w:lastRenderedPageBreak/>
        <w:t>Works Cited</w:t>
      </w:r>
    </w:p>
    <w:p w14:paraId="4C7458F0" w14:textId="77777777" w:rsidR="00672722" w:rsidRPr="00556F0F" w:rsidRDefault="00592326">
      <w:pPr>
        <w:rPr>
          <w:rFonts w:ascii="Times New Roman" w:hAnsi="Times New Roman" w:cs="Times New Roman"/>
          <w:sz w:val="24"/>
          <w:szCs w:val="24"/>
        </w:rPr>
      </w:pPr>
      <w:r w:rsidRPr="00556F0F">
        <w:rPr>
          <w:rFonts w:ascii="Times New Roman" w:hAnsi="Times New Roman" w:cs="Times New Roman"/>
          <w:sz w:val="24"/>
          <w:szCs w:val="24"/>
        </w:rPr>
        <w:t xml:space="preserve">“Build SAAS Platforms Using </w:t>
      </w:r>
      <w:proofErr w:type="spellStart"/>
      <w:r w:rsidRPr="00556F0F">
        <w:rPr>
          <w:rFonts w:ascii="Times New Roman" w:hAnsi="Times New Roman" w:cs="Times New Roman"/>
          <w:sz w:val="24"/>
          <w:szCs w:val="24"/>
        </w:rPr>
        <w:t>Wordpress</w:t>
      </w:r>
      <w:proofErr w:type="spellEnd"/>
      <w:r w:rsidRPr="00556F0F">
        <w:rPr>
          <w:rFonts w:ascii="Times New Roman" w:hAnsi="Times New Roman" w:cs="Times New Roman"/>
          <w:sz w:val="24"/>
          <w:szCs w:val="24"/>
        </w:rPr>
        <w:t xml:space="preserve"> - How to Guide.” </w:t>
      </w:r>
      <w:r w:rsidRPr="00556F0F">
        <w:rPr>
          <w:rFonts w:ascii="Times New Roman" w:hAnsi="Times New Roman" w:cs="Times New Roman"/>
          <w:i/>
          <w:iCs/>
          <w:sz w:val="24"/>
          <w:szCs w:val="24"/>
        </w:rPr>
        <w:t xml:space="preserve">Build SAAS Using </w:t>
      </w:r>
      <w:proofErr w:type="spellStart"/>
      <w:r w:rsidRPr="00556F0F">
        <w:rPr>
          <w:rFonts w:ascii="Times New Roman" w:hAnsi="Times New Roman" w:cs="Times New Roman"/>
          <w:i/>
          <w:iCs/>
          <w:sz w:val="24"/>
          <w:szCs w:val="24"/>
        </w:rPr>
        <w:t>Wordpress</w:t>
      </w:r>
      <w:proofErr w:type="spellEnd"/>
      <w:r w:rsidRPr="00556F0F">
        <w:rPr>
          <w:rFonts w:ascii="Times New Roman" w:hAnsi="Times New Roman" w:cs="Times New Roman"/>
          <w:i/>
          <w:iCs/>
          <w:sz w:val="24"/>
          <w:szCs w:val="24"/>
        </w:rPr>
        <w:t xml:space="preserve"> Course</w:t>
      </w:r>
      <w:r w:rsidRPr="00556F0F">
        <w:rPr>
          <w:rFonts w:ascii="Times New Roman" w:hAnsi="Times New Roman" w:cs="Times New Roman"/>
          <w:sz w:val="24"/>
          <w:szCs w:val="24"/>
        </w:rPr>
        <w:t>, wpsaas.pro/.</w:t>
      </w:r>
    </w:p>
    <w:p w14:paraId="2684D41E" w14:textId="77777777" w:rsidR="00672722" w:rsidRPr="00556F0F" w:rsidRDefault="00556F0F">
      <w:pPr>
        <w:rPr>
          <w:rFonts w:ascii="Times New Roman" w:hAnsi="Times New Roman" w:cs="Times New Roman"/>
          <w:sz w:val="24"/>
          <w:szCs w:val="24"/>
        </w:rPr>
      </w:pPr>
      <w:r w:rsidRPr="00556F0F">
        <w:rPr>
          <w:rFonts w:ascii="Times New Roman" w:hAnsi="Times New Roman" w:cs="Times New Roman"/>
          <w:sz w:val="24"/>
          <w:szCs w:val="24"/>
        </w:rPr>
        <w:t xml:space="preserve">“Building a SaaS Startup with WordPress.” </w:t>
      </w:r>
      <w:r w:rsidRPr="00556F0F">
        <w:rPr>
          <w:rFonts w:ascii="Times New Roman" w:hAnsi="Times New Roman" w:cs="Times New Roman"/>
          <w:i/>
          <w:iCs/>
          <w:sz w:val="24"/>
          <w:szCs w:val="24"/>
        </w:rPr>
        <w:t>Raison</w:t>
      </w:r>
      <w:r w:rsidRPr="00556F0F">
        <w:rPr>
          <w:rFonts w:ascii="Times New Roman" w:hAnsi="Times New Roman" w:cs="Times New Roman"/>
          <w:sz w:val="24"/>
          <w:szCs w:val="24"/>
        </w:rPr>
        <w:t>, 3 May 2016, raison.co/building-</w:t>
      </w:r>
      <w:proofErr w:type="spellStart"/>
      <w:r w:rsidRPr="00556F0F">
        <w:rPr>
          <w:rFonts w:ascii="Times New Roman" w:hAnsi="Times New Roman" w:cs="Times New Roman"/>
          <w:sz w:val="24"/>
          <w:szCs w:val="24"/>
        </w:rPr>
        <w:t>saas</w:t>
      </w:r>
      <w:proofErr w:type="spellEnd"/>
      <w:r w:rsidRPr="00556F0F">
        <w:rPr>
          <w:rFonts w:ascii="Times New Roman" w:hAnsi="Times New Roman" w:cs="Times New Roman"/>
          <w:sz w:val="24"/>
          <w:szCs w:val="24"/>
        </w:rPr>
        <w:t>-startup-</w:t>
      </w:r>
      <w:proofErr w:type="spellStart"/>
      <w:r w:rsidRPr="00556F0F">
        <w:rPr>
          <w:rFonts w:ascii="Times New Roman" w:hAnsi="Times New Roman" w:cs="Times New Roman"/>
          <w:sz w:val="24"/>
          <w:szCs w:val="24"/>
        </w:rPr>
        <w:t>wordpress</w:t>
      </w:r>
      <w:proofErr w:type="spellEnd"/>
      <w:r w:rsidRPr="00556F0F">
        <w:rPr>
          <w:rFonts w:ascii="Times New Roman" w:hAnsi="Times New Roman" w:cs="Times New Roman"/>
          <w:sz w:val="24"/>
          <w:szCs w:val="24"/>
        </w:rPr>
        <w:t>/.</w:t>
      </w:r>
    </w:p>
    <w:p w14:paraId="50CA5013" w14:textId="77777777" w:rsidR="00556F0F" w:rsidRPr="00556F0F" w:rsidRDefault="00556F0F">
      <w:pPr>
        <w:rPr>
          <w:rFonts w:ascii="Times New Roman" w:hAnsi="Times New Roman" w:cs="Times New Roman"/>
          <w:sz w:val="24"/>
          <w:szCs w:val="24"/>
        </w:rPr>
      </w:pPr>
      <w:r w:rsidRPr="00556F0F">
        <w:rPr>
          <w:rFonts w:ascii="Times New Roman" w:hAnsi="Times New Roman" w:cs="Times New Roman"/>
          <w:sz w:val="24"/>
          <w:szCs w:val="24"/>
        </w:rPr>
        <w:t xml:space="preserve">Griffin, Thomas. “How </w:t>
      </w:r>
      <w:proofErr w:type="gramStart"/>
      <w:r w:rsidRPr="00556F0F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556F0F">
        <w:rPr>
          <w:rFonts w:ascii="Times New Roman" w:hAnsi="Times New Roman" w:cs="Times New Roman"/>
          <w:sz w:val="24"/>
          <w:szCs w:val="24"/>
        </w:rPr>
        <w:t xml:space="preserve"> Use WordPress As A SaaS Platform.” </w:t>
      </w:r>
      <w:r w:rsidRPr="00556F0F">
        <w:rPr>
          <w:rFonts w:ascii="Times New Roman" w:hAnsi="Times New Roman" w:cs="Times New Roman"/>
          <w:i/>
          <w:iCs/>
          <w:sz w:val="24"/>
          <w:szCs w:val="24"/>
        </w:rPr>
        <w:t>Forbes</w:t>
      </w:r>
      <w:r w:rsidRPr="00556F0F">
        <w:rPr>
          <w:rFonts w:ascii="Times New Roman" w:hAnsi="Times New Roman" w:cs="Times New Roman"/>
          <w:sz w:val="24"/>
          <w:szCs w:val="24"/>
        </w:rPr>
        <w:t>, Forbes Magazine, 23 Oct. 2018, www.forbes.com/sites/forbestechcouncil/2018/10/23/how-to-use-wordpress-as-a-saas-platform/#1f454a348eff.</w:t>
      </w:r>
    </w:p>
    <w:p w14:paraId="7C6EC62F" w14:textId="77777777" w:rsidR="00672722" w:rsidRDefault="00672722"/>
    <w:p w14:paraId="40B5FEBF" w14:textId="77777777" w:rsidR="00672722" w:rsidRDefault="00672722">
      <w:r w:rsidRPr="00672722">
        <w:rPr>
          <w:noProof/>
        </w:rPr>
        <w:drawing>
          <wp:inline distT="0" distB="0" distL="0" distR="0" wp14:anchorId="20FAC107" wp14:editId="4ECBE2A3">
            <wp:extent cx="4959350" cy="2216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0" cy="221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27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84C"/>
    <w:rsid w:val="0008687F"/>
    <w:rsid w:val="002B7DA8"/>
    <w:rsid w:val="00356F33"/>
    <w:rsid w:val="0037268C"/>
    <w:rsid w:val="004B4BFE"/>
    <w:rsid w:val="005017B0"/>
    <w:rsid w:val="00533F0C"/>
    <w:rsid w:val="00556F0F"/>
    <w:rsid w:val="00592326"/>
    <w:rsid w:val="00672722"/>
    <w:rsid w:val="006819E2"/>
    <w:rsid w:val="006A5400"/>
    <w:rsid w:val="006C46CF"/>
    <w:rsid w:val="0074534B"/>
    <w:rsid w:val="0076553E"/>
    <w:rsid w:val="007D330E"/>
    <w:rsid w:val="00AC1C1D"/>
    <w:rsid w:val="00AF17DA"/>
    <w:rsid w:val="00B16EF9"/>
    <w:rsid w:val="00B57B1E"/>
    <w:rsid w:val="00CC225E"/>
    <w:rsid w:val="00D10035"/>
    <w:rsid w:val="00D400AB"/>
    <w:rsid w:val="00F555CA"/>
    <w:rsid w:val="00FA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59B16"/>
  <w15:chartTrackingRefBased/>
  <w15:docId w15:val="{695CAB15-B0CB-429D-8A19-01B3912C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384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B7D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7D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7D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7D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7DA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D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6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2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81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70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8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396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9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5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6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1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99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8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35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81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9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791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621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2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10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827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381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1362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023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05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202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63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2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88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267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249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77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774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181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8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832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22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6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365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6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44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70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824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7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9947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418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5538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4084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7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97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5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Hofmann</dc:creator>
  <cp:keywords/>
  <dc:description/>
  <cp:lastModifiedBy>Jake Hofmann</cp:lastModifiedBy>
  <cp:revision>12</cp:revision>
  <dcterms:created xsi:type="dcterms:W3CDTF">2018-11-27T00:26:00Z</dcterms:created>
  <dcterms:modified xsi:type="dcterms:W3CDTF">2018-12-05T23:53:00Z</dcterms:modified>
</cp:coreProperties>
</file>