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2EB0" w14:textId="571F27D9" w:rsidR="00AC5202" w:rsidRDefault="00401869" w:rsidP="0040186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Jennifer Kucherovsky</w:t>
      </w:r>
    </w:p>
    <w:p w14:paraId="61488819" w14:textId="485D23DD" w:rsidR="004C40F0" w:rsidRDefault="004C40F0" w:rsidP="0040186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MIS 2501</w:t>
      </w:r>
    </w:p>
    <w:p w14:paraId="3835A769" w14:textId="0255ADFC" w:rsidR="004C40F0" w:rsidRDefault="004C40F0" w:rsidP="0040186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2/8/2018</w:t>
      </w:r>
    </w:p>
    <w:p w14:paraId="2C004EE6" w14:textId="4FCB824A" w:rsidR="004C40F0" w:rsidRPr="00AC5202" w:rsidRDefault="004C40F0" w:rsidP="00BF1B6D">
      <w:pPr>
        <w:spacing w:line="48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Datacenters and Networking </w:t>
      </w:r>
    </w:p>
    <w:p w14:paraId="60EDF4DF" w14:textId="5337496B" w:rsidR="00AC5202" w:rsidRPr="00AC5202" w:rsidRDefault="00AC5202" w:rsidP="00BF1B6D">
      <w:pPr>
        <w:spacing w:line="480" w:lineRule="auto"/>
        <w:contextualSpacing/>
        <w:rPr>
          <w:rFonts w:cs="Times New Roman"/>
        </w:rPr>
      </w:pPr>
      <w:r w:rsidRPr="00401869">
        <w:rPr>
          <w:rFonts w:cs="Arial"/>
          <w:color w:val="000000"/>
        </w:rPr>
        <w:tab/>
      </w:r>
      <w:r w:rsidRPr="00AC5202">
        <w:rPr>
          <w:rFonts w:cs="Arial"/>
          <w:color w:val="000000"/>
        </w:rPr>
        <w:t>Currently our company operates on a Tier I data center</w:t>
      </w:r>
      <w:r w:rsidR="004C40F0">
        <w:rPr>
          <w:rFonts w:cs="Arial"/>
          <w:color w:val="000000"/>
        </w:rPr>
        <w:t>, which carries both technical and financial drawbacks</w:t>
      </w:r>
      <w:r w:rsidRPr="00AC5202">
        <w:rPr>
          <w:rFonts w:cs="Arial"/>
          <w:color w:val="000000"/>
        </w:rPr>
        <w:t xml:space="preserve">. I propose that we upgrade to a Tier III data center because a higher tier level will </w:t>
      </w:r>
      <w:r w:rsidR="00BF1B6D">
        <w:rPr>
          <w:rFonts w:cs="Arial"/>
          <w:color w:val="000000"/>
        </w:rPr>
        <w:t>improve operations and</w:t>
      </w:r>
      <w:r w:rsidRPr="00AC5202">
        <w:rPr>
          <w:rFonts w:cs="Arial"/>
          <w:color w:val="000000"/>
        </w:rPr>
        <w:t xml:space="preserve"> save millions in long-term downtime costs. </w:t>
      </w:r>
    </w:p>
    <w:p w14:paraId="23D7EE2C" w14:textId="592AD1FE" w:rsidR="00CD460D" w:rsidRPr="00401869" w:rsidRDefault="001A76FF" w:rsidP="00BF1B6D">
      <w:pPr>
        <w:spacing w:line="480" w:lineRule="auto"/>
        <w:contextualSpacing/>
        <w:rPr>
          <w:rFonts w:eastAsia="Times New Roman" w:cs="Times New Roman"/>
        </w:rPr>
      </w:pPr>
      <w:r w:rsidRPr="00401869">
        <w:rPr>
          <w:rFonts w:eastAsia="Times New Roman" w:cs="Arial"/>
          <w:color w:val="000000"/>
        </w:rPr>
        <w:tab/>
      </w:r>
      <w:r w:rsidRPr="001A76FF">
        <w:rPr>
          <w:rFonts w:eastAsia="Times New Roman" w:cs="Arial"/>
          <w:color w:val="000000"/>
        </w:rPr>
        <w:t>As a manufacturing company, real-time product delivery is esse</w:t>
      </w:r>
      <w:r w:rsidR="004C40F0">
        <w:rPr>
          <w:rFonts w:eastAsia="Times New Roman" w:cs="Arial"/>
          <w:color w:val="000000"/>
        </w:rPr>
        <w:t xml:space="preserve">ntial. With our current system, </w:t>
      </w:r>
      <w:r w:rsidRPr="001A76FF">
        <w:rPr>
          <w:rFonts w:eastAsia="Times New Roman" w:cs="Arial"/>
          <w:color w:val="000000"/>
        </w:rPr>
        <w:t>we cannot depend on our data center to provide real-time product delivery that ou</w:t>
      </w:r>
      <w:r w:rsidR="004C40F0">
        <w:rPr>
          <w:rFonts w:eastAsia="Times New Roman" w:cs="Arial"/>
          <w:color w:val="000000"/>
        </w:rPr>
        <w:t xml:space="preserve">r </w:t>
      </w:r>
      <w:r w:rsidRPr="001A76FF">
        <w:rPr>
          <w:rFonts w:eastAsia="Times New Roman" w:cs="Arial"/>
          <w:color w:val="000000"/>
        </w:rPr>
        <w:t xml:space="preserve">company’s profits rely on. This is not a liability under a Tier III system. Any work or maintenance on our Tier I data center also requires a shutdown, during which time the company cannot use its data center to make money. A Tier III system does not require a shutdown for maintenance. In a Tier III data center, versus our current data center, each component of the system can be shut down without impacting operations. Overall, upgrading to a Tier III system would improve performance and reduce the cost of downtime. </w:t>
      </w:r>
    </w:p>
    <w:p w14:paraId="2DD8DBB0" w14:textId="01BEE4C3" w:rsidR="00401869" w:rsidRPr="00401869" w:rsidRDefault="00401869" w:rsidP="00BF1B6D">
      <w:pPr>
        <w:spacing w:line="480" w:lineRule="auto"/>
        <w:contextualSpacing/>
        <w:rPr>
          <w:rFonts w:eastAsia="Times New Roman" w:cs="Times New Roman"/>
        </w:rPr>
      </w:pPr>
      <w:r w:rsidRPr="00401869">
        <w:rPr>
          <w:rFonts w:eastAsia="Times New Roman" w:cs="Arial"/>
          <w:color w:val="000000"/>
        </w:rPr>
        <w:t>           Currently, our company’s data</w:t>
      </w:r>
      <w:r w:rsidR="009A2A4D">
        <w:rPr>
          <w:rFonts w:eastAsia="Times New Roman" w:cs="Arial"/>
          <w:color w:val="000000"/>
        </w:rPr>
        <w:t xml:space="preserve"> center availability is 99.67%. </w:t>
      </w:r>
      <w:r w:rsidR="00023983">
        <w:rPr>
          <w:rFonts w:eastAsia="Times New Roman" w:cs="Arial"/>
          <w:color w:val="000000"/>
        </w:rPr>
        <w:t>T</w:t>
      </w:r>
      <w:r w:rsidRPr="00401869">
        <w:rPr>
          <w:rFonts w:eastAsia="Times New Roman" w:cs="Arial"/>
          <w:color w:val="000000"/>
        </w:rPr>
        <w:t>his translates to a downti</w:t>
      </w:r>
      <w:r w:rsidR="00023983">
        <w:rPr>
          <w:rFonts w:eastAsia="Times New Roman" w:cs="Arial"/>
          <w:color w:val="000000"/>
        </w:rPr>
        <w:t xml:space="preserve">me loss of $25,670,304 per year. </w:t>
      </w:r>
      <w:r w:rsidRPr="00401869">
        <w:rPr>
          <w:rFonts w:eastAsia="Times New Roman" w:cs="Arial"/>
          <w:color w:val="000000"/>
        </w:rPr>
        <w:t>With a Tier III data center (99.98% availability), the company’s potential downtime costs would lower to $1,555,776. Total downtime costs would decrease by $24,114,528 per year. Although the costs savings in this first year is lower than the $35,000,000 investment costs, over a three year time span, the company will have saved $72,343,584.</w:t>
      </w:r>
    </w:p>
    <w:p w14:paraId="7370B046" w14:textId="77777777" w:rsidR="001A76FF" w:rsidRDefault="001A76FF"/>
    <w:p w14:paraId="45275641" w14:textId="77777777" w:rsidR="00BE2A27" w:rsidRDefault="00BE2A27"/>
    <w:p w14:paraId="1124D9F4" w14:textId="77777777" w:rsidR="00BE2A27" w:rsidRDefault="00BE2A27"/>
    <w:p w14:paraId="4DCA0D0D" w14:textId="77777777" w:rsidR="00BE2A27" w:rsidRDefault="00BE2A27"/>
    <w:p w14:paraId="43AD5E1D" w14:textId="77777777" w:rsidR="006C4A3A" w:rsidRDefault="006C4A3A" w:rsidP="00BE2A27"/>
    <w:p w14:paraId="477AB88A" w14:textId="6D00578C" w:rsidR="00BE2A27" w:rsidRDefault="00BE2A27" w:rsidP="006C4A3A">
      <w:pPr>
        <w:spacing w:line="480" w:lineRule="auto"/>
        <w:contextualSpacing/>
        <w:rPr>
          <w:rFonts w:cs="Arial"/>
          <w:color w:val="000000"/>
        </w:rPr>
      </w:pPr>
      <w:r w:rsidRPr="00BE2A27">
        <w:rPr>
          <w:rFonts w:cs="Arial"/>
          <w:color w:val="000000"/>
        </w:rPr>
        <w:lastRenderedPageBreak/>
        <w:t>Sources:</w:t>
      </w:r>
    </w:p>
    <w:p w14:paraId="412B8DF8" w14:textId="77777777" w:rsidR="006C4A3A" w:rsidRPr="00BE2A27" w:rsidRDefault="006C4A3A" w:rsidP="006C4A3A">
      <w:pPr>
        <w:spacing w:line="480" w:lineRule="auto"/>
        <w:contextualSpacing/>
        <w:rPr>
          <w:rFonts w:cs="Times New Roman"/>
        </w:rPr>
      </w:pPr>
    </w:p>
    <w:p w14:paraId="4A066FC8" w14:textId="77777777" w:rsidR="00BE2A27" w:rsidRPr="00BE2A27" w:rsidRDefault="00BE2A27" w:rsidP="006C4A3A">
      <w:pPr>
        <w:spacing w:line="480" w:lineRule="auto"/>
        <w:contextualSpacing/>
        <w:rPr>
          <w:rFonts w:cs="Times New Roman"/>
        </w:rPr>
      </w:pPr>
      <w:r w:rsidRPr="00BE2A27">
        <w:rPr>
          <w:rFonts w:cs="Times New Roman"/>
          <w:color w:val="262626"/>
        </w:rPr>
        <w:t xml:space="preserve">Gage, Clinton. “Tier Classification System.” </w:t>
      </w:r>
      <w:r w:rsidRPr="00BE2A27">
        <w:rPr>
          <w:rFonts w:cs="Times New Roman"/>
          <w:i/>
          <w:iCs/>
          <w:color w:val="262626"/>
        </w:rPr>
        <w:t>Uptime Institute LLC</w:t>
      </w:r>
      <w:r w:rsidRPr="00BE2A27">
        <w:rPr>
          <w:rFonts w:cs="Times New Roman"/>
          <w:color w:val="262626"/>
        </w:rPr>
        <w:t>, uptimeinstitute.com/tiers.</w:t>
      </w:r>
    </w:p>
    <w:p w14:paraId="73FB29D7" w14:textId="77777777" w:rsidR="00BE2A27" w:rsidRPr="00BE2A27" w:rsidRDefault="00BE2A27" w:rsidP="006C4A3A">
      <w:pPr>
        <w:spacing w:line="480" w:lineRule="auto"/>
        <w:contextualSpacing/>
        <w:rPr>
          <w:rFonts w:cs="Times New Roman"/>
        </w:rPr>
      </w:pPr>
      <w:r w:rsidRPr="00BE2A27">
        <w:rPr>
          <w:rFonts w:cs="Times New Roman"/>
          <w:color w:val="262626"/>
        </w:rPr>
        <w:t xml:space="preserve"> </w:t>
      </w:r>
      <w:bookmarkStart w:id="0" w:name="_GoBack"/>
      <w:bookmarkEnd w:id="0"/>
    </w:p>
    <w:p w14:paraId="05810350" w14:textId="77777777" w:rsidR="00BE2A27" w:rsidRPr="00BE2A27" w:rsidRDefault="00BE2A27" w:rsidP="006C4A3A">
      <w:pPr>
        <w:spacing w:line="480" w:lineRule="auto"/>
        <w:contextualSpacing/>
        <w:rPr>
          <w:rFonts w:cs="Times New Roman"/>
        </w:rPr>
      </w:pPr>
      <w:proofErr w:type="spellStart"/>
      <w:r w:rsidRPr="00BE2A27">
        <w:rPr>
          <w:rFonts w:cs="Times New Roman"/>
          <w:color w:val="262626"/>
        </w:rPr>
        <w:t>Stansberry</w:t>
      </w:r>
      <w:proofErr w:type="spellEnd"/>
      <w:r w:rsidRPr="00BE2A27">
        <w:rPr>
          <w:rFonts w:cs="Times New Roman"/>
          <w:color w:val="262626"/>
        </w:rPr>
        <w:t xml:space="preserve">, Matt. “Explaining the Uptime Institute's Tier Classification System.” </w:t>
      </w:r>
      <w:r w:rsidRPr="00BE2A27">
        <w:rPr>
          <w:rFonts w:cs="Times New Roman"/>
          <w:i/>
          <w:iCs/>
          <w:color w:val="262626"/>
        </w:rPr>
        <w:t>Uptime Institute Blog</w:t>
      </w:r>
      <w:r w:rsidRPr="00BE2A27">
        <w:rPr>
          <w:rFonts w:cs="Times New Roman"/>
          <w:color w:val="262626"/>
        </w:rPr>
        <w:t xml:space="preserve">, Matt </w:t>
      </w:r>
      <w:proofErr w:type="spellStart"/>
      <w:r w:rsidRPr="00BE2A27">
        <w:rPr>
          <w:rFonts w:cs="Times New Roman"/>
          <w:color w:val="262626"/>
        </w:rPr>
        <w:t>Stansberry</w:t>
      </w:r>
      <w:proofErr w:type="spellEnd"/>
      <w:r w:rsidRPr="00BE2A27">
        <w:rPr>
          <w:rFonts w:cs="Times New Roman"/>
          <w:color w:val="262626"/>
        </w:rPr>
        <w:t xml:space="preserve"> https://Journal.uptimeinstitute.com/Wp-Content/Uploads/2017/11/UI_logo_blue_240x88.Png, 30 Sept. 2014, journal.uptimeinstitute.com/explaining-uptime-institutes-tier-classification-system/.</w:t>
      </w:r>
    </w:p>
    <w:p w14:paraId="4168BE3F" w14:textId="77777777" w:rsidR="00BE2A27" w:rsidRPr="00BE2A27" w:rsidRDefault="00BE2A27" w:rsidP="006C4A3A">
      <w:pPr>
        <w:spacing w:line="480" w:lineRule="auto"/>
        <w:contextualSpacing/>
        <w:rPr>
          <w:rFonts w:cs="Times New Roman"/>
        </w:rPr>
      </w:pPr>
      <w:r w:rsidRPr="00BE2A27">
        <w:rPr>
          <w:rFonts w:cs="Arial"/>
          <w:color w:val="000000"/>
        </w:rPr>
        <w:t xml:space="preserve"> </w:t>
      </w:r>
    </w:p>
    <w:p w14:paraId="6A575AD7" w14:textId="77777777" w:rsidR="005A6863" w:rsidRPr="005A6863" w:rsidRDefault="005A6863" w:rsidP="006C4A3A">
      <w:pPr>
        <w:spacing w:line="480" w:lineRule="auto"/>
        <w:contextualSpacing/>
        <w:rPr>
          <w:rFonts w:eastAsia="Times New Roman" w:cs="Times New Roman"/>
        </w:rPr>
      </w:pPr>
      <w:r w:rsidRPr="005A6863">
        <w:rPr>
          <w:rFonts w:eastAsia="Times New Roman" w:cs="Times New Roman"/>
          <w:color w:val="262626"/>
        </w:rPr>
        <w:t xml:space="preserve">“The True Meaning of Availability.” </w:t>
      </w:r>
      <w:r w:rsidRPr="005A6863">
        <w:rPr>
          <w:rFonts w:eastAsia="Times New Roman" w:cs="Times New Roman"/>
          <w:i/>
          <w:iCs/>
          <w:color w:val="262626"/>
        </w:rPr>
        <w:t>The Data Center Journal</w:t>
      </w:r>
      <w:r w:rsidRPr="005A6863">
        <w:rPr>
          <w:rFonts w:eastAsia="Times New Roman" w:cs="Times New Roman"/>
          <w:color w:val="262626"/>
        </w:rPr>
        <w:t>, www.datacenterjournal.com/true-meaning-availability/.</w:t>
      </w:r>
    </w:p>
    <w:p w14:paraId="3444CFC9" w14:textId="77777777" w:rsidR="00BE2A27" w:rsidRDefault="00BE2A27"/>
    <w:sectPr w:rsidR="00BE2A27" w:rsidSect="0003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2"/>
    <w:rsid w:val="00023983"/>
    <w:rsid w:val="0003752A"/>
    <w:rsid w:val="001A76FF"/>
    <w:rsid w:val="00401869"/>
    <w:rsid w:val="004C40F0"/>
    <w:rsid w:val="004D5EB0"/>
    <w:rsid w:val="005A6863"/>
    <w:rsid w:val="006C4A3A"/>
    <w:rsid w:val="00706495"/>
    <w:rsid w:val="009A2A4D"/>
    <w:rsid w:val="00AC5202"/>
    <w:rsid w:val="00AC6195"/>
    <w:rsid w:val="00BE2A27"/>
    <w:rsid w:val="00B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86F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20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C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Kucherovsky</dc:creator>
  <cp:keywords/>
  <dc:description/>
  <cp:lastModifiedBy>Jennifer B Kucherovsky</cp:lastModifiedBy>
  <cp:revision>8</cp:revision>
  <dcterms:created xsi:type="dcterms:W3CDTF">2018-02-13T02:56:00Z</dcterms:created>
  <dcterms:modified xsi:type="dcterms:W3CDTF">2018-02-28T23:52:00Z</dcterms:modified>
</cp:coreProperties>
</file>