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DA" w:rsidRPr="001E2874" w:rsidRDefault="003B3ADA" w:rsidP="003B3ADA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To: Mart Doyle; CIO </w:t>
      </w:r>
    </w:p>
    <w:p w:rsidR="003B3ADA" w:rsidRPr="001E2874" w:rsidRDefault="003B3ADA" w:rsidP="003B3ADA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>From: Joon-Yong Kim</w:t>
      </w:r>
    </w:p>
    <w:p w:rsidR="003B3ADA" w:rsidRPr="001E2874" w:rsidRDefault="003B3ADA" w:rsidP="003B3ADA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>Date:  14/10/13</w:t>
      </w:r>
    </w:p>
    <w:p w:rsidR="00D83E37" w:rsidRDefault="003B3ADA" w:rsidP="00D83E37">
      <w:pPr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>Subject: SharePoint</w:t>
      </w:r>
      <w:r w:rsidRPr="001E2874">
        <w:rPr>
          <w:rFonts w:ascii="Times New Roman" w:hAnsi="Times New Roman" w:cs="Times New Roman"/>
          <w:sz w:val="24"/>
          <w:szCs w:val="24"/>
        </w:rPr>
        <w:tab/>
      </w:r>
    </w:p>
    <w:p w:rsidR="00C470E9" w:rsidRPr="001E2874" w:rsidRDefault="00703597" w:rsidP="00D83E37">
      <w:pPr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37" w:rsidRDefault="00D83E37" w:rsidP="00D83E37">
      <w:pPr>
        <w:pStyle w:val="NormalWeb"/>
        <w:shd w:val="clear" w:color="auto" w:fill="FFFFFF"/>
        <w:rPr>
          <w:rFonts w:ascii="Calibri" w:eastAsia="Malgun Gothic" w:hAnsi="Calibri"/>
          <w:color w:val="000000"/>
          <w:sz w:val="22"/>
          <w:szCs w:val="22"/>
        </w:rPr>
      </w:pPr>
      <w:r>
        <w:rPr>
          <w:rFonts w:eastAsia="Malgun Gothic"/>
          <w:color w:val="000000"/>
        </w:rPr>
        <w:t>     </w:t>
      </w:r>
      <w:bookmarkStart w:id="0" w:name="_GoBack"/>
      <w:bookmarkEnd w:id="0"/>
      <w:r>
        <w:rPr>
          <w:rFonts w:eastAsia="Malgun Gothic"/>
          <w:color w:val="000000"/>
        </w:rPr>
        <w:t xml:space="preserve"> Investing in SharePoint will increase our productivity by 20% per year with </w:t>
      </w:r>
      <w:r w:rsidR="001B77BB">
        <w:rPr>
          <w:rFonts w:eastAsia="Malgun Gothic"/>
          <w:color w:val="000000"/>
        </w:rPr>
        <w:t xml:space="preserve">a </w:t>
      </w:r>
      <w:r>
        <w:rPr>
          <w:rFonts w:eastAsia="Malgun Gothic"/>
          <w:color w:val="000000"/>
        </w:rPr>
        <w:t>net benefit of $1,846,250</w:t>
      </w:r>
      <w:r w:rsidR="001B77BB">
        <w:rPr>
          <w:rFonts w:eastAsia="Malgun Gothic"/>
          <w:color w:val="000000"/>
        </w:rPr>
        <w:t xml:space="preserve"> in 3 years</w:t>
      </w:r>
      <w:r>
        <w:rPr>
          <w:rFonts w:eastAsia="Malgun Gothic"/>
          <w:color w:val="000000"/>
        </w:rPr>
        <w:t xml:space="preserve">. SharePoint can provide planning for the organization of documents for </w:t>
      </w:r>
      <w:r w:rsidR="001B77BB">
        <w:rPr>
          <w:rFonts w:eastAsia="Malgun Gothic"/>
          <w:color w:val="000000"/>
        </w:rPr>
        <w:t>employees to manage the site,</w:t>
      </w:r>
      <w:r>
        <w:rPr>
          <w:rFonts w:eastAsia="Malgun Gothic"/>
          <w:color w:val="000000"/>
        </w:rPr>
        <w:t xml:space="preserve"> task</w:t>
      </w:r>
      <w:r w:rsidR="001B77BB">
        <w:rPr>
          <w:rFonts w:eastAsia="Malgun Gothic"/>
          <w:color w:val="000000"/>
        </w:rPr>
        <w:t xml:space="preserve">, and </w:t>
      </w:r>
      <w:r>
        <w:rPr>
          <w:rFonts w:eastAsia="Malgun Gothic"/>
          <w:color w:val="000000"/>
        </w:rPr>
        <w:t>content type. By implementing SharePoint, our team of PMPs can increase billable hours by 2700 hours in 3 years</w:t>
      </w:r>
      <w:r w:rsidR="001B77BB">
        <w:rPr>
          <w:rFonts w:eastAsia="Malgun Gothic"/>
          <w:color w:val="000000"/>
        </w:rPr>
        <w:t>, increasing</w:t>
      </w:r>
      <w:r>
        <w:rPr>
          <w:rFonts w:eastAsia="Malgun Gothic"/>
          <w:color w:val="000000"/>
        </w:rPr>
        <w:t xml:space="preserve"> our revenue by $2,100,000.</w:t>
      </w:r>
    </w:p>
    <w:p w:rsidR="00D83E37" w:rsidRDefault="00D83E37" w:rsidP="00D83E37">
      <w:pPr>
        <w:pStyle w:val="NormalWeb"/>
        <w:shd w:val="clear" w:color="auto" w:fill="FFFFFF"/>
        <w:rPr>
          <w:rFonts w:ascii="Calibri" w:eastAsia="Malgun Gothic" w:hAnsi="Calibri"/>
          <w:color w:val="000000"/>
          <w:sz w:val="22"/>
          <w:szCs w:val="22"/>
        </w:rPr>
      </w:pPr>
      <w:r>
        <w:rPr>
          <w:rFonts w:eastAsia="Malgun Gothic"/>
          <w:color w:val="000000"/>
        </w:rPr>
        <w:t xml:space="preserve">        SharePoint is the software that </w:t>
      </w:r>
      <w:r w:rsidR="001B77BB">
        <w:rPr>
          <w:rFonts w:eastAsia="Malgun Gothic"/>
          <w:color w:val="000000"/>
        </w:rPr>
        <w:t>organizes</w:t>
      </w:r>
      <w:r>
        <w:rPr>
          <w:rFonts w:eastAsia="Malgun Gothic"/>
          <w:color w:val="000000"/>
        </w:rPr>
        <w:t xml:space="preserve"> documents </w:t>
      </w:r>
      <w:r w:rsidR="001B77BB">
        <w:rPr>
          <w:rFonts w:eastAsia="Malgun Gothic"/>
          <w:color w:val="000000"/>
        </w:rPr>
        <w:t>provides the elements of a document management system. The software’s</w:t>
      </w:r>
      <w:r>
        <w:rPr>
          <w:rFonts w:eastAsia="Malgun Gothic"/>
          <w:color w:val="000000"/>
        </w:rPr>
        <w:t xml:space="preserve"> planning process involves organizing and storing documents to make better workflows to our team of PMPs. SharePoint can create a site that can manage and share documents in one place</w:t>
      </w:r>
      <w:r w:rsidR="001B77BB">
        <w:rPr>
          <w:rFonts w:eastAsia="Malgun Gothic"/>
          <w:color w:val="000000"/>
        </w:rPr>
        <w:t>, allowing us to</w:t>
      </w:r>
      <w:r>
        <w:rPr>
          <w:rFonts w:eastAsia="Malgun Gothic"/>
          <w:color w:val="000000"/>
        </w:rPr>
        <w:t xml:space="preserve"> control the team tasks within SharePoint. Additionally,</w:t>
      </w:r>
      <w:r w:rsidR="001B77BB">
        <w:rPr>
          <w:rFonts w:eastAsia="Malgun Gothic"/>
          <w:color w:val="000000"/>
        </w:rPr>
        <w:t xml:space="preserve"> multiple people can organize and manage content types into a SharePoint document library. As a</w:t>
      </w:r>
      <w:r>
        <w:rPr>
          <w:rFonts w:eastAsia="Malgun Gothic"/>
          <w:color w:val="000000"/>
        </w:rPr>
        <w:t xml:space="preserve"> result, the management of documents will increase our efficiency of work productivity by 20% with increase of billable hours of work. </w:t>
      </w:r>
    </w:p>
    <w:p w:rsidR="00D83E37" w:rsidRDefault="00D83E37" w:rsidP="00D83E37">
      <w:pPr>
        <w:pStyle w:val="NormalWeb"/>
        <w:shd w:val="clear" w:color="auto" w:fill="FFFFFF"/>
        <w:rPr>
          <w:rFonts w:ascii="Calibri" w:eastAsia="Malgun Gothic" w:hAnsi="Calibri"/>
          <w:color w:val="000000"/>
          <w:sz w:val="22"/>
          <w:szCs w:val="22"/>
        </w:rPr>
      </w:pPr>
      <w:r>
        <w:rPr>
          <w:rFonts w:eastAsia="Malgun Gothic"/>
          <w:color w:val="000000"/>
        </w:rPr>
        <w:t>         Our backlog of work will eliminate</w:t>
      </w:r>
      <w:r w:rsidR="001B77BB">
        <w:rPr>
          <w:rFonts w:eastAsia="Malgun Gothic"/>
          <w:color w:val="000000"/>
        </w:rPr>
        <w:t xml:space="preserve"> by increasing billable hours from</w:t>
      </w:r>
      <w:r>
        <w:rPr>
          <w:rFonts w:eastAsia="Malgun Gothic"/>
          <w:color w:val="000000"/>
        </w:rPr>
        <w:t xml:space="preserve"> 1500 to 2700 in</w:t>
      </w:r>
      <w:r w:rsidR="001B77BB">
        <w:rPr>
          <w:rFonts w:eastAsia="Malgun Gothic"/>
          <w:color w:val="000000"/>
        </w:rPr>
        <w:t xml:space="preserve"> the next 3 years, and thus a</w:t>
      </w:r>
      <w:r w:rsidR="00A44389">
        <w:rPr>
          <w:rFonts w:eastAsia="Malgun Gothic"/>
          <w:color w:val="000000"/>
        </w:rPr>
        <w:t xml:space="preserve"> 400 hours gain each year.</w:t>
      </w:r>
      <w:r w:rsidR="001B77BB">
        <w:rPr>
          <w:rFonts w:eastAsia="Malgun Gothic"/>
          <w:color w:val="000000"/>
        </w:rPr>
        <w:t xml:space="preserve"> </w:t>
      </w:r>
      <w:r>
        <w:rPr>
          <w:rFonts w:eastAsia="Malgun Gothic"/>
          <w:color w:val="000000"/>
        </w:rPr>
        <w:t>The total costs of $253,7</w:t>
      </w:r>
      <w:r w:rsidR="00A44389">
        <w:rPr>
          <w:rFonts w:eastAsia="Malgun Gothic"/>
          <w:color w:val="000000"/>
        </w:rPr>
        <w:t xml:space="preserve">50 in a three year period includes </w:t>
      </w:r>
      <w:r>
        <w:rPr>
          <w:rFonts w:eastAsia="Malgun Gothic"/>
          <w:color w:val="000000"/>
        </w:rPr>
        <w:t>co</w:t>
      </w:r>
      <w:r w:rsidR="00A44389">
        <w:rPr>
          <w:rFonts w:eastAsia="Malgun Gothic"/>
          <w:color w:val="000000"/>
        </w:rPr>
        <w:t>st of hardware,</w:t>
      </w:r>
      <w:r>
        <w:rPr>
          <w:rFonts w:eastAsia="Malgun Gothic"/>
          <w:color w:val="000000"/>
        </w:rPr>
        <w:t xml:space="preserve"> software, maintenance, and </w:t>
      </w:r>
      <w:r w:rsidR="00A44389">
        <w:rPr>
          <w:rFonts w:eastAsia="Malgun Gothic"/>
          <w:color w:val="000000"/>
        </w:rPr>
        <w:t>of the 10% of time each PMP spends on administering and supporting SharePoint. T</w:t>
      </w:r>
      <w:r>
        <w:rPr>
          <w:rFonts w:eastAsia="Malgun Gothic"/>
          <w:color w:val="000000"/>
        </w:rPr>
        <w:t>his will increase our revenue by $2,100,000</w:t>
      </w:r>
      <w:r w:rsidR="00A44389">
        <w:rPr>
          <w:rFonts w:eastAsia="Malgun Gothic"/>
          <w:color w:val="000000"/>
        </w:rPr>
        <w:t>, yielding a</w:t>
      </w:r>
      <w:r>
        <w:rPr>
          <w:rFonts w:eastAsia="Malgun Gothic"/>
          <w:color w:val="000000"/>
        </w:rPr>
        <w:t xml:space="preserve"> net benefit of $1,846,250</w:t>
      </w:r>
      <w:r w:rsidR="00A44389">
        <w:rPr>
          <w:rFonts w:eastAsia="Malgun Gothic"/>
          <w:color w:val="000000"/>
        </w:rPr>
        <w:t xml:space="preserve"> within 3 years</w:t>
      </w:r>
      <w:r>
        <w:rPr>
          <w:rFonts w:eastAsia="Malgun Gothic"/>
          <w:color w:val="000000"/>
        </w:rPr>
        <w:t xml:space="preserve">. By implementing SharePoint, our company will </w:t>
      </w:r>
      <w:r w:rsidR="00A44389">
        <w:rPr>
          <w:rFonts w:eastAsia="Malgun Gothic"/>
          <w:color w:val="000000"/>
        </w:rPr>
        <w:t xml:space="preserve">have </w:t>
      </w:r>
      <w:r>
        <w:rPr>
          <w:rFonts w:eastAsia="Malgun Gothic"/>
          <w:color w:val="000000"/>
        </w:rPr>
        <w:t>high</w:t>
      </w:r>
      <w:r w:rsidR="00A44389">
        <w:rPr>
          <w:rFonts w:eastAsia="Malgun Gothic"/>
          <w:color w:val="000000"/>
        </w:rPr>
        <w:t>er productivity and</w:t>
      </w:r>
      <w:r>
        <w:rPr>
          <w:rFonts w:eastAsia="Malgun Gothic"/>
          <w:color w:val="000000"/>
        </w:rPr>
        <w:t xml:space="preserve"> increase</w:t>
      </w:r>
      <w:r w:rsidR="00A44389">
        <w:rPr>
          <w:rFonts w:eastAsia="Malgun Gothic"/>
          <w:color w:val="000000"/>
        </w:rPr>
        <w:t>d</w:t>
      </w:r>
      <w:r>
        <w:rPr>
          <w:rFonts w:eastAsia="Malgun Gothic"/>
          <w:color w:val="000000"/>
        </w:rPr>
        <w:t xml:space="preserve"> revenue.  </w:t>
      </w:r>
    </w:p>
    <w:p w:rsidR="00703597" w:rsidRDefault="00703597" w:rsidP="003B3ADA"/>
    <w:p w:rsidR="00E649A3" w:rsidRDefault="00CA5DF4" w:rsidP="003B3ADA">
      <w:r>
        <w:tab/>
        <w:t xml:space="preserve"> </w:t>
      </w:r>
      <w:r w:rsidR="00455FA5">
        <w:t xml:space="preserve"> </w:t>
      </w:r>
      <w:r w:rsidR="001F1C59">
        <w:t xml:space="preserve">   </w:t>
      </w:r>
      <w:r w:rsidR="008C24A6">
        <w:t xml:space="preserve">  </w:t>
      </w:r>
    </w:p>
    <w:p w:rsidR="00E649A3" w:rsidRDefault="00E649A3" w:rsidP="003B3ADA"/>
    <w:p w:rsidR="00E649A3" w:rsidRDefault="00E649A3" w:rsidP="003B3ADA"/>
    <w:p w:rsidR="001E2874" w:rsidRDefault="001E2874" w:rsidP="003B3ADA"/>
    <w:p w:rsidR="001E2874" w:rsidRDefault="001E2874" w:rsidP="003B3ADA"/>
    <w:p w:rsidR="001E2874" w:rsidRDefault="001E2874" w:rsidP="003B3ADA"/>
    <w:p w:rsidR="001E2874" w:rsidRDefault="001E2874" w:rsidP="003B3ADA"/>
    <w:p w:rsidR="001E2874" w:rsidRDefault="001E2874" w:rsidP="003B3ADA"/>
    <w:p w:rsidR="001E2874" w:rsidRDefault="001E2874" w:rsidP="003B3ADA"/>
    <w:p w:rsidR="001E2874" w:rsidRDefault="001E2874" w:rsidP="003B3ADA"/>
    <w:p w:rsidR="001E2874" w:rsidRDefault="001E2874" w:rsidP="003B3ADA"/>
    <w:p w:rsidR="001E2874" w:rsidRDefault="001E2874" w:rsidP="003B3ADA"/>
    <w:p w:rsidR="00E649A3" w:rsidRDefault="00E649A3" w:rsidP="003B3ADA"/>
    <w:p w:rsidR="00E649A3" w:rsidRPr="001E2874" w:rsidRDefault="00E649A3" w:rsidP="00E64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74">
        <w:rPr>
          <w:rFonts w:ascii="Times New Roman" w:hAnsi="Times New Roman" w:cs="Times New Roman"/>
          <w:b/>
          <w:sz w:val="24"/>
          <w:szCs w:val="24"/>
        </w:rPr>
        <w:t>Work cited</w:t>
      </w:r>
    </w:p>
    <w:p w:rsidR="001E2874" w:rsidRDefault="006A3423" w:rsidP="00E649A3">
      <w:pPr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“SharePoint 2013 Overview.” What is SharePoint? Office.microsoft.com, </w:t>
      </w:r>
      <w:proofErr w:type="spellStart"/>
      <w:r w:rsidRPr="001E2874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1E2874">
        <w:rPr>
          <w:rFonts w:ascii="Times New Roman" w:hAnsi="Times New Roman" w:cs="Times New Roman"/>
          <w:sz w:val="24"/>
          <w:szCs w:val="24"/>
        </w:rPr>
        <w:t xml:space="preserve"> Web. 14 Oct. </w:t>
      </w:r>
    </w:p>
    <w:p w:rsidR="006A3423" w:rsidRPr="001E2874" w:rsidRDefault="001E2874" w:rsidP="00E64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423" w:rsidRPr="001E2874">
        <w:rPr>
          <w:rFonts w:ascii="Times New Roman" w:hAnsi="Times New Roman" w:cs="Times New Roman"/>
          <w:sz w:val="24"/>
          <w:szCs w:val="24"/>
        </w:rPr>
        <w:t>2013.</w:t>
      </w:r>
    </w:p>
    <w:p w:rsidR="001E2874" w:rsidRDefault="00E649A3" w:rsidP="00E649A3">
      <w:pPr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“Overview of Document Management in SharePoint 2013.” Technet.microsoft.com. </w:t>
      </w:r>
      <w:proofErr w:type="spellStart"/>
      <w:proofErr w:type="gramStart"/>
      <w:r w:rsidRPr="001E2874">
        <w:rPr>
          <w:rFonts w:ascii="Times New Roman" w:hAnsi="Times New Roman" w:cs="Times New Roman"/>
          <w:sz w:val="24"/>
          <w:szCs w:val="24"/>
        </w:rPr>
        <w:t>N.p</w:t>
      </w:r>
      <w:proofErr w:type="spellEnd"/>
      <w:proofErr w:type="gramEnd"/>
      <w:r w:rsidRPr="001E2874">
        <w:rPr>
          <w:rFonts w:ascii="Times New Roman" w:hAnsi="Times New Roman" w:cs="Times New Roman"/>
          <w:sz w:val="24"/>
          <w:szCs w:val="24"/>
        </w:rPr>
        <w:t>., 13</w:t>
      </w:r>
    </w:p>
    <w:p w:rsidR="00E649A3" w:rsidRPr="001E2874" w:rsidRDefault="00E649A3" w:rsidP="001E28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 Nov.2012.</w:t>
      </w:r>
      <w:r w:rsidR="001E2874">
        <w:rPr>
          <w:rFonts w:ascii="Times New Roman" w:hAnsi="Times New Roman" w:cs="Times New Roman"/>
          <w:sz w:val="24"/>
          <w:szCs w:val="24"/>
        </w:rPr>
        <w:t xml:space="preserve"> </w:t>
      </w:r>
      <w:r w:rsidRPr="001E2874">
        <w:rPr>
          <w:rFonts w:ascii="Times New Roman" w:hAnsi="Times New Roman" w:cs="Times New Roman"/>
          <w:sz w:val="24"/>
          <w:szCs w:val="24"/>
        </w:rPr>
        <w:t>Web. 14 Oct. 2013.</w:t>
      </w:r>
    </w:p>
    <w:p w:rsidR="001E2874" w:rsidRDefault="00766471" w:rsidP="00E649A3">
      <w:pPr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r w:rsidRPr="001E2874">
        <w:rPr>
          <w:rFonts w:ascii="Times New Roman" w:hAnsi="Times New Roman" w:cs="Times New Roman"/>
          <w:sz w:val="24"/>
          <w:szCs w:val="24"/>
          <w:lang w:val="en"/>
        </w:rPr>
        <w:t xml:space="preserve">"A Beginner's Guide to Document Management and Workflow in SharePoint." </w:t>
      </w:r>
      <w:r w:rsidRPr="001E2874">
        <w:rPr>
          <w:rFonts w:ascii="Times New Roman" w:hAnsi="Times New Roman" w:cs="Times New Roman"/>
          <w:i/>
          <w:iCs/>
          <w:sz w:val="24"/>
          <w:szCs w:val="24"/>
          <w:lang w:val="en"/>
        </w:rPr>
        <w:t>A Beginner's</w:t>
      </w:r>
    </w:p>
    <w:p w:rsidR="001E2874" w:rsidRDefault="00766471" w:rsidP="001E2874">
      <w:pPr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1E2874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Guide to Document Management and Workflow in SharePoint</w:t>
      </w:r>
      <w:r w:rsidRPr="001E2874">
        <w:rPr>
          <w:rFonts w:ascii="Times New Roman" w:hAnsi="Times New Roman" w:cs="Times New Roman"/>
          <w:sz w:val="24"/>
          <w:szCs w:val="24"/>
          <w:lang w:val="en"/>
        </w:rPr>
        <w:t>. Docu</w:t>
      </w:r>
      <w:r w:rsidR="001E2874">
        <w:rPr>
          <w:rFonts w:ascii="Times New Roman" w:hAnsi="Times New Roman" w:cs="Times New Roman"/>
          <w:sz w:val="24"/>
          <w:szCs w:val="24"/>
          <w:lang w:val="en"/>
        </w:rPr>
        <w:t xml:space="preserve">ment Management </w:t>
      </w:r>
    </w:p>
    <w:p w:rsidR="00E649A3" w:rsidRPr="001E2874" w:rsidRDefault="001E2874" w:rsidP="001E2874">
      <w:pPr>
        <w:ind w:firstLine="720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Workflow Info, </w:t>
      </w:r>
      <w:r w:rsidR="00766471" w:rsidRPr="001E2874">
        <w:rPr>
          <w:rFonts w:ascii="Times New Roman" w:hAnsi="Times New Roman" w:cs="Times New Roman"/>
          <w:sz w:val="24"/>
          <w:szCs w:val="24"/>
          <w:lang w:val="en"/>
        </w:rPr>
        <w:t>22 May 2010. Web. 15 Oct. 2013.</w:t>
      </w:r>
    </w:p>
    <w:p w:rsidR="00E649A3" w:rsidRDefault="00E649A3" w:rsidP="00E649A3">
      <w:pPr>
        <w:ind w:firstLine="720"/>
      </w:pPr>
    </w:p>
    <w:sectPr w:rsidR="00E649A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7D" w:rsidRDefault="00926D7D" w:rsidP="00D83E37">
      <w:pPr>
        <w:spacing w:after="0" w:line="240" w:lineRule="auto"/>
      </w:pPr>
      <w:r>
        <w:separator/>
      </w:r>
    </w:p>
  </w:endnote>
  <w:endnote w:type="continuationSeparator" w:id="0">
    <w:p w:rsidR="00926D7D" w:rsidRDefault="00926D7D" w:rsidP="00D8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525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E37" w:rsidRDefault="00D83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E37" w:rsidRDefault="00D83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7D" w:rsidRDefault="00926D7D" w:rsidP="00D83E37">
      <w:pPr>
        <w:spacing w:after="0" w:line="240" w:lineRule="auto"/>
      </w:pPr>
      <w:r>
        <w:separator/>
      </w:r>
    </w:p>
  </w:footnote>
  <w:footnote w:type="continuationSeparator" w:id="0">
    <w:p w:rsidR="00926D7D" w:rsidRDefault="00926D7D" w:rsidP="00D83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A"/>
    <w:rsid w:val="0000101B"/>
    <w:rsid w:val="00006CBA"/>
    <w:rsid w:val="0001599C"/>
    <w:rsid w:val="00016322"/>
    <w:rsid w:val="000219A9"/>
    <w:rsid w:val="0003114A"/>
    <w:rsid w:val="00031E84"/>
    <w:rsid w:val="00034A0E"/>
    <w:rsid w:val="00061218"/>
    <w:rsid w:val="00081062"/>
    <w:rsid w:val="00083585"/>
    <w:rsid w:val="00084CBE"/>
    <w:rsid w:val="000960F5"/>
    <w:rsid w:val="0009681A"/>
    <w:rsid w:val="000A0300"/>
    <w:rsid w:val="000C1318"/>
    <w:rsid w:val="000C1658"/>
    <w:rsid w:val="000D2A01"/>
    <w:rsid w:val="000E07B2"/>
    <w:rsid w:val="000E3F31"/>
    <w:rsid w:val="000E76A5"/>
    <w:rsid w:val="000F506D"/>
    <w:rsid w:val="000F786D"/>
    <w:rsid w:val="00110227"/>
    <w:rsid w:val="00115EDB"/>
    <w:rsid w:val="0012697A"/>
    <w:rsid w:val="00144FC1"/>
    <w:rsid w:val="0015316C"/>
    <w:rsid w:val="001615B1"/>
    <w:rsid w:val="00161BBC"/>
    <w:rsid w:val="001839A6"/>
    <w:rsid w:val="00184DBE"/>
    <w:rsid w:val="00190AE0"/>
    <w:rsid w:val="00194CE8"/>
    <w:rsid w:val="001A4079"/>
    <w:rsid w:val="001B649F"/>
    <w:rsid w:val="001B77BB"/>
    <w:rsid w:val="001E2874"/>
    <w:rsid w:val="001E6279"/>
    <w:rsid w:val="001E7E73"/>
    <w:rsid w:val="001F1C59"/>
    <w:rsid w:val="002036C1"/>
    <w:rsid w:val="00242726"/>
    <w:rsid w:val="0024286E"/>
    <w:rsid w:val="00245990"/>
    <w:rsid w:val="00266B1E"/>
    <w:rsid w:val="00276618"/>
    <w:rsid w:val="00297EB4"/>
    <w:rsid w:val="002A332A"/>
    <w:rsid w:val="002B6BBA"/>
    <w:rsid w:val="002D1279"/>
    <w:rsid w:val="002F2918"/>
    <w:rsid w:val="00310AEE"/>
    <w:rsid w:val="00313212"/>
    <w:rsid w:val="00317F7B"/>
    <w:rsid w:val="003306BB"/>
    <w:rsid w:val="00355D1C"/>
    <w:rsid w:val="00364E0E"/>
    <w:rsid w:val="00371764"/>
    <w:rsid w:val="00377AD8"/>
    <w:rsid w:val="00382F8B"/>
    <w:rsid w:val="003A514B"/>
    <w:rsid w:val="003A590A"/>
    <w:rsid w:val="003B3ADA"/>
    <w:rsid w:val="003B4DF2"/>
    <w:rsid w:val="003E2778"/>
    <w:rsid w:val="003F7F96"/>
    <w:rsid w:val="00424A2B"/>
    <w:rsid w:val="00426DE3"/>
    <w:rsid w:val="004314CF"/>
    <w:rsid w:val="00433C4A"/>
    <w:rsid w:val="004401F6"/>
    <w:rsid w:val="00451690"/>
    <w:rsid w:val="00455FA5"/>
    <w:rsid w:val="00460F26"/>
    <w:rsid w:val="004654B3"/>
    <w:rsid w:val="00486BB6"/>
    <w:rsid w:val="00490E8F"/>
    <w:rsid w:val="00497FEE"/>
    <w:rsid w:val="004A31F5"/>
    <w:rsid w:val="004A5CF7"/>
    <w:rsid w:val="004A72ED"/>
    <w:rsid w:val="004B4A77"/>
    <w:rsid w:val="004B663F"/>
    <w:rsid w:val="004D2551"/>
    <w:rsid w:val="004D4DC0"/>
    <w:rsid w:val="004F3F37"/>
    <w:rsid w:val="00500859"/>
    <w:rsid w:val="005029E1"/>
    <w:rsid w:val="00503552"/>
    <w:rsid w:val="00503C9E"/>
    <w:rsid w:val="00510BC6"/>
    <w:rsid w:val="00516DFB"/>
    <w:rsid w:val="00517E8B"/>
    <w:rsid w:val="00522521"/>
    <w:rsid w:val="00557101"/>
    <w:rsid w:val="0056413A"/>
    <w:rsid w:val="00576334"/>
    <w:rsid w:val="0058661B"/>
    <w:rsid w:val="00587BE1"/>
    <w:rsid w:val="00593652"/>
    <w:rsid w:val="005B014A"/>
    <w:rsid w:val="005B0758"/>
    <w:rsid w:val="005C3588"/>
    <w:rsid w:val="005D667C"/>
    <w:rsid w:val="005E23BB"/>
    <w:rsid w:val="005E3D44"/>
    <w:rsid w:val="005E4B53"/>
    <w:rsid w:val="005E7534"/>
    <w:rsid w:val="005F44C4"/>
    <w:rsid w:val="00605EC2"/>
    <w:rsid w:val="00610FD0"/>
    <w:rsid w:val="00611EE1"/>
    <w:rsid w:val="006333B3"/>
    <w:rsid w:val="00635C1A"/>
    <w:rsid w:val="00637266"/>
    <w:rsid w:val="006421C8"/>
    <w:rsid w:val="00645A34"/>
    <w:rsid w:val="00646E21"/>
    <w:rsid w:val="00651497"/>
    <w:rsid w:val="00680106"/>
    <w:rsid w:val="006819E9"/>
    <w:rsid w:val="006942FC"/>
    <w:rsid w:val="006A3423"/>
    <w:rsid w:val="006A6FF5"/>
    <w:rsid w:val="006B216A"/>
    <w:rsid w:val="006B742E"/>
    <w:rsid w:val="006C0E76"/>
    <w:rsid w:val="006C730C"/>
    <w:rsid w:val="006D37FE"/>
    <w:rsid w:val="006D7268"/>
    <w:rsid w:val="006E6785"/>
    <w:rsid w:val="00703597"/>
    <w:rsid w:val="00713E48"/>
    <w:rsid w:val="00714CA1"/>
    <w:rsid w:val="00752C7E"/>
    <w:rsid w:val="0075603F"/>
    <w:rsid w:val="00765AAF"/>
    <w:rsid w:val="00766471"/>
    <w:rsid w:val="007738E4"/>
    <w:rsid w:val="00774243"/>
    <w:rsid w:val="0077472D"/>
    <w:rsid w:val="00783729"/>
    <w:rsid w:val="007924B2"/>
    <w:rsid w:val="00796111"/>
    <w:rsid w:val="00796B79"/>
    <w:rsid w:val="007A0789"/>
    <w:rsid w:val="007B64E4"/>
    <w:rsid w:val="007C4AE4"/>
    <w:rsid w:val="007D399F"/>
    <w:rsid w:val="007E1FB7"/>
    <w:rsid w:val="00834771"/>
    <w:rsid w:val="00846CE2"/>
    <w:rsid w:val="00847C7B"/>
    <w:rsid w:val="00851873"/>
    <w:rsid w:val="00853C97"/>
    <w:rsid w:val="008707A2"/>
    <w:rsid w:val="00884C84"/>
    <w:rsid w:val="008A1749"/>
    <w:rsid w:val="008A2F3D"/>
    <w:rsid w:val="008C24A6"/>
    <w:rsid w:val="008C4912"/>
    <w:rsid w:val="008C6AB3"/>
    <w:rsid w:val="008E6959"/>
    <w:rsid w:val="008F5196"/>
    <w:rsid w:val="00905175"/>
    <w:rsid w:val="00912C68"/>
    <w:rsid w:val="00913772"/>
    <w:rsid w:val="00926D7D"/>
    <w:rsid w:val="00930F46"/>
    <w:rsid w:val="00942688"/>
    <w:rsid w:val="0094632A"/>
    <w:rsid w:val="00971A1D"/>
    <w:rsid w:val="0097592C"/>
    <w:rsid w:val="00983992"/>
    <w:rsid w:val="009854BA"/>
    <w:rsid w:val="009929E2"/>
    <w:rsid w:val="009A35AE"/>
    <w:rsid w:val="009A3EB9"/>
    <w:rsid w:val="009A3F75"/>
    <w:rsid w:val="009A3FF6"/>
    <w:rsid w:val="009A61C6"/>
    <w:rsid w:val="009B2B1D"/>
    <w:rsid w:val="009B698F"/>
    <w:rsid w:val="009C5B7B"/>
    <w:rsid w:val="009C6086"/>
    <w:rsid w:val="009C618B"/>
    <w:rsid w:val="009E22EB"/>
    <w:rsid w:val="009E3223"/>
    <w:rsid w:val="009E341D"/>
    <w:rsid w:val="009F7DB3"/>
    <w:rsid w:val="00A005AB"/>
    <w:rsid w:val="00A048B2"/>
    <w:rsid w:val="00A06476"/>
    <w:rsid w:val="00A10D76"/>
    <w:rsid w:val="00A14BC0"/>
    <w:rsid w:val="00A234BB"/>
    <w:rsid w:val="00A44389"/>
    <w:rsid w:val="00A464DB"/>
    <w:rsid w:val="00A52D88"/>
    <w:rsid w:val="00A52E4B"/>
    <w:rsid w:val="00A560E6"/>
    <w:rsid w:val="00A60F54"/>
    <w:rsid w:val="00A7090C"/>
    <w:rsid w:val="00A85394"/>
    <w:rsid w:val="00A90537"/>
    <w:rsid w:val="00A922CB"/>
    <w:rsid w:val="00A96DC3"/>
    <w:rsid w:val="00AF3110"/>
    <w:rsid w:val="00B05F48"/>
    <w:rsid w:val="00B16853"/>
    <w:rsid w:val="00B17DBF"/>
    <w:rsid w:val="00B34B3B"/>
    <w:rsid w:val="00B35F12"/>
    <w:rsid w:val="00B45785"/>
    <w:rsid w:val="00B542B7"/>
    <w:rsid w:val="00B55706"/>
    <w:rsid w:val="00B60C1F"/>
    <w:rsid w:val="00B65248"/>
    <w:rsid w:val="00B70196"/>
    <w:rsid w:val="00B81360"/>
    <w:rsid w:val="00B83D91"/>
    <w:rsid w:val="00B924AB"/>
    <w:rsid w:val="00B95478"/>
    <w:rsid w:val="00BA0DFC"/>
    <w:rsid w:val="00BA36F8"/>
    <w:rsid w:val="00BA3981"/>
    <w:rsid w:val="00BA6AE4"/>
    <w:rsid w:val="00BC043A"/>
    <w:rsid w:val="00BC0A9D"/>
    <w:rsid w:val="00BC44EF"/>
    <w:rsid w:val="00BC4E90"/>
    <w:rsid w:val="00BC7ECA"/>
    <w:rsid w:val="00BD2916"/>
    <w:rsid w:val="00BD52B0"/>
    <w:rsid w:val="00BE1894"/>
    <w:rsid w:val="00BE1CD6"/>
    <w:rsid w:val="00BE1F44"/>
    <w:rsid w:val="00BF491D"/>
    <w:rsid w:val="00BF71B4"/>
    <w:rsid w:val="00BF7884"/>
    <w:rsid w:val="00C0194A"/>
    <w:rsid w:val="00C106AD"/>
    <w:rsid w:val="00C13101"/>
    <w:rsid w:val="00C2504D"/>
    <w:rsid w:val="00C257BE"/>
    <w:rsid w:val="00C27085"/>
    <w:rsid w:val="00C3746C"/>
    <w:rsid w:val="00C470E9"/>
    <w:rsid w:val="00C52EA8"/>
    <w:rsid w:val="00C573BD"/>
    <w:rsid w:val="00C6561D"/>
    <w:rsid w:val="00C70564"/>
    <w:rsid w:val="00C77DF7"/>
    <w:rsid w:val="00C817E2"/>
    <w:rsid w:val="00C85251"/>
    <w:rsid w:val="00C93A32"/>
    <w:rsid w:val="00C966C8"/>
    <w:rsid w:val="00CA0D9D"/>
    <w:rsid w:val="00CA5DF4"/>
    <w:rsid w:val="00CB63B3"/>
    <w:rsid w:val="00CD693C"/>
    <w:rsid w:val="00CE3909"/>
    <w:rsid w:val="00CE3C53"/>
    <w:rsid w:val="00CF5588"/>
    <w:rsid w:val="00D14E89"/>
    <w:rsid w:val="00D2027D"/>
    <w:rsid w:val="00D2132A"/>
    <w:rsid w:val="00D22F00"/>
    <w:rsid w:val="00D2694A"/>
    <w:rsid w:val="00D3172A"/>
    <w:rsid w:val="00D5756F"/>
    <w:rsid w:val="00D605BF"/>
    <w:rsid w:val="00D60BE4"/>
    <w:rsid w:val="00D62B92"/>
    <w:rsid w:val="00D76B65"/>
    <w:rsid w:val="00D82359"/>
    <w:rsid w:val="00D82C97"/>
    <w:rsid w:val="00D83E37"/>
    <w:rsid w:val="00D84A74"/>
    <w:rsid w:val="00D935FB"/>
    <w:rsid w:val="00D94D89"/>
    <w:rsid w:val="00D97562"/>
    <w:rsid w:val="00D97A27"/>
    <w:rsid w:val="00DA1845"/>
    <w:rsid w:val="00DA2EC5"/>
    <w:rsid w:val="00DC7D32"/>
    <w:rsid w:val="00DD5CD8"/>
    <w:rsid w:val="00DE588C"/>
    <w:rsid w:val="00DE5B45"/>
    <w:rsid w:val="00DF7034"/>
    <w:rsid w:val="00DF730B"/>
    <w:rsid w:val="00E247C5"/>
    <w:rsid w:val="00E30052"/>
    <w:rsid w:val="00E314CD"/>
    <w:rsid w:val="00E31AD6"/>
    <w:rsid w:val="00E31C93"/>
    <w:rsid w:val="00E46B6F"/>
    <w:rsid w:val="00E5128B"/>
    <w:rsid w:val="00E60D1C"/>
    <w:rsid w:val="00E6449A"/>
    <w:rsid w:val="00E649A3"/>
    <w:rsid w:val="00E70CF5"/>
    <w:rsid w:val="00E764D7"/>
    <w:rsid w:val="00E86864"/>
    <w:rsid w:val="00E8725B"/>
    <w:rsid w:val="00E9181F"/>
    <w:rsid w:val="00EA1C94"/>
    <w:rsid w:val="00EB48F1"/>
    <w:rsid w:val="00EC072C"/>
    <w:rsid w:val="00EC58E6"/>
    <w:rsid w:val="00ED5054"/>
    <w:rsid w:val="00EE0247"/>
    <w:rsid w:val="00EE2634"/>
    <w:rsid w:val="00EF0A67"/>
    <w:rsid w:val="00F00276"/>
    <w:rsid w:val="00F1462F"/>
    <w:rsid w:val="00F301C2"/>
    <w:rsid w:val="00F3213F"/>
    <w:rsid w:val="00F335EB"/>
    <w:rsid w:val="00F34CCB"/>
    <w:rsid w:val="00F56282"/>
    <w:rsid w:val="00F966DE"/>
    <w:rsid w:val="00FA5B5C"/>
    <w:rsid w:val="00FB33A7"/>
    <w:rsid w:val="00FB5C86"/>
    <w:rsid w:val="00FC6B2E"/>
    <w:rsid w:val="00FD1B31"/>
    <w:rsid w:val="00FD5DC5"/>
    <w:rsid w:val="00FD674E"/>
    <w:rsid w:val="00FE506A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8754-ADD2-49F5-BC04-CBE888ED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D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ADA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3E3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8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3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389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9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8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39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6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57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02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7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1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Joon-Yong Kim</dc:creator>
  <cp:keywords/>
  <dc:description/>
  <cp:lastModifiedBy>Joon-Yong Kim</cp:lastModifiedBy>
  <cp:revision>22</cp:revision>
  <dcterms:created xsi:type="dcterms:W3CDTF">2013-10-15T05:02:00Z</dcterms:created>
  <dcterms:modified xsi:type="dcterms:W3CDTF">2013-10-31T20:29:00Z</dcterms:modified>
</cp:coreProperties>
</file>