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Jung Kim</w:t>
      </w:r>
    </w:p>
    <w:p w:rsidR="00000000" w:rsidDel="00000000" w:rsidP="00000000" w:rsidRDefault="00000000" w:rsidRPr="00000000" w14:paraId="00000001">
      <w:pPr>
        <w:contextualSpacing w:val="0"/>
        <w:rPr/>
      </w:pPr>
      <w:r w:rsidDel="00000000" w:rsidR="00000000" w:rsidRPr="00000000">
        <w:rPr>
          <w:rtl w:val="0"/>
        </w:rPr>
        <w:t xml:space="preserve">Enterprise IT Architecture</w:t>
      </w:r>
    </w:p>
    <w:p w:rsidR="00000000" w:rsidDel="00000000" w:rsidP="00000000" w:rsidRDefault="00000000" w:rsidRPr="00000000" w14:paraId="00000002">
      <w:pPr>
        <w:contextualSpacing w:val="0"/>
        <w:rPr/>
      </w:pPr>
      <w:r w:rsidDel="00000000" w:rsidR="00000000" w:rsidRPr="00000000">
        <w:rPr>
          <w:rtl w:val="0"/>
        </w:rPr>
        <w:t xml:space="preserve">Mart Doyle</w:t>
      </w:r>
    </w:p>
    <w:p w:rsidR="00000000" w:rsidDel="00000000" w:rsidP="00000000" w:rsidRDefault="00000000" w:rsidRPr="00000000" w14:paraId="00000003">
      <w:pPr>
        <w:contextualSpacing w:val="0"/>
        <w:rPr/>
      </w:pPr>
      <w:r w:rsidDel="00000000" w:rsidR="00000000" w:rsidRPr="00000000">
        <w:rPr>
          <w:rtl w:val="0"/>
        </w:rPr>
        <w:t xml:space="preserve">Flash Research Paper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SharePoint</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ind w:left="0" w:firstLine="0"/>
        <w:contextualSpacing w:val="0"/>
        <w:jc w:val="left"/>
        <w:rPr/>
      </w:pPr>
      <w:r w:rsidDel="00000000" w:rsidR="00000000" w:rsidRPr="00000000">
        <w:rPr>
          <w:rtl w:val="0"/>
        </w:rPr>
        <w:tab/>
        <w:t xml:space="preserve">Our company can see a net benefit of $1.85 million over three years by investing into SharePoint. SharePoint is a documentation and collaboration web application that can provide companies instant access and management of shared documents to users. Implementing SharePoint will increase billable hours by 20%. </w:t>
      </w:r>
    </w:p>
    <w:p w:rsidR="00000000" w:rsidDel="00000000" w:rsidP="00000000" w:rsidRDefault="00000000" w:rsidRPr="00000000" w14:paraId="00000008">
      <w:pPr>
        <w:ind w:left="0" w:firstLine="0"/>
        <w:contextualSpacing w:val="0"/>
        <w:jc w:val="left"/>
        <w:rPr/>
      </w:pPr>
      <w:r w:rsidDel="00000000" w:rsidR="00000000" w:rsidRPr="00000000">
        <w:rPr>
          <w:rtl w:val="0"/>
        </w:rPr>
      </w:r>
    </w:p>
    <w:p w:rsidR="00000000" w:rsidDel="00000000" w:rsidP="00000000" w:rsidRDefault="00000000" w:rsidRPr="00000000" w14:paraId="00000009">
      <w:pPr>
        <w:ind w:left="0" w:firstLine="0"/>
        <w:contextualSpacing w:val="0"/>
        <w:jc w:val="left"/>
        <w:rPr/>
      </w:pPr>
      <w:r w:rsidDel="00000000" w:rsidR="00000000" w:rsidRPr="00000000">
        <w:rPr>
          <w:rtl w:val="0"/>
        </w:rPr>
        <w:tab/>
        <w:t xml:space="preserve">SharePoint’s key capability is its ability to centralize and manage the latest version of documents for users. Because SharePoint can backup, restore, and centralize the latest version of documents in a single location, our company’s PMPs will save time managing project documents (Manektech Team). With documents constantly being up to date, our PMPs will be able to eliminate both the time spent searching for documents and the backlog of work (“Microsoft SharePoint…”). In other words, SharePoint will increase our business process, which will increase our billable hours (NH Learning Solutions). For our company’s case, each of our 10 PMPs will be able to increase billable hours by 400. </w:t>
      </w:r>
    </w:p>
    <w:p w:rsidR="00000000" w:rsidDel="00000000" w:rsidP="00000000" w:rsidRDefault="00000000" w:rsidRPr="00000000" w14:paraId="0000000A">
      <w:pPr>
        <w:ind w:left="0" w:firstLine="0"/>
        <w:contextualSpacing w:val="0"/>
        <w:jc w:val="left"/>
        <w:rPr/>
      </w:pPr>
      <w:r w:rsidDel="00000000" w:rsidR="00000000" w:rsidRPr="00000000">
        <w:rPr>
          <w:rtl w:val="0"/>
        </w:rPr>
      </w:r>
    </w:p>
    <w:p w:rsidR="00000000" w:rsidDel="00000000" w:rsidP="00000000" w:rsidRDefault="00000000" w:rsidRPr="00000000" w14:paraId="0000000B">
      <w:pPr>
        <w:ind w:left="0" w:firstLine="0"/>
        <w:contextualSpacing w:val="0"/>
        <w:jc w:val="left"/>
        <w:rPr/>
      </w:pPr>
      <w:r w:rsidDel="00000000" w:rsidR="00000000" w:rsidRPr="00000000">
        <w:rPr>
          <w:rtl w:val="0"/>
        </w:rPr>
        <w:tab/>
        <w:t xml:space="preserve">By investing into SharePoint, our company can increase billable hours to clients by 400 hours for each PMP, which will save us $2.1 million over three years. Our company will incur $253,750 in costs over three years for the hardware and software, maintenance, and administration and support costs of SharePoint. After three years, our company will receive a net benefit of $1.85 million. </w:t>
      </w:r>
    </w:p>
    <w:p w:rsidR="00000000" w:rsidDel="00000000" w:rsidP="00000000" w:rsidRDefault="00000000" w:rsidRPr="00000000" w14:paraId="0000000C">
      <w:pPr>
        <w:ind w:left="0" w:firstLine="0"/>
        <w:contextualSpacing w:val="0"/>
        <w:jc w:val="left"/>
        <w:rPr/>
      </w:pPr>
      <w:r w:rsidDel="00000000" w:rsidR="00000000" w:rsidRPr="00000000">
        <w:rPr>
          <w:rtl w:val="0"/>
        </w:rPr>
      </w:r>
    </w:p>
    <w:p w:rsidR="00000000" w:rsidDel="00000000" w:rsidP="00000000" w:rsidRDefault="00000000" w:rsidRPr="00000000" w14:paraId="0000000D">
      <w:pPr>
        <w:ind w:left="0" w:firstLine="0"/>
        <w:contextualSpacing w:val="0"/>
        <w:jc w:val="left"/>
        <w:rPr/>
      </w:pPr>
      <w:r w:rsidDel="00000000" w:rsidR="00000000" w:rsidRPr="00000000">
        <w:rPr>
          <w:rtl w:val="0"/>
        </w:rPr>
      </w:r>
    </w:p>
    <w:p w:rsidR="00000000" w:rsidDel="00000000" w:rsidP="00000000" w:rsidRDefault="00000000" w:rsidRPr="00000000" w14:paraId="0000000E">
      <w:pPr>
        <w:ind w:left="0" w:firstLine="0"/>
        <w:contextualSpacing w:val="0"/>
        <w:jc w:val="left"/>
        <w:rPr/>
      </w:pPr>
      <w:r w:rsidDel="00000000" w:rsidR="00000000" w:rsidRPr="00000000">
        <w:rPr>
          <w:rtl w:val="0"/>
        </w:rPr>
      </w:r>
    </w:p>
    <w:p w:rsidR="00000000" w:rsidDel="00000000" w:rsidP="00000000" w:rsidRDefault="00000000" w:rsidRPr="00000000" w14:paraId="0000000F">
      <w:pPr>
        <w:ind w:left="0" w:firstLine="0"/>
        <w:contextualSpacing w:val="0"/>
        <w:jc w:val="left"/>
        <w:rPr/>
      </w:pPr>
      <w:r w:rsidDel="00000000" w:rsidR="00000000" w:rsidRPr="00000000">
        <w:rPr>
          <w:rtl w:val="0"/>
        </w:rPr>
      </w:r>
    </w:p>
    <w:p w:rsidR="00000000" w:rsidDel="00000000" w:rsidP="00000000" w:rsidRDefault="00000000" w:rsidRPr="00000000" w14:paraId="00000010">
      <w:pPr>
        <w:ind w:left="0" w:firstLine="0"/>
        <w:contextualSpacing w:val="0"/>
        <w:jc w:val="left"/>
        <w:rPr/>
      </w:pPr>
      <w:r w:rsidDel="00000000" w:rsidR="00000000" w:rsidRPr="00000000">
        <w:rPr>
          <w:rtl w:val="0"/>
        </w:rPr>
      </w:r>
    </w:p>
    <w:p w:rsidR="00000000" w:rsidDel="00000000" w:rsidP="00000000" w:rsidRDefault="00000000" w:rsidRPr="00000000" w14:paraId="00000011">
      <w:pPr>
        <w:ind w:left="0" w:firstLine="0"/>
        <w:contextualSpacing w:val="0"/>
        <w:jc w:val="left"/>
        <w:rPr/>
      </w:pPr>
      <w:r w:rsidDel="00000000" w:rsidR="00000000" w:rsidRPr="00000000">
        <w:rPr>
          <w:rtl w:val="0"/>
        </w:rPr>
      </w:r>
    </w:p>
    <w:p w:rsidR="00000000" w:rsidDel="00000000" w:rsidP="00000000" w:rsidRDefault="00000000" w:rsidRPr="00000000" w14:paraId="00000012">
      <w:pPr>
        <w:ind w:left="0" w:firstLine="0"/>
        <w:contextualSpacing w:val="0"/>
        <w:jc w:val="left"/>
        <w:rPr/>
      </w:pPr>
      <w:r w:rsidDel="00000000" w:rsidR="00000000" w:rsidRPr="00000000">
        <w:rPr>
          <w:rtl w:val="0"/>
        </w:rPr>
      </w:r>
    </w:p>
    <w:p w:rsidR="00000000" w:rsidDel="00000000" w:rsidP="00000000" w:rsidRDefault="00000000" w:rsidRPr="00000000" w14:paraId="00000013">
      <w:pPr>
        <w:ind w:left="0" w:firstLine="0"/>
        <w:contextualSpacing w:val="0"/>
        <w:jc w:val="left"/>
        <w:rPr/>
      </w:pPr>
      <w:r w:rsidDel="00000000" w:rsidR="00000000" w:rsidRPr="00000000">
        <w:rPr>
          <w:rtl w:val="0"/>
        </w:rPr>
      </w:r>
    </w:p>
    <w:p w:rsidR="00000000" w:rsidDel="00000000" w:rsidP="00000000" w:rsidRDefault="00000000" w:rsidRPr="00000000" w14:paraId="00000014">
      <w:pPr>
        <w:ind w:left="0" w:firstLine="0"/>
        <w:contextualSpacing w:val="0"/>
        <w:jc w:val="left"/>
        <w:rPr/>
      </w:pPr>
      <w:r w:rsidDel="00000000" w:rsidR="00000000" w:rsidRPr="00000000">
        <w:rPr>
          <w:rtl w:val="0"/>
        </w:rPr>
      </w:r>
    </w:p>
    <w:p w:rsidR="00000000" w:rsidDel="00000000" w:rsidP="00000000" w:rsidRDefault="00000000" w:rsidRPr="00000000" w14:paraId="00000015">
      <w:pPr>
        <w:ind w:left="0" w:firstLine="0"/>
        <w:contextualSpacing w:val="0"/>
        <w:jc w:val="left"/>
        <w:rPr/>
      </w:pPr>
      <w:r w:rsidDel="00000000" w:rsidR="00000000" w:rsidRPr="00000000">
        <w:rPr>
          <w:rtl w:val="0"/>
        </w:rPr>
      </w:r>
    </w:p>
    <w:p w:rsidR="00000000" w:rsidDel="00000000" w:rsidP="00000000" w:rsidRDefault="00000000" w:rsidRPr="00000000" w14:paraId="00000016">
      <w:pPr>
        <w:ind w:left="0" w:firstLine="0"/>
        <w:contextualSpacing w:val="0"/>
        <w:jc w:val="left"/>
        <w:rPr/>
      </w:pPr>
      <w:r w:rsidDel="00000000" w:rsidR="00000000" w:rsidRPr="00000000">
        <w:rPr>
          <w:rtl w:val="0"/>
        </w:rPr>
      </w:r>
    </w:p>
    <w:p w:rsidR="00000000" w:rsidDel="00000000" w:rsidP="00000000" w:rsidRDefault="00000000" w:rsidRPr="00000000" w14:paraId="00000017">
      <w:pPr>
        <w:ind w:left="0" w:firstLine="0"/>
        <w:contextualSpacing w:val="0"/>
        <w:jc w:val="left"/>
        <w:rPr/>
      </w:pPr>
      <w:r w:rsidDel="00000000" w:rsidR="00000000" w:rsidRPr="00000000">
        <w:rPr>
          <w:rtl w:val="0"/>
        </w:rPr>
      </w:r>
    </w:p>
    <w:p w:rsidR="00000000" w:rsidDel="00000000" w:rsidP="00000000" w:rsidRDefault="00000000" w:rsidRPr="00000000" w14:paraId="00000018">
      <w:pPr>
        <w:ind w:left="0" w:firstLine="0"/>
        <w:contextualSpacing w:val="0"/>
        <w:jc w:val="left"/>
        <w:rPr/>
      </w:pPr>
      <w:r w:rsidDel="00000000" w:rsidR="00000000" w:rsidRPr="00000000">
        <w:rPr>
          <w:rtl w:val="0"/>
        </w:rPr>
      </w:r>
    </w:p>
    <w:p w:rsidR="00000000" w:rsidDel="00000000" w:rsidP="00000000" w:rsidRDefault="00000000" w:rsidRPr="00000000" w14:paraId="00000019">
      <w:pPr>
        <w:ind w:left="0" w:firstLine="0"/>
        <w:contextualSpacing w:val="0"/>
        <w:jc w:val="left"/>
        <w:rPr/>
      </w:pPr>
      <w:r w:rsidDel="00000000" w:rsidR="00000000" w:rsidRPr="00000000">
        <w:rPr>
          <w:rtl w:val="0"/>
        </w:rPr>
      </w:r>
    </w:p>
    <w:p w:rsidR="00000000" w:rsidDel="00000000" w:rsidP="00000000" w:rsidRDefault="00000000" w:rsidRPr="00000000" w14:paraId="0000001A">
      <w:pPr>
        <w:ind w:left="0" w:firstLine="0"/>
        <w:contextualSpacing w:val="0"/>
        <w:jc w:val="left"/>
        <w:rPr/>
      </w:pPr>
      <w:r w:rsidDel="00000000" w:rsidR="00000000" w:rsidRPr="00000000">
        <w:rPr>
          <w:rtl w:val="0"/>
        </w:rPr>
      </w:r>
    </w:p>
    <w:p w:rsidR="00000000" w:rsidDel="00000000" w:rsidP="00000000" w:rsidRDefault="00000000" w:rsidRPr="00000000" w14:paraId="0000001B">
      <w:pPr>
        <w:ind w:left="0" w:firstLine="0"/>
        <w:contextualSpacing w:val="0"/>
        <w:jc w:val="left"/>
        <w:rPr/>
      </w:pPr>
      <w:r w:rsidDel="00000000" w:rsidR="00000000" w:rsidRPr="00000000">
        <w:rPr>
          <w:rtl w:val="0"/>
        </w:rPr>
      </w:r>
    </w:p>
    <w:p w:rsidR="00000000" w:rsidDel="00000000" w:rsidP="00000000" w:rsidRDefault="00000000" w:rsidRPr="00000000" w14:paraId="0000001C">
      <w:pPr>
        <w:ind w:left="0" w:firstLine="0"/>
        <w:contextualSpacing w:val="0"/>
        <w:jc w:val="left"/>
        <w:rPr/>
      </w:pPr>
      <w:r w:rsidDel="00000000" w:rsidR="00000000" w:rsidRPr="00000000">
        <w:rPr>
          <w:rtl w:val="0"/>
        </w:rPr>
      </w:r>
    </w:p>
    <w:p w:rsidR="00000000" w:rsidDel="00000000" w:rsidP="00000000" w:rsidRDefault="00000000" w:rsidRPr="00000000" w14:paraId="0000001D">
      <w:pPr>
        <w:ind w:left="0" w:firstLine="0"/>
        <w:contextualSpacing w:val="0"/>
        <w:jc w:val="center"/>
        <w:rPr/>
      </w:pPr>
      <w:r w:rsidDel="00000000" w:rsidR="00000000" w:rsidRPr="00000000">
        <w:rPr>
          <w:rtl w:val="0"/>
        </w:rPr>
        <w:t xml:space="preserve">Works Cited</w:t>
      </w:r>
    </w:p>
    <w:p w:rsidR="00000000" w:rsidDel="00000000" w:rsidP="00000000" w:rsidRDefault="00000000" w:rsidRPr="00000000" w14:paraId="0000001E">
      <w:pPr>
        <w:ind w:left="0" w:firstLine="0"/>
        <w:contextualSpacing w:val="0"/>
        <w:jc w:val="center"/>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Manektech Team. </w:t>
      </w:r>
      <w:r w:rsidDel="00000000" w:rsidR="00000000" w:rsidRPr="00000000">
        <w:rPr>
          <w:rFonts w:ascii="Times New Roman" w:cs="Times New Roman" w:eastAsia="Times New Roman" w:hAnsi="Times New Roman"/>
          <w:i w:val="1"/>
          <w:color w:val="333333"/>
          <w:sz w:val="24"/>
          <w:szCs w:val="24"/>
          <w:highlight w:val="white"/>
          <w:rtl w:val="0"/>
        </w:rPr>
        <w:t xml:space="preserve">What Is SharePoint? What Are The Benefits Of Using Microsoft SharePoint In Software Development</w:t>
      </w:r>
      <w:r w:rsidDel="00000000" w:rsidR="00000000" w:rsidRPr="00000000">
        <w:rPr>
          <w:rFonts w:ascii="Times New Roman" w:cs="Times New Roman" w:eastAsia="Times New Roman" w:hAnsi="Times New Roman"/>
          <w:color w:val="333333"/>
          <w:sz w:val="24"/>
          <w:szCs w:val="24"/>
          <w:highlight w:val="white"/>
          <w:rtl w:val="0"/>
        </w:rPr>
        <w:t xml:space="preserve">. 9 May 2018,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www.manektech.com/blog/what-is-sharepoint-what-are-the-benefits-of-using-microsoft-sharepoint-in-software-development</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0">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“Microsoft SharePoint: What It Is and Why It Matters.” </w:t>
      </w:r>
      <w:r w:rsidDel="00000000" w:rsidR="00000000" w:rsidRPr="00000000">
        <w:rPr>
          <w:rFonts w:ascii="Times New Roman" w:cs="Times New Roman" w:eastAsia="Times New Roman" w:hAnsi="Times New Roman"/>
          <w:i w:val="1"/>
          <w:color w:val="333333"/>
          <w:sz w:val="24"/>
          <w:szCs w:val="24"/>
          <w:highlight w:val="white"/>
          <w:rtl w:val="0"/>
        </w:rPr>
        <w:t xml:space="preserve">R &amp; G Technologies</w:t>
      </w:r>
      <w:r w:rsidDel="00000000" w:rsidR="00000000" w:rsidRPr="00000000">
        <w:rPr>
          <w:rFonts w:ascii="Times New Roman" w:cs="Times New Roman" w:eastAsia="Times New Roman" w:hAnsi="Times New Roman"/>
          <w:color w:val="333333"/>
          <w:sz w:val="24"/>
          <w:szCs w:val="24"/>
          <w:highlight w:val="white"/>
          <w:rtl w:val="0"/>
        </w:rPr>
        <w:t xml:space="preserve">, rgtechnologies.com.au/resources/microsoft-sharepoint/.</w:t>
      </w:r>
    </w:p>
    <w:p w:rsidR="00000000" w:rsidDel="00000000" w:rsidP="00000000" w:rsidRDefault="00000000" w:rsidRPr="00000000" w14:paraId="00000022">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NH Learning Solutions. </w:t>
      </w:r>
      <w:r w:rsidDel="00000000" w:rsidR="00000000" w:rsidRPr="00000000">
        <w:rPr>
          <w:rFonts w:ascii="Times New Roman" w:cs="Times New Roman" w:eastAsia="Times New Roman" w:hAnsi="Times New Roman"/>
          <w:i w:val="1"/>
          <w:color w:val="333333"/>
          <w:sz w:val="24"/>
          <w:szCs w:val="24"/>
          <w:highlight w:val="white"/>
          <w:rtl w:val="0"/>
        </w:rPr>
        <w:t xml:space="preserve">Top 10 Business Benefits of Microsoft SharePoint</w:t>
      </w:r>
      <w:r w:rsidDel="00000000" w:rsidR="00000000" w:rsidRPr="00000000">
        <w:rPr>
          <w:rFonts w:ascii="Times New Roman" w:cs="Times New Roman" w:eastAsia="Times New Roman" w:hAnsi="Times New Roman"/>
          <w:color w:val="333333"/>
          <w:sz w:val="24"/>
          <w:szCs w:val="24"/>
          <w:highlight w:val="white"/>
          <w:rtl w:val="0"/>
        </w:rPr>
        <w:t xml:space="preserve">. 2 Feb. 2017, blog.nhlearningsolutions.com/blog/top-10-business-benefits-of-microsoft-sharepoint.</w:t>
      </w:r>
    </w:p>
    <w:p w:rsidR="00000000" w:rsidDel="00000000" w:rsidP="00000000" w:rsidRDefault="00000000" w:rsidRPr="00000000" w14:paraId="00000024">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tbl>
      <w:tblPr>
        <w:tblStyle w:val="Table1"/>
        <w:tblW w:w="84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500"/>
        <w:gridCol w:w="1500"/>
        <w:gridCol w:w="1500"/>
        <w:gridCol w:w="1500"/>
        <w:tblGridChange w:id="0">
          <w:tblGrid>
            <w:gridCol w:w="2415"/>
            <w:gridCol w:w="1500"/>
            <w:gridCol w:w="1500"/>
            <w:gridCol w:w="1500"/>
            <w:gridCol w:w="1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contextualSpacing w:val="0"/>
              <w:rPr>
                <w:sz w:val="20"/>
                <w:szCs w:val="20"/>
              </w:rPr>
            </w:pPr>
            <w:r w:rsidDel="00000000" w:rsidR="00000000" w:rsidRPr="00000000">
              <w:rPr>
                <w:sz w:val="20"/>
                <w:szCs w:val="20"/>
                <w:rtl w:val="0"/>
              </w:rPr>
              <w:t xml:space="preserve">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rPr>
                <w:sz w:val="20"/>
                <w:szCs w:val="20"/>
              </w:rPr>
            </w:pPr>
            <w:r w:rsidDel="00000000" w:rsidR="00000000" w:rsidRPr="00000000">
              <w:rPr>
                <w:sz w:val="20"/>
                <w:szCs w:val="20"/>
                <w:rtl w:val="0"/>
              </w:rPr>
              <w:t xml:space="preserve">Year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rPr>
                <w:sz w:val="20"/>
                <w:szCs w:val="20"/>
              </w:rPr>
            </w:pPr>
            <w:r w:rsidDel="00000000" w:rsidR="00000000" w:rsidRPr="00000000">
              <w:rPr>
                <w:sz w:val="20"/>
                <w:szCs w:val="20"/>
                <w:rtl w:val="0"/>
              </w:rPr>
              <w:t xml:space="preserve">Year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rPr>
                <w:sz w:val="20"/>
                <w:szCs w:val="20"/>
              </w:rPr>
            </w:pPr>
            <w:r w:rsidDel="00000000" w:rsidR="00000000" w:rsidRPr="00000000">
              <w:rPr>
                <w:sz w:val="20"/>
                <w:szCs w:val="20"/>
                <w:rtl w:val="0"/>
              </w:rPr>
              <w:t xml:space="preserve">Year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rPr>
                <w:sz w:val="20"/>
                <w:szCs w:val="20"/>
              </w:rPr>
            </w:pPr>
            <w:r w:rsidDel="00000000" w:rsidR="00000000" w:rsidRPr="00000000">
              <w:rPr>
                <w:sz w:val="20"/>
                <w:szCs w:val="20"/>
                <w:rtl w:val="0"/>
              </w:rPr>
              <w:t xml:space="preserve">Total Costs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rPr>
                <w:sz w:val="20"/>
                <w:szCs w:val="20"/>
              </w:rPr>
            </w:pPr>
            <w:r w:rsidDel="00000000" w:rsidR="00000000" w:rsidRPr="00000000">
              <w:rPr>
                <w:sz w:val="20"/>
                <w:szCs w:val="20"/>
                <w:rtl w:val="0"/>
              </w:rPr>
              <w:t xml:space="preserve">Hardware &amp; Software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jc w:val="right"/>
              <w:rPr>
                <w:sz w:val="20"/>
                <w:szCs w:val="20"/>
              </w:rPr>
            </w:pPr>
            <w:r w:rsidDel="00000000" w:rsidR="00000000" w:rsidRPr="00000000">
              <w:rPr>
                <w:sz w:val="20"/>
                <w:szCs w:val="20"/>
                <w:rtl w:val="0"/>
              </w:rPr>
              <w:t xml:space="preserve">$100,000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jc w:val="right"/>
              <w:rPr>
                <w:sz w:val="20"/>
                <w:szCs w:val="20"/>
              </w:rPr>
            </w:pPr>
            <w:r w:rsidDel="00000000" w:rsidR="00000000" w:rsidRPr="00000000">
              <w:rPr>
                <w:sz w:val="20"/>
                <w:szCs w:val="20"/>
                <w:rtl w:val="0"/>
              </w:rPr>
              <w:t xml:space="preserve">$100,000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sz w:val="20"/>
                <w:szCs w:val="20"/>
              </w:rPr>
            </w:pPr>
            <w:r w:rsidDel="00000000" w:rsidR="00000000" w:rsidRPr="00000000">
              <w:rPr>
                <w:sz w:val="20"/>
                <w:szCs w:val="20"/>
                <w:rtl w:val="0"/>
              </w:rPr>
              <w:t xml:space="preserve">Maintenance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jc w:val="right"/>
              <w:rPr>
                <w:sz w:val="20"/>
                <w:szCs w:val="20"/>
              </w:rPr>
            </w:pPr>
            <w:r w:rsidDel="00000000" w:rsidR="00000000" w:rsidRPr="00000000">
              <w:rPr>
                <w:sz w:val="20"/>
                <w:szCs w:val="20"/>
                <w:rtl w:val="0"/>
              </w:rPr>
              <w:t xml:space="preserve">$18,000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jc w:val="right"/>
              <w:rPr>
                <w:sz w:val="20"/>
                <w:szCs w:val="20"/>
              </w:rPr>
            </w:pPr>
            <w:r w:rsidDel="00000000" w:rsidR="00000000" w:rsidRPr="00000000">
              <w:rPr>
                <w:sz w:val="20"/>
                <w:szCs w:val="20"/>
                <w:rtl w:val="0"/>
              </w:rPr>
              <w:t xml:space="preserve">$18,000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contextualSpacing w:val="0"/>
              <w:jc w:val="right"/>
              <w:rPr>
                <w:sz w:val="20"/>
                <w:szCs w:val="20"/>
              </w:rPr>
            </w:pPr>
            <w:r w:rsidDel="00000000" w:rsidR="00000000" w:rsidRPr="00000000">
              <w:rPr>
                <w:sz w:val="20"/>
                <w:szCs w:val="20"/>
                <w:rtl w:val="0"/>
              </w:rPr>
              <w:t xml:space="preserve">$18,000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contextualSpacing w:val="0"/>
              <w:jc w:val="right"/>
              <w:rPr>
                <w:sz w:val="20"/>
                <w:szCs w:val="20"/>
              </w:rPr>
            </w:pPr>
            <w:r w:rsidDel="00000000" w:rsidR="00000000" w:rsidRPr="00000000">
              <w:rPr>
                <w:sz w:val="20"/>
                <w:szCs w:val="20"/>
                <w:rtl w:val="0"/>
              </w:rPr>
              <w:t xml:space="preserve">$54,000</w:t>
            </w:r>
          </w:p>
        </w:tc>
      </w:tr>
      <w:tr>
        <w:trPr>
          <w:trHeight w:val="7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contextualSpacing w:val="0"/>
              <w:rPr>
                <w:sz w:val="20"/>
                <w:szCs w:val="20"/>
              </w:rPr>
            </w:pPr>
            <w:r w:rsidDel="00000000" w:rsidR="00000000" w:rsidRPr="00000000">
              <w:rPr>
                <w:sz w:val="20"/>
                <w:szCs w:val="20"/>
                <w:rtl w:val="0"/>
              </w:rPr>
              <w:t xml:space="preserve">Administration and Support (Loss of expert to SharePoint)</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widowControl w:val="0"/>
              <w:contextualSpacing w:val="0"/>
              <w:jc w:val="right"/>
              <w:rPr>
                <w:sz w:val="20"/>
                <w:szCs w:val="20"/>
              </w:rPr>
            </w:pPr>
            <w:r w:rsidDel="00000000" w:rsidR="00000000" w:rsidRPr="00000000">
              <w:rPr>
                <w:color w:val="222222"/>
                <w:sz w:val="20"/>
                <w:szCs w:val="20"/>
                <w:rtl w:val="0"/>
              </w:rPr>
              <w:t xml:space="preserve">$33,250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jc w:val="right"/>
              <w:rPr>
                <w:sz w:val="20"/>
                <w:szCs w:val="20"/>
              </w:rPr>
            </w:pPr>
            <w:r w:rsidDel="00000000" w:rsidR="00000000" w:rsidRPr="00000000">
              <w:rPr>
                <w:color w:val="222222"/>
                <w:sz w:val="20"/>
                <w:szCs w:val="20"/>
                <w:rtl w:val="0"/>
              </w:rPr>
              <w:t xml:space="preserve">$33,250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jc w:val="right"/>
              <w:rPr>
                <w:sz w:val="20"/>
                <w:szCs w:val="20"/>
              </w:rPr>
            </w:pPr>
            <w:r w:rsidDel="00000000" w:rsidR="00000000" w:rsidRPr="00000000">
              <w:rPr>
                <w:color w:val="222222"/>
                <w:sz w:val="20"/>
                <w:szCs w:val="20"/>
                <w:rtl w:val="0"/>
              </w:rPr>
              <w:t xml:space="preserve">$33,250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contextualSpacing w:val="0"/>
              <w:jc w:val="right"/>
              <w:rPr>
                <w:sz w:val="20"/>
                <w:szCs w:val="20"/>
              </w:rPr>
            </w:pPr>
            <w:r w:rsidDel="00000000" w:rsidR="00000000" w:rsidRPr="00000000">
              <w:rPr>
                <w:sz w:val="20"/>
                <w:szCs w:val="20"/>
                <w:rtl w:val="0"/>
              </w:rPr>
              <w:t xml:space="preserve">$99,750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contextualSpacing w:val="0"/>
              <w:rPr>
                <w:sz w:val="20"/>
                <w:szCs w:val="20"/>
              </w:rPr>
            </w:pPr>
            <w:r w:rsidDel="00000000" w:rsidR="00000000" w:rsidRPr="00000000">
              <w:rPr>
                <w:sz w:val="20"/>
                <w:szCs w:val="20"/>
                <w:rtl w:val="0"/>
              </w:rPr>
              <w:t xml:space="preserve">Total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contextualSpacing w:val="0"/>
              <w:jc w:val="right"/>
              <w:rPr>
                <w:sz w:val="20"/>
                <w:szCs w:val="20"/>
              </w:rPr>
            </w:pPr>
            <w:r w:rsidDel="00000000" w:rsidR="00000000" w:rsidRPr="00000000">
              <w:rPr>
                <w:sz w:val="20"/>
                <w:szCs w:val="20"/>
                <w:rtl w:val="0"/>
              </w:rPr>
              <w:t xml:space="preserve">$151,250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contextualSpacing w:val="0"/>
              <w:jc w:val="right"/>
              <w:rPr>
                <w:sz w:val="20"/>
                <w:szCs w:val="20"/>
              </w:rPr>
            </w:pPr>
            <w:r w:rsidDel="00000000" w:rsidR="00000000" w:rsidRPr="00000000">
              <w:rPr>
                <w:sz w:val="20"/>
                <w:szCs w:val="20"/>
                <w:rtl w:val="0"/>
              </w:rPr>
              <w:t xml:space="preserve">$51,250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contextualSpacing w:val="0"/>
              <w:jc w:val="right"/>
              <w:rPr>
                <w:sz w:val="20"/>
                <w:szCs w:val="20"/>
              </w:rPr>
            </w:pPr>
            <w:r w:rsidDel="00000000" w:rsidR="00000000" w:rsidRPr="00000000">
              <w:rPr>
                <w:sz w:val="20"/>
                <w:szCs w:val="20"/>
                <w:rtl w:val="0"/>
              </w:rPr>
              <w:t xml:space="preserve">$51,250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jc w:val="right"/>
              <w:rPr>
                <w:sz w:val="20"/>
                <w:szCs w:val="20"/>
              </w:rPr>
            </w:pPr>
            <w:r w:rsidDel="00000000" w:rsidR="00000000" w:rsidRPr="00000000">
              <w:rPr>
                <w:sz w:val="20"/>
                <w:szCs w:val="20"/>
                <w:rtl w:val="0"/>
              </w:rPr>
              <w:t xml:space="preserve">$253,750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contextualSpacing w:val="0"/>
              <w:rPr>
                <w:sz w:val="20"/>
                <w:szCs w:val="20"/>
              </w:rPr>
            </w:pPr>
            <w:r w:rsidDel="00000000" w:rsidR="00000000" w:rsidRPr="00000000">
              <w:rPr>
                <w:sz w:val="20"/>
                <w:szCs w:val="20"/>
                <w:rtl w:val="0"/>
              </w:rPr>
              <w:t xml:space="preserve">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contextualSpacing w:val="0"/>
              <w:rPr>
                <w:sz w:val="20"/>
                <w:szCs w:val="20"/>
              </w:rPr>
            </w:pPr>
            <w:r w:rsidDel="00000000" w:rsidR="00000000" w:rsidRPr="00000000">
              <w:rPr>
                <w:sz w:val="20"/>
                <w:szCs w:val="20"/>
                <w:rtl w:val="0"/>
              </w:rPr>
              <w:t xml:space="preserve">Year 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sz w:val="20"/>
                <w:szCs w:val="20"/>
                <w:rtl w:val="0"/>
              </w:rPr>
              <w:t xml:space="preserve">Year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contextualSpacing w:val="0"/>
              <w:rPr>
                <w:sz w:val="20"/>
                <w:szCs w:val="20"/>
              </w:rPr>
            </w:pPr>
            <w:r w:rsidDel="00000000" w:rsidR="00000000" w:rsidRPr="00000000">
              <w:rPr>
                <w:sz w:val="20"/>
                <w:szCs w:val="20"/>
                <w:rtl w:val="0"/>
              </w:rPr>
              <w:t xml:space="preserve">Year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contextualSpacing w:val="0"/>
              <w:rPr>
                <w:sz w:val="20"/>
                <w:szCs w:val="20"/>
              </w:rPr>
            </w:pPr>
            <w:r w:rsidDel="00000000" w:rsidR="00000000" w:rsidRPr="00000000">
              <w:rPr>
                <w:sz w:val="20"/>
                <w:szCs w:val="20"/>
                <w:rtl w:val="0"/>
              </w:rPr>
              <w:t xml:space="preserve">Total Benefits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contextualSpacing w:val="0"/>
              <w:rPr>
                <w:sz w:val="20"/>
                <w:szCs w:val="20"/>
              </w:rPr>
            </w:pPr>
            <w:r w:rsidDel="00000000" w:rsidR="00000000" w:rsidRPr="00000000">
              <w:rPr>
                <w:sz w:val="20"/>
                <w:szCs w:val="20"/>
                <w:rtl w:val="0"/>
              </w:rPr>
              <w:t xml:space="preserve">Extra billable hours (400)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contextualSpacing w:val="0"/>
              <w:jc w:val="right"/>
              <w:rPr>
                <w:sz w:val="20"/>
                <w:szCs w:val="20"/>
              </w:rPr>
            </w:pPr>
            <w:r w:rsidDel="00000000" w:rsidR="00000000" w:rsidRPr="00000000">
              <w:rPr>
                <w:sz w:val="20"/>
                <w:szCs w:val="20"/>
                <w:rtl w:val="0"/>
              </w:rPr>
              <w:t xml:space="preserve">$2,100,000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contextualSpacing w:val="0"/>
              <w:rPr>
                <w:sz w:val="20"/>
                <w:szCs w:val="20"/>
              </w:rPr>
            </w:pPr>
            <w:r w:rsidDel="00000000" w:rsidR="00000000" w:rsidRPr="00000000">
              <w:rPr>
                <w:sz w:val="20"/>
                <w:szCs w:val="20"/>
                <w:rtl w:val="0"/>
              </w:rPr>
              <w:t xml:space="preserve">Total Benefits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contextualSpacing w:val="0"/>
              <w:jc w:val="right"/>
              <w:rPr>
                <w:sz w:val="20"/>
                <w:szCs w:val="20"/>
              </w:rPr>
            </w:pPr>
            <w:r w:rsidDel="00000000" w:rsidR="00000000" w:rsidRPr="00000000">
              <w:rPr>
                <w:sz w:val="20"/>
                <w:szCs w:val="20"/>
                <w:rtl w:val="0"/>
              </w:rPr>
              <w:t xml:space="preserve">$700,000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contextualSpacing w:val="0"/>
              <w:jc w:val="right"/>
              <w:rPr>
                <w:sz w:val="20"/>
                <w:szCs w:val="20"/>
              </w:rPr>
            </w:pPr>
            <w:r w:rsidDel="00000000" w:rsidR="00000000" w:rsidRPr="00000000">
              <w:rPr>
                <w:sz w:val="20"/>
                <w:szCs w:val="20"/>
                <w:rtl w:val="0"/>
              </w:rPr>
              <w:t xml:space="preserve">$2,100,000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contextualSpacing w:val="0"/>
              <w:rPr>
                <w:sz w:val="20"/>
                <w:szCs w:val="20"/>
              </w:rPr>
            </w:pPr>
            <w:r w:rsidDel="00000000" w:rsidR="00000000" w:rsidRPr="00000000">
              <w:rPr>
                <w:sz w:val="20"/>
                <w:szCs w:val="20"/>
                <w:rtl w:val="0"/>
              </w:rPr>
              <w:t xml:space="preserve">Total Net Benefit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contextualSpacing w:val="0"/>
              <w:jc w:val="right"/>
              <w:rPr>
                <w:sz w:val="20"/>
                <w:szCs w:val="20"/>
              </w:rPr>
            </w:pPr>
            <w:r w:rsidDel="00000000" w:rsidR="00000000" w:rsidRPr="00000000">
              <w:rPr>
                <w:sz w:val="20"/>
                <w:szCs w:val="20"/>
                <w:rtl w:val="0"/>
              </w:rPr>
              <w:t xml:space="preserve">$1,846,250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72">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nektech.com/blog/what-is-sharepoint-what-are-the-benefits-of-using-microsoft-sharepoint-in-softwar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