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b w:val="1"/>
          <w:color w:val="000000"/>
          <w:sz w:val="22"/>
          <w:szCs w:val="22"/>
          <w:rtl w:val="0"/>
        </w:rPr>
        <w:t xml:space="preserve">Increasing participation for BeHeardPhilly</w:t>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b w:val="1"/>
          <w:color w:val="000000"/>
          <w:sz w:val="22"/>
          <w:szCs w:val="22"/>
          <w:rtl w:val="0"/>
        </w:rPr>
        <w:t xml:space="preserve">William Agentowicz, Andi Agolli, Danielle Buerger, Kate Morrison, Rhea Prabhu</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bookmarkStart w:colFirst="0" w:colLast="0" w:name="h.gjdgxs" w:id="0"/>
      <w:bookmarkEnd w:id="0"/>
      <w:r w:rsidDel="00000000" w:rsidR="00000000" w:rsidRPr="00000000">
        <w:rPr>
          <w:rFonts w:ascii="Times New Roman" w:cs="Times New Roman" w:eastAsia="Times New Roman" w:hAnsi="Times New Roman"/>
          <w:b w:val="1"/>
          <w:color w:val="000000"/>
          <w:sz w:val="22"/>
          <w:szCs w:val="22"/>
          <w:u w:val="single"/>
          <w:rtl w:val="0"/>
        </w:rPr>
        <w:t xml:space="preserve">Statement of Purpose</w:t>
      </w: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Fonts w:ascii="Times New Roman" w:cs="Times New Roman" w:eastAsia="Times New Roman" w:hAnsi="Times New Roman"/>
          <w:color w:val="000000"/>
          <w:sz w:val="22"/>
          <w:szCs w:val="22"/>
          <w:rtl w:val="0"/>
        </w:rPr>
        <w:t xml:space="preserve">Temple University’s Institute for Survey Research (ISR) </w:t>
      </w:r>
      <w:r w:rsidDel="00000000" w:rsidR="00000000" w:rsidRPr="00000000">
        <w:rPr>
          <w:rFonts w:ascii="Times New Roman" w:cs="Times New Roman" w:eastAsia="Times New Roman" w:hAnsi="Times New Roman"/>
          <w:sz w:val="22"/>
          <w:szCs w:val="22"/>
          <w:rtl w:val="0"/>
        </w:rPr>
        <w:t xml:space="preserve">is launching a new initiative, BeHeardPhilly (BHP). </w:t>
      </w:r>
      <w:r w:rsidDel="00000000" w:rsidR="00000000" w:rsidRPr="00000000">
        <w:rPr>
          <w:rFonts w:ascii="Times New Roman" w:cs="Times New Roman" w:eastAsia="Times New Roman" w:hAnsi="Times New Roman"/>
          <w:color w:val="000000"/>
          <w:sz w:val="22"/>
          <w:szCs w:val="22"/>
          <w:rtl w:val="0"/>
        </w:rPr>
        <w:t xml:space="preserve"> </w:t>
      </w:r>
      <w:r w:rsidDel="00000000" w:rsidR="00000000" w:rsidRPr="00000000">
        <w:rPr>
          <w:rFonts w:ascii="Times New Roman" w:cs="Times New Roman" w:eastAsia="Times New Roman" w:hAnsi="Times New Roman"/>
          <w:sz w:val="22"/>
          <w:szCs w:val="22"/>
          <w:rtl w:val="0"/>
        </w:rPr>
        <w:t xml:space="preserve">BHP is a civic engagement platform that distributes surveys to citizens of Philadelphia who have signed up to take part. The surveys are paid services for external clients, as well as Temple’s ISR. Clients include local government, non-profit organizations, and academic researchers who are interested in the opinions of Philadelphians. ISR is a </w:t>
      </w:r>
      <w:r w:rsidDel="00000000" w:rsidR="00000000" w:rsidRPr="00000000">
        <w:rPr>
          <w:rFonts w:ascii="Times New Roman" w:cs="Times New Roman" w:eastAsia="Times New Roman" w:hAnsi="Times New Roman"/>
          <w:color w:val="000000"/>
          <w:sz w:val="22"/>
          <w:szCs w:val="22"/>
          <w:rtl w:val="0"/>
        </w:rPr>
        <w:t xml:space="preserve">high</w:t>
      </w:r>
      <w:r w:rsidDel="00000000" w:rsidR="00000000" w:rsidRPr="00000000">
        <w:rPr>
          <w:rFonts w:ascii="Times New Roman" w:cs="Times New Roman" w:eastAsia="Times New Roman" w:hAnsi="Times New Roman"/>
          <w:sz w:val="22"/>
          <w:szCs w:val="22"/>
          <w:rtl w:val="0"/>
        </w:rPr>
        <w:t xml:space="preserve">ly</w:t>
      </w:r>
      <w:r w:rsidDel="00000000" w:rsidR="00000000" w:rsidRPr="00000000">
        <w:rPr>
          <w:rFonts w:ascii="Times New Roman" w:cs="Times New Roman" w:eastAsia="Times New Roman" w:hAnsi="Times New Roman"/>
          <w:color w:val="000000"/>
          <w:sz w:val="22"/>
          <w:szCs w:val="22"/>
          <w:rtl w:val="0"/>
        </w:rPr>
        <w:t xml:space="preserve"> esteemed research center </w:t>
      </w:r>
      <w:r w:rsidDel="00000000" w:rsidR="00000000" w:rsidRPr="00000000">
        <w:rPr>
          <w:rFonts w:ascii="Times New Roman" w:cs="Times New Roman" w:eastAsia="Times New Roman" w:hAnsi="Times New Roman"/>
          <w:sz w:val="22"/>
          <w:szCs w:val="22"/>
          <w:rtl w:val="0"/>
        </w:rPr>
        <w:t xml:space="preserve">that </w:t>
      </w:r>
      <w:r w:rsidDel="00000000" w:rsidR="00000000" w:rsidRPr="00000000">
        <w:rPr>
          <w:rFonts w:ascii="Times New Roman" w:cs="Times New Roman" w:eastAsia="Times New Roman" w:hAnsi="Times New Roman"/>
          <w:color w:val="000000"/>
          <w:sz w:val="22"/>
          <w:szCs w:val="22"/>
          <w:rtl w:val="0"/>
        </w:rPr>
        <w:t xml:space="preserve">conducts national, state, and local surveys.</w:t>
      </w:r>
      <w:r w:rsidDel="00000000" w:rsidR="00000000" w:rsidRPr="00000000">
        <w:rPr>
          <w:rFonts w:ascii="Times New Roman" w:cs="Times New Roman" w:eastAsia="Times New Roman" w:hAnsi="Times New Roman"/>
          <w:sz w:val="22"/>
          <w:szCs w:val="22"/>
          <w:rtl w:val="0"/>
        </w:rPr>
        <w:t xml:space="preserve"> U</w:t>
      </w:r>
      <w:r w:rsidDel="00000000" w:rsidR="00000000" w:rsidRPr="00000000">
        <w:rPr>
          <w:rFonts w:ascii="Times New Roman" w:cs="Times New Roman" w:eastAsia="Times New Roman" w:hAnsi="Times New Roman"/>
          <w:color w:val="000000"/>
          <w:sz w:val="22"/>
          <w:szCs w:val="22"/>
          <w:rtl w:val="0"/>
        </w:rPr>
        <w:t xml:space="preserve">sing these surveys</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color w:val="000000"/>
          <w:sz w:val="22"/>
          <w:szCs w:val="22"/>
          <w:rtl w:val="0"/>
        </w:rPr>
        <w:t xml:space="preserve">as well as focus groups, needs assessments, and program evaluations, it con</w:t>
      </w:r>
      <w:r w:rsidDel="00000000" w:rsidR="00000000" w:rsidRPr="00000000">
        <w:rPr>
          <w:rFonts w:ascii="Times New Roman" w:cs="Times New Roman" w:eastAsia="Times New Roman" w:hAnsi="Times New Roman"/>
          <w:sz w:val="22"/>
          <w:szCs w:val="22"/>
          <w:rtl w:val="0"/>
        </w:rPr>
        <w:t xml:space="preserve">ducts statistical research</w:t>
      </w:r>
      <w:r w:rsidDel="00000000" w:rsidR="00000000" w:rsidRPr="00000000">
        <w:rPr>
          <w:rFonts w:ascii="Times New Roman" w:cs="Times New Roman" w:eastAsia="Times New Roman" w:hAnsi="Times New Roman"/>
          <w:color w:val="000000"/>
          <w:sz w:val="22"/>
          <w:szCs w:val="22"/>
          <w:rtl w:val="0"/>
        </w:rPr>
        <w:t xml:space="preserve">.  </w:t>
      </w:r>
      <w:r w:rsidDel="00000000" w:rsidR="00000000" w:rsidRPr="00000000">
        <w:rPr>
          <w:rFonts w:ascii="Times New Roman" w:cs="Times New Roman" w:eastAsia="Times New Roman" w:hAnsi="Times New Roman"/>
          <w:sz w:val="22"/>
          <w:szCs w:val="22"/>
          <w:rtl w:val="0"/>
        </w:rPr>
        <w:t xml:space="preserve">ISR’s main focus is on larger projects, where as BHP focuses on smaller, less costly survey research that ISR currently can not provide. BHP is a fee for service organization within Temple’s ISR that </w:t>
      </w:r>
      <w:r w:rsidDel="00000000" w:rsidR="00000000" w:rsidRPr="00000000">
        <w:rPr>
          <w:rFonts w:ascii="Times New Roman" w:cs="Times New Roman" w:eastAsia="Times New Roman" w:hAnsi="Times New Roman"/>
          <w:color w:val="000000"/>
          <w:sz w:val="22"/>
          <w:szCs w:val="22"/>
          <w:rtl w:val="0"/>
        </w:rPr>
        <w:t xml:space="preserve">is funded through indirect grants and puts all revenue back into the organization. Currently, </w:t>
      </w:r>
      <w:r w:rsidDel="00000000" w:rsidR="00000000" w:rsidRPr="00000000">
        <w:rPr>
          <w:rFonts w:ascii="Times New Roman" w:cs="Times New Roman" w:eastAsia="Times New Roman" w:hAnsi="Times New Roman"/>
          <w:sz w:val="22"/>
          <w:szCs w:val="22"/>
          <w:rtl w:val="0"/>
        </w:rPr>
        <w:t xml:space="preserve">BHP has spent $28,000 on advertising, external social media teams, and other recognition efforts. BHP is comprised of a team of five staff members as well as street team volunteers. BHP is currently focused on increasing brand awareness and growing their participant base. Through an initial registration pilot in Germantown, BHP acquired a panel of 635 participants. </w:t>
      </w:r>
      <w:r w:rsidDel="00000000" w:rsidR="00000000" w:rsidRPr="00000000">
        <w:rPr>
          <w:rFonts w:ascii="Times New Roman" w:cs="Times New Roman" w:eastAsia="Times New Roman" w:hAnsi="Times New Roman"/>
          <w:sz w:val="22"/>
          <w:szCs w:val="22"/>
          <w:rtl w:val="0"/>
        </w:rPr>
        <w:t xml:space="preserve">This pilot does not accurately represent the demographics of Philadelphia. With a 62% African American population and a 93% high school education rate, Germantown contains a less diverse and more educated population than Philadelphia, which has 42% and 81% on those fields, respectively.</w:t>
      </w:r>
    </w:p>
    <w:p w:rsidR="00000000" w:rsidDel="00000000" w:rsidP="00000000" w:rsidRDefault="00000000" w:rsidRPr="00000000">
      <w:pPr>
        <w:ind w:firstLine="720"/>
        <w:contextualSpacing w:val="0"/>
      </w:pPr>
      <w:r w:rsidDel="00000000" w:rsidR="00000000" w:rsidRPr="00000000">
        <w:rPr>
          <w:rFonts w:ascii="Times New Roman" w:cs="Times New Roman" w:eastAsia="Times New Roman" w:hAnsi="Times New Roman"/>
          <w:sz w:val="22"/>
          <w:szCs w:val="22"/>
          <w:rtl w:val="0"/>
        </w:rPr>
        <w:t xml:space="preserve">Be Heard Philly needs to build technology-enabled web and mobile tools for registration, create client facing web service tools, and develop technology-enabled web and mobile tools for participation, which is currently performed manually through a homegrown, web-based interface and a series of excel sheets. This has led to a delay in between workflow processes, such as registering and interacting with surveys, as well as ultimately analyzing and distributing survey results. Registration has primarily proved successful through “street teams” engaging in “in-person” interactions. Therefore, a new registration platform must provide a user-friendly interface and applications to participants. In addition, client facing web service tools must provide easy to use solutions that encompass the full sales cycle from awareness via marketing to product delivery. </w:t>
      </w:r>
      <w:r w:rsidDel="00000000" w:rsidR="00000000" w:rsidRPr="00000000">
        <w:rPr>
          <w:rFonts w:ascii="Times New Roman" w:cs="Times New Roman" w:eastAsia="Times New Roman" w:hAnsi="Times New Roman"/>
          <w:sz w:val="22"/>
          <w:szCs w:val="22"/>
          <w:rtl w:val="0"/>
        </w:rPr>
        <w:t xml:space="preserve">The essential problem this team will address is developing web and mobile tools for participation. This entails the following:</w:t>
      </w:r>
      <w:r w:rsidDel="00000000" w:rsidR="00000000" w:rsidRPr="00000000">
        <w:rPr>
          <w:rtl w:val="0"/>
        </w:rPr>
      </w:r>
    </w:p>
    <w:p w:rsidR="00000000" w:rsidDel="00000000" w:rsidP="00000000" w:rsidRDefault="00000000" w:rsidRPr="00000000">
      <w:pPr>
        <w:numPr>
          <w:ilvl w:val="0"/>
          <w:numId w:val="2"/>
        </w:numPr>
        <w:ind w:left="720" w:hanging="360"/>
        <w:rPr/>
      </w:pPr>
      <w:r w:rsidDel="00000000" w:rsidR="00000000" w:rsidRPr="00000000">
        <w:rPr>
          <w:rFonts w:ascii="Times New Roman" w:cs="Times New Roman" w:eastAsia="Times New Roman" w:hAnsi="Times New Roman"/>
          <w:sz w:val="22"/>
          <w:szCs w:val="22"/>
          <w:rtl w:val="0"/>
        </w:rPr>
        <w:t xml:space="preserve">Creating account management tools for individuals to create profiles</w:t>
      </w:r>
    </w:p>
    <w:p w:rsidR="00000000" w:rsidDel="00000000" w:rsidP="00000000" w:rsidRDefault="00000000" w:rsidRPr="00000000">
      <w:pPr>
        <w:numPr>
          <w:ilvl w:val="0"/>
          <w:numId w:val="2"/>
        </w:numPr>
        <w:ind w:left="720" w:hanging="360"/>
        <w:rPr/>
      </w:pPr>
      <w:r w:rsidDel="00000000" w:rsidR="00000000" w:rsidRPr="00000000">
        <w:rPr>
          <w:rFonts w:ascii="Times New Roman" w:cs="Times New Roman" w:eastAsia="Times New Roman" w:hAnsi="Times New Roman"/>
          <w:sz w:val="22"/>
          <w:szCs w:val="22"/>
          <w:rtl w:val="0"/>
        </w:rPr>
        <w:t xml:space="preserve">Setting preferences</w:t>
      </w:r>
    </w:p>
    <w:p w:rsidR="00000000" w:rsidDel="00000000" w:rsidP="00000000" w:rsidRDefault="00000000" w:rsidRPr="00000000">
      <w:pPr>
        <w:numPr>
          <w:ilvl w:val="0"/>
          <w:numId w:val="2"/>
        </w:numPr>
        <w:ind w:left="720" w:hanging="360"/>
        <w:rPr/>
      </w:pPr>
      <w:r w:rsidDel="00000000" w:rsidR="00000000" w:rsidRPr="00000000">
        <w:rPr>
          <w:rFonts w:ascii="Times New Roman" w:cs="Times New Roman" w:eastAsia="Times New Roman" w:hAnsi="Times New Roman"/>
          <w:sz w:val="22"/>
          <w:szCs w:val="22"/>
          <w:rtl w:val="0"/>
        </w:rPr>
        <w:t xml:space="preserve">Tracking survey participation</w:t>
      </w:r>
    </w:p>
    <w:p w:rsidR="00000000" w:rsidDel="00000000" w:rsidP="00000000" w:rsidRDefault="00000000" w:rsidRPr="00000000">
      <w:pPr>
        <w:numPr>
          <w:ilvl w:val="0"/>
          <w:numId w:val="2"/>
        </w:numPr>
        <w:ind w:left="720" w:hanging="360"/>
        <w:rPr>
          <w:color w:val="000000"/>
        </w:rPr>
      </w:pPr>
      <w:r w:rsidDel="00000000" w:rsidR="00000000" w:rsidRPr="00000000">
        <w:rPr>
          <w:rFonts w:ascii="Times New Roman" w:cs="Times New Roman" w:eastAsia="Times New Roman" w:hAnsi="Times New Roman"/>
          <w:color w:val="000000"/>
          <w:sz w:val="22"/>
          <w:szCs w:val="22"/>
          <w:rtl w:val="0"/>
        </w:rPr>
        <w:t xml:space="preserve">Finding surveys of interest to participants</w:t>
      </w:r>
    </w:p>
    <w:p w:rsidR="00000000" w:rsidDel="00000000" w:rsidP="00000000" w:rsidRDefault="00000000" w:rsidRPr="00000000">
      <w:pPr>
        <w:numPr>
          <w:ilvl w:val="0"/>
          <w:numId w:val="2"/>
        </w:numPr>
        <w:ind w:left="720" w:hanging="360"/>
        <w:rPr>
          <w:color w:val="000000"/>
        </w:rPr>
      </w:pPr>
      <w:r w:rsidDel="00000000" w:rsidR="00000000" w:rsidRPr="00000000">
        <w:rPr>
          <w:rFonts w:ascii="Times New Roman" w:cs="Times New Roman" w:eastAsia="Times New Roman" w:hAnsi="Times New Roman"/>
          <w:color w:val="000000"/>
          <w:sz w:val="22"/>
          <w:szCs w:val="22"/>
          <w:rtl w:val="0"/>
        </w:rPr>
        <w:t xml:space="preserve">Providing channels for distributing information about survey participation outcomes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000000"/>
          <w:sz w:val="22"/>
          <w:szCs w:val="22"/>
          <w:rtl w:val="0"/>
        </w:rPr>
        <w:t xml:space="preserve">Currently, Be Heard Philly does not have any established technology infrastructure to support these operations, aside from Qualtrics, which is not equipped to manage the complexity of the surveys BHP plans to conduct and the subsequent analysis from the data provided by these surveys. </w:t>
      </w: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Fonts w:ascii="Times New Roman" w:cs="Times New Roman" w:eastAsia="Times New Roman" w:hAnsi="Times New Roman"/>
          <w:sz w:val="22"/>
          <w:szCs w:val="22"/>
          <w:rtl w:val="0"/>
        </w:rPr>
        <w:t xml:space="preserve">Our team will begin to address this problem by conducting interviews with key stakeholders. </w:t>
      </w:r>
      <w:r w:rsidDel="00000000" w:rsidR="00000000" w:rsidRPr="00000000">
        <w:rPr>
          <w:rFonts w:ascii="Times New Roman" w:cs="Times New Roman" w:eastAsia="Times New Roman" w:hAnsi="Times New Roman"/>
          <w:color w:val="000000"/>
          <w:sz w:val="22"/>
          <w:szCs w:val="22"/>
          <w:rtl w:val="0"/>
        </w:rPr>
        <w:t xml:space="preserve">Having met with the project sponsor and managing director, we will begin conducting interviews with internal stakeholders, subject matter experts, and external users of the system. We will also conduct external research on ot</w:t>
      </w:r>
      <w:r w:rsidDel="00000000" w:rsidR="00000000" w:rsidRPr="00000000">
        <w:rPr>
          <w:rFonts w:ascii="Times New Roman" w:cs="Times New Roman" w:eastAsia="Times New Roman" w:hAnsi="Times New Roman"/>
          <w:sz w:val="22"/>
          <w:szCs w:val="22"/>
          <w:rtl w:val="0"/>
        </w:rPr>
        <w:t xml:space="preserve">her survey platforms to learn how they function and interact. H</w:t>
      </w:r>
      <w:r w:rsidDel="00000000" w:rsidR="00000000" w:rsidRPr="00000000">
        <w:rPr>
          <w:rFonts w:ascii="Times New Roman" w:cs="Times New Roman" w:eastAsia="Times New Roman" w:hAnsi="Times New Roman"/>
          <w:color w:val="000000"/>
          <w:sz w:val="22"/>
          <w:szCs w:val="22"/>
          <w:rtl w:val="0"/>
        </w:rPr>
        <w:t xml:space="preserve">aving determined and reviewed our requirements, we will brainstorm </w:t>
      </w:r>
      <w:r w:rsidDel="00000000" w:rsidR="00000000" w:rsidRPr="00000000">
        <w:rPr>
          <w:rFonts w:ascii="Times New Roman" w:cs="Times New Roman" w:eastAsia="Times New Roman" w:hAnsi="Times New Roman"/>
          <w:sz w:val="22"/>
          <w:szCs w:val="22"/>
          <w:rtl w:val="0"/>
        </w:rPr>
        <w:t xml:space="preserve">solutions</w:t>
      </w:r>
      <w:r w:rsidDel="00000000" w:rsidR="00000000" w:rsidRPr="00000000">
        <w:rPr>
          <w:rFonts w:ascii="Times New Roman" w:cs="Times New Roman" w:eastAsia="Times New Roman" w:hAnsi="Times New Roman"/>
          <w:color w:val="000000"/>
          <w:sz w:val="22"/>
          <w:szCs w:val="22"/>
          <w:rtl w:val="0"/>
        </w:rPr>
        <w:t xml:space="preserve"> t</w:t>
      </w:r>
      <w:r w:rsidDel="00000000" w:rsidR="00000000" w:rsidRPr="00000000">
        <w:rPr>
          <w:rFonts w:ascii="Times New Roman" w:cs="Times New Roman" w:eastAsia="Times New Roman" w:hAnsi="Times New Roman"/>
          <w:sz w:val="22"/>
          <w:szCs w:val="22"/>
          <w:rtl w:val="0"/>
        </w:rPr>
        <w:t xml:space="preserve">o address the client's needs. We will collaborate to determine a final</w:t>
      </w:r>
      <w:r w:rsidDel="00000000" w:rsidR="00000000" w:rsidRPr="00000000">
        <w:rPr>
          <w:rFonts w:ascii="Times New Roman" w:cs="Times New Roman" w:eastAsia="Times New Roman" w:hAnsi="Times New Roman"/>
          <w:color w:val="000000"/>
          <w:sz w:val="22"/>
          <w:szCs w:val="22"/>
          <w:rtl w:val="0"/>
        </w:rPr>
        <w:t xml:space="preserve"> solution</w:t>
      </w:r>
      <w:r w:rsidDel="00000000" w:rsidR="00000000" w:rsidRPr="00000000">
        <w:rPr>
          <w:rFonts w:ascii="Times New Roman" w:cs="Times New Roman" w:eastAsia="Times New Roman" w:hAnsi="Times New Roman"/>
          <w:sz w:val="22"/>
          <w:szCs w:val="22"/>
          <w:rtl w:val="0"/>
        </w:rPr>
        <w:t xml:space="preserve">, which we</w:t>
      </w:r>
      <w:r w:rsidDel="00000000" w:rsidR="00000000" w:rsidRPr="00000000">
        <w:rPr>
          <w:rFonts w:ascii="Times New Roman" w:cs="Times New Roman" w:eastAsia="Times New Roman" w:hAnsi="Times New Roman"/>
          <w:color w:val="000000"/>
          <w:sz w:val="22"/>
          <w:szCs w:val="22"/>
          <w:rtl w:val="0"/>
        </w:rPr>
        <w:t xml:space="preserve"> </w:t>
      </w:r>
      <w:r w:rsidDel="00000000" w:rsidR="00000000" w:rsidRPr="00000000">
        <w:rPr>
          <w:rFonts w:ascii="Times New Roman" w:cs="Times New Roman" w:eastAsia="Times New Roman" w:hAnsi="Times New Roman"/>
          <w:sz w:val="22"/>
          <w:szCs w:val="22"/>
          <w:rtl w:val="0"/>
        </w:rPr>
        <w:t xml:space="preserve">will </w:t>
      </w:r>
      <w:r w:rsidDel="00000000" w:rsidR="00000000" w:rsidRPr="00000000">
        <w:rPr>
          <w:rFonts w:ascii="Times New Roman" w:cs="Times New Roman" w:eastAsia="Times New Roman" w:hAnsi="Times New Roman"/>
          <w:color w:val="000000"/>
          <w:sz w:val="22"/>
          <w:szCs w:val="22"/>
          <w:rtl w:val="0"/>
        </w:rPr>
        <w:t xml:space="preserve">build a prototype </w:t>
      </w:r>
      <w:r w:rsidDel="00000000" w:rsidR="00000000" w:rsidRPr="00000000">
        <w:rPr>
          <w:rFonts w:ascii="Times New Roman" w:cs="Times New Roman" w:eastAsia="Times New Roman" w:hAnsi="Times New Roman"/>
          <w:sz w:val="22"/>
          <w:szCs w:val="22"/>
          <w:rtl w:val="0"/>
        </w:rPr>
        <w:t xml:space="preserve">for </w:t>
      </w:r>
      <w:r w:rsidDel="00000000" w:rsidR="00000000" w:rsidRPr="00000000">
        <w:rPr>
          <w:rFonts w:ascii="Times New Roman" w:cs="Times New Roman" w:eastAsia="Times New Roman" w:hAnsi="Times New Roman"/>
          <w:color w:val="000000"/>
          <w:sz w:val="22"/>
          <w:szCs w:val="22"/>
          <w:rtl w:val="0"/>
        </w:rPr>
        <w:t xml:space="preserve">using the Justin</w:t>
      </w:r>
      <w:r w:rsidDel="00000000" w:rsidR="00000000" w:rsidRPr="00000000">
        <w:rPr>
          <w:rFonts w:ascii="Times New Roman" w:cs="Times New Roman" w:eastAsia="Times New Roman" w:hAnsi="Times New Roman"/>
          <w:sz w:val="22"/>
          <w:szCs w:val="22"/>
          <w:rtl w:val="0"/>
        </w:rPr>
        <w:t xml:space="preserve">m</w:t>
      </w:r>
      <w:r w:rsidDel="00000000" w:rsidR="00000000" w:rsidRPr="00000000">
        <w:rPr>
          <w:rFonts w:ascii="Times New Roman" w:cs="Times New Roman" w:eastAsia="Times New Roman" w:hAnsi="Times New Roman"/>
          <w:color w:val="000000"/>
          <w:sz w:val="22"/>
          <w:szCs w:val="22"/>
          <w:rtl w:val="0"/>
        </w:rPr>
        <w:t xml:space="preserve">ind prototyper. We will present our final product to our project sponsor for sign off.</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color w:val="000000"/>
          <w:sz w:val="22"/>
          <w:szCs w:val="22"/>
          <w:u w:val="single"/>
          <w:rtl w:val="0"/>
        </w:rPr>
        <w:t xml:space="preserve">Objectives:</w:t>
      </w:r>
      <w:r w:rsidDel="00000000" w:rsidR="00000000" w:rsidRPr="00000000">
        <w:rPr>
          <w:rtl w:val="0"/>
        </w:rPr>
      </w:r>
    </w:p>
    <w:p w:rsidR="00000000" w:rsidDel="00000000" w:rsidP="00000000" w:rsidRDefault="00000000" w:rsidRPr="00000000">
      <w:pPr>
        <w:numPr>
          <w:ilvl w:val="0"/>
          <w:numId w:val="3"/>
        </w:numPr>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Have </w:t>
      </w:r>
      <w:r w:rsidDel="00000000" w:rsidR="00000000" w:rsidRPr="00000000">
        <w:rPr>
          <w:rFonts w:ascii="Times New Roman" w:cs="Times New Roman" w:eastAsia="Times New Roman" w:hAnsi="Times New Roman"/>
          <w:sz w:val="22"/>
          <w:szCs w:val="22"/>
          <w:rtl w:val="0"/>
        </w:rPr>
        <w:t xml:space="preserve">75% of members</w:t>
      </w:r>
      <w:r w:rsidDel="00000000" w:rsidR="00000000" w:rsidRPr="00000000">
        <w:rPr>
          <w:rFonts w:ascii="Times New Roman" w:cs="Times New Roman" w:eastAsia="Times New Roman" w:hAnsi="Times New Roman"/>
          <w:color w:val="000000"/>
          <w:sz w:val="22"/>
          <w:szCs w:val="22"/>
          <w:rtl w:val="0"/>
        </w:rPr>
        <w:t xml:space="preserve"> create profiles and set preferences on the new platform within one year of project implementation.</w:t>
      </w:r>
    </w:p>
    <w:p w:rsidR="00000000" w:rsidDel="00000000" w:rsidP="00000000" w:rsidRDefault="00000000" w:rsidRPr="00000000">
      <w:pPr>
        <w:numPr>
          <w:ilvl w:val="0"/>
          <w:numId w:val="3"/>
        </w:numPr>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Have 40% of current and new </w:t>
      </w:r>
      <w:r w:rsidDel="00000000" w:rsidR="00000000" w:rsidRPr="00000000">
        <w:rPr>
          <w:rFonts w:ascii="Times New Roman" w:cs="Times New Roman" w:eastAsia="Times New Roman" w:hAnsi="Times New Roman"/>
          <w:sz w:val="22"/>
          <w:szCs w:val="22"/>
          <w:rtl w:val="0"/>
        </w:rPr>
        <w:t xml:space="preserve">members</w:t>
      </w:r>
      <w:r w:rsidDel="00000000" w:rsidR="00000000" w:rsidRPr="00000000">
        <w:rPr>
          <w:rFonts w:ascii="Times New Roman" w:cs="Times New Roman" w:eastAsia="Times New Roman" w:hAnsi="Times New Roman"/>
          <w:color w:val="000000"/>
          <w:sz w:val="22"/>
          <w:szCs w:val="22"/>
          <w:rtl w:val="0"/>
        </w:rPr>
        <w:t xml:space="preserve"> take </w:t>
      </w:r>
      <w:r w:rsidDel="00000000" w:rsidR="00000000" w:rsidRPr="00000000">
        <w:rPr>
          <w:rFonts w:ascii="Times New Roman" w:cs="Times New Roman" w:eastAsia="Times New Roman" w:hAnsi="Times New Roman"/>
          <w:sz w:val="22"/>
          <w:szCs w:val="22"/>
          <w:rtl w:val="0"/>
        </w:rPr>
        <w:t xml:space="preserve">a survey chosen for them according to the interests they select in their profile </w:t>
      </w:r>
      <w:r w:rsidDel="00000000" w:rsidR="00000000" w:rsidRPr="00000000">
        <w:rPr>
          <w:rFonts w:ascii="Times New Roman" w:cs="Times New Roman" w:eastAsia="Times New Roman" w:hAnsi="Times New Roman"/>
          <w:color w:val="000000"/>
          <w:sz w:val="22"/>
          <w:szCs w:val="22"/>
          <w:rtl w:val="0"/>
        </w:rPr>
        <w:t xml:space="preserve">within one year of project implementation.</w:t>
      </w:r>
    </w:p>
    <w:p w:rsidR="00000000" w:rsidDel="00000000" w:rsidP="00000000" w:rsidRDefault="00000000" w:rsidRPr="00000000">
      <w:pPr>
        <w:numPr>
          <w:ilvl w:val="0"/>
          <w:numId w:val="3"/>
        </w:numPr>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sz w:val="22"/>
          <w:szCs w:val="22"/>
          <w:rtl w:val="0"/>
        </w:rPr>
        <w:t xml:space="preserve">Have 50% of members return to take additional surveys within one year of project implementation.</w:t>
      </w:r>
      <w:r w:rsidDel="00000000" w:rsidR="00000000" w:rsidRPr="00000000">
        <w:rPr>
          <w:rtl w:val="0"/>
        </w:rPr>
      </w:r>
    </w:p>
    <w:p w:rsidR="00000000" w:rsidDel="00000000" w:rsidP="00000000" w:rsidRDefault="00000000" w:rsidRPr="00000000">
      <w:pPr>
        <w:numPr>
          <w:ilvl w:val="0"/>
          <w:numId w:val="3"/>
        </w:numPr>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Within six months of project implementation, be able to relay 100% of non confidential survey results back to </w:t>
      </w:r>
      <w:r w:rsidDel="00000000" w:rsidR="00000000" w:rsidRPr="00000000">
        <w:rPr>
          <w:rFonts w:ascii="Times New Roman" w:cs="Times New Roman" w:eastAsia="Times New Roman" w:hAnsi="Times New Roman"/>
          <w:sz w:val="22"/>
          <w:szCs w:val="22"/>
          <w:rtl w:val="0"/>
        </w:rPr>
        <w:t xml:space="preserve">members</w:t>
      </w:r>
      <w:r w:rsidDel="00000000" w:rsidR="00000000" w:rsidRPr="00000000">
        <w:rPr>
          <w:rFonts w:ascii="Times New Roman" w:cs="Times New Roman" w:eastAsia="Times New Roman" w:hAnsi="Times New Roman"/>
          <w:color w:val="000000"/>
          <w:sz w:val="22"/>
          <w:szCs w:val="22"/>
          <w:rtl w:val="0"/>
        </w:rPr>
        <w:t xml:space="preserve"> within two months of analysis conclusion.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color w:val="000000"/>
          <w:sz w:val="22"/>
          <w:szCs w:val="22"/>
          <w:u w:val="single"/>
          <w:rtl w:val="0"/>
        </w:rPr>
        <w:t xml:space="preserve">Assumptions:</w:t>
      </w:r>
      <w:r w:rsidDel="00000000" w:rsidR="00000000" w:rsidRPr="00000000">
        <w:rPr>
          <w:rtl w:val="0"/>
        </w:rPr>
      </w:r>
    </w:p>
    <w:p w:rsidR="00000000" w:rsidDel="00000000" w:rsidP="00000000" w:rsidRDefault="00000000" w:rsidRPr="00000000">
      <w:pPr>
        <w:numPr>
          <w:ilvl w:val="0"/>
          <w:numId w:val="4"/>
        </w:numPr>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All key personnel will remain with BeHeardPhilly throughout the duration of the project.</w:t>
      </w:r>
    </w:p>
    <w:p w:rsidR="00000000" w:rsidDel="00000000" w:rsidP="00000000" w:rsidRDefault="00000000" w:rsidRPr="00000000">
      <w:pPr>
        <w:numPr>
          <w:ilvl w:val="0"/>
          <w:numId w:val="4"/>
        </w:numPr>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sz w:val="22"/>
          <w:szCs w:val="22"/>
          <w:rtl w:val="0"/>
        </w:rPr>
        <w:t xml:space="preserve">The pool of  members will increase, or at least not decrease, in size.</w:t>
      </w:r>
    </w:p>
    <w:p w:rsidR="00000000" w:rsidDel="00000000" w:rsidP="00000000" w:rsidRDefault="00000000" w:rsidRPr="00000000">
      <w:pPr>
        <w:numPr>
          <w:ilvl w:val="0"/>
          <w:numId w:val="4"/>
        </w:numPr>
        <w:ind w:left="72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The registration team will register at least 5000 participants. </w:t>
      </w:r>
    </w:p>
    <w:p w:rsidR="00000000" w:rsidDel="00000000" w:rsidP="00000000" w:rsidRDefault="00000000" w:rsidRPr="00000000">
      <w:pPr>
        <w:numPr>
          <w:ilvl w:val="0"/>
          <w:numId w:val="4"/>
        </w:numPr>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ISR is very busy and this project is not top priority, which </w:t>
      </w:r>
      <w:r w:rsidDel="00000000" w:rsidR="00000000" w:rsidRPr="00000000">
        <w:rPr>
          <w:rFonts w:ascii="Times New Roman" w:cs="Times New Roman" w:eastAsia="Times New Roman" w:hAnsi="Times New Roman"/>
          <w:sz w:val="22"/>
          <w:szCs w:val="22"/>
          <w:rtl w:val="0"/>
        </w:rPr>
        <w:t xml:space="preserve">may result in</w:t>
      </w:r>
      <w:r w:rsidDel="00000000" w:rsidR="00000000" w:rsidRPr="00000000">
        <w:rPr>
          <w:rFonts w:ascii="Times New Roman" w:cs="Times New Roman" w:eastAsia="Times New Roman" w:hAnsi="Times New Roman"/>
          <w:color w:val="000000"/>
          <w:sz w:val="22"/>
          <w:szCs w:val="22"/>
          <w:rtl w:val="0"/>
        </w:rPr>
        <w:t xml:space="preserve"> less time</w:t>
      </w:r>
      <w:r w:rsidDel="00000000" w:rsidR="00000000" w:rsidRPr="00000000">
        <w:rPr>
          <w:rFonts w:ascii="Times New Roman" w:cs="Times New Roman" w:eastAsia="Times New Roman" w:hAnsi="Times New Roman"/>
          <w:sz w:val="22"/>
          <w:szCs w:val="22"/>
          <w:rtl w:val="0"/>
        </w:rPr>
        <w:t xml:space="preserve"> and resources for</w:t>
      </w:r>
      <w:r w:rsidDel="00000000" w:rsidR="00000000" w:rsidRPr="00000000">
        <w:rPr>
          <w:rFonts w:ascii="Times New Roman" w:cs="Times New Roman" w:eastAsia="Times New Roman" w:hAnsi="Times New Roman"/>
          <w:color w:val="000000"/>
          <w:sz w:val="22"/>
          <w:szCs w:val="22"/>
          <w:rtl w:val="0"/>
        </w:rPr>
        <w:t xml:space="preserve"> this project.</w:t>
      </w:r>
    </w:p>
    <w:p w:rsidR="00000000" w:rsidDel="00000000" w:rsidP="00000000" w:rsidRDefault="00000000" w:rsidRPr="00000000">
      <w:pPr>
        <w:numPr>
          <w:ilvl w:val="0"/>
          <w:numId w:val="4"/>
        </w:numPr>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We are unable to distribute 100% of survey results to the public due to confidentiality restrictions.</w:t>
      </w:r>
    </w:p>
    <w:p w:rsidR="00000000" w:rsidDel="00000000" w:rsidP="00000000" w:rsidRDefault="00000000" w:rsidRPr="00000000">
      <w:pPr>
        <w:numPr>
          <w:ilvl w:val="0"/>
          <w:numId w:val="4"/>
        </w:numPr>
        <w:ind w:left="72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Surveys will not be administered by street teams.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color w:val="000000"/>
          <w:sz w:val="22"/>
          <w:szCs w:val="22"/>
          <w:u w:val="single"/>
          <w:rtl w:val="0"/>
        </w:rPr>
        <w:t xml:space="preserve">Constraints:</w:t>
      </w:r>
      <w:r w:rsidDel="00000000" w:rsidR="00000000" w:rsidRPr="00000000">
        <w:rPr>
          <w:rtl w:val="0"/>
        </w:rPr>
      </w:r>
    </w:p>
    <w:p w:rsidR="00000000" w:rsidDel="00000000" w:rsidP="00000000" w:rsidRDefault="00000000" w:rsidRPr="00000000">
      <w:pPr>
        <w:numPr>
          <w:ilvl w:val="0"/>
          <w:numId w:val="1"/>
        </w:numPr>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All systems must be 508 compliant</w:t>
      </w:r>
      <w:r w:rsidDel="00000000" w:rsidR="00000000" w:rsidRPr="00000000">
        <w:rPr>
          <w:rFonts w:ascii="Times New Roman" w:cs="Times New Roman" w:eastAsia="Times New Roman" w:hAnsi="Times New Roman"/>
          <w:sz w:val="22"/>
          <w:szCs w:val="22"/>
          <w:rtl w:val="0"/>
        </w:rPr>
        <w:t xml:space="preserve"> to accommodate the disabled (i.e. the blind or deaf).</w:t>
      </w:r>
    </w:p>
    <w:p w:rsidR="00000000" w:rsidDel="00000000" w:rsidP="00000000" w:rsidRDefault="00000000" w:rsidRPr="00000000">
      <w:pPr>
        <w:numPr>
          <w:ilvl w:val="0"/>
          <w:numId w:val="1"/>
        </w:numPr>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All systems must have FERPA and HIPAA secure servers.</w:t>
      </w:r>
    </w:p>
    <w:p w:rsidR="00000000" w:rsidDel="00000000" w:rsidP="00000000" w:rsidRDefault="00000000" w:rsidRPr="00000000">
      <w:pPr>
        <w:numPr>
          <w:ilvl w:val="0"/>
          <w:numId w:val="1"/>
        </w:numPr>
        <w:ind w:left="720" w:hanging="360"/>
        <w:contextualSpacing w:val="1"/>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Only Philadelphia residents will be prospective participants at launch of the project.</w:t>
      </w:r>
      <w:r w:rsidDel="00000000" w:rsidR="00000000" w:rsidRPr="00000000">
        <w:rPr>
          <w:rtl w:val="0"/>
        </w:rPr>
      </w:r>
    </w:p>
    <w:p w:rsidR="00000000" w:rsidDel="00000000" w:rsidP="00000000" w:rsidRDefault="00000000" w:rsidRPr="00000000">
      <w:pPr>
        <w:numPr>
          <w:ilvl w:val="0"/>
          <w:numId w:val="1"/>
        </w:numPr>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Platform must be compatible with mobile phone applications.</w:t>
      </w:r>
      <w:r w:rsidDel="00000000" w:rsidR="00000000" w:rsidRPr="00000000">
        <w:rPr>
          <w:rtl w:val="0"/>
        </w:rPr>
      </w:r>
    </w:p>
    <w:sectPr>
      <w:pgSz w:h="15840" w:w="12240"/>
      <w:pgMar w:bottom="1440" w:top="1440" w:left="1800" w:right="180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lvl>
    <w:lvl w:ilvl="1">
      <w:start w:val="1"/>
      <w:numFmt w:val="decimal"/>
      <w:lvlText w:val="%2."/>
      <w:lvlJc w:val="left"/>
      <w:pPr>
        <w:ind w:left="1440" w:firstLine="1080"/>
      </w:pPr>
      <w:rPr/>
    </w:lvl>
    <w:lvl w:ilvl="2">
      <w:start w:val="1"/>
      <w:numFmt w:val="decimal"/>
      <w:lvlText w:val="%3."/>
      <w:lvlJc w:val="left"/>
      <w:pPr>
        <w:ind w:left="2160" w:firstLine="1800"/>
      </w:pPr>
      <w:rPr/>
    </w:lvl>
    <w:lvl w:ilvl="3">
      <w:start w:val="1"/>
      <w:numFmt w:val="decimal"/>
      <w:lvlText w:val="%4."/>
      <w:lvlJc w:val="left"/>
      <w:pPr>
        <w:ind w:left="2880" w:firstLine="2520"/>
      </w:pPr>
      <w:rPr/>
    </w:lvl>
    <w:lvl w:ilvl="4">
      <w:start w:val="1"/>
      <w:numFmt w:val="decimal"/>
      <w:lvlText w:val="%5."/>
      <w:lvlJc w:val="left"/>
      <w:pPr>
        <w:ind w:left="3600" w:firstLine="3240"/>
      </w:pPr>
      <w:rPr/>
    </w:lvl>
    <w:lvl w:ilvl="5">
      <w:start w:val="1"/>
      <w:numFmt w:val="decimal"/>
      <w:lvlText w:val="%6."/>
      <w:lvlJc w:val="left"/>
      <w:pPr>
        <w:ind w:left="4320" w:firstLine="3960"/>
      </w:pPr>
      <w:rPr/>
    </w:lvl>
    <w:lvl w:ilvl="6">
      <w:start w:val="1"/>
      <w:numFmt w:val="decimal"/>
      <w:lvlText w:val="%7."/>
      <w:lvlJc w:val="left"/>
      <w:pPr>
        <w:ind w:left="5040" w:firstLine="4680"/>
      </w:pPr>
      <w:rPr/>
    </w:lvl>
    <w:lvl w:ilvl="7">
      <w:start w:val="1"/>
      <w:numFmt w:val="decimal"/>
      <w:lvlText w:val="%8."/>
      <w:lvlJc w:val="left"/>
      <w:pPr>
        <w:ind w:left="5760" w:firstLine="5400"/>
      </w:pPr>
      <w:rPr/>
    </w:lvl>
    <w:lvl w:ilvl="8">
      <w:start w:val="1"/>
      <w:numFmt w:val="decimal"/>
      <w:lvlText w:val="%9."/>
      <w:lvlJc w:val="left"/>
      <w:pPr>
        <w:ind w:left="6480" w:firstLine="6120"/>
      </w:pPr>
      <w:rPr/>
    </w:lvl>
  </w:abstractNum>
  <w:abstractNum w:abstractNumId="2">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3">
    <w:lvl w:ilvl="0">
      <w:start w:val="1"/>
      <w:numFmt w:val="decimal"/>
      <w:lvlText w:val="%1."/>
      <w:lvlJc w:val="left"/>
      <w:pPr>
        <w:ind w:left="720" w:firstLine="360"/>
      </w:pPr>
      <w:rPr/>
    </w:lvl>
    <w:lvl w:ilvl="1">
      <w:start w:val="1"/>
      <w:numFmt w:val="decimal"/>
      <w:lvlText w:val="%2."/>
      <w:lvlJc w:val="left"/>
      <w:pPr>
        <w:ind w:left="1440" w:firstLine="1080"/>
      </w:pPr>
      <w:rPr/>
    </w:lvl>
    <w:lvl w:ilvl="2">
      <w:start w:val="1"/>
      <w:numFmt w:val="decimal"/>
      <w:lvlText w:val="%3."/>
      <w:lvlJc w:val="left"/>
      <w:pPr>
        <w:ind w:left="2160" w:firstLine="1800"/>
      </w:pPr>
      <w:rPr/>
    </w:lvl>
    <w:lvl w:ilvl="3">
      <w:start w:val="1"/>
      <w:numFmt w:val="decimal"/>
      <w:lvlText w:val="%4."/>
      <w:lvlJc w:val="left"/>
      <w:pPr>
        <w:ind w:left="2880" w:firstLine="2520"/>
      </w:pPr>
      <w:rPr/>
    </w:lvl>
    <w:lvl w:ilvl="4">
      <w:start w:val="1"/>
      <w:numFmt w:val="decimal"/>
      <w:lvlText w:val="%5."/>
      <w:lvlJc w:val="left"/>
      <w:pPr>
        <w:ind w:left="3600" w:firstLine="3240"/>
      </w:pPr>
      <w:rPr/>
    </w:lvl>
    <w:lvl w:ilvl="5">
      <w:start w:val="1"/>
      <w:numFmt w:val="decimal"/>
      <w:lvlText w:val="%6."/>
      <w:lvlJc w:val="left"/>
      <w:pPr>
        <w:ind w:left="4320" w:firstLine="3960"/>
      </w:pPr>
      <w:rPr/>
    </w:lvl>
    <w:lvl w:ilvl="6">
      <w:start w:val="1"/>
      <w:numFmt w:val="decimal"/>
      <w:lvlText w:val="%7."/>
      <w:lvlJc w:val="left"/>
      <w:pPr>
        <w:ind w:left="5040" w:firstLine="4680"/>
      </w:pPr>
      <w:rPr/>
    </w:lvl>
    <w:lvl w:ilvl="7">
      <w:start w:val="1"/>
      <w:numFmt w:val="decimal"/>
      <w:lvlText w:val="%8."/>
      <w:lvlJc w:val="left"/>
      <w:pPr>
        <w:ind w:left="5760" w:firstLine="5400"/>
      </w:pPr>
      <w:rPr/>
    </w:lvl>
    <w:lvl w:ilvl="8">
      <w:start w:val="1"/>
      <w:numFmt w:val="decimal"/>
      <w:lvlText w:val="%9."/>
      <w:lvlJc w:val="left"/>
      <w:pPr>
        <w:ind w:left="6480" w:firstLine="6120"/>
      </w:pPr>
      <w:rPr/>
    </w:lvl>
  </w:abstractNum>
  <w:abstractNum w:abstractNumId="4">
    <w:lvl w:ilvl="0">
      <w:start w:val="1"/>
      <w:numFmt w:val="decimal"/>
      <w:lvlText w:val="%1."/>
      <w:lvlJc w:val="left"/>
      <w:pPr>
        <w:ind w:left="720" w:firstLine="360"/>
      </w:pPr>
      <w:rPr/>
    </w:lvl>
    <w:lvl w:ilvl="1">
      <w:start w:val="1"/>
      <w:numFmt w:val="decimal"/>
      <w:lvlText w:val="%2."/>
      <w:lvlJc w:val="left"/>
      <w:pPr>
        <w:ind w:left="1440" w:firstLine="1080"/>
      </w:pPr>
      <w:rPr/>
    </w:lvl>
    <w:lvl w:ilvl="2">
      <w:start w:val="1"/>
      <w:numFmt w:val="decimal"/>
      <w:lvlText w:val="%3."/>
      <w:lvlJc w:val="left"/>
      <w:pPr>
        <w:ind w:left="2160" w:firstLine="1800"/>
      </w:pPr>
      <w:rPr/>
    </w:lvl>
    <w:lvl w:ilvl="3">
      <w:start w:val="1"/>
      <w:numFmt w:val="decimal"/>
      <w:lvlText w:val="%4."/>
      <w:lvlJc w:val="left"/>
      <w:pPr>
        <w:ind w:left="2880" w:firstLine="2520"/>
      </w:pPr>
      <w:rPr/>
    </w:lvl>
    <w:lvl w:ilvl="4">
      <w:start w:val="1"/>
      <w:numFmt w:val="decimal"/>
      <w:lvlText w:val="%5."/>
      <w:lvlJc w:val="left"/>
      <w:pPr>
        <w:ind w:left="3600" w:firstLine="3240"/>
      </w:pPr>
      <w:rPr/>
    </w:lvl>
    <w:lvl w:ilvl="5">
      <w:start w:val="1"/>
      <w:numFmt w:val="decimal"/>
      <w:lvlText w:val="%6."/>
      <w:lvlJc w:val="left"/>
      <w:pPr>
        <w:ind w:left="4320" w:firstLine="3960"/>
      </w:pPr>
      <w:rPr/>
    </w:lvl>
    <w:lvl w:ilvl="6">
      <w:start w:val="1"/>
      <w:numFmt w:val="decimal"/>
      <w:lvlText w:val="%7."/>
      <w:lvlJc w:val="left"/>
      <w:pPr>
        <w:ind w:left="5040" w:firstLine="4680"/>
      </w:pPr>
      <w:rPr/>
    </w:lvl>
    <w:lvl w:ilvl="7">
      <w:start w:val="1"/>
      <w:numFmt w:val="decimal"/>
      <w:lvlText w:val="%8."/>
      <w:lvlJc w:val="left"/>
      <w:pPr>
        <w:ind w:left="5760" w:firstLine="5400"/>
      </w:pPr>
      <w:rPr/>
    </w:lvl>
    <w:lvl w:ilvl="8">
      <w:start w:val="1"/>
      <w:numFmt w:val="decimal"/>
      <w:lvlText w:val="%9."/>
      <w:lvlJc w:val="left"/>
      <w:pPr>
        <w:ind w:left="6480" w:firstLine="612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