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5AC37" w14:textId="77777777" w:rsidR="00273D46" w:rsidRDefault="00BA59F1" w:rsidP="00262D13">
      <w:pPr>
        <w:spacing w:line="480" w:lineRule="auto"/>
        <w:rPr>
          <w:rFonts w:ascii="Arial" w:hAnsi="Arial" w:cs="Arial"/>
          <w:sz w:val="24"/>
          <w:szCs w:val="24"/>
        </w:rPr>
      </w:pPr>
      <w:r>
        <w:rPr>
          <w:rFonts w:ascii="Arial" w:hAnsi="Arial" w:cs="Arial"/>
          <w:sz w:val="24"/>
          <w:szCs w:val="24"/>
        </w:rPr>
        <w:t>Kennan Duffy</w:t>
      </w:r>
    </w:p>
    <w:p w14:paraId="5B9C9518" w14:textId="77777777" w:rsidR="00BA59F1" w:rsidRDefault="00BA59F1" w:rsidP="00262D13">
      <w:pPr>
        <w:spacing w:line="480" w:lineRule="auto"/>
        <w:rPr>
          <w:rFonts w:ascii="Arial" w:hAnsi="Arial" w:cs="Arial"/>
          <w:sz w:val="24"/>
          <w:szCs w:val="24"/>
        </w:rPr>
      </w:pPr>
      <w:r>
        <w:rPr>
          <w:rFonts w:ascii="Arial" w:hAnsi="Arial" w:cs="Arial"/>
          <w:sz w:val="24"/>
          <w:szCs w:val="24"/>
        </w:rPr>
        <w:t xml:space="preserve">Professor Martin Doyle </w:t>
      </w:r>
    </w:p>
    <w:p w14:paraId="21108EC4" w14:textId="77777777" w:rsidR="00BA59F1" w:rsidRDefault="00BA59F1" w:rsidP="00262D13">
      <w:pPr>
        <w:spacing w:line="480" w:lineRule="auto"/>
        <w:rPr>
          <w:rFonts w:ascii="Arial" w:hAnsi="Arial" w:cs="Arial"/>
          <w:sz w:val="24"/>
          <w:szCs w:val="24"/>
        </w:rPr>
      </w:pPr>
      <w:r>
        <w:rPr>
          <w:rFonts w:ascii="Arial" w:hAnsi="Arial" w:cs="Arial"/>
          <w:sz w:val="24"/>
          <w:szCs w:val="24"/>
        </w:rPr>
        <w:t>MIS 2501</w:t>
      </w:r>
    </w:p>
    <w:p w14:paraId="1341AEE7" w14:textId="77777777" w:rsidR="00BA59F1" w:rsidRDefault="00BA59F1" w:rsidP="00262D13">
      <w:pPr>
        <w:spacing w:line="480" w:lineRule="auto"/>
        <w:rPr>
          <w:rFonts w:ascii="Arial" w:hAnsi="Arial" w:cs="Arial"/>
          <w:sz w:val="24"/>
          <w:szCs w:val="24"/>
        </w:rPr>
      </w:pPr>
      <w:r>
        <w:rPr>
          <w:rFonts w:ascii="Arial" w:hAnsi="Arial" w:cs="Arial"/>
          <w:sz w:val="24"/>
          <w:szCs w:val="24"/>
        </w:rPr>
        <w:t>26 April 2018</w:t>
      </w:r>
    </w:p>
    <w:p w14:paraId="59DF8226" w14:textId="1B602369" w:rsidR="00BA59F1" w:rsidRDefault="00ED0D92" w:rsidP="00262D13">
      <w:pPr>
        <w:spacing w:line="480" w:lineRule="auto"/>
        <w:rPr>
          <w:rFonts w:ascii="Arial" w:hAnsi="Arial" w:cs="Arial"/>
          <w:sz w:val="24"/>
          <w:szCs w:val="24"/>
        </w:rPr>
      </w:pPr>
      <w:r>
        <w:rPr>
          <w:rFonts w:ascii="Arial" w:hAnsi="Arial" w:cs="Arial"/>
          <w:sz w:val="24"/>
          <w:szCs w:val="24"/>
        </w:rPr>
        <w:tab/>
        <w:t xml:space="preserve">Over a </w:t>
      </w:r>
      <w:r w:rsidR="00262D13">
        <w:rPr>
          <w:rFonts w:ascii="Arial" w:hAnsi="Arial" w:cs="Arial"/>
          <w:sz w:val="24"/>
          <w:szCs w:val="24"/>
        </w:rPr>
        <w:t>three-year</w:t>
      </w:r>
      <w:r>
        <w:rPr>
          <w:rFonts w:ascii="Arial" w:hAnsi="Arial" w:cs="Arial"/>
          <w:sz w:val="24"/>
          <w:szCs w:val="24"/>
        </w:rPr>
        <w:t xml:space="preserve"> </w:t>
      </w:r>
      <w:r w:rsidR="00262D13">
        <w:rPr>
          <w:rFonts w:ascii="Arial" w:hAnsi="Arial" w:cs="Arial"/>
          <w:sz w:val="24"/>
          <w:szCs w:val="24"/>
        </w:rPr>
        <w:t>period</w:t>
      </w:r>
      <w:r>
        <w:rPr>
          <w:rFonts w:ascii="Arial" w:hAnsi="Arial" w:cs="Arial"/>
          <w:sz w:val="24"/>
          <w:szCs w:val="24"/>
        </w:rPr>
        <w:t xml:space="preserve">, if we invest in </w:t>
      </w:r>
      <w:r w:rsidR="00262D13">
        <w:rPr>
          <w:rFonts w:ascii="Arial" w:hAnsi="Arial" w:cs="Arial"/>
          <w:sz w:val="24"/>
          <w:szCs w:val="24"/>
        </w:rPr>
        <w:t xml:space="preserve">the WordPress platform we could see a net benefit of $2,451,000. </w:t>
      </w:r>
      <w:r w:rsidR="003B0308">
        <w:rPr>
          <w:rFonts w:ascii="Arial" w:hAnsi="Arial" w:cs="Arial"/>
          <w:sz w:val="24"/>
          <w:szCs w:val="24"/>
        </w:rPr>
        <w:t xml:space="preserve">WordPress’s ease of use will allow us to increase </w:t>
      </w:r>
      <w:r w:rsidR="00262D13">
        <w:rPr>
          <w:rFonts w:ascii="Arial" w:hAnsi="Arial" w:cs="Arial"/>
          <w:sz w:val="24"/>
          <w:szCs w:val="24"/>
        </w:rPr>
        <w:t>efficiency of</w:t>
      </w:r>
      <w:r w:rsidR="003B0308">
        <w:rPr>
          <w:rFonts w:ascii="Arial" w:hAnsi="Arial" w:cs="Arial"/>
          <w:sz w:val="24"/>
          <w:szCs w:val="24"/>
        </w:rPr>
        <w:t xml:space="preserve"> the projects that we can utilize WordPress on, and </w:t>
      </w:r>
      <w:r w:rsidR="00262D13">
        <w:rPr>
          <w:rFonts w:ascii="Arial" w:hAnsi="Arial" w:cs="Arial"/>
          <w:sz w:val="24"/>
          <w:szCs w:val="24"/>
        </w:rPr>
        <w:t>scale back the number of expensive developers on the team.</w:t>
      </w:r>
    </w:p>
    <w:p w14:paraId="6E90C86A" w14:textId="7E7F0108" w:rsidR="002B2807" w:rsidRDefault="008A679B" w:rsidP="00262D13">
      <w:pPr>
        <w:spacing w:line="480" w:lineRule="auto"/>
        <w:rPr>
          <w:rFonts w:ascii="Arial" w:hAnsi="Arial" w:cs="Arial"/>
          <w:sz w:val="24"/>
          <w:szCs w:val="24"/>
        </w:rPr>
      </w:pPr>
      <w:r>
        <w:rPr>
          <w:rFonts w:ascii="Arial" w:hAnsi="Arial" w:cs="Arial"/>
          <w:sz w:val="24"/>
          <w:szCs w:val="24"/>
        </w:rPr>
        <w:tab/>
      </w:r>
      <w:r w:rsidR="00E66456">
        <w:rPr>
          <w:rFonts w:ascii="Arial" w:hAnsi="Arial" w:cs="Arial"/>
          <w:sz w:val="24"/>
          <w:szCs w:val="24"/>
        </w:rPr>
        <w:t xml:space="preserve">WordPress is a very popular, open-source, content management system that will allow our company to increase efficiency by 77.8% on projects that we can use WordPress for. Being so popular, and open source give us the benefits of web searching for solutions, thousands of plugins (mostly free or affordable), and thousands of themes. </w:t>
      </w:r>
      <w:r w:rsidR="003B0308">
        <w:rPr>
          <w:rFonts w:ascii="Arial" w:hAnsi="Arial" w:cs="Arial"/>
          <w:sz w:val="24"/>
          <w:szCs w:val="24"/>
        </w:rPr>
        <w:t>All</w:t>
      </w:r>
      <w:r w:rsidR="00E66456">
        <w:rPr>
          <w:rFonts w:ascii="Arial" w:hAnsi="Arial" w:cs="Arial"/>
          <w:sz w:val="24"/>
          <w:szCs w:val="24"/>
        </w:rPr>
        <w:t xml:space="preserve"> these benefits add up to improved efficiency that allows us to reduce our team of developers</w:t>
      </w:r>
      <w:r w:rsidR="0035523E">
        <w:rPr>
          <w:rFonts w:ascii="Arial" w:hAnsi="Arial" w:cs="Arial"/>
          <w:sz w:val="24"/>
          <w:szCs w:val="24"/>
        </w:rPr>
        <w:t xml:space="preserve"> from 12 to 5</w:t>
      </w:r>
      <w:bookmarkStart w:id="0" w:name="_GoBack"/>
      <w:bookmarkEnd w:id="0"/>
      <w:r w:rsidR="00E66456">
        <w:rPr>
          <w:rFonts w:ascii="Arial" w:hAnsi="Arial" w:cs="Arial"/>
          <w:sz w:val="24"/>
          <w:szCs w:val="24"/>
        </w:rPr>
        <w:t>.</w:t>
      </w:r>
    </w:p>
    <w:p w14:paraId="436577D4" w14:textId="57C42885" w:rsidR="00262D13" w:rsidRDefault="00262D13" w:rsidP="00262D13">
      <w:pPr>
        <w:spacing w:line="480" w:lineRule="auto"/>
        <w:rPr>
          <w:rFonts w:ascii="Arial" w:hAnsi="Arial" w:cs="Arial"/>
          <w:sz w:val="24"/>
          <w:szCs w:val="24"/>
        </w:rPr>
      </w:pPr>
      <w:r>
        <w:rPr>
          <w:rFonts w:ascii="Arial" w:hAnsi="Arial" w:cs="Arial"/>
          <w:sz w:val="24"/>
          <w:szCs w:val="24"/>
        </w:rPr>
        <w:tab/>
        <w:t>The total costs of switching to WordPress for 75%of our work is $174,000, which stems f</w:t>
      </w:r>
      <w:r w:rsidR="003B0308">
        <w:rPr>
          <w:rFonts w:ascii="Arial" w:hAnsi="Arial" w:cs="Arial"/>
          <w:sz w:val="24"/>
          <w:szCs w:val="24"/>
        </w:rPr>
        <w:t>rom</w:t>
      </w:r>
      <w:r>
        <w:rPr>
          <w:rFonts w:ascii="Arial" w:hAnsi="Arial" w:cs="Arial"/>
          <w:sz w:val="24"/>
          <w:szCs w:val="24"/>
        </w:rPr>
        <w:t xml:space="preserve"> hardware, software, maintenance, and training. The Benefits of the job cuts due to increased efficiency is $2,625,000.</w:t>
      </w:r>
      <w:r w:rsidR="00680654">
        <w:rPr>
          <w:rFonts w:ascii="Arial" w:hAnsi="Arial" w:cs="Arial"/>
          <w:sz w:val="24"/>
          <w:szCs w:val="24"/>
        </w:rPr>
        <w:t xml:space="preserve"> This results in a three-year net benefit of $2,451,000, making an investment in the WordPress platform a good decision.</w:t>
      </w:r>
    </w:p>
    <w:p w14:paraId="26B2DA75" w14:textId="77777777" w:rsidR="00583DF6" w:rsidRDefault="00583DF6" w:rsidP="00262D13">
      <w:pPr>
        <w:spacing w:line="480" w:lineRule="auto"/>
        <w:rPr>
          <w:rFonts w:ascii="Arial" w:hAnsi="Arial" w:cs="Arial"/>
          <w:sz w:val="24"/>
          <w:szCs w:val="24"/>
        </w:rPr>
      </w:pPr>
    </w:p>
    <w:p w14:paraId="36737732" w14:textId="77777777" w:rsidR="00583DF6" w:rsidRDefault="00583DF6" w:rsidP="00262D13">
      <w:pPr>
        <w:spacing w:line="480" w:lineRule="auto"/>
        <w:rPr>
          <w:rFonts w:ascii="Arial" w:hAnsi="Arial" w:cs="Arial"/>
          <w:sz w:val="24"/>
          <w:szCs w:val="24"/>
        </w:rPr>
      </w:pPr>
    </w:p>
    <w:p w14:paraId="06B097F4" w14:textId="77777777" w:rsidR="00583DF6" w:rsidRDefault="00583DF6" w:rsidP="00262D13">
      <w:pPr>
        <w:spacing w:line="480" w:lineRule="auto"/>
        <w:rPr>
          <w:rFonts w:ascii="Arial" w:hAnsi="Arial" w:cs="Arial"/>
          <w:sz w:val="24"/>
          <w:szCs w:val="24"/>
        </w:rPr>
      </w:pPr>
    </w:p>
    <w:bookmarkStart w:id="1" w:name="_MON_1585581645"/>
    <w:bookmarkEnd w:id="1"/>
    <w:p w14:paraId="3FC21680" w14:textId="77777777" w:rsidR="00583DF6" w:rsidRDefault="00583DF6" w:rsidP="00262D13">
      <w:pPr>
        <w:spacing w:line="480" w:lineRule="auto"/>
        <w:rPr>
          <w:rFonts w:ascii="Arial" w:hAnsi="Arial" w:cs="Arial"/>
          <w:sz w:val="24"/>
          <w:szCs w:val="24"/>
        </w:rPr>
      </w:pPr>
      <w:r>
        <w:rPr>
          <w:rFonts w:ascii="Arial" w:hAnsi="Arial" w:cs="Arial"/>
          <w:sz w:val="24"/>
          <w:szCs w:val="24"/>
        </w:rPr>
        <w:object w:dxaOrig="6187" w:dyaOrig="2924" w14:anchorId="31639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46.4pt" o:ole="">
            <v:imagedata r:id="rId4" o:title=""/>
          </v:shape>
          <o:OLEObject Type="Embed" ProgID="Excel.Sheet.12" ShapeID="_x0000_i1025" DrawAspect="Content" ObjectID="_1586163712" r:id="rId5"/>
        </w:object>
      </w:r>
    </w:p>
    <w:p w14:paraId="13E60272" w14:textId="77777777" w:rsidR="00583DF6" w:rsidRDefault="00583DF6" w:rsidP="00583DF6">
      <w:pPr>
        <w:spacing w:line="480" w:lineRule="auto"/>
        <w:jc w:val="center"/>
        <w:rPr>
          <w:rFonts w:ascii="Arial" w:hAnsi="Arial" w:cs="Arial"/>
          <w:sz w:val="24"/>
          <w:szCs w:val="24"/>
        </w:rPr>
      </w:pPr>
      <w:r>
        <w:rPr>
          <w:rFonts w:ascii="Arial" w:hAnsi="Arial" w:cs="Arial"/>
          <w:sz w:val="24"/>
          <w:szCs w:val="24"/>
        </w:rPr>
        <w:t>Works Cited</w:t>
      </w:r>
    </w:p>
    <w:p w14:paraId="79F89000" w14:textId="77777777" w:rsidR="00583DF6" w:rsidRDefault="00583DF6" w:rsidP="00583DF6">
      <w:pPr>
        <w:spacing w:line="480" w:lineRule="auto"/>
        <w:rPr>
          <w:rFonts w:ascii="Arial" w:hAnsi="Arial" w:cs="Arial"/>
          <w:sz w:val="24"/>
          <w:szCs w:val="24"/>
        </w:rPr>
      </w:pPr>
      <w:r w:rsidRPr="00583DF6">
        <w:rPr>
          <w:rFonts w:ascii="Arial" w:hAnsi="Arial" w:cs="Arial"/>
          <w:sz w:val="24"/>
          <w:szCs w:val="24"/>
        </w:rPr>
        <w:t xml:space="preserve">“Why You Should Use WordPress?” </w:t>
      </w:r>
      <w:proofErr w:type="spellStart"/>
      <w:r w:rsidRPr="00583DF6">
        <w:rPr>
          <w:rFonts w:ascii="Arial" w:hAnsi="Arial" w:cs="Arial"/>
          <w:sz w:val="24"/>
          <w:szCs w:val="24"/>
        </w:rPr>
        <w:t>Wpbeginner</w:t>
      </w:r>
      <w:proofErr w:type="spellEnd"/>
      <w:r w:rsidRPr="00583DF6">
        <w:rPr>
          <w:rFonts w:ascii="Arial" w:hAnsi="Arial" w:cs="Arial"/>
          <w:sz w:val="24"/>
          <w:szCs w:val="24"/>
        </w:rPr>
        <w:t xml:space="preserve">, 7 June 2015, </w:t>
      </w:r>
      <w:hyperlink r:id="rId6" w:history="1">
        <w:r w:rsidRPr="0094361B">
          <w:rPr>
            <w:rStyle w:val="Hyperlink"/>
            <w:rFonts w:ascii="Arial" w:hAnsi="Arial" w:cs="Arial"/>
            <w:sz w:val="24"/>
            <w:szCs w:val="24"/>
          </w:rPr>
          <w:t>www.wpbeginner.com/why-you-should-use-wordpress/</w:t>
        </w:r>
      </w:hyperlink>
      <w:r w:rsidRPr="00583DF6">
        <w:rPr>
          <w:rFonts w:ascii="Arial" w:hAnsi="Arial" w:cs="Arial"/>
          <w:sz w:val="24"/>
          <w:szCs w:val="24"/>
        </w:rPr>
        <w:t>.</w:t>
      </w:r>
    </w:p>
    <w:p w14:paraId="4FB93FDE" w14:textId="77777777" w:rsidR="00583DF6" w:rsidRDefault="00583DF6" w:rsidP="00583DF6">
      <w:pPr>
        <w:spacing w:line="480" w:lineRule="auto"/>
        <w:rPr>
          <w:rFonts w:ascii="Arial" w:hAnsi="Arial" w:cs="Arial"/>
          <w:sz w:val="24"/>
          <w:szCs w:val="24"/>
        </w:rPr>
      </w:pPr>
      <w:proofErr w:type="spellStart"/>
      <w:r w:rsidRPr="00583DF6">
        <w:rPr>
          <w:rFonts w:ascii="Arial" w:hAnsi="Arial" w:cs="Arial"/>
          <w:sz w:val="24"/>
          <w:szCs w:val="24"/>
        </w:rPr>
        <w:t>Biglione</w:t>
      </w:r>
      <w:proofErr w:type="spellEnd"/>
      <w:r w:rsidRPr="00583DF6">
        <w:rPr>
          <w:rFonts w:ascii="Arial" w:hAnsi="Arial" w:cs="Arial"/>
          <w:sz w:val="24"/>
          <w:szCs w:val="24"/>
        </w:rPr>
        <w:t>, Kirk. “What Is WordPress?” WP Apprentice, 3 Jan. 2016, wpapprentice.com/blog/what-is-</w:t>
      </w:r>
      <w:proofErr w:type="spellStart"/>
      <w:r w:rsidRPr="00583DF6">
        <w:rPr>
          <w:rFonts w:ascii="Arial" w:hAnsi="Arial" w:cs="Arial"/>
          <w:sz w:val="24"/>
          <w:szCs w:val="24"/>
        </w:rPr>
        <w:t>wordpress</w:t>
      </w:r>
      <w:proofErr w:type="spellEnd"/>
      <w:r w:rsidRPr="00583DF6">
        <w:rPr>
          <w:rFonts w:ascii="Arial" w:hAnsi="Arial" w:cs="Arial"/>
          <w:sz w:val="24"/>
          <w:szCs w:val="24"/>
        </w:rPr>
        <w:t>/.</w:t>
      </w:r>
    </w:p>
    <w:p w14:paraId="10D408D5" w14:textId="77777777" w:rsidR="00583DF6" w:rsidRPr="00BA59F1" w:rsidRDefault="00646A75" w:rsidP="00583DF6">
      <w:pPr>
        <w:spacing w:line="480" w:lineRule="auto"/>
        <w:rPr>
          <w:rFonts w:ascii="Arial" w:hAnsi="Arial" w:cs="Arial"/>
          <w:sz w:val="24"/>
          <w:szCs w:val="24"/>
        </w:rPr>
      </w:pPr>
      <w:proofErr w:type="spellStart"/>
      <w:r w:rsidRPr="00646A75">
        <w:rPr>
          <w:rFonts w:ascii="Arial" w:hAnsi="Arial" w:cs="Arial"/>
          <w:sz w:val="24"/>
          <w:szCs w:val="24"/>
        </w:rPr>
        <w:t>Djuraskovic</w:t>
      </w:r>
      <w:proofErr w:type="spellEnd"/>
      <w:r w:rsidRPr="00646A75">
        <w:rPr>
          <w:rFonts w:ascii="Arial" w:hAnsi="Arial" w:cs="Arial"/>
          <w:sz w:val="24"/>
          <w:szCs w:val="24"/>
        </w:rPr>
        <w:t xml:space="preserve">, </w:t>
      </w:r>
      <w:proofErr w:type="spellStart"/>
      <w:r w:rsidRPr="00646A75">
        <w:rPr>
          <w:rFonts w:ascii="Arial" w:hAnsi="Arial" w:cs="Arial"/>
          <w:sz w:val="24"/>
          <w:szCs w:val="24"/>
        </w:rPr>
        <w:t>Ogi</w:t>
      </w:r>
      <w:proofErr w:type="spellEnd"/>
      <w:r w:rsidRPr="00646A75">
        <w:rPr>
          <w:rFonts w:ascii="Arial" w:hAnsi="Arial" w:cs="Arial"/>
          <w:sz w:val="24"/>
          <w:szCs w:val="24"/>
        </w:rPr>
        <w:t xml:space="preserve">. “What Is WordPress Content Management System (CMS)?” </w:t>
      </w:r>
      <w:proofErr w:type="spellStart"/>
      <w:r w:rsidRPr="00646A75">
        <w:rPr>
          <w:rFonts w:ascii="Arial" w:hAnsi="Arial" w:cs="Arial"/>
          <w:sz w:val="24"/>
          <w:szCs w:val="24"/>
        </w:rPr>
        <w:t>Firstsiteguide</w:t>
      </w:r>
      <w:proofErr w:type="spellEnd"/>
      <w:r w:rsidRPr="00646A75">
        <w:rPr>
          <w:rFonts w:ascii="Arial" w:hAnsi="Arial" w:cs="Arial"/>
          <w:sz w:val="24"/>
          <w:szCs w:val="24"/>
        </w:rPr>
        <w:t>, 16 May 2017, firstsiteguide.com/what-is-</w:t>
      </w:r>
      <w:proofErr w:type="spellStart"/>
      <w:r w:rsidRPr="00646A75">
        <w:rPr>
          <w:rFonts w:ascii="Arial" w:hAnsi="Arial" w:cs="Arial"/>
          <w:sz w:val="24"/>
          <w:szCs w:val="24"/>
        </w:rPr>
        <w:t>wordpress</w:t>
      </w:r>
      <w:proofErr w:type="spellEnd"/>
      <w:r w:rsidRPr="00646A75">
        <w:rPr>
          <w:rFonts w:ascii="Arial" w:hAnsi="Arial" w:cs="Arial"/>
          <w:sz w:val="24"/>
          <w:szCs w:val="24"/>
        </w:rPr>
        <w:t>/.</w:t>
      </w:r>
    </w:p>
    <w:sectPr w:rsidR="00583DF6" w:rsidRPr="00BA5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F1"/>
    <w:rsid w:val="001B4ED5"/>
    <w:rsid w:val="00262D13"/>
    <w:rsid w:val="002B2807"/>
    <w:rsid w:val="0035523E"/>
    <w:rsid w:val="003B0308"/>
    <w:rsid w:val="00562D30"/>
    <w:rsid w:val="00583DF6"/>
    <w:rsid w:val="005F38D8"/>
    <w:rsid w:val="00646A75"/>
    <w:rsid w:val="00680654"/>
    <w:rsid w:val="006943C2"/>
    <w:rsid w:val="007E00B2"/>
    <w:rsid w:val="00815A0F"/>
    <w:rsid w:val="008A679B"/>
    <w:rsid w:val="00A42DBB"/>
    <w:rsid w:val="00BA59F1"/>
    <w:rsid w:val="00BF2720"/>
    <w:rsid w:val="00E5029D"/>
    <w:rsid w:val="00E66456"/>
    <w:rsid w:val="00ED0D92"/>
    <w:rsid w:val="00EE781F"/>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9EEA"/>
  <w15:chartTrackingRefBased/>
  <w15:docId w15:val="{EBE268C1-9ACC-41A4-A81D-EDDCAE5D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DF6"/>
    <w:rPr>
      <w:color w:val="0563C1" w:themeColor="hyperlink"/>
      <w:u w:val="single"/>
    </w:rPr>
  </w:style>
  <w:style w:type="character" w:styleId="UnresolvedMention">
    <w:name w:val="Unresolved Mention"/>
    <w:basedOn w:val="DefaultParagraphFont"/>
    <w:uiPriority w:val="99"/>
    <w:semiHidden/>
    <w:unhideWhenUsed/>
    <w:rsid w:val="00583D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pbeginner.com/why-you-should-use-wordpress/" TargetMode="Externa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Kennan Duffy</dc:creator>
  <cp:keywords/>
  <dc:description/>
  <cp:lastModifiedBy>Kennan Duffy</cp:lastModifiedBy>
  <cp:revision>7</cp:revision>
  <dcterms:created xsi:type="dcterms:W3CDTF">2018-04-18T21:32:00Z</dcterms:created>
  <dcterms:modified xsi:type="dcterms:W3CDTF">2018-04-25T16:15:00Z</dcterms:modified>
</cp:coreProperties>
</file>