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Personal Journal Entry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Hello Journal, since my last entry we have met with our BAs to go over any questions they have with creating their first scope draft, and to prepare questions for the second interview session. Although it was only for the first team scope draft, we made a lot of improvements to it, and also they were the first group to meet with Moustafellos as a whole, which was a great way to make a first impression as a team. He was very impressed by their dedication this early in the project lifespan. We also worked on questions for the second interview. Unfortunately I was unable to attend the meeting because I had work, but according to the rest of our group the interview went swimmingly, and they managed to gather a lot of information. Hopefully this will allow us to work with our BAs to make a much clearer scope, and help us hone in on exactly what they want to accomplish with the prototype. That’s all for now journal!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-Love Matt</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Journal Entry 2.docx</dc:title>
</cp:coreProperties>
</file>