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D82FC" w14:textId="6C63ECC8" w:rsidR="008B2482" w:rsidRPr="00A07230" w:rsidRDefault="00EE4C85" w:rsidP="00EE4C85">
      <w:pPr>
        <w:spacing w:after="0" w:line="240" w:lineRule="auto"/>
        <w:rPr>
          <w:rFonts w:eastAsia="Times New Roman" w:cs="Arial"/>
          <w:b/>
          <w:sz w:val="24"/>
          <w:szCs w:val="24"/>
        </w:rPr>
      </w:pPr>
      <w:r>
        <w:rPr>
          <w:rFonts w:eastAsia="Times New Roman" w:cs="Arial"/>
          <w:b/>
          <w:sz w:val="28"/>
          <w:szCs w:val="28"/>
        </w:rPr>
        <w:t xml:space="preserve">Learn IT </w:t>
      </w:r>
      <w:r w:rsidR="00EF359C">
        <w:rPr>
          <w:rFonts w:eastAsia="Times New Roman" w:cs="Arial"/>
          <w:b/>
          <w:sz w:val="28"/>
          <w:szCs w:val="28"/>
        </w:rPr>
        <w:t>Assignment #</w:t>
      </w:r>
      <w:r w:rsidR="00D82D15">
        <w:rPr>
          <w:rFonts w:eastAsia="Times New Roman" w:cs="Arial"/>
          <w:b/>
          <w:sz w:val="28"/>
          <w:szCs w:val="28"/>
        </w:rPr>
        <w:t>3</w:t>
      </w:r>
      <w:bookmarkStart w:id="0" w:name="_GoBack"/>
      <w:bookmarkEnd w:id="0"/>
      <w:r>
        <w:rPr>
          <w:rFonts w:eastAsia="Times New Roman" w:cs="Arial"/>
          <w:b/>
          <w:sz w:val="28"/>
          <w:szCs w:val="28"/>
        </w:rPr>
        <w:t xml:space="preserve">:  </w:t>
      </w:r>
      <w:r w:rsidR="00DA4B8B" w:rsidRPr="00410850">
        <w:rPr>
          <w:rFonts w:eastAsia="Times New Roman" w:cs="Arial"/>
          <w:b/>
          <w:sz w:val="28"/>
          <w:szCs w:val="28"/>
        </w:rPr>
        <w:t xml:space="preserve">Making Sense of Big Data </w:t>
      </w:r>
      <w:r w:rsidR="00CC7FA2" w:rsidRPr="00410850">
        <w:rPr>
          <w:rFonts w:eastAsia="Times New Roman" w:cs="Arial"/>
          <w:b/>
          <w:sz w:val="28"/>
          <w:szCs w:val="28"/>
        </w:rPr>
        <w:t>through</w:t>
      </w:r>
      <w:r w:rsidR="00DA4B8B" w:rsidRPr="00410850">
        <w:rPr>
          <w:rFonts w:eastAsia="Times New Roman" w:cs="Arial"/>
          <w:b/>
          <w:sz w:val="28"/>
          <w:szCs w:val="28"/>
        </w:rPr>
        <w:t xml:space="preserve"> Visualization</w:t>
      </w:r>
      <w:r w:rsidR="00C23B79" w:rsidRPr="00410850">
        <w:rPr>
          <w:rFonts w:eastAsia="Times New Roman" w:cs="Arial"/>
          <w:b/>
          <w:sz w:val="28"/>
          <w:szCs w:val="28"/>
        </w:rPr>
        <w:t xml:space="preserve"> </w:t>
      </w:r>
      <w:r w:rsidR="00A07230" w:rsidRPr="00410850">
        <w:rPr>
          <w:rFonts w:eastAsia="Times New Roman" w:cs="Arial"/>
          <w:b/>
          <w:sz w:val="28"/>
          <w:szCs w:val="28"/>
        </w:rPr>
        <w:br/>
      </w:r>
      <w:r>
        <w:rPr>
          <w:rFonts w:eastAsia="Times New Roman" w:cs="Arial"/>
          <w:b/>
          <w:sz w:val="24"/>
          <w:szCs w:val="24"/>
        </w:rPr>
        <w:t>Participating in t</w:t>
      </w:r>
      <w:r w:rsidRPr="004E1289">
        <w:rPr>
          <w:rFonts w:eastAsia="Times New Roman" w:cs="Arial"/>
          <w:b/>
          <w:sz w:val="24"/>
          <w:szCs w:val="24"/>
        </w:rPr>
        <w:t xml:space="preserve">he </w:t>
      </w:r>
      <w:r w:rsidR="00B327C0">
        <w:rPr>
          <w:rFonts w:eastAsia="Times New Roman" w:cs="Arial"/>
          <w:b/>
          <w:sz w:val="24"/>
          <w:szCs w:val="24"/>
        </w:rPr>
        <w:t xml:space="preserve">Fourth </w:t>
      </w:r>
      <w:r w:rsidRPr="004E1289">
        <w:rPr>
          <w:rFonts w:eastAsia="Times New Roman" w:cs="Arial"/>
          <w:b/>
          <w:sz w:val="24"/>
          <w:szCs w:val="24"/>
        </w:rPr>
        <w:t xml:space="preserve">Annual </w:t>
      </w:r>
      <w:r>
        <w:rPr>
          <w:rFonts w:eastAsia="Times New Roman" w:cs="Arial"/>
          <w:b/>
          <w:sz w:val="24"/>
          <w:szCs w:val="24"/>
        </w:rPr>
        <w:t>Temple</w:t>
      </w:r>
      <w:r w:rsidRPr="004E1289">
        <w:rPr>
          <w:rFonts w:eastAsia="Times New Roman" w:cs="Arial"/>
          <w:b/>
          <w:sz w:val="24"/>
          <w:szCs w:val="24"/>
        </w:rPr>
        <w:t xml:space="preserve"> </w:t>
      </w:r>
      <w:r>
        <w:rPr>
          <w:rFonts w:eastAsia="Times New Roman" w:cs="Arial"/>
          <w:b/>
          <w:sz w:val="24"/>
          <w:szCs w:val="24"/>
        </w:rPr>
        <w:t>Analytics</w:t>
      </w:r>
      <w:r w:rsidRPr="004E1289">
        <w:rPr>
          <w:rFonts w:eastAsia="Times New Roman" w:cs="Arial"/>
          <w:b/>
          <w:sz w:val="24"/>
          <w:szCs w:val="24"/>
        </w:rPr>
        <w:t xml:space="preserve"> Challenge: </w:t>
      </w:r>
      <w:r w:rsidR="00A07230" w:rsidRPr="00A07230">
        <w:rPr>
          <w:rFonts w:eastAsia="Times New Roman" w:cs="Arial"/>
          <w:b/>
          <w:sz w:val="24"/>
          <w:szCs w:val="24"/>
        </w:rPr>
        <w:t>ibit.temple.edu/</w:t>
      </w:r>
      <w:proofErr w:type="spellStart"/>
      <w:r w:rsidR="00A07230" w:rsidRPr="00A07230">
        <w:rPr>
          <w:rFonts w:eastAsia="Times New Roman" w:cs="Arial"/>
          <w:b/>
          <w:sz w:val="24"/>
          <w:szCs w:val="24"/>
        </w:rPr>
        <w:t>analyticschallenge</w:t>
      </w:r>
      <w:proofErr w:type="spellEnd"/>
    </w:p>
    <w:p w14:paraId="4685EDEE" w14:textId="77777777" w:rsidR="004357C8" w:rsidRDefault="004357C8" w:rsidP="00EE4C85">
      <w:pPr>
        <w:spacing w:after="0" w:line="240" w:lineRule="auto"/>
        <w:rPr>
          <w:rFonts w:eastAsia="Times New Roman" w:cs="Arial"/>
          <w:b/>
          <w:sz w:val="24"/>
          <w:szCs w:val="24"/>
        </w:rPr>
      </w:pPr>
    </w:p>
    <w:p w14:paraId="702C833D" w14:textId="64D1F704" w:rsidR="004357C8" w:rsidRDefault="004357C8" w:rsidP="00416E6A">
      <w:pPr>
        <w:spacing w:after="0" w:line="240" w:lineRule="auto"/>
        <w:rPr>
          <w:rFonts w:eastAsia="Times New Roman" w:cs="Arial"/>
          <w:b/>
          <w:sz w:val="24"/>
          <w:szCs w:val="24"/>
        </w:rPr>
      </w:pPr>
      <w:r>
        <w:rPr>
          <w:rFonts w:eastAsia="Times New Roman" w:cs="Arial"/>
          <w:b/>
          <w:sz w:val="24"/>
          <w:szCs w:val="24"/>
        </w:rPr>
        <w:t>Purpose:</w:t>
      </w:r>
    </w:p>
    <w:p w14:paraId="4A606417" w14:textId="32CEE378" w:rsidR="004357C8" w:rsidRPr="00EE4C85" w:rsidRDefault="004357C8" w:rsidP="004357C8">
      <w:pPr>
        <w:spacing w:after="0" w:line="240" w:lineRule="auto"/>
        <w:rPr>
          <w:rFonts w:eastAsia="Times New Roman" w:cs="Arial"/>
          <w:sz w:val="20"/>
          <w:szCs w:val="20"/>
        </w:rPr>
      </w:pPr>
      <w:r w:rsidRPr="00EE4C85">
        <w:rPr>
          <w:rFonts w:eastAsia="Times New Roman" w:cs="Arial"/>
          <w:sz w:val="20"/>
          <w:szCs w:val="20"/>
        </w:rPr>
        <w:t xml:space="preserve">This assignment introduces the concept of Big Data and the opportunities big data provides to gain meaningful insights through data-driven analysis.  Big Data Analytics is a critical skill, touching fields as diverse as medicine, chemistry, linguistics, and business. New fields such as “data journalism” and “big humanities” reflect the transformative potential of large, widely available, and trans-disciplinary data sets. </w:t>
      </w:r>
      <w:r w:rsidR="00EF359C">
        <w:rPr>
          <w:rFonts w:eastAsia="Times New Roman" w:cs="Arial"/>
          <w:sz w:val="20"/>
          <w:szCs w:val="20"/>
        </w:rPr>
        <w:t xml:space="preserve"> </w:t>
      </w:r>
      <w:r w:rsidRPr="00EE4C85">
        <w:rPr>
          <w:rFonts w:eastAsia="Times New Roman" w:cs="Arial"/>
          <w:sz w:val="20"/>
          <w:szCs w:val="20"/>
        </w:rPr>
        <w:t xml:space="preserve">Good visualizations are a cornerstone of this new field, as they communicate complex ideas and reveal patterns difficult to see. </w:t>
      </w:r>
      <w:r w:rsidR="00EF359C">
        <w:rPr>
          <w:rFonts w:eastAsia="Times New Roman" w:cs="Arial"/>
          <w:sz w:val="20"/>
          <w:szCs w:val="20"/>
        </w:rPr>
        <w:t xml:space="preserve"> </w:t>
      </w:r>
      <w:r w:rsidRPr="00EE4C85">
        <w:rPr>
          <w:rFonts w:eastAsia="Times New Roman" w:cs="Arial"/>
          <w:sz w:val="20"/>
          <w:szCs w:val="20"/>
        </w:rPr>
        <w:t>Proficiency in the visual communication of data will give Temple students a competitive edge</w:t>
      </w:r>
      <w:r w:rsidR="000473D9">
        <w:rPr>
          <w:rFonts w:eastAsia="Times New Roman" w:cs="Arial"/>
          <w:sz w:val="20"/>
          <w:szCs w:val="20"/>
        </w:rPr>
        <w:t xml:space="preserve"> in this growing </w:t>
      </w:r>
      <w:r w:rsidR="00EF359C">
        <w:rPr>
          <w:rFonts w:eastAsia="Times New Roman" w:cs="Arial"/>
          <w:sz w:val="20"/>
          <w:szCs w:val="20"/>
        </w:rPr>
        <w:t>area</w:t>
      </w:r>
      <w:r w:rsidRPr="00EE4C85">
        <w:rPr>
          <w:rFonts w:eastAsia="Times New Roman" w:cs="Arial"/>
          <w:sz w:val="20"/>
          <w:szCs w:val="20"/>
        </w:rPr>
        <w:t xml:space="preserve">. </w:t>
      </w:r>
    </w:p>
    <w:p w14:paraId="76B3A51B" w14:textId="64BE33D8" w:rsidR="004357C8" w:rsidRPr="004357C8" w:rsidRDefault="004357C8" w:rsidP="00416E6A">
      <w:pPr>
        <w:spacing w:after="0" w:line="240" w:lineRule="auto"/>
        <w:rPr>
          <w:rFonts w:eastAsia="Times New Roman" w:cs="Arial"/>
          <w:sz w:val="24"/>
          <w:szCs w:val="24"/>
        </w:rPr>
      </w:pPr>
    </w:p>
    <w:p w14:paraId="18E6F1D7" w14:textId="616A4FD8" w:rsidR="00B40B23" w:rsidRDefault="00416E6A" w:rsidP="00416E6A">
      <w:pPr>
        <w:spacing w:after="0" w:line="240" w:lineRule="auto"/>
        <w:rPr>
          <w:rFonts w:eastAsia="Times New Roman" w:cs="Arial"/>
          <w:b/>
          <w:sz w:val="24"/>
          <w:szCs w:val="24"/>
        </w:rPr>
      </w:pPr>
      <w:r w:rsidRPr="004E1289">
        <w:rPr>
          <w:rFonts w:eastAsia="Times New Roman" w:cs="Arial"/>
          <w:b/>
          <w:sz w:val="24"/>
          <w:szCs w:val="24"/>
        </w:rPr>
        <w:t xml:space="preserve">Goals: </w:t>
      </w:r>
    </w:p>
    <w:p w14:paraId="6ED874FB" w14:textId="32D7410E" w:rsidR="00416E6A" w:rsidRPr="00EE4C85" w:rsidRDefault="00416E6A" w:rsidP="00F22749">
      <w:pPr>
        <w:pStyle w:val="ListParagraph"/>
        <w:numPr>
          <w:ilvl w:val="0"/>
          <w:numId w:val="1"/>
        </w:numPr>
        <w:spacing w:after="0" w:line="240" w:lineRule="auto"/>
        <w:rPr>
          <w:rFonts w:eastAsia="Times New Roman" w:cs="Arial"/>
          <w:sz w:val="20"/>
          <w:szCs w:val="20"/>
        </w:rPr>
      </w:pPr>
      <w:r w:rsidRPr="00EE4C85">
        <w:rPr>
          <w:rFonts w:eastAsia="Times New Roman" w:cs="Arial"/>
          <w:sz w:val="20"/>
          <w:szCs w:val="20"/>
        </w:rPr>
        <w:t xml:space="preserve">To provide </w:t>
      </w:r>
      <w:r w:rsidR="003E11DA" w:rsidRPr="00EE4C85">
        <w:rPr>
          <w:rFonts w:eastAsia="Times New Roman" w:cs="Arial"/>
          <w:sz w:val="20"/>
          <w:szCs w:val="20"/>
        </w:rPr>
        <w:t xml:space="preserve">Temple </w:t>
      </w:r>
      <w:r w:rsidRPr="00EE4C85">
        <w:rPr>
          <w:rFonts w:eastAsia="Times New Roman" w:cs="Arial"/>
          <w:sz w:val="20"/>
          <w:szCs w:val="20"/>
        </w:rPr>
        <w:t>students</w:t>
      </w:r>
      <w:r w:rsidR="009C3B8C" w:rsidRPr="00EE4C85">
        <w:rPr>
          <w:rFonts w:eastAsia="Times New Roman" w:cs="Arial"/>
          <w:sz w:val="20"/>
          <w:szCs w:val="20"/>
        </w:rPr>
        <w:t xml:space="preserve"> and our partner institutions</w:t>
      </w:r>
      <w:r w:rsidRPr="00EE4C85">
        <w:rPr>
          <w:rFonts w:eastAsia="Times New Roman" w:cs="Arial"/>
          <w:sz w:val="20"/>
          <w:szCs w:val="20"/>
        </w:rPr>
        <w:t xml:space="preserve"> an accessible entry point into data analytics.</w:t>
      </w:r>
    </w:p>
    <w:p w14:paraId="010CC403" w14:textId="7555A41D" w:rsidR="00416E6A" w:rsidRPr="00EE4C85" w:rsidRDefault="00416E6A" w:rsidP="00F22749">
      <w:pPr>
        <w:pStyle w:val="ListParagraph"/>
        <w:numPr>
          <w:ilvl w:val="0"/>
          <w:numId w:val="1"/>
        </w:numPr>
        <w:spacing w:after="0" w:line="240" w:lineRule="auto"/>
        <w:rPr>
          <w:rFonts w:eastAsia="Times New Roman" w:cs="Arial"/>
          <w:sz w:val="20"/>
          <w:szCs w:val="20"/>
        </w:rPr>
      </w:pPr>
      <w:r w:rsidRPr="00EE4C85">
        <w:rPr>
          <w:rFonts w:eastAsia="Times New Roman" w:cs="Arial"/>
          <w:sz w:val="20"/>
          <w:szCs w:val="20"/>
        </w:rPr>
        <w:t xml:space="preserve">To create </w:t>
      </w:r>
      <w:r w:rsidR="00C45BF8" w:rsidRPr="00EE4C85">
        <w:rPr>
          <w:rFonts w:eastAsia="Times New Roman" w:cs="Arial"/>
          <w:sz w:val="20"/>
          <w:szCs w:val="20"/>
        </w:rPr>
        <w:t xml:space="preserve">the opportunity for </w:t>
      </w:r>
      <w:r w:rsidR="009C3B8C" w:rsidRPr="00EE4C85">
        <w:rPr>
          <w:rFonts w:eastAsia="Times New Roman" w:cs="Arial"/>
          <w:sz w:val="20"/>
          <w:szCs w:val="20"/>
        </w:rPr>
        <w:t>students across multiple disciplines</w:t>
      </w:r>
      <w:r w:rsidR="00C45BF8" w:rsidRPr="00EE4C85">
        <w:rPr>
          <w:rFonts w:eastAsia="Times New Roman" w:cs="Arial"/>
          <w:sz w:val="20"/>
          <w:szCs w:val="20"/>
        </w:rPr>
        <w:t xml:space="preserve"> to work on real-world problems.</w:t>
      </w:r>
    </w:p>
    <w:p w14:paraId="61C86042" w14:textId="77777777" w:rsidR="00416E6A" w:rsidRPr="00EE4C85" w:rsidRDefault="00416E6A" w:rsidP="00F22749">
      <w:pPr>
        <w:pStyle w:val="ListParagraph"/>
        <w:numPr>
          <w:ilvl w:val="0"/>
          <w:numId w:val="1"/>
        </w:numPr>
        <w:spacing w:after="0" w:line="240" w:lineRule="auto"/>
        <w:rPr>
          <w:rFonts w:eastAsia="Times New Roman" w:cs="Arial"/>
          <w:sz w:val="20"/>
          <w:szCs w:val="20"/>
        </w:rPr>
      </w:pPr>
      <w:r w:rsidRPr="00EE4C85">
        <w:rPr>
          <w:rFonts w:eastAsia="Times New Roman" w:cs="Arial"/>
          <w:sz w:val="20"/>
          <w:szCs w:val="20"/>
        </w:rPr>
        <w:t xml:space="preserve">To emphasize </w:t>
      </w:r>
      <w:r w:rsidR="00C45BF8" w:rsidRPr="00EE4C85">
        <w:rPr>
          <w:rFonts w:eastAsia="Times New Roman" w:cs="Arial"/>
          <w:sz w:val="20"/>
          <w:szCs w:val="20"/>
        </w:rPr>
        <w:t xml:space="preserve">critical thinking, visual communication, and oral presentation </w:t>
      </w:r>
      <w:r w:rsidRPr="00EE4C85">
        <w:rPr>
          <w:rFonts w:eastAsia="Times New Roman" w:cs="Arial"/>
          <w:sz w:val="20"/>
          <w:szCs w:val="20"/>
        </w:rPr>
        <w:t>skills.</w:t>
      </w:r>
    </w:p>
    <w:p w14:paraId="5F21B485" w14:textId="77777777" w:rsidR="003E11DA" w:rsidRPr="00EE4C85" w:rsidRDefault="003E11DA" w:rsidP="00F22749">
      <w:pPr>
        <w:pStyle w:val="ListParagraph"/>
        <w:numPr>
          <w:ilvl w:val="0"/>
          <w:numId w:val="1"/>
        </w:numPr>
        <w:spacing w:after="0" w:line="240" w:lineRule="auto"/>
        <w:rPr>
          <w:rFonts w:eastAsia="Times New Roman" w:cs="Arial"/>
          <w:sz w:val="20"/>
          <w:szCs w:val="20"/>
        </w:rPr>
      </w:pPr>
      <w:r w:rsidRPr="00EE4C85">
        <w:rPr>
          <w:rFonts w:eastAsia="Times New Roman" w:cs="Arial"/>
          <w:sz w:val="20"/>
          <w:szCs w:val="20"/>
        </w:rPr>
        <w:t xml:space="preserve">To </w:t>
      </w:r>
      <w:r w:rsidR="00C45BF8" w:rsidRPr="00EE4C85">
        <w:rPr>
          <w:rFonts w:eastAsia="Times New Roman" w:cs="Arial"/>
          <w:sz w:val="20"/>
          <w:szCs w:val="20"/>
        </w:rPr>
        <w:t xml:space="preserve">further Temple University’s </w:t>
      </w:r>
      <w:r w:rsidR="00DB5C52" w:rsidRPr="00EE4C85">
        <w:rPr>
          <w:rFonts w:eastAsia="Times New Roman" w:cs="Arial"/>
          <w:sz w:val="20"/>
          <w:szCs w:val="20"/>
        </w:rPr>
        <w:t>mission to develop the next-generation workforce</w:t>
      </w:r>
      <w:r w:rsidRPr="00EE4C85">
        <w:rPr>
          <w:rFonts w:eastAsia="Times New Roman" w:cs="Arial"/>
          <w:sz w:val="20"/>
          <w:szCs w:val="20"/>
        </w:rPr>
        <w:t>.</w:t>
      </w:r>
    </w:p>
    <w:p w14:paraId="5CE01527" w14:textId="77777777" w:rsidR="0051139D" w:rsidRPr="004E1289" w:rsidRDefault="0051139D" w:rsidP="00416E6A">
      <w:pPr>
        <w:spacing w:after="0" w:line="240" w:lineRule="auto"/>
        <w:rPr>
          <w:rFonts w:eastAsia="Times New Roman" w:cs="Arial"/>
          <w:b/>
          <w:sz w:val="24"/>
          <w:szCs w:val="24"/>
        </w:rPr>
      </w:pPr>
    </w:p>
    <w:p w14:paraId="1B98739A" w14:textId="77777777" w:rsidR="00416E6A" w:rsidRPr="004E1289" w:rsidRDefault="00416E6A" w:rsidP="00416E6A">
      <w:pPr>
        <w:spacing w:after="0" w:line="240" w:lineRule="auto"/>
        <w:rPr>
          <w:rFonts w:eastAsia="Times New Roman" w:cs="Arial"/>
          <w:b/>
          <w:sz w:val="24"/>
          <w:szCs w:val="24"/>
        </w:rPr>
      </w:pPr>
      <w:r w:rsidRPr="004E1289">
        <w:rPr>
          <w:rFonts w:eastAsia="Times New Roman" w:cs="Arial"/>
          <w:b/>
          <w:sz w:val="24"/>
          <w:szCs w:val="24"/>
        </w:rPr>
        <w:t>Task:</w:t>
      </w:r>
    </w:p>
    <w:p w14:paraId="4297AD24" w14:textId="184ED405" w:rsidR="00C45BF8" w:rsidRPr="00BD2140" w:rsidRDefault="00C45BF8" w:rsidP="00504C6C">
      <w:pPr>
        <w:spacing w:after="0" w:line="240" w:lineRule="auto"/>
        <w:rPr>
          <w:rFonts w:eastAsia="Times New Roman" w:cs="Arial"/>
          <w:sz w:val="21"/>
          <w:szCs w:val="21"/>
        </w:rPr>
      </w:pPr>
      <w:r w:rsidRPr="00BD2140">
        <w:rPr>
          <w:rFonts w:eastAsia="Times New Roman" w:cs="Arial"/>
          <w:sz w:val="21"/>
          <w:szCs w:val="21"/>
        </w:rPr>
        <w:t>Student</w:t>
      </w:r>
      <w:r w:rsidR="001830BA">
        <w:rPr>
          <w:rFonts w:eastAsia="Times New Roman" w:cs="Arial"/>
          <w:sz w:val="21"/>
          <w:szCs w:val="21"/>
        </w:rPr>
        <w:t>s in MIS 2101</w:t>
      </w:r>
      <w:r w:rsidRPr="00BD2140">
        <w:rPr>
          <w:rFonts w:eastAsia="Times New Roman" w:cs="Arial"/>
          <w:sz w:val="21"/>
          <w:szCs w:val="21"/>
        </w:rPr>
        <w:t xml:space="preserve"> </w:t>
      </w:r>
      <w:r w:rsidR="001830BA">
        <w:rPr>
          <w:rFonts w:eastAsia="Times New Roman" w:cs="Arial"/>
          <w:sz w:val="21"/>
          <w:szCs w:val="21"/>
        </w:rPr>
        <w:t>can work individually or in teams (4 students maximum)</w:t>
      </w:r>
      <w:r w:rsidRPr="00BD2140">
        <w:rPr>
          <w:rFonts w:eastAsia="Times New Roman" w:cs="Arial"/>
          <w:sz w:val="21"/>
          <w:szCs w:val="21"/>
        </w:rPr>
        <w:t xml:space="preserve"> on one of several industry-driven </w:t>
      </w:r>
      <w:r w:rsidR="00B40B23" w:rsidRPr="00BD2140">
        <w:rPr>
          <w:rFonts w:eastAsia="Times New Roman" w:cs="Arial"/>
          <w:sz w:val="21"/>
          <w:szCs w:val="21"/>
        </w:rPr>
        <w:t>problem</w:t>
      </w:r>
      <w:r w:rsidRPr="00BD2140">
        <w:rPr>
          <w:rFonts w:eastAsia="Times New Roman" w:cs="Arial"/>
          <w:sz w:val="21"/>
          <w:szCs w:val="21"/>
        </w:rPr>
        <w:t>s</w:t>
      </w:r>
      <w:r w:rsidR="00B40B23" w:rsidRPr="00BD2140">
        <w:rPr>
          <w:rFonts w:eastAsia="Times New Roman" w:cs="Arial"/>
          <w:sz w:val="21"/>
          <w:szCs w:val="21"/>
        </w:rPr>
        <w:t xml:space="preserve"> and data sets</w:t>
      </w:r>
      <w:r w:rsidR="000473D9">
        <w:rPr>
          <w:rFonts w:eastAsia="Times New Roman" w:cs="Arial"/>
          <w:sz w:val="21"/>
          <w:szCs w:val="21"/>
        </w:rPr>
        <w:t xml:space="preserve"> available in the Challenge</w:t>
      </w:r>
      <w:r w:rsidR="00B40B23" w:rsidRPr="00BD2140">
        <w:rPr>
          <w:rFonts w:eastAsia="Times New Roman" w:cs="Arial"/>
          <w:sz w:val="21"/>
          <w:szCs w:val="21"/>
        </w:rPr>
        <w:t xml:space="preserve">. </w:t>
      </w:r>
      <w:r w:rsidR="001830BA">
        <w:rPr>
          <w:rFonts w:eastAsia="Times New Roman" w:cs="Arial"/>
          <w:sz w:val="21"/>
          <w:szCs w:val="21"/>
        </w:rPr>
        <w:t>You will</w:t>
      </w:r>
      <w:r w:rsidR="00CF2480" w:rsidRPr="00BD2140">
        <w:rPr>
          <w:rFonts w:eastAsia="Times New Roman" w:cs="Arial"/>
          <w:sz w:val="21"/>
          <w:szCs w:val="21"/>
        </w:rPr>
        <w:t xml:space="preserve"> </w:t>
      </w:r>
      <w:r w:rsidR="00B327C0">
        <w:rPr>
          <w:rFonts w:eastAsia="Times New Roman" w:cs="Arial"/>
          <w:sz w:val="21"/>
          <w:szCs w:val="21"/>
        </w:rPr>
        <w:t xml:space="preserve">perform analysis and </w:t>
      </w:r>
      <w:r w:rsidR="00FF40BB" w:rsidRPr="00BD2140">
        <w:rPr>
          <w:rFonts w:eastAsia="Times New Roman" w:cs="Arial"/>
          <w:sz w:val="21"/>
          <w:szCs w:val="21"/>
        </w:rPr>
        <w:t xml:space="preserve">create a </w:t>
      </w:r>
      <w:r w:rsidR="00EA1509" w:rsidRPr="00BD2140">
        <w:rPr>
          <w:rFonts w:eastAsia="Times New Roman" w:cs="Arial"/>
          <w:sz w:val="21"/>
          <w:szCs w:val="21"/>
        </w:rPr>
        <w:t>visualization</w:t>
      </w:r>
      <w:r w:rsidR="00FF40BB" w:rsidRPr="00BD2140">
        <w:rPr>
          <w:rFonts w:eastAsia="Times New Roman" w:cs="Arial"/>
          <w:sz w:val="21"/>
          <w:szCs w:val="21"/>
        </w:rPr>
        <w:t xml:space="preserve"> </w:t>
      </w:r>
      <w:r w:rsidR="00DE0D88" w:rsidRPr="00BD2140">
        <w:rPr>
          <w:rFonts w:eastAsia="Times New Roman" w:cs="Arial"/>
          <w:sz w:val="21"/>
          <w:szCs w:val="21"/>
        </w:rPr>
        <w:t xml:space="preserve">that provides insight into the </w:t>
      </w:r>
      <w:r w:rsidR="00F961CC" w:rsidRPr="00BD2140">
        <w:rPr>
          <w:rFonts w:eastAsia="Times New Roman" w:cs="Arial"/>
          <w:sz w:val="21"/>
          <w:szCs w:val="21"/>
        </w:rPr>
        <w:t xml:space="preserve">data and </w:t>
      </w:r>
      <w:r w:rsidRPr="00BD2140">
        <w:rPr>
          <w:rFonts w:eastAsia="Times New Roman" w:cs="Arial"/>
          <w:sz w:val="21"/>
          <w:szCs w:val="21"/>
        </w:rPr>
        <w:t>addresses the key issues of the problem</w:t>
      </w:r>
      <w:r w:rsidR="00FF40BB" w:rsidRPr="00BD2140">
        <w:rPr>
          <w:rFonts w:eastAsia="Times New Roman" w:cs="Arial"/>
          <w:sz w:val="21"/>
          <w:szCs w:val="21"/>
        </w:rPr>
        <w:t xml:space="preserve">. The deliverable is </w:t>
      </w:r>
      <w:r w:rsidR="00A73192">
        <w:rPr>
          <w:rFonts w:eastAsia="Times New Roman" w:cs="Arial"/>
          <w:sz w:val="21"/>
          <w:szCs w:val="21"/>
        </w:rPr>
        <w:t>a</w:t>
      </w:r>
      <w:r w:rsidR="00713DCC">
        <w:rPr>
          <w:rFonts w:eastAsia="Times New Roman" w:cs="Arial"/>
          <w:sz w:val="21"/>
          <w:szCs w:val="21"/>
        </w:rPr>
        <w:t xml:space="preserve"> </w:t>
      </w:r>
      <w:r w:rsidR="00DE0D88" w:rsidRPr="00BD2140">
        <w:rPr>
          <w:rFonts w:eastAsia="Times New Roman" w:cs="Arial"/>
          <w:sz w:val="21"/>
          <w:szCs w:val="21"/>
        </w:rPr>
        <w:t xml:space="preserve">graphic and </w:t>
      </w:r>
      <w:r w:rsidR="00FF40BB" w:rsidRPr="00BD2140">
        <w:rPr>
          <w:rFonts w:eastAsia="Times New Roman" w:cs="Arial"/>
          <w:sz w:val="21"/>
          <w:szCs w:val="21"/>
        </w:rPr>
        <w:t xml:space="preserve">a short </w:t>
      </w:r>
      <w:r w:rsidR="00CF2480" w:rsidRPr="00BD2140">
        <w:rPr>
          <w:rFonts w:eastAsia="Times New Roman" w:cs="Arial"/>
          <w:sz w:val="21"/>
          <w:szCs w:val="21"/>
        </w:rPr>
        <w:t>summar</w:t>
      </w:r>
      <w:r w:rsidR="00D77DD9" w:rsidRPr="00BD2140">
        <w:rPr>
          <w:rFonts w:eastAsia="Times New Roman" w:cs="Arial"/>
          <w:sz w:val="21"/>
          <w:szCs w:val="21"/>
        </w:rPr>
        <w:t>y</w:t>
      </w:r>
      <w:r w:rsidR="00EA1509" w:rsidRPr="00BD2140">
        <w:rPr>
          <w:rFonts w:eastAsia="Times New Roman" w:cs="Arial"/>
          <w:sz w:val="21"/>
          <w:szCs w:val="21"/>
        </w:rPr>
        <w:t xml:space="preserve">. </w:t>
      </w:r>
      <w:r w:rsidR="001830BA">
        <w:rPr>
          <w:rFonts w:eastAsia="Times New Roman" w:cs="Arial"/>
          <w:sz w:val="21"/>
          <w:szCs w:val="21"/>
        </w:rPr>
        <w:t xml:space="preserve">  </w:t>
      </w:r>
      <w:r w:rsidR="00A73192">
        <w:rPr>
          <w:rFonts w:eastAsia="Times New Roman" w:cs="Arial"/>
          <w:sz w:val="21"/>
          <w:szCs w:val="21"/>
        </w:rPr>
        <w:t>All of the resources and instructional workshops provided by the Analytics Challenge are available to MIS 2101 students to assist in completing your entry.</w:t>
      </w:r>
    </w:p>
    <w:p w14:paraId="4FDA21E2" w14:textId="77777777" w:rsidR="00C45BF8" w:rsidRDefault="00C45BF8" w:rsidP="00504C6C">
      <w:pPr>
        <w:spacing w:after="0" w:line="240" w:lineRule="auto"/>
        <w:rPr>
          <w:rFonts w:eastAsia="Times New Roman" w:cs="Arial"/>
          <w:szCs w:val="24"/>
        </w:rPr>
      </w:pPr>
    </w:p>
    <w:p w14:paraId="7E52B2D7" w14:textId="77777777" w:rsidR="00C45BF8" w:rsidRPr="004E1289" w:rsidRDefault="00C45BF8" w:rsidP="00C45BF8">
      <w:pPr>
        <w:spacing w:after="0" w:line="240" w:lineRule="auto"/>
        <w:rPr>
          <w:rFonts w:eastAsia="Times New Roman" w:cs="Arial"/>
          <w:b/>
          <w:sz w:val="24"/>
          <w:szCs w:val="24"/>
        </w:rPr>
      </w:pPr>
      <w:r>
        <w:rPr>
          <w:rFonts w:eastAsia="Times New Roman" w:cs="Arial"/>
          <w:b/>
          <w:sz w:val="24"/>
          <w:szCs w:val="24"/>
        </w:rPr>
        <w:t>The Temple Analytics Challenge Advisory and Judging Panel</w:t>
      </w:r>
      <w:r w:rsidRPr="004E1289">
        <w:rPr>
          <w:rFonts w:eastAsia="Times New Roman" w:cs="Arial"/>
          <w:b/>
          <w:sz w:val="24"/>
          <w:szCs w:val="24"/>
        </w:rPr>
        <w:t>:</w:t>
      </w:r>
    </w:p>
    <w:p w14:paraId="45A3D6D8" w14:textId="78514BB4" w:rsidR="00713DCC" w:rsidRPr="001830BA" w:rsidRDefault="001830BA" w:rsidP="00504C6C">
      <w:pPr>
        <w:spacing w:after="0" w:line="240" w:lineRule="auto"/>
        <w:rPr>
          <w:rFonts w:eastAsia="Times New Roman" w:cs="Arial"/>
          <w:b/>
          <w:sz w:val="21"/>
          <w:szCs w:val="21"/>
        </w:rPr>
      </w:pPr>
      <w:r>
        <w:rPr>
          <w:rFonts w:eastAsia="Times New Roman" w:cs="Arial"/>
          <w:sz w:val="21"/>
          <w:szCs w:val="21"/>
        </w:rPr>
        <w:t>In addition to your assignment grade</w:t>
      </w:r>
      <w:r w:rsidR="00EF359C">
        <w:rPr>
          <w:rFonts w:eastAsia="Times New Roman" w:cs="Arial"/>
          <w:sz w:val="21"/>
          <w:szCs w:val="21"/>
        </w:rPr>
        <w:t xml:space="preserve"> (Fail / Pass / Pass High)</w:t>
      </w:r>
      <w:r>
        <w:rPr>
          <w:rFonts w:eastAsia="Times New Roman" w:cs="Arial"/>
          <w:sz w:val="21"/>
          <w:szCs w:val="21"/>
        </w:rPr>
        <w:t>, a</w:t>
      </w:r>
      <w:r w:rsidR="00C45BF8" w:rsidRPr="00BD2140">
        <w:rPr>
          <w:rFonts w:eastAsia="Times New Roman" w:cs="Arial"/>
          <w:sz w:val="21"/>
          <w:szCs w:val="21"/>
        </w:rPr>
        <w:t xml:space="preserve"> panel of industry professionals and Temple faculty will also judge the entries in two rounds. The first round selects 20 finalists</w:t>
      </w:r>
      <w:r>
        <w:rPr>
          <w:rFonts w:eastAsia="Times New Roman" w:cs="Arial"/>
          <w:sz w:val="21"/>
          <w:szCs w:val="21"/>
        </w:rPr>
        <w:t xml:space="preserve"> who</w:t>
      </w:r>
      <w:r w:rsidR="00713DCC">
        <w:rPr>
          <w:rFonts w:eastAsia="Times New Roman" w:cs="Arial"/>
          <w:sz w:val="21"/>
          <w:szCs w:val="21"/>
        </w:rPr>
        <w:t xml:space="preserve"> </w:t>
      </w:r>
      <w:r w:rsidR="00A07230" w:rsidRPr="00BD2140">
        <w:rPr>
          <w:rFonts w:eastAsia="Times New Roman" w:cs="Arial"/>
          <w:sz w:val="21"/>
          <w:szCs w:val="21"/>
        </w:rPr>
        <w:t xml:space="preserve">will present their work in a </w:t>
      </w:r>
      <w:r w:rsidR="00713DCC">
        <w:rPr>
          <w:rFonts w:eastAsia="Times New Roman" w:cs="Arial"/>
          <w:sz w:val="21"/>
          <w:szCs w:val="21"/>
        </w:rPr>
        <w:t xml:space="preserve">live </w:t>
      </w:r>
      <w:r w:rsidR="00A07230" w:rsidRPr="00BD2140">
        <w:rPr>
          <w:rFonts w:eastAsia="Times New Roman" w:cs="Arial"/>
          <w:sz w:val="21"/>
          <w:szCs w:val="21"/>
        </w:rPr>
        <w:t xml:space="preserve">Judging and Awards Event </w:t>
      </w:r>
      <w:r w:rsidR="00E56C85">
        <w:rPr>
          <w:rFonts w:eastAsia="Times New Roman" w:cs="Arial"/>
          <w:sz w:val="21"/>
          <w:szCs w:val="21"/>
        </w:rPr>
        <w:t>in short</w:t>
      </w:r>
      <w:r w:rsidR="00A07230" w:rsidRPr="00BD2140">
        <w:rPr>
          <w:rFonts w:eastAsia="Times New Roman" w:cs="Arial"/>
          <w:sz w:val="21"/>
          <w:szCs w:val="21"/>
        </w:rPr>
        <w:t xml:space="preserve"> (5 minute) presentations.</w:t>
      </w:r>
      <w:r w:rsidR="00410BB5">
        <w:rPr>
          <w:rFonts w:eastAsia="Times New Roman" w:cs="Arial"/>
          <w:sz w:val="21"/>
          <w:szCs w:val="21"/>
        </w:rPr>
        <w:t xml:space="preserve"> </w:t>
      </w:r>
      <w:r w:rsidR="00504C6C" w:rsidRPr="00BD2140">
        <w:rPr>
          <w:rFonts w:eastAsia="Times New Roman" w:cs="Arial"/>
          <w:sz w:val="21"/>
          <w:szCs w:val="21"/>
        </w:rPr>
        <w:t xml:space="preserve">Winning entries </w:t>
      </w:r>
      <w:r>
        <w:rPr>
          <w:rFonts w:eastAsia="Times New Roman" w:cs="Arial"/>
          <w:sz w:val="21"/>
          <w:szCs w:val="21"/>
        </w:rPr>
        <w:t xml:space="preserve">will </w:t>
      </w:r>
      <w:r w:rsidR="00504C6C" w:rsidRPr="00BD2140">
        <w:rPr>
          <w:rFonts w:eastAsia="Times New Roman" w:cs="Arial"/>
          <w:sz w:val="21"/>
          <w:szCs w:val="21"/>
        </w:rPr>
        <w:t xml:space="preserve">receive </w:t>
      </w:r>
      <w:r w:rsidR="009C6F2F" w:rsidRPr="00BD2140">
        <w:rPr>
          <w:rFonts w:eastAsia="Times New Roman" w:cs="Arial"/>
          <w:sz w:val="21"/>
          <w:szCs w:val="21"/>
        </w:rPr>
        <w:t xml:space="preserve">cash </w:t>
      </w:r>
      <w:r w:rsidR="00504C6C" w:rsidRPr="00BD2140">
        <w:rPr>
          <w:rFonts w:eastAsia="Times New Roman" w:cs="Arial"/>
          <w:sz w:val="21"/>
          <w:szCs w:val="21"/>
        </w:rPr>
        <w:t>prize</w:t>
      </w:r>
      <w:r w:rsidR="009C6F2F" w:rsidRPr="00BD2140">
        <w:rPr>
          <w:rFonts w:eastAsia="Times New Roman" w:cs="Arial"/>
          <w:sz w:val="21"/>
          <w:szCs w:val="21"/>
        </w:rPr>
        <w:t>s</w:t>
      </w:r>
      <w:r w:rsidR="00504C6C" w:rsidRPr="00BD2140">
        <w:rPr>
          <w:rFonts w:eastAsia="Times New Roman" w:cs="Arial"/>
          <w:sz w:val="21"/>
          <w:szCs w:val="21"/>
        </w:rPr>
        <w:t xml:space="preserve"> </w:t>
      </w:r>
      <w:r w:rsidR="00C100AB" w:rsidRPr="00BD2140">
        <w:rPr>
          <w:rFonts w:eastAsia="Times New Roman" w:cs="Arial"/>
          <w:sz w:val="21"/>
          <w:szCs w:val="21"/>
        </w:rPr>
        <w:t xml:space="preserve">divided among </w:t>
      </w:r>
      <w:r w:rsidR="00A55C32">
        <w:rPr>
          <w:rFonts w:eastAsia="Times New Roman" w:cs="Arial"/>
          <w:sz w:val="21"/>
          <w:szCs w:val="21"/>
        </w:rPr>
        <w:t xml:space="preserve">team </w:t>
      </w:r>
      <w:r w:rsidR="00C100AB" w:rsidRPr="00BD2140">
        <w:rPr>
          <w:rFonts w:eastAsia="Times New Roman" w:cs="Arial"/>
          <w:sz w:val="21"/>
          <w:szCs w:val="21"/>
        </w:rPr>
        <w:t>members</w:t>
      </w:r>
      <w:r w:rsidR="00A55C32">
        <w:rPr>
          <w:rFonts w:eastAsia="Times New Roman" w:cs="Arial"/>
          <w:sz w:val="21"/>
          <w:szCs w:val="21"/>
        </w:rPr>
        <w:t xml:space="preserve">. Winners </w:t>
      </w:r>
      <w:r w:rsidR="00410BB5">
        <w:rPr>
          <w:rFonts w:eastAsia="Times New Roman" w:cs="Arial"/>
          <w:sz w:val="21"/>
          <w:szCs w:val="21"/>
        </w:rPr>
        <w:t xml:space="preserve">will </w:t>
      </w:r>
      <w:r w:rsidR="00A55C32">
        <w:rPr>
          <w:rFonts w:eastAsia="Times New Roman" w:cs="Arial"/>
          <w:sz w:val="21"/>
          <w:szCs w:val="21"/>
        </w:rPr>
        <w:t xml:space="preserve">also </w:t>
      </w:r>
      <w:r w:rsidR="00410BB5">
        <w:rPr>
          <w:rFonts w:eastAsia="Times New Roman" w:cs="Arial"/>
          <w:sz w:val="21"/>
          <w:szCs w:val="21"/>
        </w:rPr>
        <w:t xml:space="preserve">be featured </w:t>
      </w:r>
      <w:r w:rsidR="00A07230" w:rsidRPr="00BD2140">
        <w:rPr>
          <w:rFonts w:eastAsia="Times New Roman" w:cs="Arial"/>
          <w:sz w:val="21"/>
          <w:szCs w:val="21"/>
        </w:rPr>
        <w:t>in a virtual gallery</w:t>
      </w:r>
      <w:r w:rsidR="00674104" w:rsidRPr="00BD2140">
        <w:rPr>
          <w:rFonts w:eastAsia="Times New Roman" w:cs="Arial"/>
          <w:sz w:val="21"/>
          <w:szCs w:val="21"/>
        </w:rPr>
        <w:t xml:space="preserve"> </w:t>
      </w:r>
      <w:r w:rsidR="00375BD8" w:rsidRPr="00BD2140">
        <w:rPr>
          <w:rFonts w:eastAsia="Times New Roman" w:cs="Arial"/>
          <w:sz w:val="21"/>
          <w:szCs w:val="21"/>
        </w:rPr>
        <w:t>on the challenge web site</w:t>
      </w:r>
      <w:r w:rsidR="00713DCC">
        <w:rPr>
          <w:rFonts w:eastAsia="Times New Roman" w:cs="Arial"/>
          <w:sz w:val="21"/>
          <w:szCs w:val="21"/>
        </w:rPr>
        <w:t xml:space="preserve"> (see the 2013 </w:t>
      </w:r>
      <w:r w:rsidR="009C3B8C">
        <w:rPr>
          <w:rFonts w:eastAsia="Times New Roman" w:cs="Arial"/>
          <w:sz w:val="21"/>
          <w:szCs w:val="21"/>
        </w:rPr>
        <w:t xml:space="preserve">and 2014 </w:t>
      </w:r>
      <w:r w:rsidR="00713DCC">
        <w:rPr>
          <w:rFonts w:eastAsia="Times New Roman" w:cs="Arial"/>
          <w:sz w:val="21"/>
          <w:szCs w:val="21"/>
        </w:rPr>
        <w:t xml:space="preserve">winners at </w:t>
      </w:r>
      <w:r w:rsidR="009C3B8C">
        <w:rPr>
          <w:rFonts w:eastAsia="Times New Roman" w:cs="Arial"/>
          <w:sz w:val="21"/>
          <w:szCs w:val="21"/>
        </w:rPr>
        <w:t>ibit.temple.edu/analytics</w:t>
      </w:r>
      <w:r w:rsidR="00713DCC">
        <w:rPr>
          <w:rFonts w:eastAsia="Times New Roman" w:cs="Arial"/>
          <w:sz w:val="21"/>
          <w:szCs w:val="21"/>
        </w:rPr>
        <w:t>)</w:t>
      </w:r>
      <w:r w:rsidR="00504C6C" w:rsidRPr="00BD2140">
        <w:rPr>
          <w:rFonts w:eastAsia="Times New Roman" w:cs="Arial"/>
          <w:sz w:val="21"/>
          <w:szCs w:val="21"/>
        </w:rPr>
        <w:t>.</w:t>
      </w:r>
      <w:r>
        <w:rPr>
          <w:rFonts w:eastAsia="Times New Roman" w:cs="Arial"/>
          <w:sz w:val="21"/>
          <w:szCs w:val="21"/>
        </w:rPr>
        <w:t xml:space="preserve">  </w:t>
      </w:r>
    </w:p>
    <w:p w14:paraId="3975F64F" w14:textId="2AB5F531" w:rsidR="00375BD8" w:rsidRDefault="00375BD8" w:rsidP="00416E6A">
      <w:pPr>
        <w:spacing w:after="0" w:line="240" w:lineRule="auto"/>
        <w:rPr>
          <w:rFonts w:eastAsia="Times New Roman" w:cs="Arial"/>
          <w:szCs w:val="24"/>
        </w:rPr>
      </w:pPr>
    </w:p>
    <w:p w14:paraId="218C21DC" w14:textId="6756DF78" w:rsidR="00B327C0" w:rsidRDefault="00B327C0" w:rsidP="00416E6A">
      <w:pPr>
        <w:spacing w:after="0" w:line="240" w:lineRule="auto"/>
        <w:rPr>
          <w:rFonts w:eastAsia="Times New Roman" w:cs="Arial"/>
          <w:szCs w:val="24"/>
        </w:rPr>
      </w:pPr>
      <w:r>
        <w:rPr>
          <w:rFonts w:eastAsia="Times New Roman" w:cs="Arial"/>
          <w:szCs w:val="24"/>
        </w:rPr>
        <w:t>All entries will be evaluated in two categories: visualization and analysis</w:t>
      </w:r>
    </w:p>
    <w:p w14:paraId="65B6A3C7" w14:textId="77777777" w:rsidR="00B327C0" w:rsidRDefault="00B327C0" w:rsidP="00416E6A">
      <w:pPr>
        <w:spacing w:after="0" w:line="240" w:lineRule="auto"/>
        <w:rPr>
          <w:rFonts w:eastAsia="Times New Roman" w:cs="Arial"/>
          <w:szCs w:val="24"/>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75"/>
      </w:tblGrid>
      <w:tr w:rsidR="00375BD8" w14:paraId="3CAD8301" w14:textId="77777777" w:rsidTr="004D6359">
        <w:tc>
          <w:tcPr>
            <w:tcW w:w="5130" w:type="dxa"/>
          </w:tcPr>
          <w:p w14:paraId="5A3C43E6" w14:textId="35248A40" w:rsidR="00375BD8" w:rsidRPr="00375BD8" w:rsidRDefault="00375BD8" w:rsidP="00A73192">
            <w:pPr>
              <w:ind w:left="-108"/>
              <w:rPr>
                <w:rFonts w:eastAsia="Times New Roman" w:cs="Arial"/>
                <w:b/>
                <w:sz w:val="24"/>
                <w:szCs w:val="24"/>
              </w:rPr>
            </w:pPr>
            <w:r w:rsidRPr="00375BD8">
              <w:rPr>
                <w:rFonts w:eastAsia="Times New Roman" w:cs="Arial"/>
                <w:b/>
                <w:sz w:val="24"/>
                <w:szCs w:val="24"/>
              </w:rPr>
              <w:t xml:space="preserve">Criteria for judging </w:t>
            </w:r>
            <w:r w:rsidR="00B327C0">
              <w:rPr>
                <w:rFonts w:eastAsia="Times New Roman" w:cs="Arial"/>
                <w:b/>
                <w:sz w:val="24"/>
                <w:szCs w:val="24"/>
              </w:rPr>
              <w:t>visualization</w:t>
            </w:r>
          </w:p>
          <w:p w14:paraId="5505C338" w14:textId="03268F51" w:rsidR="00375BD8" w:rsidRPr="00BD2140" w:rsidRDefault="006B7DED" w:rsidP="006B7DED">
            <w:pPr>
              <w:pStyle w:val="ListParagraph"/>
              <w:numPr>
                <w:ilvl w:val="0"/>
                <w:numId w:val="9"/>
              </w:numPr>
              <w:ind w:left="-108" w:firstLine="0"/>
              <w:rPr>
                <w:rFonts w:eastAsia="Times New Roman" w:cs="Arial"/>
                <w:sz w:val="21"/>
                <w:szCs w:val="21"/>
              </w:rPr>
            </w:pPr>
            <w:r>
              <w:rPr>
                <w:rFonts w:eastAsia="Times New Roman" w:cs="Arial"/>
                <w:sz w:val="21"/>
                <w:szCs w:val="21"/>
              </w:rPr>
              <w:t xml:space="preserve"> </w:t>
            </w:r>
            <w:r w:rsidR="00375BD8" w:rsidRPr="00BD2140">
              <w:rPr>
                <w:rFonts w:eastAsia="Times New Roman" w:cs="Arial"/>
                <w:sz w:val="21"/>
                <w:szCs w:val="21"/>
              </w:rPr>
              <w:t>Clarity of the visualization</w:t>
            </w:r>
          </w:p>
          <w:p w14:paraId="591F0E10" w14:textId="7954D61D" w:rsidR="00375BD8" w:rsidRPr="00BD2140" w:rsidRDefault="006B7DED" w:rsidP="006B7DED">
            <w:pPr>
              <w:pStyle w:val="ListParagraph"/>
              <w:numPr>
                <w:ilvl w:val="0"/>
                <w:numId w:val="9"/>
              </w:numPr>
              <w:ind w:left="-108" w:firstLine="0"/>
              <w:rPr>
                <w:rFonts w:eastAsia="Times New Roman" w:cs="Arial"/>
                <w:sz w:val="21"/>
                <w:szCs w:val="21"/>
              </w:rPr>
            </w:pPr>
            <w:r>
              <w:rPr>
                <w:rFonts w:eastAsia="Times New Roman" w:cs="Arial"/>
                <w:sz w:val="21"/>
                <w:szCs w:val="21"/>
              </w:rPr>
              <w:t xml:space="preserve"> </w:t>
            </w:r>
            <w:r w:rsidR="00375BD8" w:rsidRPr="00BD2140">
              <w:rPr>
                <w:rFonts w:eastAsia="Times New Roman" w:cs="Arial"/>
                <w:sz w:val="21"/>
                <w:szCs w:val="21"/>
              </w:rPr>
              <w:t>Novelty/creativity of the design choices</w:t>
            </w:r>
          </w:p>
          <w:p w14:paraId="176B6A09" w14:textId="46A6FF83" w:rsidR="00375BD8" w:rsidRPr="00BD2140" w:rsidRDefault="006B7DED" w:rsidP="006B7DED">
            <w:pPr>
              <w:pStyle w:val="ListParagraph"/>
              <w:numPr>
                <w:ilvl w:val="0"/>
                <w:numId w:val="9"/>
              </w:numPr>
              <w:ind w:left="-108" w:firstLine="0"/>
              <w:rPr>
                <w:rFonts w:eastAsia="Times New Roman" w:cs="Arial"/>
                <w:sz w:val="21"/>
                <w:szCs w:val="21"/>
              </w:rPr>
            </w:pPr>
            <w:r>
              <w:rPr>
                <w:rFonts w:eastAsia="Times New Roman" w:cs="Arial"/>
                <w:sz w:val="21"/>
                <w:szCs w:val="21"/>
              </w:rPr>
              <w:t xml:space="preserve"> </w:t>
            </w:r>
            <w:r w:rsidR="00375BD8" w:rsidRPr="00BD2140">
              <w:rPr>
                <w:rFonts w:eastAsia="Times New Roman" w:cs="Arial"/>
                <w:sz w:val="21"/>
                <w:szCs w:val="21"/>
              </w:rPr>
              <w:t>Meaningful insight into the data</w:t>
            </w:r>
          </w:p>
          <w:p w14:paraId="4CC09A41" w14:textId="4D002E76" w:rsidR="00375BD8" w:rsidRPr="00375BD8" w:rsidRDefault="006B7DED" w:rsidP="006B7DED">
            <w:pPr>
              <w:pStyle w:val="ListParagraph"/>
              <w:numPr>
                <w:ilvl w:val="0"/>
                <w:numId w:val="9"/>
              </w:numPr>
              <w:ind w:left="-108" w:firstLine="0"/>
              <w:rPr>
                <w:rFonts w:eastAsia="Times New Roman" w:cs="Arial"/>
                <w:szCs w:val="24"/>
              </w:rPr>
            </w:pPr>
            <w:r>
              <w:rPr>
                <w:rFonts w:eastAsia="Times New Roman" w:cs="Arial"/>
                <w:sz w:val="21"/>
                <w:szCs w:val="21"/>
              </w:rPr>
              <w:t xml:space="preserve"> </w:t>
            </w:r>
            <w:r w:rsidR="00787131" w:rsidRPr="00BD2140">
              <w:rPr>
                <w:rFonts w:eastAsia="Times New Roman" w:cs="Arial"/>
                <w:sz w:val="21"/>
                <w:szCs w:val="21"/>
              </w:rPr>
              <w:t>U</w:t>
            </w:r>
            <w:r w:rsidR="00375BD8" w:rsidRPr="00BD2140">
              <w:rPr>
                <w:rFonts w:eastAsia="Times New Roman" w:cs="Arial"/>
                <w:sz w:val="21"/>
                <w:szCs w:val="21"/>
              </w:rPr>
              <w:t>tility in aiding decision making</w:t>
            </w:r>
          </w:p>
        </w:tc>
        <w:tc>
          <w:tcPr>
            <w:tcW w:w="4675" w:type="dxa"/>
          </w:tcPr>
          <w:p w14:paraId="13EA9704" w14:textId="6A583FCE" w:rsidR="00375BD8" w:rsidRDefault="00375BD8" w:rsidP="00375BD8">
            <w:pPr>
              <w:rPr>
                <w:rFonts w:eastAsia="Times New Roman" w:cs="Arial"/>
                <w:b/>
                <w:sz w:val="24"/>
                <w:szCs w:val="24"/>
              </w:rPr>
            </w:pPr>
            <w:r w:rsidRPr="00375BD8">
              <w:rPr>
                <w:rFonts w:eastAsia="Times New Roman" w:cs="Arial"/>
                <w:b/>
                <w:sz w:val="24"/>
                <w:szCs w:val="24"/>
              </w:rPr>
              <w:t>Prizes:</w:t>
            </w:r>
            <w:r w:rsidR="00A73192">
              <w:rPr>
                <w:rFonts w:eastAsia="Times New Roman" w:cs="Arial"/>
                <w:b/>
                <w:sz w:val="24"/>
                <w:szCs w:val="24"/>
              </w:rPr>
              <w:t xml:space="preserve"> ($10,000 total)</w:t>
            </w:r>
          </w:p>
          <w:p w14:paraId="69C9FB29" w14:textId="77777777" w:rsidR="00375BD8" w:rsidRPr="00BD2140" w:rsidRDefault="00375BD8" w:rsidP="00375BD8">
            <w:pPr>
              <w:rPr>
                <w:rFonts w:eastAsia="Times New Roman" w:cs="Arial"/>
                <w:sz w:val="21"/>
                <w:szCs w:val="21"/>
              </w:rPr>
            </w:pPr>
            <w:r w:rsidRPr="00BD2140">
              <w:rPr>
                <w:rFonts w:eastAsia="Times New Roman" w:cs="Arial"/>
                <w:sz w:val="21"/>
                <w:szCs w:val="21"/>
              </w:rPr>
              <w:t xml:space="preserve">First place: </w:t>
            </w:r>
            <w:r w:rsidRPr="00BD2140">
              <w:rPr>
                <w:rFonts w:eastAsia="Times New Roman" w:cs="Arial"/>
                <w:sz w:val="21"/>
                <w:szCs w:val="21"/>
              </w:rPr>
              <w:tab/>
            </w:r>
            <w:r w:rsidRPr="00BD2140">
              <w:rPr>
                <w:rFonts w:eastAsia="Times New Roman" w:cs="Arial"/>
                <w:sz w:val="21"/>
                <w:szCs w:val="21"/>
              </w:rPr>
              <w:tab/>
              <w:t>$2,500</w:t>
            </w:r>
          </w:p>
          <w:p w14:paraId="04B53F92" w14:textId="244589F1" w:rsidR="00375BD8" w:rsidRPr="00BD2140" w:rsidRDefault="00375BD8" w:rsidP="00375BD8">
            <w:pPr>
              <w:rPr>
                <w:rFonts w:eastAsia="Times New Roman" w:cs="Arial"/>
                <w:sz w:val="21"/>
                <w:szCs w:val="21"/>
              </w:rPr>
            </w:pPr>
            <w:r w:rsidRPr="00BD2140">
              <w:rPr>
                <w:rFonts w:eastAsia="Times New Roman" w:cs="Arial"/>
                <w:sz w:val="21"/>
                <w:szCs w:val="21"/>
              </w:rPr>
              <w:t>Second place:</w:t>
            </w:r>
            <w:r w:rsidRPr="00BD2140">
              <w:rPr>
                <w:rFonts w:eastAsia="Times New Roman" w:cs="Arial"/>
                <w:sz w:val="21"/>
                <w:szCs w:val="21"/>
              </w:rPr>
              <w:tab/>
            </w:r>
            <w:r w:rsidRPr="00BD2140">
              <w:rPr>
                <w:rFonts w:eastAsia="Times New Roman" w:cs="Arial"/>
                <w:sz w:val="21"/>
                <w:szCs w:val="21"/>
              </w:rPr>
              <w:tab/>
              <w:t>$1,500</w:t>
            </w:r>
          </w:p>
          <w:p w14:paraId="38547831" w14:textId="104A0CBA" w:rsidR="00375BD8" w:rsidRPr="00BD2140" w:rsidRDefault="00375BD8" w:rsidP="00375BD8">
            <w:pPr>
              <w:rPr>
                <w:rFonts w:eastAsia="Times New Roman" w:cs="Arial"/>
                <w:sz w:val="21"/>
                <w:szCs w:val="21"/>
              </w:rPr>
            </w:pPr>
            <w:r w:rsidRPr="00BD2140">
              <w:rPr>
                <w:rFonts w:eastAsia="Times New Roman" w:cs="Arial"/>
                <w:sz w:val="21"/>
                <w:szCs w:val="21"/>
              </w:rPr>
              <w:t xml:space="preserve">Third place: </w:t>
            </w:r>
            <w:r w:rsidRPr="00BD2140">
              <w:rPr>
                <w:rFonts w:eastAsia="Times New Roman" w:cs="Arial"/>
                <w:sz w:val="21"/>
                <w:szCs w:val="21"/>
              </w:rPr>
              <w:tab/>
            </w:r>
            <w:r w:rsidRPr="00BD2140">
              <w:rPr>
                <w:rFonts w:eastAsia="Times New Roman" w:cs="Arial"/>
                <w:sz w:val="21"/>
                <w:szCs w:val="21"/>
              </w:rPr>
              <w:tab/>
              <w:t>$1,000</w:t>
            </w:r>
          </w:p>
          <w:p w14:paraId="1B93B377" w14:textId="0A8DCE29" w:rsidR="00375BD8" w:rsidRPr="00BD2140" w:rsidRDefault="00B327C0" w:rsidP="00375BD8">
            <w:pPr>
              <w:rPr>
                <w:rFonts w:eastAsia="Times New Roman" w:cs="Arial"/>
                <w:sz w:val="21"/>
                <w:szCs w:val="21"/>
              </w:rPr>
            </w:pPr>
            <w:r>
              <w:rPr>
                <w:rFonts w:eastAsia="Times New Roman" w:cs="Arial"/>
                <w:sz w:val="21"/>
                <w:szCs w:val="21"/>
              </w:rPr>
              <w:t>Honorable mention</w:t>
            </w:r>
            <w:r w:rsidR="00375BD8" w:rsidRPr="00BD2140">
              <w:rPr>
                <w:rFonts w:eastAsia="Times New Roman" w:cs="Arial"/>
                <w:sz w:val="21"/>
                <w:szCs w:val="21"/>
              </w:rPr>
              <w:t>:</w:t>
            </w:r>
            <w:r w:rsidR="009B529B">
              <w:rPr>
                <w:rFonts w:eastAsia="Times New Roman" w:cs="Arial"/>
                <w:sz w:val="21"/>
                <w:szCs w:val="21"/>
              </w:rPr>
              <w:tab/>
            </w:r>
            <w:r w:rsidR="00375BD8" w:rsidRPr="00BD2140">
              <w:rPr>
                <w:rFonts w:eastAsia="Times New Roman" w:cs="Arial"/>
                <w:sz w:val="21"/>
                <w:szCs w:val="21"/>
              </w:rPr>
              <w:t>$500 (</w:t>
            </w:r>
            <w:r>
              <w:rPr>
                <w:rFonts w:eastAsia="Times New Roman" w:cs="Arial"/>
                <w:sz w:val="21"/>
                <w:szCs w:val="21"/>
              </w:rPr>
              <w:t>2</w:t>
            </w:r>
            <w:r w:rsidR="00375BD8" w:rsidRPr="00BD2140">
              <w:rPr>
                <w:rFonts w:eastAsia="Times New Roman" w:cs="Arial"/>
                <w:sz w:val="21"/>
                <w:szCs w:val="21"/>
              </w:rPr>
              <w:t>)</w:t>
            </w:r>
          </w:p>
          <w:p w14:paraId="0C589089" w14:textId="77777777" w:rsidR="00375BD8" w:rsidRDefault="00375BD8" w:rsidP="00416E6A">
            <w:pPr>
              <w:rPr>
                <w:rFonts w:eastAsia="Times New Roman" w:cs="Arial"/>
                <w:szCs w:val="24"/>
              </w:rPr>
            </w:pPr>
          </w:p>
        </w:tc>
      </w:tr>
      <w:tr w:rsidR="00B327C0" w14:paraId="40E2953A" w14:textId="77777777" w:rsidTr="004D6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tcBorders>
              <w:top w:val="nil"/>
              <w:left w:val="nil"/>
              <w:bottom w:val="nil"/>
              <w:right w:val="nil"/>
            </w:tcBorders>
          </w:tcPr>
          <w:p w14:paraId="714685E8" w14:textId="77777777" w:rsidR="00B327C0" w:rsidRPr="00375BD8" w:rsidRDefault="00B327C0" w:rsidP="00CF474E">
            <w:pPr>
              <w:ind w:left="-108"/>
              <w:rPr>
                <w:rFonts w:eastAsia="Times New Roman" w:cs="Arial"/>
                <w:b/>
                <w:sz w:val="24"/>
                <w:szCs w:val="24"/>
              </w:rPr>
            </w:pPr>
            <w:r w:rsidRPr="00375BD8">
              <w:rPr>
                <w:rFonts w:eastAsia="Times New Roman" w:cs="Arial"/>
                <w:b/>
                <w:sz w:val="24"/>
                <w:szCs w:val="24"/>
              </w:rPr>
              <w:t xml:space="preserve">Criteria for judging </w:t>
            </w:r>
            <w:r>
              <w:rPr>
                <w:rFonts w:eastAsia="Times New Roman" w:cs="Arial"/>
                <w:b/>
                <w:sz w:val="24"/>
                <w:szCs w:val="24"/>
              </w:rPr>
              <w:t>analysis</w:t>
            </w:r>
          </w:p>
          <w:p w14:paraId="398C1915" w14:textId="77777777" w:rsidR="00B327C0" w:rsidRPr="00BD2140" w:rsidRDefault="00B327C0" w:rsidP="00CF474E">
            <w:pPr>
              <w:pStyle w:val="ListParagraph"/>
              <w:numPr>
                <w:ilvl w:val="0"/>
                <w:numId w:val="9"/>
              </w:numPr>
              <w:ind w:left="-108" w:firstLine="0"/>
              <w:rPr>
                <w:rFonts w:eastAsia="Times New Roman" w:cs="Arial"/>
                <w:sz w:val="21"/>
                <w:szCs w:val="21"/>
              </w:rPr>
            </w:pPr>
            <w:r>
              <w:rPr>
                <w:rFonts w:eastAsia="Times New Roman" w:cs="Arial"/>
                <w:sz w:val="21"/>
                <w:szCs w:val="21"/>
              </w:rPr>
              <w:t xml:space="preserve"> Relevance to the problem statement</w:t>
            </w:r>
          </w:p>
          <w:p w14:paraId="4EAB0196" w14:textId="77777777" w:rsidR="00B327C0" w:rsidRPr="00BD2140" w:rsidRDefault="00B327C0" w:rsidP="00CF474E">
            <w:pPr>
              <w:pStyle w:val="ListParagraph"/>
              <w:numPr>
                <w:ilvl w:val="0"/>
                <w:numId w:val="9"/>
              </w:numPr>
              <w:ind w:left="-108" w:firstLine="0"/>
              <w:rPr>
                <w:rFonts w:eastAsia="Times New Roman" w:cs="Arial"/>
                <w:sz w:val="21"/>
                <w:szCs w:val="21"/>
              </w:rPr>
            </w:pPr>
            <w:r>
              <w:rPr>
                <w:rFonts w:eastAsia="Times New Roman" w:cs="Arial"/>
                <w:sz w:val="21"/>
                <w:szCs w:val="21"/>
              </w:rPr>
              <w:t xml:space="preserve"> Completeness of analysis</w:t>
            </w:r>
          </w:p>
          <w:p w14:paraId="1168B1DC" w14:textId="77777777" w:rsidR="00B327C0" w:rsidRPr="00B327C0" w:rsidRDefault="00B327C0" w:rsidP="00CF474E">
            <w:pPr>
              <w:pStyle w:val="ListParagraph"/>
              <w:numPr>
                <w:ilvl w:val="0"/>
                <w:numId w:val="9"/>
              </w:numPr>
              <w:ind w:left="-108" w:firstLine="0"/>
              <w:rPr>
                <w:rFonts w:eastAsia="Times New Roman" w:cs="Arial"/>
                <w:szCs w:val="24"/>
              </w:rPr>
            </w:pPr>
            <w:r>
              <w:rPr>
                <w:rFonts w:eastAsia="Times New Roman" w:cs="Arial"/>
                <w:sz w:val="21"/>
                <w:szCs w:val="21"/>
              </w:rPr>
              <w:t xml:space="preserve"> Depth of analysis</w:t>
            </w:r>
          </w:p>
          <w:p w14:paraId="787BFAA4" w14:textId="77777777" w:rsidR="00B327C0" w:rsidRPr="00375BD8" w:rsidRDefault="00B327C0" w:rsidP="00CF474E">
            <w:pPr>
              <w:pStyle w:val="ListParagraph"/>
              <w:numPr>
                <w:ilvl w:val="0"/>
                <w:numId w:val="9"/>
              </w:numPr>
              <w:ind w:left="-108" w:firstLine="0"/>
              <w:rPr>
                <w:rFonts w:eastAsia="Times New Roman" w:cs="Arial"/>
                <w:szCs w:val="24"/>
              </w:rPr>
            </w:pPr>
            <w:r>
              <w:rPr>
                <w:rFonts w:eastAsia="Times New Roman" w:cs="Arial"/>
                <w:sz w:val="21"/>
                <w:szCs w:val="21"/>
              </w:rPr>
              <w:t xml:space="preserve"> Consistency between analysis and conclusion</w:t>
            </w:r>
          </w:p>
        </w:tc>
        <w:tc>
          <w:tcPr>
            <w:tcW w:w="4675" w:type="dxa"/>
            <w:tcBorders>
              <w:top w:val="nil"/>
              <w:left w:val="nil"/>
              <w:bottom w:val="nil"/>
              <w:right w:val="nil"/>
            </w:tcBorders>
          </w:tcPr>
          <w:p w14:paraId="474B6ED9" w14:textId="77777777" w:rsidR="00B327C0" w:rsidRDefault="00B327C0" w:rsidP="00CF474E">
            <w:pPr>
              <w:rPr>
                <w:rFonts w:eastAsia="Times New Roman" w:cs="Arial"/>
                <w:b/>
                <w:sz w:val="24"/>
                <w:szCs w:val="24"/>
              </w:rPr>
            </w:pPr>
            <w:r w:rsidRPr="00375BD8">
              <w:rPr>
                <w:rFonts w:eastAsia="Times New Roman" w:cs="Arial"/>
                <w:b/>
                <w:sz w:val="24"/>
                <w:szCs w:val="24"/>
              </w:rPr>
              <w:t>Prizes:</w:t>
            </w:r>
            <w:r>
              <w:rPr>
                <w:rFonts w:eastAsia="Times New Roman" w:cs="Arial"/>
                <w:b/>
                <w:sz w:val="24"/>
                <w:szCs w:val="24"/>
              </w:rPr>
              <w:t xml:space="preserve"> ($10,000 total)</w:t>
            </w:r>
          </w:p>
          <w:p w14:paraId="33E84BAE" w14:textId="77777777" w:rsidR="00B327C0" w:rsidRPr="00BD2140" w:rsidRDefault="00B327C0" w:rsidP="00CF474E">
            <w:pPr>
              <w:rPr>
                <w:rFonts w:eastAsia="Times New Roman" w:cs="Arial"/>
                <w:sz w:val="21"/>
                <w:szCs w:val="21"/>
              </w:rPr>
            </w:pPr>
            <w:r w:rsidRPr="00BD2140">
              <w:rPr>
                <w:rFonts w:eastAsia="Times New Roman" w:cs="Arial"/>
                <w:sz w:val="21"/>
                <w:szCs w:val="21"/>
              </w:rPr>
              <w:t xml:space="preserve">First place: </w:t>
            </w:r>
            <w:r w:rsidRPr="00BD2140">
              <w:rPr>
                <w:rFonts w:eastAsia="Times New Roman" w:cs="Arial"/>
                <w:sz w:val="21"/>
                <w:szCs w:val="21"/>
              </w:rPr>
              <w:tab/>
            </w:r>
            <w:r w:rsidRPr="00BD2140">
              <w:rPr>
                <w:rFonts w:eastAsia="Times New Roman" w:cs="Arial"/>
                <w:sz w:val="21"/>
                <w:szCs w:val="21"/>
              </w:rPr>
              <w:tab/>
              <w:t>$2,500</w:t>
            </w:r>
          </w:p>
          <w:p w14:paraId="71AC2BAC" w14:textId="77777777" w:rsidR="00B327C0" w:rsidRPr="00BD2140" w:rsidRDefault="00B327C0" w:rsidP="00CF474E">
            <w:pPr>
              <w:rPr>
                <w:rFonts w:eastAsia="Times New Roman" w:cs="Arial"/>
                <w:sz w:val="21"/>
                <w:szCs w:val="21"/>
              </w:rPr>
            </w:pPr>
            <w:r w:rsidRPr="00BD2140">
              <w:rPr>
                <w:rFonts w:eastAsia="Times New Roman" w:cs="Arial"/>
                <w:sz w:val="21"/>
                <w:szCs w:val="21"/>
              </w:rPr>
              <w:t>Second place:</w:t>
            </w:r>
            <w:r w:rsidRPr="00BD2140">
              <w:rPr>
                <w:rFonts w:eastAsia="Times New Roman" w:cs="Arial"/>
                <w:sz w:val="21"/>
                <w:szCs w:val="21"/>
              </w:rPr>
              <w:tab/>
            </w:r>
            <w:r w:rsidRPr="00BD2140">
              <w:rPr>
                <w:rFonts w:eastAsia="Times New Roman" w:cs="Arial"/>
                <w:sz w:val="21"/>
                <w:szCs w:val="21"/>
              </w:rPr>
              <w:tab/>
              <w:t xml:space="preserve">$1,500 </w:t>
            </w:r>
          </w:p>
          <w:p w14:paraId="7514610A" w14:textId="77777777" w:rsidR="00B327C0" w:rsidRPr="00BD2140" w:rsidRDefault="00B327C0" w:rsidP="00CF474E">
            <w:pPr>
              <w:rPr>
                <w:rFonts w:eastAsia="Times New Roman" w:cs="Arial"/>
                <w:sz w:val="21"/>
                <w:szCs w:val="21"/>
              </w:rPr>
            </w:pPr>
            <w:r w:rsidRPr="00BD2140">
              <w:rPr>
                <w:rFonts w:eastAsia="Times New Roman" w:cs="Arial"/>
                <w:sz w:val="21"/>
                <w:szCs w:val="21"/>
              </w:rPr>
              <w:t xml:space="preserve">Third place: </w:t>
            </w:r>
            <w:r w:rsidRPr="00BD2140">
              <w:rPr>
                <w:rFonts w:eastAsia="Times New Roman" w:cs="Arial"/>
                <w:sz w:val="21"/>
                <w:szCs w:val="21"/>
              </w:rPr>
              <w:tab/>
            </w:r>
            <w:r w:rsidRPr="00BD2140">
              <w:rPr>
                <w:rFonts w:eastAsia="Times New Roman" w:cs="Arial"/>
                <w:sz w:val="21"/>
                <w:szCs w:val="21"/>
              </w:rPr>
              <w:tab/>
              <w:t xml:space="preserve">$1,000 </w:t>
            </w:r>
          </w:p>
          <w:p w14:paraId="29DBAAB4" w14:textId="1FAF7AD5" w:rsidR="00B327C0" w:rsidRPr="00BD2140" w:rsidRDefault="00B327C0" w:rsidP="00CF474E">
            <w:pPr>
              <w:rPr>
                <w:rFonts w:eastAsia="Times New Roman" w:cs="Arial"/>
                <w:sz w:val="21"/>
                <w:szCs w:val="21"/>
              </w:rPr>
            </w:pPr>
            <w:r>
              <w:rPr>
                <w:rFonts w:eastAsia="Times New Roman" w:cs="Arial"/>
                <w:sz w:val="21"/>
                <w:szCs w:val="21"/>
              </w:rPr>
              <w:t>Honorable mention</w:t>
            </w:r>
            <w:r w:rsidRPr="00BD2140">
              <w:rPr>
                <w:rFonts w:eastAsia="Times New Roman" w:cs="Arial"/>
                <w:sz w:val="21"/>
                <w:szCs w:val="21"/>
              </w:rPr>
              <w:t>:</w:t>
            </w:r>
            <w:r>
              <w:rPr>
                <w:rFonts w:eastAsia="Times New Roman" w:cs="Arial"/>
                <w:sz w:val="21"/>
                <w:szCs w:val="21"/>
              </w:rPr>
              <w:tab/>
            </w:r>
            <w:r w:rsidRPr="00BD2140">
              <w:rPr>
                <w:rFonts w:eastAsia="Times New Roman" w:cs="Arial"/>
                <w:sz w:val="21"/>
                <w:szCs w:val="21"/>
              </w:rPr>
              <w:t>$500</w:t>
            </w:r>
            <w:r>
              <w:rPr>
                <w:rFonts w:eastAsia="Times New Roman" w:cs="Arial"/>
                <w:sz w:val="21"/>
                <w:szCs w:val="21"/>
              </w:rPr>
              <w:t xml:space="preserve"> (</w:t>
            </w:r>
            <w:r w:rsidR="004D6359">
              <w:rPr>
                <w:rFonts w:eastAsia="Times New Roman" w:cs="Arial"/>
                <w:sz w:val="21"/>
                <w:szCs w:val="21"/>
              </w:rPr>
              <w:t>2</w:t>
            </w:r>
            <w:r>
              <w:rPr>
                <w:rFonts w:eastAsia="Times New Roman" w:cs="Arial"/>
                <w:sz w:val="21"/>
                <w:szCs w:val="21"/>
              </w:rPr>
              <w:t>)</w:t>
            </w:r>
            <w:r w:rsidRPr="00BD2140">
              <w:rPr>
                <w:rFonts w:eastAsia="Times New Roman" w:cs="Arial"/>
                <w:sz w:val="21"/>
                <w:szCs w:val="21"/>
              </w:rPr>
              <w:t xml:space="preserve"> </w:t>
            </w:r>
          </w:p>
          <w:p w14:paraId="6B308EC9" w14:textId="77777777" w:rsidR="00B327C0" w:rsidRDefault="00B327C0" w:rsidP="00CF474E">
            <w:pPr>
              <w:rPr>
                <w:rFonts w:eastAsia="Times New Roman" w:cs="Arial"/>
                <w:szCs w:val="24"/>
              </w:rPr>
            </w:pPr>
          </w:p>
        </w:tc>
      </w:tr>
    </w:tbl>
    <w:p w14:paraId="67878FC8" w14:textId="77777777" w:rsidR="00375BD8" w:rsidRDefault="00375BD8" w:rsidP="00416E6A">
      <w:pPr>
        <w:spacing w:after="0" w:line="240" w:lineRule="auto"/>
        <w:rPr>
          <w:rFonts w:eastAsia="Times New Roman" w:cs="Arial"/>
          <w:b/>
          <w:sz w:val="24"/>
          <w:szCs w:val="24"/>
        </w:rPr>
        <w:sectPr w:rsidR="00375BD8" w:rsidSect="00B327C0">
          <w:footerReference w:type="default" r:id="rId9"/>
          <w:type w:val="continuous"/>
          <w:pgSz w:w="12240" w:h="15840"/>
          <w:pgMar w:top="720" w:right="1152" w:bottom="1152" w:left="1152" w:header="720" w:footer="720" w:gutter="0"/>
          <w:cols w:space="720"/>
          <w:docGrid w:linePitch="360"/>
        </w:sectPr>
      </w:pPr>
    </w:p>
    <w:tbl>
      <w:tblPr>
        <w:tblStyle w:val="TableGrid"/>
        <w:tblpPr w:leftFromText="180" w:rightFromText="180" w:vertAnchor="text" w:horzAnchor="margin" w:tblpY="140"/>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75"/>
      </w:tblGrid>
      <w:tr w:rsidR="00B327C0" w14:paraId="1A4C2F9C" w14:textId="77777777" w:rsidTr="00B327C0">
        <w:tc>
          <w:tcPr>
            <w:tcW w:w="5130" w:type="dxa"/>
          </w:tcPr>
          <w:p w14:paraId="5A9316E7" w14:textId="77CB20A0" w:rsidR="00B327C0" w:rsidRPr="00B327C0" w:rsidRDefault="00B327C0" w:rsidP="00B327C0">
            <w:pPr>
              <w:rPr>
                <w:rFonts w:eastAsia="Times New Roman" w:cs="Arial"/>
                <w:szCs w:val="24"/>
              </w:rPr>
            </w:pPr>
          </w:p>
        </w:tc>
        <w:tc>
          <w:tcPr>
            <w:tcW w:w="4675" w:type="dxa"/>
          </w:tcPr>
          <w:p w14:paraId="6785FD1D" w14:textId="77777777" w:rsidR="00B327C0" w:rsidRDefault="00B327C0" w:rsidP="00B327C0">
            <w:pPr>
              <w:rPr>
                <w:rFonts w:eastAsia="Times New Roman" w:cs="Arial"/>
                <w:szCs w:val="24"/>
              </w:rPr>
            </w:pPr>
          </w:p>
        </w:tc>
      </w:tr>
    </w:tbl>
    <w:p w14:paraId="687CB586" w14:textId="77777777" w:rsidR="00416E6A" w:rsidRPr="004E1289" w:rsidRDefault="00EA1509" w:rsidP="002E7295">
      <w:pPr>
        <w:spacing w:after="0" w:line="240" w:lineRule="auto"/>
        <w:ind w:left="-270"/>
        <w:jc w:val="both"/>
        <w:rPr>
          <w:rFonts w:eastAsia="Times New Roman" w:cs="Arial"/>
          <w:b/>
          <w:sz w:val="24"/>
          <w:szCs w:val="24"/>
        </w:rPr>
      </w:pPr>
      <w:r w:rsidRPr="004E1289">
        <w:rPr>
          <w:rFonts w:eastAsia="Times New Roman" w:cs="Arial"/>
          <w:b/>
          <w:sz w:val="24"/>
          <w:szCs w:val="24"/>
        </w:rPr>
        <w:t>Timeline</w:t>
      </w:r>
      <w:r w:rsidR="00416E6A" w:rsidRPr="004E1289">
        <w:rPr>
          <w:rFonts w:eastAsia="Times New Roman" w:cs="Arial"/>
          <w:b/>
          <w:sz w:val="24"/>
          <w:szCs w:val="24"/>
        </w:rPr>
        <w:t>:</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6825"/>
      </w:tblGrid>
      <w:tr w:rsidR="00EA1509" w:rsidRPr="00BD2140" w14:paraId="630BDE24" w14:textId="77777777" w:rsidTr="006B7DED">
        <w:tc>
          <w:tcPr>
            <w:tcW w:w="2535" w:type="dxa"/>
          </w:tcPr>
          <w:p w14:paraId="57E8BD08" w14:textId="74CC9863" w:rsidR="00EA1509" w:rsidRPr="00BD2140" w:rsidRDefault="00B327C0" w:rsidP="00B327C0">
            <w:pPr>
              <w:ind w:left="-108"/>
              <w:jc w:val="both"/>
              <w:rPr>
                <w:rFonts w:eastAsia="Times New Roman" w:cs="Arial"/>
                <w:sz w:val="21"/>
                <w:szCs w:val="21"/>
              </w:rPr>
            </w:pPr>
            <w:r>
              <w:rPr>
                <w:rFonts w:eastAsia="Times New Roman" w:cs="Arial"/>
                <w:sz w:val="21"/>
                <w:szCs w:val="21"/>
              </w:rPr>
              <w:t>September 30</w:t>
            </w:r>
            <w:r w:rsidR="00EA1509" w:rsidRPr="00BD2140">
              <w:rPr>
                <w:rFonts w:eastAsia="Times New Roman" w:cs="Arial"/>
                <w:sz w:val="21"/>
                <w:szCs w:val="21"/>
              </w:rPr>
              <w:t xml:space="preserve">, </w:t>
            </w:r>
            <w:r w:rsidR="00BB7692" w:rsidRPr="00BD2140">
              <w:rPr>
                <w:rFonts w:eastAsia="Times New Roman" w:cs="Arial"/>
                <w:sz w:val="21"/>
                <w:szCs w:val="21"/>
              </w:rPr>
              <w:t>201</w:t>
            </w:r>
            <w:r>
              <w:rPr>
                <w:rFonts w:eastAsia="Times New Roman" w:cs="Arial"/>
                <w:sz w:val="21"/>
                <w:szCs w:val="21"/>
              </w:rPr>
              <w:t>6</w:t>
            </w:r>
          </w:p>
        </w:tc>
        <w:tc>
          <w:tcPr>
            <w:tcW w:w="6825" w:type="dxa"/>
          </w:tcPr>
          <w:p w14:paraId="16A8C149" w14:textId="1C664D33" w:rsidR="00EA1509" w:rsidRPr="00BD2140" w:rsidRDefault="00B327C0" w:rsidP="00B327C0">
            <w:pPr>
              <w:ind w:left="-108"/>
              <w:jc w:val="both"/>
              <w:rPr>
                <w:rFonts w:eastAsia="Times New Roman" w:cs="Arial"/>
                <w:sz w:val="21"/>
                <w:szCs w:val="21"/>
              </w:rPr>
            </w:pPr>
            <w:r>
              <w:rPr>
                <w:rFonts w:eastAsia="Times New Roman" w:cs="Arial"/>
                <w:sz w:val="21"/>
                <w:szCs w:val="21"/>
              </w:rPr>
              <w:t>Contest opens</w:t>
            </w:r>
            <w:r w:rsidR="00EA1509" w:rsidRPr="00BD2140">
              <w:rPr>
                <w:rFonts w:eastAsia="Times New Roman" w:cs="Arial"/>
                <w:sz w:val="21"/>
                <w:szCs w:val="21"/>
              </w:rPr>
              <w:t>.</w:t>
            </w:r>
          </w:p>
        </w:tc>
      </w:tr>
      <w:tr w:rsidR="00EA1509" w:rsidRPr="00A73192" w14:paraId="7D521774" w14:textId="77777777" w:rsidTr="006B7DED">
        <w:tc>
          <w:tcPr>
            <w:tcW w:w="2535" w:type="dxa"/>
          </w:tcPr>
          <w:p w14:paraId="5955F600" w14:textId="1243208E" w:rsidR="00EA1509" w:rsidRPr="00A73192" w:rsidRDefault="009C3B8C" w:rsidP="00B327C0">
            <w:pPr>
              <w:ind w:left="-108"/>
              <w:jc w:val="both"/>
              <w:rPr>
                <w:rFonts w:eastAsia="Times New Roman" w:cs="Arial"/>
                <w:b/>
                <w:sz w:val="21"/>
                <w:szCs w:val="21"/>
              </w:rPr>
            </w:pPr>
            <w:r w:rsidRPr="00A73192">
              <w:rPr>
                <w:rFonts w:eastAsia="Times New Roman" w:cs="Arial"/>
                <w:b/>
                <w:sz w:val="21"/>
                <w:szCs w:val="21"/>
              </w:rPr>
              <w:t xml:space="preserve">October </w:t>
            </w:r>
            <w:r w:rsidR="00B327C0">
              <w:rPr>
                <w:rFonts w:eastAsia="Times New Roman" w:cs="Arial"/>
                <w:b/>
                <w:sz w:val="21"/>
                <w:szCs w:val="21"/>
              </w:rPr>
              <w:t>28</w:t>
            </w:r>
            <w:r w:rsidR="00BB7692" w:rsidRPr="00A73192">
              <w:rPr>
                <w:rFonts w:eastAsia="Times New Roman" w:cs="Arial"/>
                <w:b/>
                <w:sz w:val="21"/>
                <w:szCs w:val="21"/>
              </w:rPr>
              <w:t>, 201</w:t>
            </w:r>
            <w:r w:rsidR="00B327C0">
              <w:rPr>
                <w:rFonts w:eastAsia="Times New Roman" w:cs="Arial"/>
                <w:b/>
                <w:sz w:val="21"/>
                <w:szCs w:val="21"/>
              </w:rPr>
              <w:t>6</w:t>
            </w:r>
          </w:p>
        </w:tc>
        <w:tc>
          <w:tcPr>
            <w:tcW w:w="6825" w:type="dxa"/>
          </w:tcPr>
          <w:p w14:paraId="51CB3F8E" w14:textId="5DD84149" w:rsidR="00EA1509" w:rsidRPr="00A73192" w:rsidRDefault="00B327C0" w:rsidP="00B327C0">
            <w:pPr>
              <w:ind w:left="-108"/>
              <w:jc w:val="both"/>
              <w:rPr>
                <w:rFonts w:eastAsia="Times New Roman" w:cs="Arial"/>
                <w:b/>
                <w:sz w:val="21"/>
                <w:szCs w:val="21"/>
              </w:rPr>
            </w:pPr>
            <w:r>
              <w:rPr>
                <w:rFonts w:eastAsia="Times New Roman" w:cs="Arial"/>
                <w:b/>
                <w:sz w:val="21"/>
                <w:szCs w:val="21"/>
              </w:rPr>
              <w:t>Submissions due.</w:t>
            </w:r>
          </w:p>
        </w:tc>
      </w:tr>
      <w:tr w:rsidR="00BB7692" w:rsidRPr="00BD2140" w14:paraId="53A5AE1F" w14:textId="77777777" w:rsidTr="006B7DED">
        <w:tc>
          <w:tcPr>
            <w:tcW w:w="2535" w:type="dxa"/>
          </w:tcPr>
          <w:p w14:paraId="7FC77668" w14:textId="66FF1487" w:rsidR="00BB7692" w:rsidRPr="00BD2140" w:rsidRDefault="00B327C0" w:rsidP="00B327C0">
            <w:pPr>
              <w:ind w:left="-108"/>
              <w:jc w:val="both"/>
              <w:rPr>
                <w:rFonts w:eastAsia="Times New Roman" w:cs="Arial"/>
                <w:sz w:val="21"/>
                <w:szCs w:val="21"/>
              </w:rPr>
            </w:pPr>
            <w:r>
              <w:rPr>
                <w:rFonts w:eastAsia="Times New Roman" w:cs="Arial"/>
                <w:sz w:val="21"/>
                <w:szCs w:val="21"/>
              </w:rPr>
              <w:t>N</w:t>
            </w:r>
            <w:r w:rsidR="009C3B8C">
              <w:rPr>
                <w:rFonts w:eastAsia="Times New Roman" w:cs="Arial"/>
                <w:sz w:val="21"/>
                <w:szCs w:val="21"/>
              </w:rPr>
              <w:t>ovember 16</w:t>
            </w:r>
            <w:r w:rsidR="00BB7692" w:rsidRPr="00BD2140">
              <w:rPr>
                <w:rFonts w:eastAsia="Times New Roman" w:cs="Arial"/>
                <w:sz w:val="21"/>
                <w:szCs w:val="21"/>
              </w:rPr>
              <w:t>, 201</w:t>
            </w:r>
            <w:r>
              <w:rPr>
                <w:rFonts w:eastAsia="Times New Roman" w:cs="Arial"/>
                <w:sz w:val="21"/>
                <w:szCs w:val="21"/>
              </w:rPr>
              <w:t>6</w:t>
            </w:r>
          </w:p>
        </w:tc>
        <w:tc>
          <w:tcPr>
            <w:tcW w:w="6825" w:type="dxa"/>
          </w:tcPr>
          <w:p w14:paraId="22167C27" w14:textId="77777777" w:rsidR="00BB7692" w:rsidRPr="00BD2140" w:rsidRDefault="00BB7692" w:rsidP="002E7295">
            <w:pPr>
              <w:ind w:left="-108"/>
              <w:jc w:val="both"/>
              <w:rPr>
                <w:rFonts w:eastAsia="Times New Roman" w:cs="Arial"/>
                <w:sz w:val="21"/>
                <w:szCs w:val="21"/>
              </w:rPr>
            </w:pPr>
            <w:r w:rsidRPr="00BD2140">
              <w:rPr>
                <w:rFonts w:eastAsia="Times New Roman" w:cs="Arial"/>
                <w:sz w:val="21"/>
                <w:szCs w:val="21"/>
              </w:rPr>
              <w:t>Final Judging and Awards Event</w:t>
            </w:r>
          </w:p>
        </w:tc>
      </w:tr>
    </w:tbl>
    <w:p w14:paraId="1615BFD2" w14:textId="77777777" w:rsidR="00EB15A1" w:rsidRDefault="00EB15A1" w:rsidP="002E7295">
      <w:pPr>
        <w:spacing w:after="0" w:line="240" w:lineRule="auto"/>
        <w:rPr>
          <w:rFonts w:eastAsia="Times New Roman" w:cs="Arial"/>
          <w:b/>
          <w:sz w:val="24"/>
          <w:szCs w:val="24"/>
        </w:rPr>
      </w:pPr>
    </w:p>
    <w:sectPr w:rsidR="00EB15A1" w:rsidSect="00256A9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F3FCF" w14:textId="77777777" w:rsidR="0031026E" w:rsidRDefault="0031026E" w:rsidP="00283550">
      <w:pPr>
        <w:spacing w:after="0" w:line="240" w:lineRule="auto"/>
      </w:pPr>
      <w:r>
        <w:separator/>
      </w:r>
    </w:p>
  </w:endnote>
  <w:endnote w:type="continuationSeparator" w:id="0">
    <w:p w14:paraId="36AED48F" w14:textId="77777777" w:rsidR="0031026E" w:rsidRDefault="0031026E" w:rsidP="0028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D3A8" w14:textId="77777777" w:rsidR="00B327C0" w:rsidRPr="000355D4" w:rsidRDefault="00B327C0" w:rsidP="00B327C0">
    <w:pPr>
      <w:spacing w:after="0" w:line="240" w:lineRule="auto"/>
      <w:ind w:left="-270"/>
      <w:rPr>
        <w:rFonts w:eastAsia="Times New Roman" w:cs="Arial"/>
        <w:i/>
        <w:sz w:val="20"/>
        <w:szCs w:val="21"/>
      </w:rPr>
    </w:pPr>
    <w:r w:rsidRPr="000355D4">
      <w:rPr>
        <w:rFonts w:eastAsia="Times New Roman" w:cs="Arial"/>
        <w:i/>
        <w:sz w:val="20"/>
        <w:szCs w:val="21"/>
      </w:rPr>
      <w:t>The Temple Analytics Challenge is Powered by the Institute for Business and Information Technology</w:t>
    </w:r>
  </w:p>
  <w:p w14:paraId="645F4EE5" w14:textId="77777777" w:rsidR="00B327C0" w:rsidRDefault="00B327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63585" w14:textId="77777777" w:rsidR="0031026E" w:rsidRDefault="0031026E" w:rsidP="00283550">
      <w:pPr>
        <w:spacing w:after="0" w:line="240" w:lineRule="auto"/>
      </w:pPr>
      <w:r>
        <w:separator/>
      </w:r>
    </w:p>
  </w:footnote>
  <w:footnote w:type="continuationSeparator" w:id="0">
    <w:p w14:paraId="47E24738" w14:textId="77777777" w:rsidR="0031026E" w:rsidRDefault="0031026E" w:rsidP="0028355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30A53"/>
    <w:multiLevelType w:val="hybridMultilevel"/>
    <w:tmpl w:val="6E64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955219"/>
    <w:multiLevelType w:val="hybridMultilevel"/>
    <w:tmpl w:val="8528C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272112"/>
    <w:multiLevelType w:val="hybridMultilevel"/>
    <w:tmpl w:val="E6EA1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5993B14"/>
    <w:multiLevelType w:val="hybridMultilevel"/>
    <w:tmpl w:val="7FA44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CB5FF6"/>
    <w:multiLevelType w:val="hybridMultilevel"/>
    <w:tmpl w:val="075E1E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9E31DF"/>
    <w:multiLevelType w:val="hybridMultilevel"/>
    <w:tmpl w:val="E5BCF4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C194DFA"/>
    <w:multiLevelType w:val="hybridMultilevel"/>
    <w:tmpl w:val="78140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33A4C14"/>
    <w:multiLevelType w:val="hybridMultilevel"/>
    <w:tmpl w:val="9EAE0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6E62630"/>
    <w:multiLevelType w:val="hybridMultilevel"/>
    <w:tmpl w:val="5B868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3"/>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E6A"/>
    <w:rsid w:val="00001E5A"/>
    <w:rsid w:val="0000317E"/>
    <w:rsid w:val="00016983"/>
    <w:rsid w:val="0002368E"/>
    <w:rsid w:val="000355D4"/>
    <w:rsid w:val="000416B2"/>
    <w:rsid w:val="00042A75"/>
    <w:rsid w:val="000473D9"/>
    <w:rsid w:val="000715C4"/>
    <w:rsid w:val="000851F7"/>
    <w:rsid w:val="000C6FF3"/>
    <w:rsid w:val="000D5ADF"/>
    <w:rsid w:val="000D6F51"/>
    <w:rsid w:val="000E00EB"/>
    <w:rsid w:val="00143D84"/>
    <w:rsid w:val="001733B4"/>
    <w:rsid w:val="001830BA"/>
    <w:rsid w:val="001A3B1A"/>
    <w:rsid w:val="001B613B"/>
    <w:rsid w:val="001C241C"/>
    <w:rsid w:val="001D1044"/>
    <w:rsid w:val="00212CBE"/>
    <w:rsid w:val="00226C8D"/>
    <w:rsid w:val="002447E5"/>
    <w:rsid w:val="00252718"/>
    <w:rsid w:val="00256A9E"/>
    <w:rsid w:val="0026460F"/>
    <w:rsid w:val="002757A5"/>
    <w:rsid w:val="00283550"/>
    <w:rsid w:val="002E7295"/>
    <w:rsid w:val="002F617E"/>
    <w:rsid w:val="00302CA4"/>
    <w:rsid w:val="0031026E"/>
    <w:rsid w:val="00341E64"/>
    <w:rsid w:val="00363DFC"/>
    <w:rsid w:val="00364DFB"/>
    <w:rsid w:val="00367FB8"/>
    <w:rsid w:val="00375BD8"/>
    <w:rsid w:val="003947A9"/>
    <w:rsid w:val="00397FE0"/>
    <w:rsid w:val="003B2D53"/>
    <w:rsid w:val="003E11DA"/>
    <w:rsid w:val="003F1782"/>
    <w:rsid w:val="003F4806"/>
    <w:rsid w:val="004076F0"/>
    <w:rsid w:val="004105B4"/>
    <w:rsid w:val="00410850"/>
    <w:rsid w:val="00410BB5"/>
    <w:rsid w:val="00416E6A"/>
    <w:rsid w:val="00420B06"/>
    <w:rsid w:val="004357C8"/>
    <w:rsid w:val="00436A80"/>
    <w:rsid w:val="00460537"/>
    <w:rsid w:val="0046208A"/>
    <w:rsid w:val="00481E6B"/>
    <w:rsid w:val="004B0342"/>
    <w:rsid w:val="004B5014"/>
    <w:rsid w:val="004C6E15"/>
    <w:rsid w:val="004C76ED"/>
    <w:rsid w:val="004D6359"/>
    <w:rsid w:val="004E1289"/>
    <w:rsid w:val="004E5214"/>
    <w:rsid w:val="00504C6C"/>
    <w:rsid w:val="0051139D"/>
    <w:rsid w:val="00511561"/>
    <w:rsid w:val="00512270"/>
    <w:rsid w:val="00513523"/>
    <w:rsid w:val="00526650"/>
    <w:rsid w:val="00550171"/>
    <w:rsid w:val="005659CA"/>
    <w:rsid w:val="005916AB"/>
    <w:rsid w:val="00597FEB"/>
    <w:rsid w:val="005A6900"/>
    <w:rsid w:val="005B225E"/>
    <w:rsid w:val="005B4105"/>
    <w:rsid w:val="005C397F"/>
    <w:rsid w:val="005C561D"/>
    <w:rsid w:val="005D323E"/>
    <w:rsid w:val="005E35BD"/>
    <w:rsid w:val="005F3A74"/>
    <w:rsid w:val="005F551A"/>
    <w:rsid w:val="00610E5D"/>
    <w:rsid w:val="00641BDE"/>
    <w:rsid w:val="00674104"/>
    <w:rsid w:val="006766FF"/>
    <w:rsid w:val="006958E1"/>
    <w:rsid w:val="006A105C"/>
    <w:rsid w:val="006A417D"/>
    <w:rsid w:val="006A43F8"/>
    <w:rsid w:val="006B7DED"/>
    <w:rsid w:val="00713DCC"/>
    <w:rsid w:val="007423F1"/>
    <w:rsid w:val="00753FEB"/>
    <w:rsid w:val="00756508"/>
    <w:rsid w:val="00767F39"/>
    <w:rsid w:val="00784C1C"/>
    <w:rsid w:val="00787131"/>
    <w:rsid w:val="00791D1F"/>
    <w:rsid w:val="007962D4"/>
    <w:rsid w:val="007E1A82"/>
    <w:rsid w:val="007E7EC6"/>
    <w:rsid w:val="00801964"/>
    <w:rsid w:val="00805949"/>
    <w:rsid w:val="00823C4B"/>
    <w:rsid w:val="00851CA1"/>
    <w:rsid w:val="008531B8"/>
    <w:rsid w:val="00863A6A"/>
    <w:rsid w:val="008B2482"/>
    <w:rsid w:val="008D61DA"/>
    <w:rsid w:val="00943C1E"/>
    <w:rsid w:val="00962627"/>
    <w:rsid w:val="00973987"/>
    <w:rsid w:val="00976646"/>
    <w:rsid w:val="00982C93"/>
    <w:rsid w:val="00983A6F"/>
    <w:rsid w:val="009B0F9B"/>
    <w:rsid w:val="009B407E"/>
    <w:rsid w:val="009B529B"/>
    <w:rsid w:val="009C3B8C"/>
    <w:rsid w:val="009C6F2F"/>
    <w:rsid w:val="009D2566"/>
    <w:rsid w:val="009E05C8"/>
    <w:rsid w:val="009E237C"/>
    <w:rsid w:val="00A0127D"/>
    <w:rsid w:val="00A07230"/>
    <w:rsid w:val="00A16282"/>
    <w:rsid w:val="00A326AE"/>
    <w:rsid w:val="00A46A0F"/>
    <w:rsid w:val="00A55C32"/>
    <w:rsid w:val="00A73192"/>
    <w:rsid w:val="00AA6260"/>
    <w:rsid w:val="00AC5A7A"/>
    <w:rsid w:val="00AD42CE"/>
    <w:rsid w:val="00AD6189"/>
    <w:rsid w:val="00AE7CE8"/>
    <w:rsid w:val="00B14C39"/>
    <w:rsid w:val="00B157F2"/>
    <w:rsid w:val="00B160BE"/>
    <w:rsid w:val="00B2555B"/>
    <w:rsid w:val="00B30989"/>
    <w:rsid w:val="00B327C0"/>
    <w:rsid w:val="00B40B23"/>
    <w:rsid w:val="00B433D8"/>
    <w:rsid w:val="00B5595B"/>
    <w:rsid w:val="00B67CFF"/>
    <w:rsid w:val="00B81480"/>
    <w:rsid w:val="00B95677"/>
    <w:rsid w:val="00BB2825"/>
    <w:rsid w:val="00BB7692"/>
    <w:rsid w:val="00BD2140"/>
    <w:rsid w:val="00BD60F0"/>
    <w:rsid w:val="00BF27FA"/>
    <w:rsid w:val="00C023A1"/>
    <w:rsid w:val="00C06BDD"/>
    <w:rsid w:val="00C07EAE"/>
    <w:rsid w:val="00C100AB"/>
    <w:rsid w:val="00C16A8C"/>
    <w:rsid w:val="00C23B79"/>
    <w:rsid w:val="00C45BF8"/>
    <w:rsid w:val="00C51578"/>
    <w:rsid w:val="00CA4577"/>
    <w:rsid w:val="00CC75BC"/>
    <w:rsid w:val="00CC7FA2"/>
    <w:rsid w:val="00CE1F3D"/>
    <w:rsid w:val="00CF2480"/>
    <w:rsid w:val="00D17085"/>
    <w:rsid w:val="00D77DD9"/>
    <w:rsid w:val="00D82D15"/>
    <w:rsid w:val="00D913FE"/>
    <w:rsid w:val="00DA4B8B"/>
    <w:rsid w:val="00DB043E"/>
    <w:rsid w:val="00DB5C52"/>
    <w:rsid w:val="00DD6DAC"/>
    <w:rsid w:val="00DE0D88"/>
    <w:rsid w:val="00E10673"/>
    <w:rsid w:val="00E438D0"/>
    <w:rsid w:val="00E45D34"/>
    <w:rsid w:val="00E56C85"/>
    <w:rsid w:val="00E57C37"/>
    <w:rsid w:val="00E830CE"/>
    <w:rsid w:val="00E96090"/>
    <w:rsid w:val="00EA1509"/>
    <w:rsid w:val="00EB15A1"/>
    <w:rsid w:val="00EB1E34"/>
    <w:rsid w:val="00EE28EE"/>
    <w:rsid w:val="00EE4898"/>
    <w:rsid w:val="00EE4C85"/>
    <w:rsid w:val="00EF359C"/>
    <w:rsid w:val="00F0038A"/>
    <w:rsid w:val="00F01252"/>
    <w:rsid w:val="00F12C99"/>
    <w:rsid w:val="00F21201"/>
    <w:rsid w:val="00F22749"/>
    <w:rsid w:val="00F70625"/>
    <w:rsid w:val="00F9595D"/>
    <w:rsid w:val="00F961CC"/>
    <w:rsid w:val="00FA6126"/>
    <w:rsid w:val="00FB6834"/>
    <w:rsid w:val="00FD51B7"/>
    <w:rsid w:val="00FD66E5"/>
    <w:rsid w:val="00FF40BB"/>
    <w:rsid w:val="00FF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39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E6A"/>
    <w:rPr>
      <w:color w:val="0000FF"/>
      <w:u w:val="single"/>
    </w:rPr>
  </w:style>
  <w:style w:type="paragraph" w:styleId="ListParagraph">
    <w:name w:val="List Paragraph"/>
    <w:basedOn w:val="Normal"/>
    <w:uiPriority w:val="34"/>
    <w:qFormat/>
    <w:rsid w:val="00F22749"/>
    <w:pPr>
      <w:ind w:left="720"/>
      <w:contextualSpacing/>
    </w:pPr>
  </w:style>
  <w:style w:type="table" w:styleId="TableGrid">
    <w:name w:val="Table Grid"/>
    <w:basedOn w:val="TableNormal"/>
    <w:uiPriority w:val="59"/>
    <w:rsid w:val="00EA1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835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550"/>
    <w:rPr>
      <w:sz w:val="20"/>
      <w:szCs w:val="20"/>
    </w:rPr>
  </w:style>
  <w:style w:type="character" w:styleId="FootnoteReference">
    <w:name w:val="footnote reference"/>
    <w:basedOn w:val="DefaultParagraphFont"/>
    <w:uiPriority w:val="99"/>
    <w:semiHidden/>
    <w:unhideWhenUsed/>
    <w:rsid w:val="00283550"/>
    <w:rPr>
      <w:vertAlign w:val="superscript"/>
    </w:rPr>
  </w:style>
  <w:style w:type="character" w:styleId="CommentReference">
    <w:name w:val="annotation reference"/>
    <w:basedOn w:val="DefaultParagraphFont"/>
    <w:uiPriority w:val="99"/>
    <w:semiHidden/>
    <w:unhideWhenUsed/>
    <w:rsid w:val="00A16282"/>
    <w:rPr>
      <w:sz w:val="16"/>
      <w:szCs w:val="16"/>
    </w:rPr>
  </w:style>
  <w:style w:type="paragraph" w:styleId="CommentText">
    <w:name w:val="annotation text"/>
    <w:basedOn w:val="Normal"/>
    <w:link w:val="CommentTextChar"/>
    <w:uiPriority w:val="99"/>
    <w:semiHidden/>
    <w:unhideWhenUsed/>
    <w:rsid w:val="00A16282"/>
    <w:pPr>
      <w:spacing w:line="240" w:lineRule="auto"/>
    </w:pPr>
    <w:rPr>
      <w:sz w:val="20"/>
      <w:szCs w:val="20"/>
    </w:rPr>
  </w:style>
  <w:style w:type="character" w:customStyle="1" w:styleId="CommentTextChar">
    <w:name w:val="Comment Text Char"/>
    <w:basedOn w:val="DefaultParagraphFont"/>
    <w:link w:val="CommentText"/>
    <w:uiPriority w:val="99"/>
    <w:semiHidden/>
    <w:rsid w:val="00A16282"/>
    <w:rPr>
      <w:sz w:val="20"/>
      <w:szCs w:val="20"/>
    </w:rPr>
  </w:style>
  <w:style w:type="paragraph" w:styleId="CommentSubject">
    <w:name w:val="annotation subject"/>
    <w:basedOn w:val="CommentText"/>
    <w:next w:val="CommentText"/>
    <w:link w:val="CommentSubjectChar"/>
    <w:uiPriority w:val="99"/>
    <w:semiHidden/>
    <w:unhideWhenUsed/>
    <w:rsid w:val="00A16282"/>
    <w:rPr>
      <w:b/>
      <w:bCs/>
    </w:rPr>
  </w:style>
  <w:style w:type="character" w:customStyle="1" w:styleId="CommentSubjectChar">
    <w:name w:val="Comment Subject Char"/>
    <w:basedOn w:val="CommentTextChar"/>
    <w:link w:val="CommentSubject"/>
    <w:uiPriority w:val="99"/>
    <w:semiHidden/>
    <w:rsid w:val="00A16282"/>
    <w:rPr>
      <w:b/>
      <w:bCs/>
      <w:sz w:val="20"/>
      <w:szCs w:val="20"/>
    </w:rPr>
  </w:style>
  <w:style w:type="paragraph" w:styleId="BalloonText">
    <w:name w:val="Balloon Text"/>
    <w:basedOn w:val="Normal"/>
    <w:link w:val="BalloonTextChar"/>
    <w:uiPriority w:val="99"/>
    <w:semiHidden/>
    <w:unhideWhenUsed/>
    <w:rsid w:val="00A16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282"/>
    <w:rPr>
      <w:rFonts w:ascii="Tahoma" w:hAnsi="Tahoma" w:cs="Tahoma"/>
      <w:sz w:val="16"/>
      <w:szCs w:val="16"/>
    </w:rPr>
  </w:style>
  <w:style w:type="paragraph" w:styleId="Header">
    <w:name w:val="header"/>
    <w:basedOn w:val="Normal"/>
    <w:link w:val="HeaderChar"/>
    <w:uiPriority w:val="99"/>
    <w:unhideWhenUsed/>
    <w:rsid w:val="00742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3F1"/>
  </w:style>
  <w:style w:type="paragraph" w:styleId="Footer">
    <w:name w:val="footer"/>
    <w:basedOn w:val="Normal"/>
    <w:link w:val="FooterChar"/>
    <w:uiPriority w:val="99"/>
    <w:unhideWhenUsed/>
    <w:rsid w:val="00742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3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E6A"/>
    <w:rPr>
      <w:color w:val="0000FF"/>
      <w:u w:val="single"/>
    </w:rPr>
  </w:style>
  <w:style w:type="paragraph" w:styleId="ListParagraph">
    <w:name w:val="List Paragraph"/>
    <w:basedOn w:val="Normal"/>
    <w:uiPriority w:val="34"/>
    <w:qFormat/>
    <w:rsid w:val="00F22749"/>
    <w:pPr>
      <w:ind w:left="720"/>
      <w:contextualSpacing/>
    </w:pPr>
  </w:style>
  <w:style w:type="table" w:styleId="TableGrid">
    <w:name w:val="Table Grid"/>
    <w:basedOn w:val="TableNormal"/>
    <w:uiPriority w:val="59"/>
    <w:rsid w:val="00EA1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835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550"/>
    <w:rPr>
      <w:sz w:val="20"/>
      <w:szCs w:val="20"/>
    </w:rPr>
  </w:style>
  <w:style w:type="character" w:styleId="FootnoteReference">
    <w:name w:val="footnote reference"/>
    <w:basedOn w:val="DefaultParagraphFont"/>
    <w:uiPriority w:val="99"/>
    <w:semiHidden/>
    <w:unhideWhenUsed/>
    <w:rsid w:val="00283550"/>
    <w:rPr>
      <w:vertAlign w:val="superscript"/>
    </w:rPr>
  </w:style>
  <w:style w:type="character" w:styleId="CommentReference">
    <w:name w:val="annotation reference"/>
    <w:basedOn w:val="DefaultParagraphFont"/>
    <w:uiPriority w:val="99"/>
    <w:semiHidden/>
    <w:unhideWhenUsed/>
    <w:rsid w:val="00A16282"/>
    <w:rPr>
      <w:sz w:val="16"/>
      <w:szCs w:val="16"/>
    </w:rPr>
  </w:style>
  <w:style w:type="paragraph" w:styleId="CommentText">
    <w:name w:val="annotation text"/>
    <w:basedOn w:val="Normal"/>
    <w:link w:val="CommentTextChar"/>
    <w:uiPriority w:val="99"/>
    <w:semiHidden/>
    <w:unhideWhenUsed/>
    <w:rsid w:val="00A16282"/>
    <w:pPr>
      <w:spacing w:line="240" w:lineRule="auto"/>
    </w:pPr>
    <w:rPr>
      <w:sz w:val="20"/>
      <w:szCs w:val="20"/>
    </w:rPr>
  </w:style>
  <w:style w:type="character" w:customStyle="1" w:styleId="CommentTextChar">
    <w:name w:val="Comment Text Char"/>
    <w:basedOn w:val="DefaultParagraphFont"/>
    <w:link w:val="CommentText"/>
    <w:uiPriority w:val="99"/>
    <w:semiHidden/>
    <w:rsid w:val="00A16282"/>
    <w:rPr>
      <w:sz w:val="20"/>
      <w:szCs w:val="20"/>
    </w:rPr>
  </w:style>
  <w:style w:type="paragraph" w:styleId="CommentSubject">
    <w:name w:val="annotation subject"/>
    <w:basedOn w:val="CommentText"/>
    <w:next w:val="CommentText"/>
    <w:link w:val="CommentSubjectChar"/>
    <w:uiPriority w:val="99"/>
    <w:semiHidden/>
    <w:unhideWhenUsed/>
    <w:rsid w:val="00A16282"/>
    <w:rPr>
      <w:b/>
      <w:bCs/>
    </w:rPr>
  </w:style>
  <w:style w:type="character" w:customStyle="1" w:styleId="CommentSubjectChar">
    <w:name w:val="Comment Subject Char"/>
    <w:basedOn w:val="CommentTextChar"/>
    <w:link w:val="CommentSubject"/>
    <w:uiPriority w:val="99"/>
    <w:semiHidden/>
    <w:rsid w:val="00A16282"/>
    <w:rPr>
      <w:b/>
      <w:bCs/>
      <w:sz w:val="20"/>
      <w:szCs w:val="20"/>
    </w:rPr>
  </w:style>
  <w:style w:type="paragraph" w:styleId="BalloonText">
    <w:name w:val="Balloon Text"/>
    <w:basedOn w:val="Normal"/>
    <w:link w:val="BalloonTextChar"/>
    <w:uiPriority w:val="99"/>
    <w:semiHidden/>
    <w:unhideWhenUsed/>
    <w:rsid w:val="00A16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282"/>
    <w:rPr>
      <w:rFonts w:ascii="Tahoma" w:hAnsi="Tahoma" w:cs="Tahoma"/>
      <w:sz w:val="16"/>
      <w:szCs w:val="16"/>
    </w:rPr>
  </w:style>
  <w:style w:type="paragraph" w:styleId="Header">
    <w:name w:val="header"/>
    <w:basedOn w:val="Normal"/>
    <w:link w:val="HeaderChar"/>
    <w:uiPriority w:val="99"/>
    <w:unhideWhenUsed/>
    <w:rsid w:val="00742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3F1"/>
  </w:style>
  <w:style w:type="paragraph" w:styleId="Footer">
    <w:name w:val="footer"/>
    <w:basedOn w:val="Normal"/>
    <w:link w:val="FooterChar"/>
    <w:uiPriority w:val="99"/>
    <w:unhideWhenUsed/>
    <w:rsid w:val="00742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974726">
      <w:bodyDiv w:val="1"/>
      <w:marLeft w:val="0"/>
      <w:marRight w:val="0"/>
      <w:marTop w:val="0"/>
      <w:marBottom w:val="0"/>
      <w:divBdr>
        <w:top w:val="none" w:sz="0" w:space="0" w:color="auto"/>
        <w:left w:val="none" w:sz="0" w:space="0" w:color="auto"/>
        <w:bottom w:val="none" w:sz="0" w:space="0" w:color="auto"/>
        <w:right w:val="none" w:sz="0" w:space="0" w:color="auto"/>
      </w:divBdr>
      <w:divsChild>
        <w:div w:id="1331566136">
          <w:marLeft w:val="0"/>
          <w:marRight w:val="0"/>
          <w:marTop w:val="0"/>
          <w:marBottom w:val="0"/>
          <w:divBdr>
            <w:top w:val="none" w:sz="0" w:space="0" w:color="auto"/>
            <w:left w:val="none" w:sz="0" w:space="0" w:color="auto"/>
            <w:bottom w:val="none" w:sz="0" w:space="0" w:color="auto"/>
            <w:right w:val="none" w:sz="0" w:space="0" w:color="auto"/>
          </w:divBdr>
          <w:divsChild>
            <w:div w:id="464738886">
              <w:marLeft w:val="0"/>
              <w:marRight w:val="0"/>
              <w:marTop w:val="0"/>
              <w:marBottom w:val="0"/>
              <w:divBdr>
                <w:top w:val="none" w:sz="0" w:space="0" w:color="auto"/>
                <w:left w:val="none" w:sz="0" w:space="0" w:color="auto"/>
                <w:bottom w:val="none" w:sz="0" w:space="0" w:color="auto"/>
                <w:right w:val="none" w:sz="0" w:space="0" w:color="auto"/>
              </w:divBdr>
              <w:divsChild>
                <w:div w:id="532497954">
                  <w:marLeft w:val="0"/>
                  <w:marRight w:val="0"/>
                  <w:marTop w:val="0"/>
                  <w:marBottom w:val="0"/>
                  <w:divBdr>
                    <w:top w:val="none" w:sz="0" w:space="0" w:color="auto"/>
                    <w:left w:val="none" w:sz="0" w:space="0" w:color="auto"/>
                    <w:bottom w:val="none" w:sz="0" w:space="0" w:color="auto"/>
                    <w:right w:val="none" w:sz="0" w:space="0" w:color="auto"/>
                  </w:divBdr>
                  <w:divsChild>
                    <w:div w:id="1266187674">
                      <w:marLeft w:val="0"/>
                      <w:marRight w:val="0"/>
                      <w:marTop w:val="0"/>
                      <w:marBottom w:val="0"/>
                      <w:divBdr>
                        <w:top w:val="none" w:sz="0" w:space="0" w:color="auto"/>
                        <w:left w:val="none" w:sz="0" w:space="0" w:color="auto"/>
                        <w:bottom w:val="none" w:sz="0" w:space="0" w:color="auto"/>
                        <w:right w:val="none" w:sz="0" w:space="0" w:color="auto"/>
                      </w:divBdr>
                      <w:divsChild>
                        <w:div w:id="1091898624">
                          <w:marLeft w:val="0"/>
                          <w:marRight w:val="0"/>
                          <w:marTop w:val="0"/>
                          <w:marBottom w:val="0"/>
                          <w:divBdr>
                            <w:top w:val="none" w:sz="0" w:space="0" w:color="auto"/>
                            <w:left w:val="none" w:sz="0" w:space="0" w:color="auto"/>
                            <w:bottom w:val="none" w:sz="0" w:space="0" w:color="auto"/>
                            <w:right w:val="none" w:sz="0" w:space="0" w:color="auto"/>
                          </w:divBdr>
                          <w:divsChild>
                            <w:div w:id="304362201">
                              <w:marLeft w:val="0"/>
                              <w:marRight w:val="0"/>
                              <w:marTop w:val="0"/>
                              <w:marBottom w:val="0"/>
                              <w:divBdr>
                                <w:top w:val="none" w:sz="0" w:space="0" w:color="auto"/>
                                <w:left w:val="none" w:sz="0" w:space="0" w:color="auto"/>
                                <w:bottom w:val="none" w:sz="0" w:space="0" w:color="auto"/>
                                <w:right w:val="none" w:sz="0" w:space="0" w:color="auto"/>
                              </w:divBdr>
                              <w:divsChild>
                                <w:div w:id="671108512">
                                  <w:marLeft w:val="0"/>
                                  <w:marRight w:val="0"/>
                                  <w:marTop w:val="0"/>
                                  <w:marBottom w:val="0"/>
                                  <w:divBdr>
                                    <w:top w:val="none" w:sz="0" w:space="0" w:color="auto"/>
                                    <w:left w:val="none" w:sz="0" w:space="0" w:color="auto"/>
                                    <w:bottom w:val="none" w:sz="0" w:space="0" w:color="auto"/>
                                    <w:right w:val="none" w:sz="0" w:space="0" w:color="auto"/>
                                  </w:divBdr>
                                  <w:divsChild>
                                    <w:div w:id="1447115501">
                                      <w:marLeft w:val="0"/>
                                      <w:marRight w:val="0"/>
                                      <w:marTop w:val="0"/>
                                      <w:marBottom w:val="0"/>
                                      <w:divBdr>
                                        <w:top w:val="none" w:sz="0" w:space="0" w:color="auto"/>
                                        <w:left w:val="none" w:sz="0" w:space="0" w:color="auto"/>
                                        <w:bottom w:val="none" w:sz="0" w:space="0" w:color="auto"/>
                                        <w:right w:val="none" w:sz="0" w:space="0" w:color="auto"/>
                                      </w:divBdr>
                                      <w:divsChild>
                                        <w:div w:id="1633755634">
                                          <w:marLeft w:val="0"/>
                                          <w:marRight w:val="0"/>
                                          <w:marTop w:val="0"/>
                                          <w:marBottom w:val="0"/>
                                          <w:divBdr>
                                            <w:top w:val="none" w:sz="0" w:space="0" w:color="auto"/>
                                            <w:left w:val="none" w:sz="0" w:space="0" w:color="auto"/>
                                            <w:bottom w:val="none" w:sz="0" w:space="0" w:color="auto"/>
                                            <w:right w:val="none" w:sz="0" w:space="0" w:color="auto"/>
                                          </w:divBdr>
                                          <w:divsChild>
                                            <w:div w:id="975378002">
                                              <w:marLeft w:val="0"/>
                                              <w:marRight w:val="0"/>
                                              <w:marTop w:val="0"/>
                                              <w:marBottom w:val="0"/>
                                              <w:divBdr>
                                                <w:top w:val="none" w:sz="0" w:space="0" w:color="auto"/>
                                                <w:left w:val="none" w:sz="0" w:space="0" w:color="auto"/>
                                                <w:bottom w:val="none" w:sz="0" w:space="0" w:color="auto"/>
                                                <w:right w:val="none" w:sz="0" w:space="0" w:color="auto"/>
                                              </w:divBdr>
                                              <w:divsChild>
                                                <w:div w:id="768046473">
                                                  <w:marLeft w:val="0"/>
                                                  <w:marRight w:val="0"/>
                                                  <w:marTop w:val="0"/>
                                                  <w:marBottom w:val="0"/>
                                                  <w:divBdr>
                                                    <w:top w:val="none" w:sz="0" w:space="0" w:color="auto"/>
                                                    <w:left w:val="none" w:sz="0" w:space="0" w:color="auto"/>
                                                    <w:bottom w:val="none" w:sz="0" w:space="0" w:color="auto"/>
                                                    <w:right w:val="none" w:sz="0" w:space="0" w:color="auto"/>
                                                  </w:divBdr>
                                                  <w:divsChild>
                                                    <w:div w:id="1398045252">
                                                      <w:marLeft w:val="0"/>
                                                      <w:marRight w:val="0"/>
                                                      <w:marTop w:val="0"/>
                                                      <w:marBottom w:val="0"/>
                                                      <w:divBdr>
                                                        <w:top w:val="none" w:sz="0" w:space="0" w:color="auto"/>
                                                        <w:left w:val="none" w:sz="0" w:space="0" w:color="auto"/>
                                                        <w:bottom w:val="none" w:sz="0" w:space="0" w:color="auto"/>
                                                        <w:right w:val="none" w:sz="0" w:space="0" w:color="auto"/>
                                                      </w:divBdr>
                                                      <w:divsChild>
                                                        <w:div w:id="141850384">
                                                          <w:marLeft w:val="0"/>
                                                          <w:marRight w:val="0"/>
                                                          <w:marTop w:val="0"/>
                                                          <w:marBottom w:val="0"/>
                                                          <w:divBdr>
                                                            <w:top w:val="none" w:sz="0" w:space="0" w:color="auto"/>
                                                            <w:left w:val="none" w:sz="0" w:space="0" w:color="auto"/>
                                                            <w:bottom w:val="none" w:sz="0" w:space="0" w:color="auto"/>
                                                            <w:right w:val="none" w:sz="0" w:space="0" w:color="auto"/>
                                                          </w:divBdr>
                                                          <w:divsChild>
                                                            <w:div w:id="1543008281">
                                                              <w:marLeft w:val="0"/>
                                                              <w:marRight w:val="0"/>
                                                              <w:marTop w:val="0"/>
                                                              <w:marBottom w:val="0"/>
                                                              <w:divBdr>
                                                                <w:top w:val="none" w:sz="0" w:space="0" w:color="auto"/>
                                                                <w:left w:val="none" w:sz="0" w:space="0" w:color="auto"/>
                                                                <w:bottom w:val="none" w:sz="0" w:space="0" w:color="auto"/>
                                                                <w:right w:val="none" w:sz="0" w:space="0" w:color="auto"/>
                                                              </w:divBdr>
                                                              <w:divsChild>
                                                                <w:div w:id="232399013">
                                                                  <w:marLeft w:val="0"/>
                                                                  <w:marRight w:val="0"/>
                                                                  <w:marTop w:val="0"/>
                                                                  <w:marBottom w:val="0"/>
                                                                  <w:divBdr>
                                                                    <w:top w:val="none" w:sz="0" w:space="0" w:color="auto"/>
                                                                    <w:left w:val="none" w:sz="0" w:space="0" w:color="auto"/>
                                                                    <w:bottom w:val="none" w:sz="0" w:space="0" w:color="auto"/>
                                                                    <w:right w:val="none" w:sz="0" w:space="0" w:color="auto"/>
                                                                  </w:divBdr>
                                                                  <w:divsChild>
                                                                    <w:div w:id="115834443">
                                                                      <w:marLeft w:val="0"/>
                                                                      <w:marRight w:val="0"/>
                                                                      <w:marTop w:val="0"/>
                                                                      <w:marBottom w:val="0"/>
                                                                      <w:divBdr>
                                                                        <w:top w:val="none" w:sz="0" w:space="0" w:color="auto"/>
                                                                        <w:left w:val="none" w:sz="0" w:space="0" w:color="auto"/>
                                                                        <w:bottom w:val="none" w:sz="0" w:space="0" w:color="auto"/>
                                                                        <w:right w:val="none" w:sz="0" w:space="0" w:color="auto"/>
                                                                      </w:divBdr>
                                                                      <w:divsChild>
                                                                        <w:div w:id="1418285882">
                                                                          <w:marLeft w:val="0"/>
                                                                          <w:marRight w:val="0"/>
                                                                          <w:marTop w:val="0"/>
                                                                          <w:marBottom w:val="0"/>
                                                                          <w:divBdr>
                                                                            <w:top w:val="none" w:sz="0" w:space="0" w:color="auto"/>
                                                                            <w:left w:val="none" w:sz="0" w:space="0" w:color="auto"/>
                                                                            <w:bottom w:val="none" w:sz="0" w:space="0" w:color="auto"/>
                                                                            <w:right w:val="none" w:sz="0" w:space="0" w:color="auto"/>
                                                                          </w:divBdr>
                                                                          <w:divsChild>
                                                                            <w:div w:id="504444617">
                                                                              <w:marLeft w:val="0"/>
                                                                              <w:marRight w:val="0"/>
                                                                              <w:marTop w:val="0"/>
                                                                              <w:marBottom w:val="0"/>
                                                                              <w:divBdr>
                                                                                <w:top w:val="none" w:sz="0" w:space="0" w:color="auto"/>
                                                                                <w:left w:val="none" w:sz="0" w:space="0" w:color="auto"/>
                                                                                <w:bottom w:val="none" w:sz="0" w:space="0" w:color="auto"/>
                                                                                <w:right w:val="none" w:sz="0" w:space="0" w:color="auto"/>
                                                                              </w:divBdr>
                                                                              <w:divsChild>
                                                                                <w:div w:id="647704994">
                                                                                  <w:marLeft w:val="0"/>
                                                                                  <w:marRight w:val="0"/>
                                                                                  <w:marTop w:val="0"/>
                                                                                  <w:marBottom w:val="0"/>
                                                                                  <w:divBdr>
                                                                                    <w:top w:val="none" w:sz="0" w:space="0" w:color="auto"/>
                                                                                    <w:left w:val="none" w:sz="0" w:space="0" w:color="auto"/>
                                                                                    <w:bottom w:val="none" w:sz="0" w:space="0" w:color="auto"/>
                                                                                    <w:right w:val="none" w:sz="0" w:space="0" w:color="auto"/>
                                                                                  </w:divBdr>
                                                                                  <w:divsChild>
                                                                                    <w:div w:id="282545709">
                                                                                      <w:marLeft w:val="0"/>
                                                                                      <w:marRight w:val="0"/>
                                                                                      <w:marTop w:val="0"/>
                                                                                      <w:marBottom w:val="0"/>
                                                                                      <w:divBdr>
                                                                                        <w:top w:val="none" w:sz="0" w:space="0" w:color="auto"/>
                                                                                        <w:left w:val="none" w:sz="0" w:space="0" w:color="auto"/>
                                                                                        <w:bottom w:val="none" w:sz="0" w:space="0" w:color="auto"/>
                                                                                        <w:right w:val="none" w:sz="0" w:space="0" w:color="auto"/>
                                                                                      </w:divBdr>
                                                                                      <w:divsChild>
                                                                                        <w:div w:id="1118987956">
                                                                                          <w:marLeft w:val="0"/>
                                                                                          <w:marRight w:val="0"/>
                                                                                          <w:marTop w:val="0"/>
                                                                                          <w:marBottom w:val="0"/>
                                                                                          <w:divBdr>
                                                                                            <w:top w:val="none" w:sz="0" w:space="0" w:color="auto"/>
                                                                                            <w:left w:val="none" w:sz="0" w:space="0" w:color="auto"/>
                                                                                            <w:bottom w:val="none" w:sz="0" w:space="0" w:color="auto"/>
                                                                                            <w:right w:val="none" w:sz="0" w:space="0" w:color="auto"/>
                                                                                          </w:divBdr>
                                                                                          <w:divsChild>
                                                                                            <w:div w:id="2124884960">
                                                                                              <w:marLeft w:val="0"/>
                                                                                              <w:marRight w:val="0"/>
                                                                                              <w:marTop w:val="0"/>
                                                                                              <w:marBottom w:val="0"/>
                                                                                              <w:divBdr>
                                                                                                <w:top w:val="none" w:sz="0" w:space="0" w:color="auto"/>
                                                                                                <w:left w:val="none" w:sz="0" w:space="0" w:color="auto"/>
                                                                                                <w:bottom w:val="none" w:sz="0" w:space="0" w:color="auto"/>
                                                                                                <w:right w:val="none" w:sz="0" w:space="0" w:color="auto"/>
                                                                                              </w:divBdr>
                                                                                              <w:divsChild>
                                                                                                <w:div w:id="1561790665">
                                                                                                  <w:marLeft w:val="0"/>
                                                                                                  <w:marRight w:val="0"/>
                                                                                                  <w:marTop w:val="0"/>
                                                                                                  <w:marBottom w:val="0"/>
                                                                                                  <w:divBdr>
                                                                                                    <w:top w:val="none" w:sz="0" w:space="0" w:color="auto"/>
                                                                                                    <w:left w:val="none" w:sz="0" w:space="0" w:color="auto"/>
                                                                                                    <w:bottom w:val="none" w:sz="0" w:space="0" w:color="auto"/>
                                                                                                    <w:right w:val="none" w:sz="0" w:space="0" w:color="auto"/>
                                                                                                  </w:divBdr>
                                                                                                </w:div>
                                                                                                <w:div w:id="209533202">
                                                                                                  <w:marLeft w:val="0"/>
                                                                                                  <w:marRight w:val="0"/>
                                                                                                  <w:marTop w:val="0"/>
                                                                                                  <w:marBottom w:val="0"/>
                                                                                                  <w:divBdr>
                                                                                                    <w:top w:val="none" w:sz="0" w:space="0" w:color="auto"/>
                                                                                                    <w:left w:val="none" w:sz="0" w:space="0" w:color="auto"/>
                                                                                                    <w:bottom w:val="none" w:sz="0" w:space="0" w:color="auto"/>
                                                                                                    <w:right w:val="none" w:sz="0" w:space="0" w:color="auto"/>
                                                                                                  </w:divBdr>
                                                                                                </w:div>
                                                                                                <w:div w:id="2071607962">
                                                                                                  <w:marLeft w:val="0"/>
                                                                                                  <w:marRight w:val="0"/>
                                                                                                  <w:marTop w:val="0"/>
                                                                                                  <w:marBottom w:val="0"/>
                                                                                                  <w:divBdr>
                                                                                                    <w:top w:val="none" w:sz="0" w:space="0" w:color="auto"/>
                                                                                                    <w:left w:val="none" w:sz="0" w:space="0" w:color="auto"/>
                                                                                                    <w:bottom w:val="none" w:sz="0" w:space="0" w:color="auto"/>
                                                                                                    <w:right w:val="none" w:sz="0" w:space="0" w:color="auto"/>
                                                                                                  </w:divBdr>
                                                                                                </w:div>
                                                                                                <w:div w:id="1068112443">
                                                                                                  <w:marLeft w:val="0"/>
                                                                                                  <w:marRight w:val="0"/>
                                                                                                  <w:marTop w:val="0"/>
                                                                                                  <w:marBottom w:val="0"/>
                                                                                                  <w:divBdr>
                                                                                                    <w:top w:val="none" w:sz="0" w:space="0" w:color="auto"/>
                                                                                                    <w:left w:val="none" w:sz="0" w:space="0" w:color="auto"/>
                                                                                                    <w:bottom w:val="none" w:sz="0" w:space="0" w:color="auto"/>
                                                                                                    <w:right w:val="none" w:sz="0" w:space="0" w:color="auto"/>
                                                                                                  </w:divBdr>
                                                                                                </w:div>
                                                                                                <w:div w:id="1285893624">
                                                                                                  <w:marLeft w:val="0"/>
                                                                                                  <w:marRight w:val="0"/>
                                                                                                  <w:marTop w:val="0"/>
                                                                                                  <w:marBottom w:val="0"/>
                                                                                                  <w:divBdr>
                                                                                                    <w:top w:val="none" w:sz="0" w:space="0" w:color="auto"/>
                                                                                                    <w:left w:val="none" w:sz="0" w:space="0" w:color="auto"/>
                                                                                                    <w:bottom w:val="none" w:sz="0" w:space="0" w:color="auto"/>
                                                                                                    <w:right w:val="none" w:sz="0" w:space="0" w:color="auto"/>
                                                                                                  </w:divBdr>
                                                                                                </w:div>
                                                                                                <w:div w:id="582224654">
                                                                                                  <w:marLeft w:val="0"/>
                                                                                                  <w:marRight w:val="0"/>
                                                                                                  <w:marTop w:val="0"/>
                                                                                                  <w:marBottom w:val="0"/>
                                                                                                  <w:divBdr>
                                                                                                    <w:top w:val="none" w:sz="0" w:space="0" w:color="auto"/>
                                                                                                    <w:left w:val="none" w:sz="0" w:space="0" w:color="auto"/>
                                                                                                    <w:bottom w:val="none" w:sz="0" w:space="0" w:color="auto"/>
                                                                                                    <w:right w:val="none" w:sz="0" w:space="0" w:color="auto"/>
                                                                                                  </w:divBdr>
                                                                                                </w:div>
                                                                                                <w:div w:id="432555022">
                                                                                                  <w:marLeft w:val="0"/>
                                                                                                  <w:marRight w:val="0"/>
                                                                                                  <w:marTop w:val="0"/>
                                                                                                  <w:marBottom w:val="0"/>
                                                                                                  <w:divBdr>
                                                                                                    <w:top w:val="none" w:sz="0" w:space="0" w:color="auto"/>
                                                                                                    <w:left w:val="none" w:sz="0" w:space="0" w:color="auto"/>
                                                                                                    <w:bottom w:val="none" w:sz="0" w:space="0" w:color="auto"/>
                                                                                                    <w:right w:val="none" w:sz="0" w:space="0" w:color="auto"/>
                                                                                                  </w:divBdr>
                                                                                                </w:div>
                                                                                                <w:div w:id="1630041989">
                                                                                                  <w:marLeft w:val="0"/>
                                                                                                  <w:marRight w:val="0"/>
                                                                                                  <w:marTop w:val="0"/>
                                                                                                  <w:marBottom w:val="0"/>
                                                                                                  <w:divBdr>
                                                                                                    <w:top w:val="none" w:sz="0" w:space="0" w:color="auto"/>
                                                                                                    <w:left w:val="none" w:sz="0" w:space="0" w:color="auto"/>
                                                                                                    <w:bottom w:val="none" w:sz="0" w:space="0" w:color="auto"/>
                                                                                                    <w:right w:val="none" w:sz="0" w:space="0" w:color="auto"/>
                                                                                                  </w:divBdr>
                                                                                                </w:div>
                                                                                                <w:div w:id="1297951190">
                                                                                                  <w:marLeft w:val="0"/>
                                                                                                  <w:marRight w:val="0"/>
                                                                                                  <w:marTop w:val="0"/>
                                                                                                  <w:marBottom w:val="0"/>
                                                                                                  <w:divBdr>
                                                                                                    <w:top w:val="none" w:sz="0" w:space="0" w:color="auto"/>
                                                                                                    <w:left w:val="none" w:sz="0" w:space="0" w:color="auto"/>
                                                                                                    <w:bottom w:val="none" w:sz="0" w:space="0" w:color="auto"/>
                                                                                                    <w:right w:val="none" w:sz="0" w:space="0" w:color="auto"/>
                                                                                                  </w:divBdr>
                                                                                                </w:div>
                                                                                                <w:div w:id="2083209982">
                                                                                                  <w:marLeft w:val="0"/>
                                                                                                  <w:marRight w:val="0"/>
                                                                                                  <w:marTop w:val="0"/>
                                                                                                  <w:marBottom w:val="0"/>
                                                                                                  <w:divBdr>
                                                                                                    <w:top w:val="none" w:sz="0" w:space="0" w:color="auto"/>
                                                                                                    <w:left w:val="none" w:sz="0" w:space="0" w:color="auto"/>
                                                                                                    <w:bottom w:val="none" w:sz="0" w:space="0" w:color="auto"/>
                                                                                                    <w:right w:val="none" w:sz="0" w:space="0" w:color="auto"/>
                                                                                                  </w:divBdr>
                                                                                                </w:div>
                                                                                                <w:div w:id="911817736">
                                                                                                  <w:marLeft w:val="0"/>
                                                                                                  <w:marRight w:val="0"/>
                                                                                                  <w:marTop w:val="0"/>
                                                                                                  <w:marBottom w:val="0"/>
                                                                                                  <w:divBdr>
                                                                                                    <w:top w:val="none" w:sz="0" w:space="0" w:color="auto"/>
                                                                                                    <w:left w:val="none" w:sz="0" w:space="0" w:color="auto"/>
                                                                                                    <w:bottom w:val="none" w:sz="0" w:space="0" w:color="auto"/>
                                                                                                    <w:right w:val="none" w:sz="0" w:space="0" w:color="auto"/>
                                                                                                  </w:divBdr>
                                                                                                </w:div>
                                                                                                <w:div w:id="413936030">
                                                                                                  <w:marLeft w:val="0"/>
                                                                                                  <w:marRight w:val="0"/>
                                                                                                  <w:marTop w:val="0"/>
                                                                                                  <w:marBottom w:val="0"/>
                                                                                                  <w:divBdr>
                                                                                                    <w:top w:val="none" w:sz="0" w:space="0" w:color="auto"/>
                                                                                                    <w:left w:val="none" w:sz="0" w:space="0" w:color="auto"/>
                                                                                                    <w:bottom w:val="none" w:sz="0" w:space="0" w:color="auto"/>
                                                                                                    <w:right w:val="none" w:sz="0" w:space="0" w:color="auto"/>
                                                                                                  </w:divBdr>
                                                                                                </w:div>
                                                                                                <w:div w:id="596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9E884-659F-CF4B-A91F-5AC57045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Varghese Thomas</cp:lastModifiedBy>
  <cp:revision>2</cp:revision>
  <cp:lastPrinted>2016-09-21T13:54:00Z</cp:lastPrinted>
  <dcterms:created xsi:type="dcterms:W3CDTF">2016-09-28T13:35:00Z</dcterms:created>
  <dcterms:modified xsi:type="dcterms:W3CDTF">2016-09-28T13:35:00Z</dcterms:modified>
</cp:coreProperties>
</file>