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54" w:rsidRPr="004272C8" w:rsidRDefault="006E1F16" w:rsidP="002A7006">
      <w:pPr>
        <w:pStyle w:val="Heading1"/>
        <w:spacing w:before="120"/>
        <w:jc w:val="center"/>
        <w:rPr>
          <w:b/>
        </w:rPr>
      </w:pPr>
      <w:r w:rsidRPr="004272C8">
        <w:rPr>
          <w:b/>
        </w:rPr>
        <w:t>MIS 2101 –Information Systems</w:t>
      </w:r>
      <w:r w:rsidR="006D5751">
        <w:rPr>
          <w:b/>
        </w:rPr>
        <w:t xml:space="preserve"> in Organizations</w:t>
      </w:r>
      <w:r w:rsidRPr="004272C8">
        <w:rPr>
          <w:b/>
        </w:rPr>
        <w:t xml:space="preserve"> </w:t>
      </w:r>
      <w:r w:rsidR="004272C8">
        <w:rPr>
          <w:b/>
        </w:rPr>
        <w:t>Syllabus</w:t>
      </w:r>
      <w:r w:rsidR="002A7006" w:rsidRPr="004272C8">
        <w:rPr>
          <w:b/>
        </w:rPr>
        <w:br/>
      </w:r>
      <w:r w:rsidR="00137D4D">
        <w:rPr>
          <w:b/>
        </w:rPr>
        <w:t>S</w:t>
      </w:r>
      <w:r w:rsidR="006A1037">
        <w:rPr>
          <w:b/>
        </w:rPr>
        <w:t>ummer 1</w:t>
      </w:r>
      <w:r w:rsidR="00137D4D">
        <w:rPr>
          <w:b/>
        </w:rPr>
        <w:t xml:space="preserve"> 2015</w:t>
      </w:r>
    </w:p>
    <w:p w:rsidR="000A7554" w:rsidRDefault="000A7554" w:rsidP="000A7554">
      <w:pPr>
        <w:pStyle w:val="Heading2"/>
      </w:pPr>
      <w:r>
        <w:t>Instructor Information</w:t>
      </w:r>
    </w:p>
    <w:p w:rsidR="000A7554" w:rsidRPr="006E1F16" w:rsidRDefault="00AF412F" w:rsidP="000A7554">
      <w:pPr>
        <w:pStyle w:val="ListParagraph"/>
        <w:numPr>
          <w:ilvl w:val="0"/>
          <w:numId w:val="4"/>
        </w:numPr>
      </w:pPr>
      <w:r>
        <w:t>Amy Lavin</w:t>
      </w:r>
    </w:p>
    <w:p w:rsidR="006E1F16" w:rsidRPr="006E1F16" w:rsidRDefault="00AF412F" w:rsidP="006E1F16">
      <w:pPr>
        <w:pStyle w:val="ListParagraph"/>
        <w:numPr>
          <w:ilvl w:val="0"/>
          <w:numId w:val="4"/>
        </w:numPr>
        <w:rPr>
          <w:rFonts w:cs="Arial"/>
          <w:szCs w:val="24"/>
        </w:rPr>
      </w:pPr>
      <w:r>
        <w:t>amyl@temple.edu</w:t>
      </w:r>
      <w:hyperlink r:id="rId8" w:history="1"/>
    </w:p>
    <w:p w:rsidR="006E1F16" w:rsidRPr="006E1F16" w:rsidRDefault="00E901D2" w:rsidP="006E1F16">
      <w:pPr>
        <w:pStyle w:val="ListParagraph"/>
        <w:numPr>
          <w:ilvl w:val="0"/>
          <w:numId w:val="4"/>
        </w:numPr>
        <w:rPr>
          <w:rFonts w:cs="Arial"/>
          <w:szCs w:val="24"/>
        </w:rPr>
      </w:pPr>
      <w:r>
        <w:rPr>
          <w:rFonts w:cs="Arial"/>
          <w:szCs w:val="24"/>
        </w:rPr>
        <w:t>Office</w:t>
      </w:r>
      <w:r w:rsidR="003738FA">
        <w:rPr>
          <w:rFonts w:cs="Arial"/>
          <w:szCs w:val="24"/>
        </w:rPr>
        <w:t xml:space="preserve">: </w:t>
      </w:r>
      <w:r w:rsidR="00AF412F">
        <w:rPr>
          <w:rFonts w:cs="Arial"/>
          <w:szCs w:val="24"/>
        </w:rPr>
        <w:t>731 Wachman</w:t>
      </w:r>
      <w:r w:rsidR="006E1F16" w:rsidRPr="006E1F16">
        <w:rPr>
          <w:rFonts w:cs="Arial"/>
          <w:szCs w:val="24"/>
        </w:rPr>
        <w:t xml:space="preserve"> Hall</w:t>
      </w:r>
    </w:p>
    <w:p w:rsidR="006E1F16" w:rsidRDefault="006E1F16" w:rsidP="006E1F16">
      <w:pPr>
        <w:pStyle w:val="ListParagraph"/>
        <w:numPr>
          <w:ilvl w:val="0"/>
          <w:numId w:val="4"/>
        </w:numPr>
        <w:rPr>
          <w:rFonts w:cs="Arial"/>
          <w:szCs w:val="24"/>
        </w:rPr>
      </w:pPr>
      <w:r w:rsidRPr="006E1F16">
        <w:rPr>
          <w:rFonts w:cs="Arial"/>
          <w:szCs w:val="24"/>
        </w:rPr>
        <w:t>Phone</w:t>
      </w:r>
      <w:r w:rsidR="003738FA">
        <w:rPr>
          <w:rFonts w:cs="Arial"/>
          <w:szCs w:val="24"/>
        </w:rPr>
        <w:t xml:space="preserve">: </w:t>
      </w:r>
      <w:r w:rsidRPr="006E1F16">
        <w:rPr>
          <w:rFonts w:cs="Arial"/>
          <w:szCs w:val="24"/>
        </w:rPr>
        <w:t xml:space="preserve"> 215-204-</w:t>
      </w:r>
      <w:r w:rsidR="00AF412F">
        <w:rPr>
          <w:rFonts w:cs="Arial"/>
          <w:szCs w:val="24"/>
        </w:rPr>
        <w:t>1132</w:t>
      </w:r>
    </w:p>
    <w:p w:rsidR="006E1F16" w:rsidRDefault="006E1F16" w:rsidP="006E1F16">
      <w:pPr>
        <w:pStyle w:val="ListParagraph"/>
        <w:numPr>
          <w:ilvl w:val="0"/>
          <w:numId w:val="4"/>
        </w:numPr>
        <w:rPr>
          <w:rFonts w:cs="Arial"/>
          <w:szCs w:val="24"/>
        </w:rPr>
      </w:pPr>
      <w:r w:rsidRPr="006E1F16">
        <w:rPr>
          <w:rFonts w:cs="Arial"/>
          <w:szCs w:val="24"/>
        </w:rPr>
        <w:t>Office Hours: Main Campus</w:t>
      </w:r>
      <w:r w:rsidR="00AF412F">
        <w:rPr>
          <w:rFonts w:cs="Arial"/>
          <w:szCs w:val="24"/>
        </w:rPr>
        <w:t xml:space="preserve"> or virtually</w:t>
      </w:r>
      <w:r w:rsidR="003F21FB">
        <w:rPr>
          <w:rFonts w:cs="Arial"/>
          <w:szCs w:val="24"/>
        </w:rPr>
        <w:t xml:space="preserve">, </w:t>
      </w:r>
      <w:r w:rsidRPr="006E1F16">
        <w:rPr>
          <w:rFonts w:cs="Arial"/>
          <w:szCs w:val="24"/>
        </w:rPr>
        <w:t xml:space="preserve"> Monday – </w:t>
      </w:r>
      <w:r w:rsidR="00781F75">
        <w:rPr>
          <w:rFonts w:cs="Arial"/>
          <w:szCs w:val="24"/>
        </w:rPr>
        <w:t>Thursday</w:t>
      </w:r>
      <w:r w:rsidR="00781F75" w:rsidRPr="006E1F16">
        <w:rPr>
          <w:rFonts w:cs="Arial"/>
          <w:szCs w:val="24"/>
        </w:rPr>
        <w:t>, 9:00</w:t>
      </w:r>
      <w:r w:rsidR="00781F75">
        <w:rPr>
          <w:rFonts w:cs="Arial"/>
          <w:szCs w:val="24"/>
        </w:rPr>
        <w:t xml:space="preserve"> AM</w:t>
      </w:r>
      <w:r w:rsidRPr="006E1F16">
        <w:rPr>
          <w:rFonts w:cs="Arial"/>
          <w:szCs w:val="24"/>
        </w:rPr>
        <w:t xml:space="preserve"> to 4:00 PM by ap</w:t>
      </w:r>
      <w:r w:rsidR="00781F75">
        <w:rPr>
          <w:rFonts w:cs="Arial"/>
          <w:szCs w:val="24"/>
        </w:rPr>
        <w:t>pointment</w:t>
      </w:r>
      <w:r w:rsidRPr="006E1F16">
        <w:rPr>
          <w:rFonts w:cs="Arial"/>
          <w:szCs w:val="24"/>
        </w:rPr>
        <w:t xml:space="preserve"> </w:t>
      </w:r>
      <w:r w:rsidR="009F53B2">
        <w:rPr>
          <w:rFonts w:cs="Arial"/>
          <w:szCs w:val="24"/>
        </w:rPr>
        <w:br/>
      </w:r>
    </w:p>
    <w:p w:rsidR="000A7554" w:rsidRPr="006E1F16" w:rsidRDefault="000A7554" w:rsidP="006E1F16">
      <w:pPr>
        <w:pStyle w:val="Heading2"/>
        <w:rPr>
          <w:rFonts w:cs="Arial"/>
          <w:szCs w:val="24"/>
        </w:rPr>
      </w:pPr>
      <w:r>
        <w:t>Course Information</w:t>
      </w:r>
    </w:p>
    <w:p w:rsidR="000A7554" w:rsidRPr="00AD7329" w:rsidRDefault="00AD7329" w:rsidP="000A7554">
      <w:pPr>
        <w:pStyle w:val="ListParagraph"/>
        <w:numPr>
          <w:ilvl w:val="0"/>
          <w:numId w:val="5"/>
        </w:numPr>
      </w:pPr>
      <w:r>
        <w:t>Number and Section: MIS 2101, section</w:t>
      </w:r>
      <w:r w:rsidR="002074B1">
        <w:t>s</w:t>
      </w:r>
      <w:r>
        <w:t xml:space="preserve"> </w:t>
      </w:r>
      <w:r w:rsidR="00137D4D">
        <w:t>701,</w:t>
      </w:r>
      <w:r w:rsidR="00AF412F">
        <w:t>702</w:t>
      </w:r>
    </w:p>
    <w:p w:rsidR="000A7554" w:rsidRPr="00AD7329" w:rsidRDefault="00AD7329" w:rsidP="000A7554">
      <w:pPr>
        <w:pStyle w:val="ListParagraph"/>
        <w:numPr>
          <w:ilvl w:val="0"/>
          <w:numId w:val="5"/>
        </w:numPr>
      </w:pPr>
      <w:r>
        <w:t xml:space="preserve">Title: </w:t>
      </w:r>
      <w:r w:rsidR="002074B1">
        <w:t>Information Systems in Organizations</w:t>
      </w:r>
    </w:p>
    <w:p w:rsidR="000A7554" w:rsidRPr="00AD7329" w:rsidRDefault="00AD7329" w:rsidP="000A7554">
      <w:pPr>
        <w:pStyle w:val="ListParagraph"/>
        <w:numPr>
          <w:ilvl w:val="0"/>
          <w:numId w:val="5"/>
        </w:numPr>
      </w:pPr>
      <w:r>
        <w:t xml:space="preserve">Location: </w:t>
      </w:r>
      <w:r w:rsidR="00AF412F">
        <w:t>Webex</w:t>
      </w:r>
    </w:p>
    <w:p w:rsidR="009438D5" w:rsidRPr="00AD7329" w:rsidRDefault="004508FB" w:rsidP="000A7554">
      <w:pPr>
        <w:pStyle w:val="ListParagraph"/>
        <w:numPr>
          <w:ilvl w:val="0"/>
          <w:numId w:val="5"/>
        </w:numPr>
      </w:pPr>
      <w:r>
        <w:t>Day &amp; Time</w:t>
      </w:r>
      <w:r w:rsidR="00AD7329">
        <w:t>:  T</w:t>
      </w:r>
      <w:r w:rsidR="00137D4D">
        <w:t>uesday</w:t>
      </w:r>
      <w:r w:rsidR="00AD7329">
        <w:t xml:space="preserve">, </w:t>
      </w:r>
      <w:r w:rsidR="00AF412F">
        <w:t>7-8:55 PM</w:t>
      </w:r>
    </w:p>
    <w:p w:rsidR="009438D5" w:rsidRDefault="00AD7329" w:rsidP="003738FA">
      <w:pPr>
        <w:pStyle w:val="ListParagraph"/>
        <w:numPr>
          <w:ilvl w:val="0"/>
          <w:numId w:val="5"/>
        </w:numPr>
        <w:spacing w:line="240" w:lineRule="auto"/>
        <w:contextualSpacing w:val="0"/>
      </w:pPr>
      <w:r>
        <w:t>Prerequisit</w:t>
      </w:r>
      <w:r w:rsidR="003738FA">
        <w:t xml:space="preserve">e: Basic Computer Literacy (see </w:t>
      </w:r>
      <w:hyperlink r:id="rId9" w:history="1">
        <w:r w:rsidR="00F7683A" w:rsidRPr="001A02BC">
          <w:rPr>
            <w:rStyle w:val="Hyperlink"/>
          </w:rPr>
          <w:t>www.fox.temple.edu/foxclt</w:t>
        </w:r>
      </w:hyperlink>
      <w:r w:rsidR="004508FB">
        <w:t>)</w:t>
      </w:r>
    </w:p>
    <w:p w:rsidR="00F7683A" w:rsidRPr="00AD7329" w:rsidRDefault="00F7683A" w:rsidP="00F7683A">
      <w:pPr>
        <w:pStyle w:val="ListParagraph"/>
        <w:numPr>
          <w:ilvl w:val="0"/>
          <w:numId w:val="5"/>
        </w:numPr>
        <w:spacing w:line="240" w:lineRule="auto"/>
        <w:contextualSpacing w:val="0"/>
      </w:pPr>
      <w:r>
        <w:t xml:space="preserve">Course website: </w:t>
      </w:r>
      <w:r w:rsidRPr="00F7683A">
        <w:t>http://community.mis.temple.edu/mis2101sec701spring2015/</w:t>
      </w:r>
    </w:p>
    <w:p w:rsidR="00E80414" w:rsidRDefault="00AD7329" w:rsidP="00350F97">
      <w:pPr>
        <w:pStyle w:val="Heading2"/>
      </w:pPr>
      <w:r>
        <w:t>Course Objectives</w:t>
      </w:r>
    </w:p>
    <w:p w:rsidR="00AD7329" w:rsidRPr="002F76D1" w:rsidRDefault="00AD7329" w:rsidP="003738FA">
      <w:pPr>
        <w:ind w:right="-630"/>
        <w:rPr>
          <w:rFonts w:cs="Arial"/>
          <w:szCs w:val="24"/>
        </w:rPr>
      </w:pPr>
      <w:r w:rsidRPr="002F76D1">
        <w:rPr>
          <w:rFonts w:cs="Arial"/>
          <w:szCs w:val="24"/>
        </w:rPr>
        <w:t>The primary objectives are:</w:t>
      </w:r>
    </w:p>
    <w:p w:rsidR="00AD7329"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Explain the role of technology as a business enabler</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Identify and explain applications in a business setting</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Evaluate the organizational fit and suitability of business applications</w:t>
      </w:r>
    </w:p>
    <w:p w:rsidR="00AD7329"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 xml:space="preserve">Interpret the interaction between technology, customers, processes, data, infrastructure, participants, and environment </w:t>
      </w:r>
      <w:r w:rsidR="003F21FB">
        <w:rPr>
          <w:rFonts w:cs="Arial"/>
          <w:szCs w:val="24"/>
        </w:rPr>
        <w:t xml:space="preserve">of </w:t>
      </w:r>
      <w:r w:rsidRPr="002F76D1">
        <w:rPr>
          <w:rFonts w:cs="Arial"/>
          <w:szCs w:val="24"/>
        </w:rPr>
        <w:t>an organization.</w:t>
      </w:r>
    </w:p>
    <w:p w:rsidR="009F53B2" w:rsidRPr="009F53B2" w:rsidRDefault="009F53B2" w:rsidP="003738FA">
      <w:pPr>
        <w:spacing w:after="0" w:line="240" w:lineRule="auto"/>
        <w:ind w:left="360" w:right="-630"/>
        <w:rPr>
          <w:rFonts w:cs="Arial"/>
          <w:szCs w:val="24"/>
        </w:rPr>
      </w:pPr>
    </w:p>
    <w:p w:rsidR="00AD7329" w:rsidRPr="002F76D1" w:rsidRDefault="00AD7329" w:rsidP="003738FA">
      <w:pPr>
        <w:ind w:right="-630"/>
        <w:rPr>
          <w:rFonts w:cs="Arial"/>
          <w:szCs w:val="24"/>
        </w:rPr>
      </w:pPr>
      <w:r w:rsidRPr="002F76D1">
        <w:rPr>
          <w:rFonts w:cs="Arial"/>
          <w:szCs w:val="24"/>
        </w:rPr>
        <w:t>The secondary objectives are:</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Discriminate and synthesize between different sources of information as part of application acquisition or development</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List ethical and intellectual property challenges that arise from the use of technology</w:t>
      </w:r>
    </w:p>
    <w:p w:rsidR="00AD7329" w:rsidRPr="002F76D1" w:rsidRDefault="00AD7329" w:rsidP="003738FA">
      <w:pPr>
        <w:numPr>
          <w:ilvl w:val="0"/>
          <w:numId w:val="12"/>
        </w:numPr>
        <w:tabs>
          <w:tab w:val="clear" w:pos="360"/>
          <w:tab w:val="num" w:pos="720"/>
        </w:tabs>
        <w:spacing w:after="0" w:line="240" w:lineRule="auto"/>
        <w:ind w:left="720" w:right="-630"/>
        <w:rPr>
          <w:rFonts w:cs="Arial"/>
          <w:szCs w:val="24"/>
        </w:rPr>
      </w:pPr>
      <w:r w:rsidRPr="002F76D1">
        <w:rPr>
          <w:rFonts w:cs="Arial"/>
          <w:szCs w:val="24"/>
        </w:rPr>
        <w:t>Explain the evolving role of MIS in the organization, the MIS professional, and careers in MIS</w:t>
      </w:r>
    </w:p>
    <w:p w:rsidR="006F20E8" w:rsidRDefault="006F20E8" w:rsidP="003738FA">
      <w:pPr>
        <w:rPr>
          <w:rFonts w:eastAsiaTheme="majorEastAsia" w:cstheme="majorBidi"/>
          <w:b/>
          <w:bCs/>
          <w:sz w:val="28"/>
          <w:szCs w:val="26"/>
        </w:rPr>
      </w:pPr>
      <w:r>
        <w:br w:type="page"/>
      </w:r>
    </w:p>
    <w:p w:rsidR="00196720" w:rsidRDefault="001A206C" w:rsidP="00196720">
      <w:pPr>
        <w:pStyle w:val="Heading2"/>
      </w:pPr>
      <w:r>
        <w:lastRenderedPageBreak/>
        <w:t>Course Materials</w:t>
      </w:r>
    </w:p>
    <w:p w:rsidR="00793ED2" w:rsidRDefault="00793ED2" w:rsidP="00793ED2">
      <w:pPr>
        <w:pStyle w:val="Heading3"/>
      </w:pPr>
      <w:r>
        <w:t>Required</w:t>
      </w:r>
    </w:p>
    <w:p w:rsidR="00793ED2" w:rsidRPr="001A206C" w:rsidRDefault="00793ED2" w:rsidP="00793ED2">
      <w:pPr>
        <w:rPr>
          <w:rFonts w:cs="Arial"/>
          <w:szCs w:val="24"/>
        </w:rPr>
      </w:pPr>
      <w:r w:rsidRPr="001A206C">
        <w:rPr>
          <w:rFonts w:cs="Arial"/>
          <w:szCs w:val="24"/>
        </w:rPr>
        <w:t>Instructions for purchasing course materials will be provided to all enrolled students via email. This course uses a custom textbook (ISBN #9781269561969) with material from:</w:t>
      </w:r>
    </w:p>
    <w:p w:rsidR="00793ED2" w:rsidRPr="001A206C" w:rsidRDefault="00793ED2" w:rsidP="00793ED2">
      <w:pPr>
        <w:numPr>
          <w:ilvl w:val="0"/>
          <w:numId w:val="13"/>
        </w:numPr>
        <w:spacing w:after="0" w:line="240" w:lineRule="auto"/>
        <w:rPr>
          <w:rFonts w:cs="Arial"/>
          <w:szCs w:val="24"/>
        </w:rPr>
      </w:pPr>
      <w:r w:rsidRPr="001A206C">
        <w:rPr>
          <w:rFonts w:cs="Arial"/>
          <w:szCs w:val="24"/>
        </w:rPr>
        <w:t>Information Systems Today: Managing in the Digital World by Valacich and Schneider 6</w:t>
      </w:r>
      <w:r w:rsidRPr="001A206C">
        <w:rPr>
          <w:rFonts w:cs="Arial"/>
          <w:szCs w:val="24"/>
          <w:vertAlign w:val="superscript"/>
        </w:rPr>
        <w:t>th</w:t>
      </w:r>
      <w:r w:rsidRPr="001A206C">
        <w:rPr>
          <w:rFonts w:cs="Arial"/>
          <w:szCs w:val="24"/>
        </w:rPr>
        <w:t xml:space="preserve"> edition with MyMISLab, and</w:t>
      </w:r>
    </w:p>
    <w:p w:rsidR="00793ED2" w:rsidRDefault="00793ED2" w:rsidP="00793ED2">
      <w:pPr>
        <w:numPr>
          <w:ilvl w:val="0"/>
          <w:numId w:val="13"/>
        </w:numPr>
        <w:spacing w:after="0" w:line="240" w:lineRule="auto"/>
        <w:rPr>
          <w:rFonts w:cs="Arial"/>
          <w:szCs w:val="24"/>
        </w:rPr>
      </w:pPr>
      <w:r w:rsidRPr="001A206C">
        <w:rPr>
          <w:rFonts w:cs="Arial"/>
          <w:szCs w:val="24"/>
        </w:rPr>
        <w:t>Processes, Systems, and Information: An Introduction to MIS by Kroenke and McKinney with MyMISLab.</w:t>
      </w:r>
    </w:p>
    <w:p w:rsidR="00793ED2" w:rsidRPr="001A206C" w:rsidRDefault="00793ED2" w:rsidP="00793ED2">
      <w:pPr>
        <w:spacing w:after="0" w:line="240" w:lineRule="auto"/>
        <w:ind w:left="720"/>
        <w:rPr>
          <w:rFonts w:cs="Arial"/>
          <w:szCs w:val="24"/>
        </w:rPr>
      </w:pPr>
    </w:p>
    <w:p w:rsidR="001A206C" w:rsidRDefault="00793ED2" w:rsidP="001A206C">
      <w:pPr>
        <w:rPr>
          <w:b/>
          <w:color w:val="393939"/>
          <w:szCs w:val="24"/>
          <w:shd w:val="clear" w:color="auto" w:fill="FFFFFF"/>
        </w:rPr>
      </w:pPr>
      <w:r w:rsidRPr="001A206C">
        <w:rPr>
          <w:rFonts w:cs="Arial"/>
          <w:szCs w:val="24"/>
        </w:rPr>
        <w:t xml:space="preserve">All of the above materials are </w:t>
      </w:r>
      <w:r w:rsidRPr="001A206C">
        <w:rPr>
          <w:rFonts w:cs="Arial"/>
          <w:b/>
          <w:szCs w:val="24"/>
        </w:rPr>
        <w:t>mandatory</w:t>
      </w:r>
      <w:r w:rsidRPr="001A206C">
        <w:rPr>
          <w:rFonts w:cs="Arial"/>
          <w:szCs w:val="24"/>
        </w:rPr>
        <w:t xml:space="preserve"> for the course.</w:t>
      </w:r>
      <w:r w:rsidR="00AF412F">
        <w:rPr>
          <w:rFonts w:cs="Arial"/>
          <w:szCs w:val="24"/>
        </w:rPr>
        <w:t xml:space="preserve">  Pearson course ID: </w:t>
      </w:r>
      <w:r w:rsidR="00AF412F">
        <w:rPr>
          <w:rFonts w:ascii="Arial" w:hAnsi="Arial" w:cs="Arial"/>
        </w:rPr>
        <w:t xml:space="preserve">CourseID: </w:t>
      </w:r>
      <w:r w:rsidR="00385415">
        <w:rPr>
          <w:b/>
          <w:color w:val="393939"/>
          <w:szCs w:val="24"/>
          <w:shd w:val="clear" w:color="auto" w:fill="FFFFFF"/>
        </w:rPr>
        <w:t>lavin57997</w:t>
      </w:r>
    </w:p>
    <w:p w:rsidR="00F7683A" w:rsidRPr="00F7683A" w:rsidRDefault="00F7683A" w:rsidP="001A206C">
      <w:pPr>
        <w:rPr>
          <w:b/>
        </w:rPr>
      </w:pPr>
      <w:r w:rsidRPr="00F7683A">
        <w:rPr>
          <w:b/>
          <w:color w:val="393939"/>
          <w:szCs w:val="24"/>
          <w:shd w:val="clear" w:color="auto" w:fill="FFFFFF"/>
        </w:rPr>
        <w:t xml:space="preserve">Instructions for obtaining your Pearson e-book can be found on our course website: </w:t>
      </w:r>
      <w:r w:rsidR="00385415" w:rsidRPr="00385415">
        <w:rPr>
          <w:b/>
          <w:color w:val="393939"/>
          <w:szCs w:val="24"/>
          <w:shd w:val="clear" w:color="auto" w:fill="FFFFFF"/>
        </w:rPr>
        <w:t>http://community.mis.temple.edu/mis2101sec711summer2015/</w:t>
      </w:r>
    </w:p>
    <w:p w:rsidR="001A206C" w:rsidRPr="001A206C" w:rsidRDefault="00BA7D7D" w:rsidP="00BA7D7D">
      <w:pPr>
        <w:pStyle w:val="Heading2"/>
      </w:pPr>
      <w:r>
        <w:t>Grading Criteria</w:t>
      </w:r>
    </w:p>
    <w:p w:rsidR="00196720" w:rsidRDefault="00FA675F" w:rsidP="00FF0911">
      <w:pPr>
        <w:pStyle w:val="Heading3"/>
        <w:spacing w:line="240" w:lineRule="auto"/>
      </w:pPr>
      <w:r>
        <w:t>Grading of Assignments</w:t>
      </w:r>
    </w:p>
    <w:tbl>
      <w:tblPr>
        <w:tblStyle w:val="TableGrid"/>
        <w:tblW w:w="0" w:type="auto"/>
        <w:tblLook w:val="04A0" w:firstRow="1" w:lastRow="0" w:firstColumn="1" w:lastColumn="0" w:noHBand="0" w:noVBand="1"/>
        <w:tblDescription w:val="This table lists the major assignments in class and how many points they are worth."/>
      </w:tblPr>
      <w:tblGrid>
        <w:gridCol w:w="1752"/>
        <w:gridCol w:w="2406"/>
      </w:tblGrid>
      <w:tr w:rsidR="00BA7D7D" w:rsidTr="00580E42">
        <w:trPr>
          <w:tblHeader/>
        </w:trPr>
        <w:tc>
          <w:tcPr>
            <w:tcW w:w="1752" w:type="dxa"/>
          </w:tcPr>
          <w:p w:rsidR="00BA7D7D" w:rsidRPr="00940A05" w:rsidRDefault="00BA7D7D" w:rsidP="000339EB">
            <w:pPr>
              <w:rPr>
                <w:b/>
                <w:szCs w:val="24"/>
              </w:rPr>
            </w:pPr>
            <w:r w:rsidRPr="00940A05">
              <w:rPr>
                <w:b/>
                <w:szCs w:val="24"/>
              </w:rPr>
              <w:t>Component</w:t>
            </w:r>
          </w:p>
        </w:tc>
        <w:tc>
          <w:tcPr>
            <w:tcW w:w="2406" w:type="dxa"/>
          </w:tcPr>
          <w:p w:rsidR="00BA7D7D" w:rsidRPr="002F76D1" w:rsidRDefault="00BA7D7D" w:rsidP="000339EB">
            <w:pPr>
              <w:rPr>
                <w:rFonts w:cs="Arial"/>
                <w:b/>
                <w:szCs w:val="24"/>
              </w:rPr>
            </w:pPr>
            <w:r w:rsidRPr="002F76D1">
              <w:rPr>
                <w:rFonts w:cs="Arial"/>
                <w:b/>
                <w:szCs w:val="24"/>
              </w:rPr>
              <w:t>% of Total</w:t>
            </w:r>
          </w:p>
        </w:tc>
      </w:tr>
      <w:tr w:rsidR="00BA7D7D" w:rsidTr="00580E42">
        <w:tc>
          <w:tcPr>
            <w:tcW w:w="1752" w:type="dxa"/>
          </w:tcPr>
          <w:p w:rsidR="00BA7D7D" w:rsidRDefault="00BA7D7D" w:rsidP="000339EB">
            <w:pPr>
              <w:rPr>
                <w:szCs w:val="24"/>
              </w:rPr>
            </w:pPr>
            <w:r w:rsidRPr="002F76D1">
              <w:rPr>
                <w:rFonts w:cs="Arial"/>
                <w:szCs w:val="24"/>
              </w:rPr>
              <w:t>Quizzes</w:t>
            </w:r>
          </w:p>
        </w:tc>
        <w:tc>
          <w:tcPr>
            <w:tcW w:w="2406" w:type="dxa"/>
          </w:tcPr>
          <w:p w:rsidR="00BA7D7D" w:rsidRPr="00940A05" w:rsidRDefault="00AF412F" w:rsidP="000339EB">
            <w:pPr>
              <w:rPr>
                <w:rFonts w:cs="Arial"/>
                <w:szCs w:val="24"/>
              </w:rPr>
            </w:pPr>
            <w:r>
              <w:rPr>
                <w:rFonts w:cs="Arial"/>
                <w:szCs w:val="24"/>
              </w:rPr>
              <w:t>20</w:t>
            </w:r>
            <w:r w:rsidR="00BA7D7D" w:rsidRPr="00940A05">
              <w:rPr>
                <w:rFonts w:cs="Arial"/>
                <w:szCs w:val="24"/>
              </w:rPr>
              <w:t>%</w:t>
            </w:r>
          </w:p>
        </w:tc>
      </w:tr>
      <w:tr w:rsidR="00BA7D7D" w:rsidTr="00580E42">
        <w:tc>
          <w:tcPr>
            <w:tcW w:w="1752" w:type="dxa"/>
          </w:tcPr>
          <w:p w:rsidR="00BA7D7D" w:rsidRPr="002F76D1" w:rsidRDefault="00BA7D7D" w:rsidP="000339EB">
            <w:pPr>
              <w:rPr>
                <w:rFonts w:cs="Arial"/>
                <w:szCs w:val="24"/>
              </w:rPr>
            </w:pPr>
            <w:r w:rsidRPr="002F76D1">
              <w:rPr>
                <w:rFonts w:cs="Arial"/>
                <w:szCs w:val="24"/>
              </w:rPr>
              <w:t>Assignments</w:t>
            </w:r>
          </w:p>
        </w:tc>
        <w:tc>
          <w:tcPr>
            <w:tcW w:w="2406" w:type="dxa"/>
          </w:tcPr>
          <w:p w:rsidR="00BA7D7D" w:rsidRDefault="00BA7D7D" w:rsidP="00AF412F">
            <w:pPr>
              <w:rPr>
                <w:szCs w:val="24"/>
              </w:rPr>
            </w:pPr>
            <w:r>
              <w:rPr>
                <w:szCs w:val="24"/>
              </w:rPr>
              <w:t>2</w:t>
            </w:r>
            <w:r w:rsidR="00AF412F">
              <w:rPr>
                <w:szCs w:val="24"/>
              </w:rPr>
              <w:t>0</w:t>
            </w:r>
            <w:r>
              <w:rPr>
                <w:szCs w:val="24"/>
              </w:rPr>
              <w:t>%</w:t>
            </w:r>
          </w:p>
        </w:tc>
      </w:tr>
      <w:tr w:rsidR="00BA7D7D" w:rsidTr="00580E42">
        <w:tc>
          <w:tcPr>
            <w:tcW w:w="1752" w:type="dxa"/>
          </w:tcPr>
          <w:p w:rsidR="00BA7D7D" w:rsidRPr="002F76D1" w:rsidRDefault="00BA7D7D" w:rsidP="000339EB">
            <w:pPr>
              <w:rPr>
                <w:rFonts w:cs="Arial"/>
                <w:szCs w:val="24"/>
              </w:rPr>
            </w:pPr>
            <w:r w:rsidRPr="002F76D1">
              <w:rPr>
                <w:rFonts w:cs="Arial"/>
                <w:szCs w:val="24"/>
              </w:rPr>
              <w:t>Exam #1</w:t>
            </w:r>
          </w:p>
        </w:tc>
        <w:tc>
          <w:tcPr>
            <w:tcW w:w="2406" w:type="dxa"/>
          </w:tcPr>
          <w:p w:rsidR="00BA7D7D" w:rsidRDefault="00BA7D7D" w:rsidP="000339EB">
            <w:pPr>
              <w:rPr>
                <w:szCs w:val="24"/>
              </w:rPr>
            </w:pPr>
            <w:r>
              <w:rPr>
                <w:szCs w:val="24"/>
              </w:rPr>
              <w:t>25%</w:t>
            </w:r>
          </w:p>
        </w:tc>
      </w:tr>
      <w:tr w:rsidR="00BA7D7D" w:rsidTr="00580E42">
        <w:tc>
          <w:tcPr>
            <w:tcW w:w="1752" w:type="dxa"/>
          </w:tcPr>
          <w:p w:rsidR="00BA7D7D" w:rsidRPr="002F76D1" w:rsidRDefault="00BA7D7D" w:rsidP="000339EB">
            <w:pPr>
              <w:rPr>
                <w:rFonts w:cs="Arial"/>
                <w:szCs w:val="24"/>
              </w:rPr>
            </w:pPr>
            <w:r w:rsidRPr="002F76D1">
              <w:rPr>
                <w:rFonts w:cs="Arial"/>
                <w:szCs w:val="24"/>
              </w:rPr>
              <w:t>Exam #2</w:t>
            </w:r>
          </w:p>
        </w:tc>
        <w:tc>
          <w:tcPr>
            <w:tcW w:w="2406" w:type="dxa"/>
          </w:tcPr>
          <w:p w:rsidR="00BA7D7D" w:rsidRDefault="00BA7D7D" w:rsidP="000339EB">
            <w:pPr>
              <w:rPr>
                <w:szCs w:val="24"/>
              </w:rPr>
            </w:pPr>
            <w:r>
              <w:rPr>
                <w:szCs w:val="24"/>
              </w:rPr>
              <w:t>25%</w:t>
            </w:r>
          </w:p>
        </w:tc>
      </w:tr>
      <w:tr w:rsidR="00BA7D7D" w:rsidTr="00580E42">
        <w:tc>
          <w:tcPr>
            <w:tcW w:w="1752" w:type="dxa"/>
          </w:tcPr>
          <w:p w:rsidR="00BA7D7D" w:rsidRDefault="00AF412F" w:rsidP="000339EB">
            <w:pPr>
              <w:rPr>
                <w:szCs w:val="24"/>
              </w:rPr>
            </w:pPr>
            <w:r>
              <w:rPr>
                <w:szCs w:val="24"/>
              </w:rPr>
              <w:t>Class Participation &amp; Reader</w:t>
            </w:r>
          </w:p>
        </w:tc>
        <w:tc>
          <w:tcPr>
            <w:tcW w:w="2406" w:type="dxa"/>
          </w:tcPr>
          <w:p w:rsidR="00BA7D7D" w:rsidRPr="00AF412F" w:rsidRDefault="00AF412F" w:rsidP="000339EB">
            <w:pPr>
              <w:rPr>
                <w:szCs w:val="24"/>
              </w:rPr>
            </w:pPr>
            <w:r w:rsidRPr="00AF412F">
              <w:rPr>
                <w:szCs w:val="24"/>
              </w:rPr>
              <w:t>10%</w:t>
            </w:r>
          </w:p>
        </w:tc>
      </w:tr>
      <w:tr w:rsidR="00AF412F" w:rsidTr="00580E42">
        <w:tc>
          <w:tcPr>
            <w:tcW w:w="1752" w:type="dxa"/>
          </w:tcPr>
          <w:p w:rsidR="00AF412F" w:rsidRPr="002F76D1" w:rsidRDefault="00AF412F" w:rsidP="00AF412F">
            <w:pPr>
              <w:rPr>
                <w:rFonts w:cs="Arial"/>
                <w:b/>
                <w:szCs w:val="24"/>
              </w:rPr>
            </w:pPr>
            <w:r w:rsidRPr="002F76D1">
              <w:rPr>
                <w:rFonts w:cs="Arial"/>
                <w:b/>
                <w:szCs w:val="24"/>
              </w:rPr>
              <w:t>Total</w:t>
            </w:r>
          </w:p>
        </w:tc>
        <w:tc>
          <w:tcPr>
            <w:tcW w:w="2406" w:type="dxa"/>
          </w:tcPr>
          <w:p w:rsidR="00AF412F" w:rsidRPr="00940A05" w:rsidRDefault="00AF412F" w:rsidP="00AF412F">
            <w:pPr>
              <w:rPr>
                <w:b/>
                <w:szCs w:val="24"/>
              </w:rPr>
            </w:pPr>
            <w:r w:rsidRPr="00940A05">
              <w:rPr>
                <w:b/>
                <w:szCs w:val="24"/>
              </w:rPr>
              <w:t>100%</w:t>
            </w:r>
          </w:p>
        </w:tc>
      </w:tr>
    </w:tbl>
    <w:p w:rsidR="00F219C7" w:rsidRPr="00B02468" w:rsidRDefault="00F219C7" w:rsidP="00F219C7">
      <w:pPr>
        <w:spacing w:before="120" w:line="240" w:lineRule="auto"/>
        <w:rPr>
          <w:b/>
          <w:color w:val="990033"/>
          <w:szCs w:val="24"/>
        </w:rPr>
      </w:pPr>
    </w:p>
    <w:p w:rsidR="00BA7D7D" w:rsidRPr="0010595A" w:rsidRDefault="00BA7D7D" w:rsidP="00BA7D7D">
      <w:pPr>
        <w:pStyle w:val="Heading3"/>
      </w:pPr>
      <w:r w:rsidRPr="0010595A">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used to describe the relationship between the work you submit and the letter grade you receive."/>
      </w:tblPr>
      <w:tblGrid>
        <w:gridCol w:w="1336"/>
        <w:gridCol w:w="2012"/>
        <w:gridCol w:w="1350"/>
        <w:gridCol w:w="1890"/>
      </w:tblGrid>
      <w:tr w:rsidR="00580E42" w:rsidRPr="002F76D1" w:rsidTr="00EA5EBC">
        <w:trPr>
          <w:tblHeader/>
        </w:trPr>
        <w:tc>
          <w:tcPr>
            <w:tcW w:w="1336" w:type="dxa"/>
            <w:tcBorders>
              <w:top w:val="single" w:sz="4" w:space="0" w:color="auto"/>
              <w:left w:val="single" w:sz="4" w:space="0" w:color="auto"/>
              <w:bottom w:val="single" w:sz="4" w:space="0" w:color="auto"/>
              <w:right w:val="single" w:sz="4" w:space="0" w:color="auto"/>
            </w:tcBorders>
          </w:tcPr>
          <w:p w:rsidR="00580E42" w:rsidRDefault="00580E42" w:rsidP="00BA7D7D">
            <w:pPr>
              <w:rPr>
                <w:rFonts w:cs="Arial"/>
                <w:szCs w:val="24"/>
              </w:rPr>
            </w:pPr>
            <w:r>
              <w:rPr>
                <w:rFonts w:cs="Arial"/>
                <w:szCs w:val="24"/>
              </w:rPr>
              <w:t>Points</w:t>
            </w:r>
          </w:p>
        </w:tc>
        <w:tc>
          <w:tcPr>
            <w:tcW w:w="2012" w:type="dxa"/>
            <w:tcBorders>
              <w:top w:val="single" w:sz="4" w:space="0" w:color="auto"/>
              <w:left w:val="single" w:sz="4" w:space="0" w:color="auto"/>
              <w:bottom w:val="single" w:sz="4" w:space="0" w:color="auto"/>
              <w:right w:val="single" w:sz="4" w:space="0" w:color="auto"/>
            </w:tcBorders>
          </w:tcPr>
          <w:p w:rsidR="00580E42" w:rsidRDefault="00580E42" w:rsidP="00BA7D7D">
            <w:pPr>
              <w:tabs>
                <w:tab w:val="left" w:pos="342"/>
              </w:tabs>
              <w:rPr>
                <w:rFonts w:cs="Arial"/>
                <w:szCs w:val="24"/>
              </w:rPr>
            </w:pPr>
            <w:r>
              <w:rPr>
                <w:rFonts w:cs="Arial"/>
                <w:szCs w:val="24"/>
              </w:rPr>
              <w:t>Letter  Grade</w:t>
            </w:r>
          </w:p>
        </w:tc>
        <w:tc>
          <w:tcPr>
            <w:tcW w:w="1350" w:type="dxa"/>
            <w:tcBorders>
              <w:top w:val="single" w:sz="4" w:space="0" w:color="auto"/>
              <w:left w:val="single" w:sz="4" w:space="0" w:color="auto"/>
              <w:bottom w:val="single" w:sz="4" w:space="0" w:color="auto"/>
              <w:right w:val="single" w:sz="4" w:space="0" w:color="auto"/>
            </w:tcBorders>
          </w:tcPr>
          <w:p w:rsidR="00580E42" w:rsidRDefault="00580E42" w:rsidP="00BA7D7D">
            <w:pPr>
              <w:rPr>
                <w:rFonts w:cs="Arial"/>
                <w:szCs w:val="24"/>
              </w:rPr>
            </w:pPr>
            <w:r>
              <w:rPr>
                <w:rFonts w:cs="Arial"/>
                <w:szCs w:val="24"/>
              </w:rPr>
              <w:t>Points</w:t>
            </w:r>
          </w:p>
        </w:tc>
        <w:tc>
          <w:tcPr>
            <w:tcW w:w="1890" w:type="dxa"/>
            <w:tcBorders>
              <w:top w:val="single" w:sz="4" w:space="0" w:color="auto"/>
              <w:left w:val="single" w:sz="4" w:space="0" w:color="auto"/>
              <w:bottom w:val="single" w:sz="4" w:space="0" w:color="auto"/>
              <w:right w:val="single" w:sz="4" w:space="0" w:color="auto"/>
            </w:tcBorders>
          </w:tcPr>
          <w:p w:rsidR="00580E42" w:rsidRDefault="00580E42" w:rsidP="00BA7D7D">
            <w:pPr>
              <w:tabs>
                <w:tab w:val="left" w:pos="342"/>
              </w:tabs>
              <w:rPr>
                <w:rFonts w:cs="Arial"/>
                <w:szCs w:val="24"/>
              </w:rPr>
            </w:pPr>
            <w:r>
              <w:rPr>
                <w:rFonts w:cs="Arial"/>
                <w:szCs w:val="24"/>
              </w:rPr>
              <w:t>Letter Grade</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Pr>
                <w:rFonts w:cs="Arial"/>
                <w:szCs w:val="24"/>
              </w:rPr>
              <w:t>94-100</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Pr>
                <w:rFonts w:cs="Arial"/>
                <w:szCs w:val="24"/>
              </w:rPr>
              <w:t>A</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Pr>
                <w:rFonts w:cs="Arial"/>
                <w:szCs w:val="24"/>
              </w:rPr>
              <w:t>73-76</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Pr>
                <w:rFonts w:cs="Arial"/>
                <w:szCs w:val="24"/>
              </w:rPr>
              <w:t>C</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90-93</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A-</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70-72</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C-</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87-89</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67-69</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83-86</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63-66</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80-82</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B-</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60-62</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D-</w:t>
            </w:r>
          </w:p>
        </w:tc>
      </w:tr>
      <w:tr w:rsidR="00BA7D7D" w:rsidRPr="002F76D1" w:rsidTr="00EA5EBC">
        <w:tc>
          <w:tcPr>
            <w:tcW w:w="1336"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77-79</w:t>
            </w:r>
          </w:p>
        </w:tc>
        <w:tc>
          <w:tcPr>
            <w:tcW w:w="2012"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C+</w:t>
            </w:r>
          </w:p>
        </w:tc>
        <w:tc>
          <w:tcPr>
            <w:tcW w:w="135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rPr>
                <w:rFonts w:cs="Arial"/>
                <w:szCs w:val="24"/>
              </w:rPr>
            </w:pPr>
            <w:r w:rsidRPr="002F76D1">
              <w:rPr>
                <w:rFonts w:cs="Arial"/>
                <w:szCs w:val="24"/>
              </w:rPr>
              <w:t>Below 60</w:t>
            </w:r>
          </w:p>
        </w:tc>
        <w:tc>
          <w:tcPr>
            <w:tcW w:w="1890" w:type="dxa"/>
            <w:tcBorders>
              <w:top w:val="single" w:sz="4" w:space="0" w:color="auto"/>
              <w:left w:val="single" w:sz="4" w:space="0" w:color="auto"/>
              <w:bottom w:val="single" w:sz="4" w:space="0" w:color="auto"/>
              <w:right w:val="single" w:sz="4" w:space="0" w:color="auto"/>
            </w:tcBorders>
          </w:tcPr>
          <w:p w:rsidR="00BA7D7D" w:rsidRPr="002F76D1" w:rsidRDefault="00BA7D7D" w:rsidP="00BA7D7D">
            <w:pPr>
              <w:tabs>
                <w:tab w:val="left" w:pos="342"/>
              </w:tabs>
              <w:rPr>
                <w:rFonts w:cs="Arial"/>
                <w:szCs w:val="24"/>
              </w:rPr>
            </w:pPr>
            <w:r w:rsidRPr="002F76D1">
              <w:rPr>
                <w:rFonts w:cs="Arial"/>
                <w:szCs w:val="24"/>
              </w:rPr>
              <w:t>F</w:t>
            </w:r>
          </w:p>
        </w:tc>
      </w:tr>
    </w:tbl>
    <w:p w:rsidR="002A7006" w:rsidRDefault="002A7006" w:rsidP="002A7006">
      <w:pPr>
        <w:rPr>
          <w:rFonts w:cs="Arial"/>
          <w:szCs w:val="24"/>
        </w:rPr>
      </w:pPr>
    </w:p>
    <w:p w:rsidR="002A7006" w:rsidRPr="002A7006" w:rsidRDefault="002A7006" w:rsidP="002A7006">
      <w:pPr>
        <w:rPr>
          <w:rFonts w:cs="Arial"/>
          <w:szCs w:val="24"/>
        </w:rPr>
      </w:pPr>
      <w:r w:rsidRPr="002A7006">
        <w:rPr>
          <w:rFonts w:cs="Arial"/>
          <w:szCs w:val="24"/>
        </w:rPr>
        <w:lastRenderedPageBreak/>
        <w:t>Please note that it is against my policy to discuss grades on any exam, graded assignment or any other direct component of your final grade via e-Mail. If you would like to discuss how an exam or assignment was graded, please see me during office hours. If you are not available during office hours, please make an appointment with me for another time.</w:t>
      </w:r>
    </w:p>
    <w:p w:rsidR="002A7006" w:rsidRPr="002A7006" w:rsidRDefault="002A7006" w:rsidP="002A7006">
      <w:pPr>
        <w:rPr>
          <w:rFonts w:cs="Arial"/>
          <w:szCs w:val="24"/>
        </w:rPr>
      </w:pPr>
      <w:r w:rsidRPr="002A7006">
        <w:rPr>
          <w:rFonts w:cs="Arial"/>
          <w:szCs w:val="24"/>
        </w:rPr>
        <w:t>Please note that two weeks after a grade has been posted, the grade will be considered “final.” If you have an issue with a grade you are required to meet with me or make an appointment to meet with me during this two-week period. After this two-week period a grade will be considered “final” and is not up for discussion.</w:t>
      </w:r>
    </w:p>
    <w:p w:rsidR="002A7006" w:rsidRPr="002A7006" w:rsidRDefault="002A7006" w:rsidP="002A7006">
      <w:pPr>
        <w:pStyle w:val="Heading2"/>
      </w:pPr>
      <w:r w:rsidRPr="002A7006">
        <w:t>Class Repeat Policy</w:t>
      </w:r>
    </w:p>
    <w:p w:rsidR="002A7006" w:rsidRDefault="002A7006" w:rsidP="002A7006">
      <w:pPr>
        <w:pStyle w:val="NormalWeb"/>
        <w:spacing w:before="0" w:beforeAutospacing="0" w:after="0" w:afterAutospacing="0"/>
        <w:textAlignment w:val="top"/>
        <w:rPr>
          <w:rFonts w:ascii="Verdana" w:hAnsi="Verdana" w:cs="Arial"/>
        </w:rPr>
      </w:pPr>
      <w:r w:rsidRPr="002A7006">
        <w:rPr>
          <w:rFonts w:ascii="Verdana" w:hAnsi="Verdana" w:cs="Arial"/>
        </w:rPr>
        <w:t>A grade of a ‘C or better’ is required for all MIS courses in order to move onto the next course in sequence. MIS students are ONLY permitted to repeat a course one time. Any MIS student repeating a course should seek the guidance of the Senior Program Specialist or their Fox School UG advisor. MIS majors WILL NOT be permitted to register for a course a third time. Each time a student registers for a course and earns a grade, including a “W” when withdrawing from a course, will count towards this limit.</w:t>
      </w:r>
    </w:p>
    <w:p w:rsidR="002A7006" w:rsidRPr="009B42F6" w:rsidRDefault="002A7006" w:rsidP="002A7006">
      <w:pPr>
        <w:pStyle w:val="Heading2"/>
      </w:pPr>
      <w:r w:rsidRPr="00795C11">
        <w:t>Assignments</w:t>
      </w:r>
    </w:p>
    <w:p w:rsidR="002A7006" w:rsidRPr="002F76D1" w:rsidRDefault="002A7006" w:rsidP="002A7006">
      <w:pPr>
        <w:rPr>
          <w:rFonts w:cs="Arial"/>
          <w:szCs w:val="24"/>
        </w:rPr>
      </w:pPr>
      <w:r w:rsidRPr="002F76D1">
        <w:rPr>
          <w:rFonts w:cs="Arial"/>
          <w:szCs w:val="24"/>
        </w:rPr>
        <w:t>Assignments consist of hands on projects. These projects are one of the most important ways for you to learn and integrate the material of this class. If you do not do well with the projects then you will find it difficult to pass this class. The material involved in the projects is further tested in the exams. The primary projects for the course are:</w:t>
      </w:r>
    </w:p>
    <w:p w:rsidR="002A7006" w:rsidRPr="002B7C97" w:rsidRDefault="002A7006" w:rsidP="007B189F">
      <w:pPr>
        <w:pStyle w:val="Heading3"/>
        <w:numPr>
          <w:ilvl w:val="0"/>
          <w:numId w:val="20"/>
        </w:numPr>
        <w:ind w:left="450" w:hanging="270"/>
      </w:pPr>
      <w:r w:rsidRPr="002B7C97">
        <w:t>Project 1: Business Applications</w:t>
      </w:r>
    </w:p>
    <w:p w:rsidR="00593FC1" w:rsidRDefault="002A7006" w:rsidP="00593FC1">
      <w:pPr>
        <w:ind w:left="450"/>
        <w:rPr>
          <w:rFonts w:cs="Arial"/>
          <w:szCs w:val="24"/>
        </w:rPr>
      </w:pPr>
      <w:r w:rsidRPr="002F76D1">
        <w:rPr>
          <w:rFonts w:cs="Arial"/>
          <w:szCs w:val="24"/>
        </w:rPr>
        <w:t>This project has three major parts and will require students to understand how to use different application software to address a variety of business problems. Each section of the project involves reading, interacting with some software, copying computer screen images into your assignment to demonstrate your work, and responding to questions. Typical business applications addressed by this project will include: Customer Relationship Management (CRM), Decision Support Systems (DSS) and Business Intelligence (BI).</w:t>
      </w:r>
    </w:p>
    <w:p w:rsidR="002A7006" w:rsidRPr="00593FC1" w:rsidRDefault="002A7006" w:rsidP="00593FC1">
      <w:pPr>
        <w:pStyle w:val="Heading3"/>
        <w:numPr>
          <w:ilvl w:val="0"/>
          <w:numId w:val="20"/>
        </w:numPr>
        <w:tabs>
          <w:tab w:val="left" w:pos="450"/>
        </w:tabs>
        <w:ind w:left="450" w:hanging="270"/>
        <w:rPr>
          <w:rFonts w:cs="Arial"/>
          <w:szCs w:val="24"/>
        </w:rPr>
      </w:pPr>
      <w:r w:rsidRPr="00593FC1">
        <w:t>Project 2: SAP</w:t>
      </w:r>
    </w:p>
    <w:p w:rsidR="002A7006" w:rsidRPr="002F76D1" w:rsidRDefault="002A7006" w:rsidP="00593FC1">
      <w:pPr>
        <w:ind w:left="450"/>
        <w:rPr>
          <w:rFonts w:cs="Arial"/>
          <w:szCs w:val="24"/>
        </w:rPr>
      </w:pPr>
      <w:r w:rsidRPr="002F76D1">
        <w:rPr>
          <w:rFonts w:cs="Arial"/>
          <w:szCs w:val="24"/>
        </w:rPr>
        <w:t xml:space="preserve">This project will give you hands on experience with a working SAP system, where you will be required to complete typical business functions in the areas of Procurement and Sales Orders Processing. SAP is the world leader in ERP, </w:t>
      </w:r>
      <w:r w:rsidRPr="002F76D1">
        <w:rPr>
          <w:rFonts w:cs="Arial"/>
          <w:szCs w:val="24"/>
        </w:rPr>
        <w:lastRenderedPageBreak/>
        <w:t>and this project will help demonstrate both the value and difficulty in integrating business functions, using a real world SAP system.</w:t>
      </w:r>
    </w:p>
    <w:p w:rsidR="002A7006" w:rsidRPr="002F76D1" w:rsidRDefault="002A7006" w:rsidP="002A7006">
      <w:pPr>
        <w:rPr>
          <w:rFonts w:cs="Arial"/>
          <w:szCs w:val="24"/>
        </w:rPr>
      </w:pPr>
    </w:p>
    <w:p w:rsidR="002A7006" w:rsidRPr="008F09B3" w:rsidRDefault="002A7006" w:rsidP="002A7006">
      <w:pPr>
        <w:pStyle w:val="Heading3"/>
        <w:numPr>
          <w:ilvl w:val="0"/>
          <w:numId w:val="20"/>
        </w:numPr>
        <w:ind w:left="450" w:hanging="270"/>
        <w:rPr>
          <w:i/>
        </w:rPr>
      </w:pPr>
      <w:r w:rsidRPr="002F76D1">
        <w:t>Project 3: Digital Identity Management</w:t>
      </w:r>
    </w:p>
    <w:p w:rsidR="002A7006" w:rsidRPr="002F76D1" w:rsidRDefault="002A7006" w:rsidP="008F09B3">
      <w:pPr>
        <w:ind w:left="450"/>
        <w:rPr>
          <w:rFonts w:cs="Arial"/>
          <w:szCs w:val="24"/>
        </w:rPr>
      </w:pPr>
      <w:r w:rsidRPr="002F76D1">
        <w:rPr>
          <w:rFonts w:cs="Arial"/>
          <w:szCs w:val="24"/>
        </w:rPr>
        <w:t>This project will have several phases to it, where you will create an ‘e-portfolio’ for yourself, using WordPress and the Temple MIS Community site to create a professional resume and portfolio of yourself, and make it available to internet users. You will then learn how to use Google Analytics to measure and analyze the data and traffic your e-portfolio ad generates.</w:t>
      </w:r>
    </w:p>
    <w:p w:rsidR="002A7006" w:rsidRPr="002F76D1" w:rsidRDefault="008873A1" w:rsidP="008873A1">
      <w:pPr>
        <w:pStyle w:val="Heading2"/>
      </w:pPr>
      <w:r>
        <w:t>Grading of Assignments</w:t>
      </w:r>
    </w:p>
    <w:p w:rsidR="002A7006" w:rsidRDefault="002A7006" w:rsidP="002A7006">
      <w:pPr>
        <w:rPr>
          <w:rFonts w:cs="Arial"/>
          <w:szCs w:val="24"/>
        </w:rPr>
      </w:pPr>
      <w:r w:rsidRPr="002F76D1">
        <w:rPr>
          <w:rFonts w:cs="Arial"/>
          <w:szCs w:val="24"/>
        </w:rPr>
        <w:t>All assignments will be graded using a “fail, pass, pass-high” approach.</w:t>
      </w: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b/>
          <w:szCs w:val="24"/>
          <w:u w:val="single"/>
        </w:rPr>
        <w:t>Zero credit will be earned for late or missed assignments</w:t>
      </w:r>
      <w:r w:rsidRPr="000C6190">
        <w:rPr>
          <w:rFonts w:cs="Arial"/>
          <w:szCs w:val="24"/>
        </w:rPr>
        <w:t>.</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Partial credit will be earned for assignments handed in on time where the quality of work is unacceptable (i.e. “Fail” - one or more of the questions were not answered, little care was shown when constructing the answers, or there were numerous spelling and grammatical errors.)</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Substantial partial credit will be earned for assignments which are handed in on time and the quality of the work is acceptable (i.e. “Pass” - all questions were answered and the answers were well-reasoned. There are few significant grammar or spelling errors.)</w:t>
      </w:r>
    </w:p>
    <w:p w:rsidR="000C6190" w:rsidRDefault="000C6190" w:rsidP="000C6190">
      <w:pPr>
        <w:spacing w:after="0" w:line="240" w:lineRule="auto"/>
        <w:rPr>
          <w:rFonts w:cs="Arial"/>
          <w:szCs w:val="24"/>
        </w:rPr>
      </w:pPr>
    </w:p>
    <w:p w:rsidR="002A7006" w:rsidRPr="000C6190" w:rsidRDefault="002A7006" w:rsidP="000C6190">
      <w:pPr>
        <w:pStyle w:val="ListParagraph"/>
        <w:numPr>
          <w:ilvl w:val="0"/>
          <w:numId w:val="20"/>
        </w:numPr>
        <w:spacing w:after="0" w:line="240" w:lineRule="auto"/>
        <w:contextualSpacing w:val="0"/>
        <w:rPr>
          <w:rFonts w:cs="Arial"/>
          <w:szCs w:val="24"/>
        </w:rPr>
      </w:pPr>
      <w:r w:rsidRPr="000C6190">
        <w:rPr>
          <w:rFonts w:cs="Arial"/>
          <w:szCs w:val="24"/>
        </w:rPr>
        <w:t>Full credit will be earned for assignments handed in on time with quality of the work clearly demonstrating the student’s mastery of the subject matter, “Pass-High”.</w:t>
      </w:r>
    </w:p>
    <w:p w:rsidR="002A7006" w:rsidRPr="002F76D1" w:rsidRDefault="002A7006" w:rsidP="002A7006">
      <w:pPr>
        <w:rPr>
          <w:rFonts w:cs="Arial"/>
          <w:szCs w:val="24"/>
        </w:rPr>
      </w:pPr>
    </w:p>
    <w:p w:rsidR="002A7006" w:rsidRPr="000275B1" w:rsidRDefault="002A7006" w:rsidP="002A7006">
      <w:pPr>
        <w:rPr>
          <w:rFonts w:cs="Arial"/>
          <w:i/>
          <w:szCs w:val="24"/>
        </w:rPr>
      </w:pPr>
      <w:r w:rsidRPr="002F76D1">
        <w:rPr>
          <w:rFonts w:cs="Arial"/>
          <w:szCs w:val="24"/>
        </w:rPr>
        <w:t>The following table specifies the number of points be earned for each assignment for “</w:t>
      </w:r>
      <w:r>
        <w:rPr>
          <w:rFonts w:cs="Arial"/>
          <w:szCs w:val="24"/>
        </w:rPr>
        <w:t>F</w:t>
      </w:r>
      <w:r w:rsidRPr="002F76D1">
        <w:rPr>
          <w:rFonts w:cs="Arial"/>
          <w:szCs w:val="24"/>
        </w:rPr>
        <w:t>ail”, “</w:t>
      </w:r>
      <w:r>
        <w:rPr>
          <w:rFonts w:cs="Arial"/>
          <w:szCs w:val="24"/>
        </w:rPr>
        <w:t>P</w:t>
      </w:r>
      <w:r w:rsidRPr="002F76D1">
        <w:rPr>
          <w:rFonts w:cs="Arial"/>
          <w:szCs w:val="24"/>
        </w:rPr>
        <w:t>ass”, and “</w:t>
      </w:r>
      <w:r>
        <w:rPr>
          <w:rFonts w:cs="Arial"/>
          <w:szCs w:val="24"/>
        </w:rPr>
        <w:t>P</w:t>
      </w:r>
      <w:r w:rsidRPr="002F76D1">
        <w:rPr>
          <w:rFonts w:cs="Arial"/>
          <w:szCs w:val="24"/>
        </w:rPr>
        <w:t>ass-</w:t>
      </w:r>
      <w:r>
        <w:rPr>
          <w:rFonts w:cs="Arial"/>
          <w:szCs w:val="24"/>
        </w:rPr>
        <w:t>H</w:t>
      </w:r>
      <w:r w:rsidRPr="002F76D1">
        <w:rPr>
          <w:rFonts w:cs="Arial"/>
          <w:szCs w:val="24"/>
        </w:rPr>
        <w:t>igh”.</w:t>
      </w:r>
    </w:p>
    <w:tbl>
      <w:tblPr>
        <w:tblW w:w="10185" w:type="dxa"/>
        <w:tblInd w:w="93" w:type="dxa"/>
        <w:tblLayout w:type="fixed"/>
        <w:tblLook w:val="04A0" w:firstRow="1" w:lastRow="0" w:firstColumn="1" w:lastColumn="0" w:noHBand="0" w:noVBand="1"/>
      </w:tblPr>
      <w:tblGrid>
        <w:gridCol w:w="5235"/>
        <w:gridCol w:w="1530"/>
        <w:gridCol w:w="720"/>
        <w:gridCol w:w="990"/>
        <w:gridCol w:w="1710"/>
      </w:tblGrid>
      <w:tr w:rsidR="00243BF3" w:rsidRPr="00243BF3" w:rsidTr="00456AD2">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Assignment</w:t>
            </w:r>
          </w:p>
        </w:tc>
        <w:tc>
          <w:tcPr>
            <w:tcW w:w="1530" w:type="dxa"/>
            <w:tcBorders>
              <w:top w:val="single" w:sz="4" w:space="0" w:color="auto"/>
              <w:left w:val="nil"/>
              <w:bottom w:val="single" w:sz="4" w:space="0" w:color="auto"/>
              <w:right w:val="single" w:sz="4" w:space="0" w:color="auto"/>
            </w:tcBorders>
            <w:vAlign w:val="center"/>
          </w:tcPr>
          <w:p w:rsidR="002A7006" w:rsidRPr="00243BF3" w:rsidRDefault="002A7006" w:rsidP="00243BF3">
            <w:pPr>
              <w:spacing w:after="0" w:line="240" w:lineRule="auto"/>
              <w:rPr>
                <w:b/>
                <w:bCs/>
                <w:szCs w:val="24"/>
              </w:rPr>
            </w:pPr>
            <w:r w:rsidRPr="00243BF3">
              <w:rPr>
                <w:b/>
                <w:bCs/>
                <w:szCs w:val="24"/>
              </w:rPr>
              <w:t>Missing/Late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Fail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Pass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A7006" w:rsidRPr="00243BF3" w:rsidRDefault="002A7006" w:rsidP="00243BF3">
            <w:pPr>
              <w:spacing w:after="0" w:line="240" w:lineRule="auto"/>
              <w:rPr>
                <w:b/>
                <w:bCs/>
                <w:szCs w:val="24"/>
              </w:rPr>
            </w:pPr>
            <w:r w:rsidRPr="00243BF3">
              <w:rPr>
                <w:b/>
                <w:bCs/>
                <w:szCs w:val="24"/>
              </w:rPr>
              <w:t>Pass-High</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1 - Business Applications</w:t>
            </w:r>
          </w:p>
        </w:tc>
        <w:tc>
          <w:tcPr>
            <w:tcW w:w="1530" w:type="dxa"/>
            <w:tcBorders>
              <w:top w:val="single" w:sz="4" w:space="0" w:color="auto"/>
              <w:left w:val="nil"/>
              <w:bottom w:val="single" w:sz="4" w:space="0" w:color="auto"/>
              <w:right w:val="single" w:sz="4" w:space="0" w:color="auto"/>
            </w:tcBorders>
            <w:shd w:val="clear" w:color="auto" w:fill="auto"/>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8</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20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2 – SAP</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32</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40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Project 3 – Digital Identity Management</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color w:val="000000"/>
                <w:szCs w:val="24"/>
              </w:rPr>
            </w:pPr>
            <w:r w:rsidRPr="002F76D1">
              <w:rPr>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16</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32</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color w:val="000000"/>
                <w:szCs w:val="24"/>
              </w:rPr>
            </w:pPr>
            <w:r w:rsidRPr="002F76D1">
              <w:rPr>
                <w:color w:val="000000"/>
                <w:szCs w:val="24"/>
              </w:rPr>
              <w:t>40</w:t>
            </w:r>
          </w:p>
        </w:tc>
      </w:tr>
      <w:tr w:rsidR="002A7006" w:rsidRPr="002F76D1" w:rsidTr="00456AD2">
        <w:trPr>
          <w:trHeight w:val="300"/>
        </w:trPr>
        <w:tc>
          <w:tcPr>
            <w:tcW w:w="5235"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Total</w:t>
            </w:r>
          </w:p>
        </w:tc>
        <w:tc>
          <w:tcPr>
            <w:tcW w:w="1530" w:type="dxa"/>
            <w:tcBorders>
              <w:top w:val="single" w:sz="4" w:space="0" w:color="auto"/>
              <w:left w:val="nil"/>
              <w:bottom w:val="single" w:sz="4" w:space="0" w:color="auto"/>
              <w:right w:val="single" w:sz="4" w:space="0" w:color="auto"/>
            </w:tcBorders>
          </w:tcPr>
          <w:p w:rsidR="002A7006" w:rsidRPr="002F76D1" w:rsidRDefault="002A7006" w:rsidP="003751C2">
            <w:pPr>
              <w:spacing w:after="0" w:line="240" w:lineRule="auto"/>
              <w:rPr>
                <w:b/>
                <w:bCs/>
                <w:color w:val="000000"/>
                <w:szCs w:val="24"/>
              </w:rPr>
            </w:pPr>
            <w:r w:rsidRPr="002F76D1">
              <w:rPr>
                <w:b/>
                <w:bCs/>
                <w:color w:val="000000"/>
                <w:szCs w:val="24"/>
              </w:rPr>
              <w:t>0</w:t>
            </w:r>
          </w:p>
        </w:tc>
        <w:tc>
          <w:tcPr>
            <w:tcW w:w="720" w:type="dxa"/>
            <w:tcBorders>
              <w:top w:val="nil"/>
              <w:left w:val="single" w:sz="4" w:space="0" w:color="auto"/>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40</w:t>
            </w:r>
          </w:p>
        </w:tc>
        <w:tc>
          <w:tcPr>
            <w:tcW w:w="99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80</w:t>
            </w:r>
          </w:p>
        </w:tc>
        <w:tc>
          <w:tcPr>
            <w:tcW w:w="1710" w:type="dxa"/>
            <w:tcBorders>
              <w:top w:val="nil"/>
              <w:left w:val="nil"/>
              <w:bottom w:val="single" w:sz="4" w:space="0" w:color="auto"/>
              <w:right w:val="single" w:sz="4" w:space="0" w:color="auto"/>
            </w:tcBorders>
            <w:shd w:val="clear" w:color="auto" w:fill="auto"/>
            <w:noWrap/>
            <w:hideMark/>
          </w:tcPr>
          <w:p w:rsidR="002A7006" w:rsidRPr="002F76D1" w:rsidRDefault="002A7006" w:rsidP="003751C2">
            <w:pPr>
              <w:spacing w:after="0" w:line="240" w:lineRule="auto"/>
              <w:rPr>
                <w:b/>
                <w:bCs/>
                <w:color w:val="000000"/>
                <w:szCs w:val="24"/>
              </w:rPr>
            </w:pPr>
            <w:r w:rsidRPr="002F76D1">
              <w:rPr>
                <w:b/>
                <w:bCs/>
                <w:color w:val="000000"/>
                <w:szCs w:val="24"/>
              </w:rPr>
              <w:t>100</w:t>
            </w:r>
          </w:p>
        </w:tc>
      </w:tr>
    </w:tbl>
    <w:p w:rsidR="002A7006" w:rsidRPr="002F76D1" w:rsidRDefault="002A7006" w:rsidP="00243BF3">
      <w:pPr>
        <w:spacing w:after="0" w:line="240" w:lineRule="auto"/>
        <w:rPr>
          <w:rFonts w:cs="Arial"/>
          <w:bCs/>
          <w:szCs w:val="24"/>
        </w:rPr>
      </w:pPr>
    </w:p>
    <w:p w:rsidR="00243BF3" w:rsidRDefault="00AF412F">
      <w:r>
        <w:t>All written assignments will be submitted via OWLbox.</w:t>
      </w:r>
      <w:r w:rsidR="002074B1">
        <w:t xml:space="preserve">  More information will be provided on our course website.</w:t>
      </w:r>
      <w:r w:rsidR="00243BF3">
        <w:br w:type="page"/>
      </w:r>
    </w:p>
    <w:p w:rsidR="00AF412F" w:rsidRPr="00AF412F" w:rsidRDefault="00AF412F" w:rsidP="00AF412F">
      <w:pPr>
        <w:pStyle w:val="NormalWeb"/>
        <w:rPr>
          <w:rFonts w:ascii="Verdana" w:hAnsi="Verdana"/>
          <w:color w:val="444444"/>
        </w:rPr>
      </w:pPr>
      <w:r w:rsidRPr="00AF412F">
        <w:rPr>
          <w:rFonts w:ascii="Verdana" w:hAnsi="Verdana"/>
          <w:b/>
          <w:color w:val="444444"/>
        </w:rPr>
        <w:lastRenderedPageBreak/>
        <w:t xml:space="preserve">Class Reader/Article Review:  </w:t>
      </w:r>
      <w:r w:rsidRPr="00AF412F">
        <w:rPr>
          <w:rFonts w:ascii="Verdana" w:hAnsi="Verdana"/>
          <w:color w:val="444444"/>
        </w:rPr>
        <w:t xml:space="preserve">Technology is constantly evolving and changing.  To supplement what we learn from our textbook, each student will be responsible for finding a relevant article pertaining to the class topic for their assigned week.  Good places to look are: InfoWeek, ComputerWorld, Business Week etc…  Students should select an article that is relevant to the topic of the week their assignment is due.  When you post your article, please include 2-3 discussion questions that you would like your classmates to be thinking about for our in class discussion.  You will then present the article and these discussion questions to the class at the beginning of our scheduled meeting.  </w:t>
      </w:r>
    </w:p>
    <w:p w:rsidR="00AF412F" w:rsidRPr="00AF412F" w:rsidRDefault="00AF412F" w:rsidP="00AF412F">
      <w:pPr>
        <w:pStyle w:val="NormalWeb"/>
        <w:rPr>
          <w:rFonts w:ascii="Verdana" w:hAnsi="Verdana"/>
          <w:i/>
          <w:color w:val="444444"/>
        </w:rPr>
      </w:pPr>
      <w:r w:rsidRPr="00AF412F">
        <w:rPr>
          <w:rFonts w:ascii="Verdana" w:hAnsi="Verdana"/>
          <w:color w:val="444444"/>
        </w:rPr>
        <w:t xml:space="preserve">Articles &amp; discussion questions should be posted to our community site by </w:t>
      </w:r>
      <w:r w:rsidRPr="00AF412F">
        <w:rPr>
          <w:rFonts w:ascii="Verdana" w:hAnsi="Verdana"/>
          <w:i/>
          <w:color w:val="444444"/>
        </w:rPr>
        <w:t xml:space="preserve">5PM on the </w:t>
      </w:r>
      <w:r w:rsidR="00137D4D">
        <w:rPr>
          <w:rFonts w:ascii="Verdana" w:hAnsi="Verdana"/>
          <w:i/>
          <w:color w:val="444444"/>
        </w:rPr>
        <w:t>Fri</w:t>
      </w:r>
      <w:r w:rsidRPr="00AF412F">
        <w:rPr>
          <w:rFonts w:ascii="Verdana" w:hAnsi="Verdana"/>
          <w:i/>
          <w:color w:val="444444"/>
        </w:rPr>
        <w:t xml:space="preserve">day before our class meeting.  </w:t>
      </w:r>
    </w:p>
    <w:p w:rsidR="006C170A" w:rsidRPr="002F76D1" w:rsidRDefault="00AF412F" w:rsidP="006C170A">
      <w:pPr>
        <w:pStyle w:val="NormalWeb"/>
      </w:pPr>
      <w:r w:rsidRPr="00AF412F">
        <w:rPr>
          <w:rFonts w:ascii="Verdana" w:hAnsi="Verdana"/>
          <w:color w:val="444444"/>
        </w:rPr>
        <w:t xml:space="preserve">Points earned will be based on how relevant the topic is to the evening's discussion and how well you explain those concepts and answer questions. If you are late to class, miss your article review or your headset does not work, you will receive 0 points for the assignment.  There are </w:t>
      </w:r>
      <w:r w:rsidR="00137D4D">
        <w:rPr>
          <w:rFonts w:ascii="Verdana" w:hAnsi="Verdana"/>
          <w:color w:val="444444"/>
        </w:rPr>
        <w:t>5</w:t>
      </w:r>
      <w:r w:rsidRPr="00AF412F">
        <w:rPr>
          <w:rFonts w:ascii="Verdana" w:hAnsi="Verdana"/>
          <w:color w:val="444444"/>
        </w:rPr>
        <w:t>0 possible points for the Class Reader.</w:t>
      </w:r>
    </w:p>
    <w:p w:rsidR="002A7006" w:rsidRPr="002F76D1" w:rsidRDefault="002A7006" w:rsidP="00EC5D0F">
      <w:pPr>
        <w:pStyle w:val="Heading2"/>
      </w:pPr>
      <w:r w:rsidRPr="002F76D1">
        <w:t xml:space="preserve"> </w:t>
      </w:r>
      <w:r w:rsidR="00EC5D0F">
        <w:t>Course Policies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8191"/>
      </w:tblGrid>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 xml:space="preserve">Availability of Instructor </w:t>
            </w:r>
          </w:p>
        </w:tc>
        <w:tc>
          <w:tcPr>
            <w:tcW w:w="8191" w:type="dxa"/>
          </w:tcPr>
          <w:p w:rsidR="00AF412F" w:rsidRPr="00AF412F" w:rsidRDefault="00AF412F" w:rsidP="00AF412F">
            <w:pPr>
              <w:pStyle w:val="bullet"/>
              <w:keepNext w:val="0"/>
              <w:jc w:val="left"/>
              <w:rPr>
                <w:rFonts w:ascii="Verdana" w:hAnsi="Verdana" w:cs="Times New Roman"/>
                <w:snapToGrid w:val="0"/>
                <w:sz w:val="24"/>
                <w:szCs w:val="24"/>
              </w:rPr>
            </w:pPr>
            <w:r w:rsidRPr="00AF412F">
              <w:rPr>
                <w:rFonts w:ascii="Verdana" w:hAnsi="Verdana" w:cs="Times New Roman"/>
                <w:snapToGrid w:val="0"/>
                <w:sz w:val="24"/>
                <w:szCs w:val="24"/>
              </w:rPr>
              <w:t xml:space="preserve">I am a full time administrator at Temple University and thus am on campus each day.  I will be happy to meet with you virtually as well.  If you would like to meet either in person or virtually, I encourage you to send me an email to find a time that works for both of us.  </w:t>
            </w:r>
          </w:p>
          <w:p w:rsidR="002A7006" w:rsidRPr="00EC5D0F" w:rsidRDefault="00AF412F" w:rsidP="00AF412F">
            <w:pPr>
              <w:pStyle w:val="bullet"/>
              <w:keepNext w:val="0"/>
              <w:jc w:val="left"/>
              <w:rPr>
                <w:rFonts w:ascii="Verdana" w:hAnsi="Verdana"/>
                <w:snapToGrid w:val="0"/>
                <w:sz w:val="24"/>
                <w:szCs w:val="24"/>
              </w:rPr>
            </w:pPr>
            <w:r w:rsidRPr="00AF412F">
              <w:rPr>
                <w:rFonts w:ascii="Verdana" w:hAnsi="Verdana" w:cs="Times New Roman"/>
                <w:bCs w:val="0"/>
                <w:sz w:val="24"/>
                <w:szCs w:val="24"/>
              </w:rPr>
              <w:t xml:space="preserve">While every student is welcome to set up an appointment to help them gain a better understanding of material which they didn’t fully understand when they were in class, office hours are </w:t>
            </w:r>
            <w:r w:rsidRPr="00AF412F">
              <w:rPr>
                <w:rFonts w:ascii="Verdana" w:hAnsi="Verdana" w:cs="Times New Roman"/>
                <w:b/>
                <w:bCs w:val="0"/>
                <w:sz w:val="24"/>
                <w:szCs w:val="24"/>
                <w:u w:val="single"/>
              </w:rPr>
              <w:t>NOT</w:t>
            </w:r>
            <w:r w:rsidRPr="00AF412F">
              <w:rPr>
                <w:rFonts w:ascii="Verdana" w:hAnsi="Verdana" w:cs="Times New Roman"/>
                <w:bCs w:val="0"/>
                <w:sz w:val="24"/>
                <w:szCs w:val="24"/>
              </w:rPr>
              <w:t xml:space="preserve"> for helping students catch up on material they missed because they were absent.</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Attendance Policy</w:t>
            </w:r>
          </w:p>
        </w:tc>
        <w:tc>
          <w:tcPr>
            <w:tcW w:w="8191" w:type="dxa"/>
          </w:tcPr>
          <w:p w:rsidR="002A7006" w:rsidRPr="00EC5D0F" w:rsidRDefault="003F21FB" w:rsidP="000339EB">
            <w:pPr>
              <w:pStyle w:val="bullet"/>
              <w:keepNext w:val="0"/>
              <w:jc w:val="left"/>
              <w:rPr>
                <w:rFonts w:ascii="Verdana" w:hAnsi="Verdana"/>
                <w:snapToGrid w:val="0"/>
                <w:sz w:val="24"/>
                <w:szCs w:val="24"/>
              </w:rPr>
            </w:pPr>
            <w:r>
              <w:rPr>
                <w:rFonts w:ascii="Verdana" w:hAnsi="Verdana"/>
                <w:snapToGrid w:val="0"/>
                <w:sz w:val="24"/>
                <w:szCs w:val="24"/>
              </w:rPr>
              <w:t>Class discussion is</w:t>
            </w:r>
            <w:r w:rsidR="002A7006" w:rsidRPr="00EC5D0F">
              <w:rPr>
                <w:rFonts w:ascii="Verdana" w:hAnsi="Verdana"/>
                <w:snapToGrid w:val="0"/>
                <w:sz w:val="24"/>
                <w:szCs w:val="24"/>
              </w:rPr>
              <w:t xml:space="preserve"> intended to be an integral part of the course. Accordingly, </w:t>
            </w:r>
            <w:r w:rsidR="002A7006" w:rsidRPr="00EC5D0F">
              <w:rPr>
                <w:rFonts w:ascii="Verdana" w:hAnsi="Verdana"/>
                <w:b/>
                <w:snapToGrid w:val="0"/>
                <w:sz w:val="24"/>
                <w:szCs w:val="24"/>
              </w:rPr>
              <w:t>full attendance is expected by every student in the class</w:t>
            </w:r>
            <w:r w:rsidR="002A7006" w:rsidRPr="00EC5D0F">
              <w:rPr>
                <w:rFonts w:ascii="Verdana" w:hAnsi="Verdana"/>
                <w:snapToGrid w:val="0"/>
                <w:sz w:val="24"/>
                <w:szCs w:val="24"/>
              </w:rPr>
              <w:t>.</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If you are absent from class, speak with your classmates to catch up on what you have missed.</w:t>
            </w:r>
          </w:p>
        </w:tc>
      </w:tr>
      <w:tr w:rsidR="00AF412F" w:rsidRPr="002F76D1" w:rsidTr="00742F70">
        <w:tc>
          <w:tcPr>
            <w:tcW w:w="2087" w:type="dxa"/>
            <w:shd w:val="clear" w:color="auto" w:fill="E6E6E6"/>
          </w:tcPr>
          <w:p w:rsidR="00AF412F" w:rsidRPr="00EC5D0F" w:rsidRDefault="00AF412F" w:rsidP="000339EB">
            <w:pPr>
              <w:widowControl w:val="0"/>
              <w:rPr>
                <w:rFonts w:cs="Arial"/>
                <w:b/>
                <w:bCs/>
                <w:snapToGrid w:val="0"/>
                <w:szCs w:val="24"/>
              </w:rPr>
            </w:pPr>
            <w:r>
              <w:rPr>
                <w:rFonts w:cs="Arial"/>
                <w:b/>
                <w:bCs/>
                <w:snapToGrid w:val="0"/>
                <w:szCs w:val="24"/>
              </w:rPr>
              <w:t>Quizzes</w:t>
            </w:r>
          </w:p>
        </w:tc>
        <w:tc>
          <w:tcPr>
            <w:tcW w:w="8191" w:type="dxa"/>
          </w:tcPr>
          <w:p w:rsidR="00AF412F" w:rsidRPr="00AF412F" w:rsidRDefault="00AF412F" w:rsidP="00137D4D">
            <w:pPr>
              <w:pStyle w:val="bullet"/>
              <w:keepNext w:val="0"/>
              <w:jc w:val="left"/>
              <w:rPr>
                <w:rFonts w:ascii="Verdana" w:hAnsi="Verdana"/>
                <w:snapToGrid w:val="0"/>
                <w:sz w:val="24"/>
                <w:szCs w:val="24"/>
              </w:rPr>
            </w:pPr>
            <w:r w:rsidRPr="00AF412F">
              <w:rPr>
                <w:rFonts w:ascii="Verdana" w:hAnsi="Verdana" w:cs="Times New Roman"/>
                <w:snapToGrid w:val="0"/>
                <w:sz w:val="24"/>
                <w:szCs w:val="24"/>
              </w:rPr>
              <w:t xml:space="preserve">Quizzes are available in the MyMISLab that is part of your electronic text.  Each week, you will complete the quizzes for the chapter(s) we are covering.  </w:t>
            </w:r>
            <w:r w:rsidRPr="00AF412F">
              <w:rPr>
                <w:rFonts w:ascii="Verdana" w:hAnsi="Verdana" w:cs="Times New Roman"/>
                <w:i/>
                <w:snapToGrid w:val="0"/>
                <w:sz w:val="24"/>
                <w:szCs w:val="24"/>
              </w:rPr>
              <w:t>Quizzes are due by 7pm each T</w:t>
            </w:r>
            <w:r w:rsidR="00137D4D">
              <w:rPr>
                <w:rFonts w:ascii="Verdana" w:hAnsi="Verdana" w:cs="Times New Roman"/>
                <w:i/>
                <w:snapToGrid w:val="0"/>
                <w:sz w:val="24"/>
                <w:szCs w:val="24"/>
              </w:rPr>
              <w:t>ues</w:t>
            </w:r>
            <w:r w:rsidRPr="00AF412F">
              <w:rPr>
                <w:rFonts w:ascii="Verdana" w:hAnsi="Verdana" w:cs="Times New Roman"/>
                <w:i/>
                <w:snapToGrid w:val="0"/>
                <w:sz w:val="24"/>
                <w:szCs w:val="24"/>
              </w:rPr>
              <w:t>day.</w:t>
            </w:r>
            <w:r w:rsidRPr="00AF412F">
              <w:rPr>
                <w:rFonts w:ascii="Verdana" w:hAnsi="Verdana" w:cs="Times New Roman"/>
                <w:snapToGrid w:val="0"/>
                <w:sz w:val="24"/>
                <w:szCs w:val="24"/>
              </w:rPr>
              <w:t xml:space="preserve">  </w:t>
            </w:r>
          </w:p>
        </w:tc>
      </w:tr>
      <w:tr w:rsidR="002A7006" w:rsidRPr="002F76D1" w:rsidTr="00742F70">
        <w:tc>
          <w:tcPr>
            <w:tcW w:w="2087" w:type="dxa"/>
            <w:shd w:val="clear" w:color="auto" w:fill="E6E6E6"/>
          </w:tcPr>
          <w:p w:rsidR="002A7006" w:rsidRPr="00EC5D0F" w:rsidRDefault="002A7006" w:rsidP="000339EB">
            <w:pPr>
              <w:widowControl w:val="0"/>
              <w:rPr>
                <w:rFonts w:cs="Arial"/>
                <w:b/>
                <w:bCs/>
                <w:snapToGrid w:val="0"/>
                <w:szCs w:val="24"/>
              </w:rPr>
            </w:pPr>
            <w:r w:rsidRPr="00EC5D0F">
              <w:rPr>
                <w:rFonts w:cs="Arial"/>
                <w:b/>
                <w:bCs/>
                <w:snapToGrid w:val="0"/>
                <w:szCs w:val="24"/>
              </w:rPr>
              <w:t>Class Etiquette</w:t>
            </w:r>
          </w:p>
        </w:tc>
        <w:tc>
          <w:tcPr>
            <w:tcW w:w="8191" w:type="dxa"/>
          </w:tcPr>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Please be respectful of the class environment.</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napToGrid w:val="0"/>
                <w:sz w:val="24"/>
                <w:szCs w:val="24"/>
              </w:rPr>
              <w:t xml:space="preserve">Class starts promptly at </w:t>
            </w:r>
            <w:r w:rsidR="002A1961">
              <w:rPr>
                <w:rFonts w:ascii="Verdana" w:hAnsi="Verdana"/>
                <w:snapToGrid w:val="0"/>
                <w:sz w:val="24"/>
                <w:szCs w:val="24"/>
              </w:rPr>
              <w:t>7PM</w:t>
            </w:r>
            <w:r w:rsidRPr="00EC5D0F">
              <w:rPr>
                <w:rFonts w:ascii="Verdana" w:hAnsi="Verdana"/>
                <w:snapToGrid w:val="0"/>
                <w:sz w:val="24"/>
                <w:szCs w:val="24"/>
              </w:rPr>
              <w:t>. Please make EVERY effort to be on time, as I will communicate important information in the first few minutes of class.</w:t>
            </w:r>
          </w:p>
          <w:p w:rsidR="002A7006" w:rsidRPr="00EC5D0F" w:rsidRDefault="00AF412F" w:rsidP="000339EB">
            <w:pPr>
              <w:pStyle w:val="bullet"/>
              <w:keepNext w:val="0"/>
              <w:jc w:val="left"/>
              <w:rPr>
                <w:rFonts w:ascii="Verdana" w:hAnsi="Verdana"/>
                <w:snapToGrid w:val="0"/>
                <w:sz w:val="24"/>
                <w:szCs w:val="24"/>
              </w:rPr>
            </w:pPr>
            <w:r>
              <w:rPr>
                <w:rFonts w:ascii="Verdana" w:hAnsi="Verdana"/>
                <w:snapToGrid w:val="0"/>
                <w:sz w:val="24"/>
                <w:szCs w:val="24"/>
              </w:rPr>
              <w:lastRenderedPageBreak/>
              <w:t xml:space="preserve">Please be sure to mute your headset when you are not speaking to the class.  </w:t>
            </w:r>
          </w:p>
        </w:tc>
      </w:tr>
      <w:tr w:rsidR="002A7006" w:rsidRPr="002F76D1" w:rsidTr="00742F70">
        <w:tc>
          <w:tcPr>
            <w:tcW w:w="2087" w:type="dxa"/>
            <w:shd w:val="clear" w:color="auto" w:fill="E6E6E6"/>
          </w:tcPr>
          <w:p w:rsidR="002A7006" w:rsidRPr="00EC5D0F" w:rsidRDefault="002A7006" w:rsidP="000339EB">
            <w:pPr>
              <w:widowControl w:val="0"/>
              <w:rPr>
                <w:rFonts w:cs="Arial"/>
                <w:b/>
                <w:bCs/>
                <w:snapToGrid w:val="0"/>
                <w:szCs w:val="24"/>
              </w:rPr>
            </w:pPr>
            <w:r w:rsidRPr="00EC5D0F">
              <w:rPr>
                <w:rFonts w:cs="Arial"/>
                <w:b/>
                <w:bCs/>
                <w:snapToGrid w:val="0"/>
                <w:szCs w:val="24"/>
              </w:rPr>
              <w:lastRenderedPageBreak/>
              <w:t>Class Discussions</w:t>
            </w:r>
          </w:p>
        </w:tc>
        <w:tc>
          <w:tcPr>
            <w:tcW w:w="8191" w:type="dxa"/>
          </w:tcPr>
          <w:p w:rsidR="002A7006" w:rsidRPr="00EC5D0F" w:rsidRDefault="002A7006" w:rsidP="000339EB">
            <w:pPr>
              <w:pStyle w:val="bullet"/>
              <w:keepNext w:val="0"/>
              <w:jc w:val="left"/>
              <w:rPr>
                <w:rFonts w:ascii="Verdana" w:hAnsi="Verdana"/>
                <w:b/>
                <w:snapToGrid w:val="0"/>
                <w:sz w:val="24"/>
                <w:szCs w:val="24"/>
              </w:rPr>
            </w:pPr>
            <w:r w:rsidRPr="00EC5D0F">
              <w:rPr>
                <w:rFonts w:ascii="Verdana" w:hAnsi="Verdana"/>
                <w:b/>
                <w:snapToGrid w:val="0"/>
                <w:sz w:val="24"/>
                <w:szCs w:val="24"/>
              </w:rPr>
              <w:t>C</w:t>
            </w:r>
            <w:r w:rsidRPr="00EC5D0F">
              <w:rPr>
                <w:rFonts w:ascii="Verdana" w:hAnsi="Verdana"/>
                <w:b/>
                <w:sz w:val="24"/>
                <w:szCs w:val="24"/>
              </w:rPr>
              <w:t>ome to class prepared to discuss the required reading from your textbook!</w:t>
            </w:r>
          </w:p>
          <w:p w:rsidR="002A7006" w:rsidRPr="00EC5D0F" w:rsidRDefault="002A7006" w:rsidP="000339EB">
            <w:pPr>
              <w:pStyle w:val="bullet"/>
              <w:keepNext w:val="0"/>
              <w:jc w:val="left"/>
              <w:rPr>
                <w:rFonts w:ascii="Verdana" w:hAnsi="Verdana" w:cs="Tahoma"/>
                <w:b/>
                <w:snapToGrid w:val="0"/>
                <w:sz w:val="24"/>
                <w:szCs w:val="24"/>
              </w:rPr>
            </w:pPr>
            <w:r w:rsidRPr="00EC5D0F">
              <w:rPr>
                <w:rFonts w:ascii="Verdana" w:hAnsi="Verdana" w:cs="Tahoma"/>
                <w:snapToGrid w:val="0"/>
                <w:sz w:val="24"/>
                <w:szCs w:val="24"/>
              </w:rPr>
              <w:t xml:space="preserve">The focus of class will be to discuss the material in the text, </w:t>
            </w:r>
            <w:r w:rsidRPr="00EC5D0F">
              <w:rPr>
                <w:rFonts w:ascii="Verdana" w:hAnsi="Verdana" w:cs="Tahoma"/>
                <w:b/>
                <w:snapToGrid w:val="0"/>
                <w:sz w:val="24"/>
                <w:szCs w:val="24"/>
                <w:u w:val="single"/>
              </w:rPr>
              <w:t>NOT TO COVER</w:t>
            </w:r>
            <w:r w:rsidRPr="00EC5D0F">
              <w:rPr>
                <w:rFonts w:ascii="Verdana" w:hAnsi="Verdana" w:cs="Tahoma"/>
                <w:snapToGrid w:val="0"/>
                <w:sz w:val="24"/>
                <w:szCs w:val="24"/>
              </w:rPr>
              <w:t xml:space="preserve"> the material in class.</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Students will be called upon to share their thoughts on the required reading in a random fashion. Students may share their understanding of the material or, if they had questions about the material, ask insightful questions about the aspects they didn’t understand. Either way, students must demonstrate that they have completed the required reading and have thought about the material.</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If a student is not prepared for class and is not in a position to discuss the material intelligently they may simply respond “Pass” and I will move on to another student and will not call on this student again during this class. However, if you choose to “Pass” during one class it will be extremely likely that you will be called upon during the next class.</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 xml:space="preserve">Being absent from class or failure to be prepared for class when called upon will impact your final grade. </w:t>
            </w:r>
            <w:r w:rsidRPr="00EC5D0F">
              <w:rPr>
                <w:rFonts w:ascii="Verdana" w:hAnsi="Verdana"/>
                <w:b/>
                <w:sz w:val="24"/>
                <w:szCs w:val="24"/>
                <w:u w:val="single"/>
              </w:rPr>
              <w:t>For every three times you are called on and you are absent or not prepared for class, you final grade will be reduced by one fraction of a letter grade.</w:t>
            </w:r>
          </w:p>
          <w:p w:rsidR="002A7006" w:rsidRPr="00EC5D0F" w:rsidRDefault="002A7006" w:rsidP="000339EB">
            <w:pPr>
              <w:pStyle w:val="bullet"/>
              <w:keepNext w:val="0"/>
              <w:jc w:val="left"/>
              <w:rPr>
                <w:rFonts w:ascii="Verdana" w:hAnsi="Verdana"/>
                <w:snapToGrid w:val="0"/>
                <w:sz w:val="24"/>
                <w:szCs w:val="24"/>
              </w:rPr>
            </w:pPr>
            <w:r w:rsidRPr="00EC5D0F">
              <w:rPr>
                <w:rFonts w:ascii="Verdana" w:hAnsi="Verdana"/>
                <w:sz w:val="24"/>
                <w:szCs w:val="24"/>
              </w:rPr>
              <w:t>Being absent from class when called upon will be equivalent to using a “Pass.”</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Blackboard vs. Community.MIS.Temple.Edu</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 xml:space="preserve">We will not be using Blackboard for this class. Instead, we will be using the web site </w:t>
            </w:r>
            <w:hyperlink r:id="rId10" w:history="1">
              <w:r w:rsidRPr="00EC5D0F">
                <w:rPr>
                  <w:rStyle w:val="Hyperlink"/>
                  <w:rFonts w:ascii="Verdana" w:eastAsiaTheme="majorEastAsia" w:hAnsi="Verdana"/>
                  <w:sz w:val="24"/>
                  <w:szCs w:val="24"/>
                </w:rPr>
                <w:t>community.MIS.temple.edu</w:t>
              </w:r>
            </w:hyperlink>
            <w:r w:rsidRPr="00EC5D0F">
              <w:rPr>
                <w:rFonts w:ascii="Verdana" w:hAnsi="Verdana"/>
                <w:sz w:val="24"/>
                <w:szCs w:val="24"/>
              </w:rPr>
              <w:t>. This is a social networking site that has been set up by the MIS department. This site is essentially a fancy blogging tool. We will use it instead of Blackboard to share course document</w:t>
            </w:r>
            <w:r w:rsidR="003F21FB">
              <w:rPr>
                <w:rFonts w:ascii="Verdana" w:hAnsi="Verdana"/>
                <w:sz w:val="24"/>
                <w:szCs w:val="24"/>
              </w:rPr>
              <w:t>s</w:t>
            </w:r>
            <w:r w:rsidRPr="00EC5D0F">
              <w:rPr>
                <w:rFonts w:ascii="Verdana" w:hAnsi="Verdana"/>
                <w:sz w:val="24"/>
                <w:szCs w:val="24"/>
              </w:rPr>
              <w:t xml:space="preserve"> and to facilitate online discussions outside of the classroom. You will find things like the syllabus, the slides we use in </w:t>
            </w:r>
            <w:r w:rsidR="006B25C2" w:rsidRPr="00EC5D0F">
              <w:rPr>
                <w:rFonts w:ascii="Verdana" w:hAnsi="Verdana"/>
                <w:sz w:val="24"/>
                <w:szCs w:val="24"/>
              </w:rPr>
              <w:t>class</w:t>
            </w:r>
            <w:r w:rsidRPr="00EC5D0F">
              <w:rPr>
                <w:rFonts w:ascii="Verdana" w:hAnsi="Verdana"/>
                <w:sz w:val="24"/>
                <w:szCs w:val="24"/>
              </w:rPr>
              <w:t xml:space="preserve"> and just about everything else out on this site. To access the blog you will need to enter your Temple AccessNet account and password.</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Towards the right you will see a section which lists the courses offered by the MIS department this semester. You should see a link for this course followed by my last name. Follow this link to get to the blog for our class.</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Please note that, like many other social networking sites, anything you post to this site is completely open; anyone in the world can read it. Please try to keep any posts on topic and professional.</w:t>
            </w:r>
          </w:p>
        </w:tc>
      </w:tr>
      <w:tr w:rsidR="002A7006" w:rsidRPr="002F76D1" w:rsidTr="00742F70">
        <w:tc>
          <w:tcPr>
            <w:tcW w:w="2087" w:type="dxa"/>
            <w:shd w:val="clear" w:color="auto" w:fill="E6E6E6"/>
          </w:tcPr>
          <w:p w:rsidR="002A7006" w:rsidRPr="00EC5D0F" w:rsidRDefault="002A7006" w:rsidP="000339EB">
            <w:pPr>
              <w:pStyle w:val="Heading3"/>
              <w:keepNext w:val="0"/>
              <w:ind w:left="360" w:hanging="360"/>
              <w:rPr>
                <w:rFonts w:cs="Arial"/>
                <w:szCs w:val="24"/>
              </w:rPr>
            </w:pPr>
            <w:r w:rsidRPr="00EC5D0F">
              <w:rPr>
                <w:rFonts w:cs="Arial"/>
                <w:szCs w:val="24"/>
              </w:rPr>
              <w:lastRenderedPageBreak/>
              <w:t>Exams</w:t>
            </w:r>
          </w:p>
        </w:tc>
        <w:tc>
          <w:tcPr>
            <w:tcW w:w="8191" w:type="dxa"/>
          </w:tcPr>
          <w:p w:rsidR="002A7006" w:rsidRPr="00EC5D0F" w:rsidRDefault="002A7006" w:rsidP="000339EB">
            <w:pPr>
              <w:pStyle w:val="bullet"/>
              <w:keepNext w:val="0"/>
              <w:keepLines/>
              <w:jc w:val="left"/>
              <w:rPr>
                <w:rFonts w:ascii="Verdana" w:hAnsi="Verdana"/>
                <w:sz w:val="24"/>
                <w:szCs w:val="24"/>
              </w:rPr>
            </w:pPr>
            <w:r w:rsidRPr="00EC5D0F">
              <w:rPr>
                <w:rFonts w:ascii="Verdana" w:hAnsi="Verdana"/>
                <w:sz w:val="24"/>
                <w:szCs w:val="24"/>
              </w:rPr>
              <w:t>There will be two examinations during the semester. The exams cannot be made up, regardless of the reason for absence.</w:t>
            </w:r>
            <w:r w:rsidR="002A1961">
              <w:rPr>
                <w:rFonts w:ascii="Verdana" w:hAnsi="Verdana"/>
                <w:sz w:val="24"/>
                <w:szCs w:val="24"/>
              </w:rPr>
              <w:t xml:space="preserve">  The exams will be taken online.  </w:t>
            </w:r>
          </w:p>
        </w:tc>
      </w:tr>
      <w:tr w:rsidR="002A7006" w:rsidRPr="002F76D1" w:rsidTr="00742F70">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Late Assignment Policy</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 xml:space="preserve">All assignments are due at the beginning of class. As you will note in the tentative schedule, we will typically discuss your deliverables on the due date. Accordingly, I cannot accept any late deliverables. </w:t>
            </w:r>
            <w:r w:rsidRPr="00EC5D0F">
              <w:rPr>
                <w:rFonts w:ascii="Verdana" w:hAnsi="Verdana"/>
                <w:b/>
                <w:sz w:val="24"/>
                <w:szCs w:val="24"/>
              </w:rPr>
              <w:t>A deliverable is considered late if it is turned in after the beginning of class.</w:t>
            </w:r>
            <w:r w:rsidRPr="00EC5D0F">
              <w:rPr>
                <w:rFonts w:ascii="Verdana" w:hAnsi="Verdana"/>
                <w:sz w:val="24"/>
                <w:szCs w:val="24"/>
              </w:rPr>
              <w:t xml:space="preserve"> This time will be strictly enforced.</w:t>
            </w:r>
          </w:p>
          <w:p w:rsidR="002A7006" w:rsidRPr="00EC5D0F" w:rsidRDefault="002A7006" w:rsidP="002074B1">
            <w:pPr>
              <w:pStyle w:val="bullet"/>
              <w:keepNext w:val="0"/>
              <w:jc w:val="left"/>
              <w:rPr>
                <w:rFonts w:ascii="Verdana" w:hAnsi="Verdana"/>
                <w:sz w:val="24"/>
                <w:szCs w:val="24"/>
              </w:rPr>
            </w:pPr>
            <w:r w:rsidRPr="00EC5D0F">
              <w:rPr>
                <w:rFonts w:ascii="Verdana" w:hAnsi="Verdana"/>
                <w:sz w:val="24"/>
                <w:szCs w:val="24"/>
              </w:rPr>
              <w:t xml:space="preserve">Equipment failure is not an acceptable reason for late submission of a project. During the semester, thumb drives will fail, printers will be out of service, and your e-mail will mysteriously not work. You should always make a backup of your files (if it is really important, make two backups). </w:t>
            </w:r>
          </w:p>
        </w:tc>
      </w:tr>
      <w:tr w:rsidR="002A7006" w:rsidRPr="002F76D1" w:rsidTr="00742F70">
        <w:tc>
          <w:tcPr>
            <w:tcW w:w="2087" w:type="dxa"/>
            <w:shd w:val="clear" w:color="auto" w:fill="E6E6E6"/>
          </w:tcPr>
          <w:p w:rsidR="002A7006" w:rsidRPr="00EC5D0F" w:rsidRDefault="00742F70" w:rsidP="000339EB">
            <w:pPr>
              <w:pStyle w:val="Heading3"/>
              <w:keepNext w:val="0"/>
              <w:rPr>
                <w:rFonts w:cs="Arial"/>
                <w:szCs w:val="24"/>
              </w:rPr>
            </w:pPr>
            <w:r>
              <w:br w:type="page"/>
            </w:r>
            <w:r w:rsidR="002A7006" w:rsidRPr="00EC5D0F">
              <w:rPr>
                <w:rFonts w:cs="Arial"/>
                <w:szCs w:val="24"/>
              </w:rPr>
              <w:t>Submission of Work</w:t>
            </w:r>
          </w:p>
        </w:tc>
        <w:tc>
          <w:tcPr>
            <w:tcW w:w="8191" w:type="dxa"/>
          </w:tcPr>
          <w:p w:rsidR="002A7006" w:rsidRPr="00EC5D0F" w:rsidRDefault="002A7006" w:rsidP="002A1961">
            <w:pPr>
              <w:pStyle w:val="bullet"/>
              <w:keepNext w:val="0"/>
              <w:jc w:val="left"/>
              <w:rPr>
                <w:rFonts w:ascii="Verdana" w:hAnsi="Verdana"/>
                <w:sz w:val="24"/>
                <w:szCs w:val="24"/>
              </w:rPr>
            </w:pPr>
            <w:r w:rsidRPr="00EC5D0F">
              <w:rPr>
                <w:rFonts w:ascii="Verdana" w:hAnsi="Verdana"/>
                <w:sz w:val="24"/>
                <w:szCs w:val="24"/>
              </w:rPr>
              <w:t xml:space="preserve">Please submit all assignments </w:t>
            </w:r>
            <w:r w:rsidR="002A1961">
              <w:rPr>
                <w:rFonts w:ascii="Verdana" w:hAnsi="Verdana"/>
                <w:sz w:val="24"/>
                <w:szCs w:val="24"/>
              </w:rPr>
              <w:t>via OWLbox</w:t>
            </w:r>
            <w:r w:rsidR="00137D4D">
              <w:rPr>
                <w:rFonts w:ascii="Verdana" w:hAnsi="Verdana"/>
                <w:sz w:val="24"/>
                <w:szCs w:val="24"/>
              </w:rPr>
              <w:t xml:space="preserve">.  More directions will be provided in class.  </w:t>
            </w:r>
          </w:p>
        </w:tc>
      </w:tr>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Reading and Class Participation</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The primary source of material for this course is the textbook. In addition, supplemental materials will be provided to you as either hyperlinks to documents on the web, or materials posted to the class blog.</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During many classes, we will have an interactive discussion of a case or a scenario. Without reading the assigned material, you will not be able to participate and you will find yourself lost</w:t>
            </w:r>
          </w:p>
          <w:p w:rsidR="002A7006" w:rsidRPr="00EC5D0F" w:rsidRDefault="002A7006" w:rsidP="00137D4D">
            <w:pPr>
              <w:pStyle w:val="bullet"/>
              <w:keepNext w:val="0"/>
              <w:jc w:val="left"/>
              <w:rPr>
                <w:rFonts w:ascii="Verdana" w:hAnsi="Verdana"/>
                <w:sz w:val="24"/>
                <w:szCs w:val="24"/>
              </w:rPr>
            </w:pPr>
            <w:r w:rsidRPr="00EC5D0F">
              <w:rPr>
                <w:rFonts w:ascii="Verdana" w:hAnsi="Verdana"/>
                <w:sz w:val="24"/>
                <w:szCs w:val="24"/>
              </w:rPr>
              <w:t xml:space="preserve">We will use PowerPoint slide decks to lead us through class discussions. Slide decks </w:t>
            </w:r>
            <w:r w:rsidR="00137D4D">
              <w:rPr>
                <w:rFonts w:ascii="Verdana" w:hAnsi="Verdana"/>
                <w:sz w:val="24"/>
                <w:szCs w:val="24"/>
              </w:rPr>
              <w:t>will be</w:t>
            </w:r>
            <w:r w:rsidRPr="00EC5D0F">
              <w:rPr>
                <w:rFonts w:ascii="Verdana" w:hAnsi="Verdana"/>
                <w:sz w:val="24"/>
                <w:szCs w:val="24"/>
              </w:rPr>
              <w:t xml:space="preserve"> posted to the class blog. I </w:t>
            </w:r>
            <w:r w:rsidRPr="00EC5D0F">
              <w:rPr>
                <w:rFonts w:ascii="Verdana" w:hAnsi="Verdana"/>
                <w:b/>
                <w:sz w:val="24"/>
                <w:szCs w:val="24"/>
                <w:u w:val="single"/>
              </w:rPr>
              <w:t>strongly encourage</w:t>
            </w:r>
            <w:r w:rsidRPr="00EC5D0F">
              <w:rPr>
                <w:rFonts w:ascii="Verdana" w:hAnsi="Verdana"/>
                <w:sz w:val="24"/>
                <w:szCs w:val="24"/>
              </w:rPr>
              <w:t xml:space="preserve"> you to print these slide decks out, take notes on them while completing your required reading, bring them to class, and use them to take notes. Students who do this consistently perform better on exams and earn significantly higher grades in this class. </w:t>
            </w:r>
          </w:p>
        </w:tc>
      </w:tr>
    </w:tbl>
    <w:p w:rsidR="00742F70" w:rsidRDefault="00742F70">
      <w:r>
        <w:rPr>
          <w:b/>
          <w:bCs/>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8191"/>
      </w:tblGrid>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lastRenderedPageBreak/>
              <w:t>Pearson Technical Support</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MyMISLab is provided by and supported by the publisher of our textbook, Pearson.</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If you experience any problems accessing the textbook chapters or quizzes, please work with Pearson Technical Support to resolve these issues.</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You have three ways of contacting Pearson Technical Support</w:t>
            </w:r>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Self-Help (24x7): </w:t>
            </w:r>
            <w:hyperlink r:id="rId11" w:history="1">
              <w:r w:rsidRPr="00EC5D0F">
                <w:rPr>
                  <w:rStyle w:val="Hyperlink"/>
                  <w:rFonts w:ascii="Verdana" w:eastAsiaTheme="majorEastAsia" w:hAnsi="Verdana"/>
                  <w:sz w:val="24"/>
                  <w:szCs w:val="24"/>
                </w:rPr>
                <w:t>http://247pearsoned.custhelp.com</w:t>
              </w:r>
            </w:hyperlink>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Chat (24x7): </w:t>
            </w:r>
            <w:hyperlink r:id="rId12" w:history="1">
              <w:r w:rsidRPr="00EC5D0F">
                <w:rPr>
                  <w:rStyle w:val="Hyperlink"/>
                  <w:rFonts w:ascii="Verdana" w:eastAsiaTheme="majorEastAsia" w:hAnsi="Verdana"/>
                  <w:sz w:val="24"/>
                  <w:szCs w:val="24"/>
                </w:rPr>
                <w:t>http://247pearsoned.custhelp.com</w:t>
              </w:r>
            </w:hyperlink>
          </w:p>
          <w:p w:rsidR="002A7006" w:rsidRPr="00EC5D0F" w:rsidRDefault="002A7006" w:rsidP="002A7006">
            <w:pPr>
              <w:pStyle w:val="bullet"/>
              <w:keepNext w:val="0"/>
              <w:numPr>
                <w:ilvl w:val="1"/>
                <w:numId w:val="15"/>
              </w:numPr>
              <w:jc w:val="left"/>
              <w:rPr>
                <w:rFonts w:ascii="Verdana" w:hAnsi="Verdana"/>
                <w:sz w:val="24"/>
                <w:szCs w:val="24"/>
              </w:rPr>
            </w:pPr>
            <w:r w:rsidRPr="00EC5D0F">
              <w:rPr>
                <w:rFonts w:ascii="Verdana" w:hAnsi="Verdana"/>
                <w:sz w:val="24"/>
                <w:szCs w:val="24"/>
              </w:rPr>
              <w:t xml:space="preserve"> Phone (Mon-Fri 11:00 AM-7:00 PM): 800-677-6337</w:t>
            </w:r>
          </w:p>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Please note, if you call Pearson Technical Support, please get an “incident number”. Our representative from the publisher can use that incident number to follow up on issues and help ensure that they are resolved in a timely manner. Without this incident number, our representative cannot help you.</w:t>
            </w:r>
          </w:p>
        </w:tc>
      </w:tr>
      <w:tr w:rsidR="002A7006" w:rsidRPr="002F76D1" w:rsidTr="00742F70">
        <w:trPr>
          <w:trHeight w:val="917"/>
        </w:trPr>
        <w:tc>
          <w:tcPr>
            <w:tcW w:w="2087" w:type="dxa"/>
            <w:shd w:val="clear" w:color="auto" w:fill="E6E6E6"/>
          </w:tcPr>
          <w:p w:rsidR="002A7006" w:rsidRPr="00EC5D0F" w:rsidRDefault="002A7006" w:rsidP="000339EB">
            <w:pPr>
              <w:pStyle w:val="Heading3"/>
              <w:keepNext w:val="0"/>
              <w:rPr>
                <w:rFonts w:cs="Arial"/>
                <w:szCs w:val="24"/>
              </w:rPr>
            </w:pPr>
            <w:r w:rsidRPr="00EC5D0F">
              <w:rPr>
                <w:rFonts w:cs="Arial"/>
                <w:szCs w:val="24"/>
              </w:rPr>
              <w:t>Macintosh Computer Users</w:t>
            </w:r>
          </w:p>
        </w:tc>
        <w:tc>
          <w:tcPr>
            <w:tcW w:w="8191" w:type="dxa"/>
          </w:tcPr>
          <w:p w:rsidR="002A7006" w:rsidRPr="00EC5D0F" w:rsidRDefault="002A7006" w:rsidP="000339EB">
            <w:pPr>
              <w:pStyle w:val="bullet"/>
              <w:keepNext w:val="0"/>
              <w:jc w:val="left"/>
              <w:rPr>
                <w:rFonts w:ascii="Verdana" w:hAnsi="Verdana"/>
                <w:sz w:val="24"/>
                <w:szCs w:val="24"/>
              </w:rPr>
            </w:pPr>
            <w:r w:rsidRPr="00EC5D0F">
              <w:rPr>
                <w:rFonts w:ascii="Verdana" w:hAnsi="Verdana"/>
                <w:sz w:val="24"/>
                <w:szCs w:val="24"/>
              </w:rPr>
              <w:t>Please note that many students encounter problems accessing textbook materials and quizzes on MyMISLabs when using a Macintosh computer with the default system/browser settings. When a Macintosh computer is configured properly, it works well with MyMISLabs. Directions for properly configuring a Macintosh computer to accesses MyMISLabs will be e-mailed with the syllabus and will be posted to the class blog.</w:t>
            </w:r>
          </w:p>
        </w:tc>
      </w:tr>
    </w:tbl>
    <w:p w:rsidR="002A7006" w:rsidRPr="002F76D1" w:rsidRDefault="002A7006" w:rsidP="002A7006">
      <w:pPr>
        <w:pStyle w:val="BodyText2"/>
        <w:jc w:val="both"/>
        <w:rPr>
          <w:rFonts w:cs="Arial"/>
          <w:b/>
          <w:szCs w:val="24"/>
        </w:rPr>
      </w:pPr>
    </w:p>
    <w:p w:rsidR="002A7006" w:rsidRPr="002F76D1" w:rsidRDefault="002A7006" w:rsidP="002A7006">
      <w:pPr>
        <w:pStyle w:val="Heading2"/>
      </w:pPr>
      <w:r w:rsidRPr="002F76D1">
        <w:t>Plagiarism, Academic Dishonesty and Citation Guidelines</w:t>
      </w:r>
    </w:p>
    <w:p w:rsidR="002A7006" w:rsidRPr="0042637C" w:rsidRDefault="002A7006" w:rsidP="002A7006">
      <w:pPr>
        <w:pStyle w:val="BodyText2"/>
        <w:rPr>
          <w:rFonts w:ascii="Verdana" w:hAnsi="Verdana" w:cs="Arial"/>
          <w:bCs/>
          <w:szCs w:val="24"/>
        </w:rPr>
      </w:pPr>
      <w:r w:rsidRPr="0042637C">
        <w:rPr>
          <w:rFonts w:ascii="Verdana" w:hAnsi="Verdana" w:cs="Arial"/>
          <w:bCs/>
          <w:szCs w:val="24"/>
        </w:rPr>
        <w:t>Plagiarism and academic dishonesty can take many forms. The most obvious is copying from another student’s exam, but the following are also forms of this:</w:t>
      </w:r>
    </w:p>
    <w:p w:rsidR="002A7006" w:rsidRPr="0042637C" w:rsidRDefault="002A7006" w:rsidP="002A7006">
      <w:pPr>
        <w:pStyle w:val="BodyText2"/>
        <w:rPr>
          <w:rFonts w:ascii="Verdana" w:hAnsi="Verdana" w:cs="Arial"/>
          <w:bCs/>
          <w:szCs w:val="24"/>
        </w:rPr>
      </w:pP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Copying material directly from the Internet (or another source) without a proper citation crediting the author</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Turning in an assignment from a previous semester as if it were your own</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Having someone else complete your lab assignment and submitting it as if it were your own</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bCs/>
          <w:szCs w:val="24"/>
        </w:rPr>
        <w:t>Signing someone else’s name to an attendance sign-in sheet</w:t>
      </w:r>
    </w:p>
    <w:p w:rsidR="002A7006" w:rsidRPr="0042637C" w:rsidRDefault="002A7006" w:rsidP="002A7006">
      <w:pPr>
        <w:pStyle w:val="BodyText2"/>
        <w:numPr>
          <w:ilvl w:val="0"/>
          <w:numId w:val="14"/>
        </w:numPr>
        <w:rPr>
          <w:rFonts w:ascii="Verdana" w:hAnsi="Verdana" w:cs="Arial"/>
          <w:bCs/>
          <w:szCs w:val="24"/>
        </w:rPr>
      </w:pPr>
      <w:r w:rsidRPr="0042637C">
        <w:rPr>
          <w:rFonts w:ascii="Verdana" w:hAnsi="Verdana" w:cs="Arial"/>
          <w:szCs w:val="24"/>
        </w:rPr>
        <w:t>Use of assignments completed in one class as any part of a project assigned in another class</w:t>
      </w:r>
    </w:p>
    <w:p w:rsidR="002A7006" w:rsidRPr="0042637C" w:rsidRDefault="002A7006" w:rsidP="002A7006">
      <w:pPr>
        <w:numPr>
          <w:ilvl w:val="0"/>
          <w:numId w:val="18"/>
        </w:numPr>
        <w:spacing w:after="0" w:line="240" w:lineRule="auto"/>
        <w:rPr>
          <w:rFonts w:cs="Arial"/>
          <w:szCs w:val="24"/>
        </w:rPr>
      </w:pPr>
      <w:r w:rsidRPr="0042637C">
        <w:rPr>
          <w:rFonts w:cs="Arial"/>
          <w:szCs w:val="24"/>
        </w:rPr>
        <w:t>Sharing/copying homework assignments.</w:t>
      </w:r>
    </w:p>
    <w:p w:rsidR="002A7006" w:rsidRPr="0042637C" w:rsidRDefault="002A7006" w:rsidP="002A7006">
      <w:pPr>
        <w:pStyle w:val="BodyText2"/>
        <w:numPr>
          <w:ilvl w:val="0"/>
          <w:numId w:val="17"/>
        </w:numPr>
        <w:rPr>
          <w:rFonts w:ascii="Verdana" w:hAnsi="Verdana" w:cs="Arial"/>
          <w:szCs w:val="24"/>
        </w:rPr>
      </w:pPr>
      <w:r w:rsidRPr="0042637C">
        <w:rPr>
          <w:rFonts w:ascii="Verdana" w:hAnsi="Verdana" w:cs="Arial"/>
          <w:szCs w:val="24"/>
        </w:rPr>
        <w:t>Use of unauthorized notes during an examination</w:t>
      </w:r>
    </w:p>
    <w:p w:rsidR="002A7006" w:rsidRPr="0042637C" w:rsidRDefault="002A7006" w:rsidP="002A7006">
      <w:pPr>
        <w:pStyle w:val="BodyText2"/>
        <w:numPr>
          <w:ilvl w:val="0"/>
          <w:numId w:val="17"/>
        </w:numPr>
        <w:rPr>
          <w:rFonts w:ascii="Verdana" w:hAnsi="Verdana" w:cs="Arial"/>
          <w:szCs w:val="24"/>
        </w:rPr>
      </w:pPr>
      <w:r w:rsidRPr="0042637C">
        <w:rPr>
          <w:rFonts w:ascii="Verdana" w:hAnsi="Verdana" w:cs="Arial"/>
          <w:szCs w:val="24"/>
        </w:rPr>
        <w:t xml:space="preserve">In cases of cheating, both parties will be held </w:t>
      </w:r>
      <w:r w:rsidRPr="0042637C">
        <w:rPr>
          <w:rFonts w:ascii="Verdana" w:hAnsi="Verdana" w:cs="Arial"/>
          <w:b/>
          <w:bCs/>
          <w:szCs w:val="24"/>
        </w:rPr>
        <w:t>equally responsible</w:t>
      </w:r>
      <w:r w:rsidRPr="0042637C">
        <w:rPr>
          <w:rFonts w:ascii="Verdana" w:hAnsi="Verdana" w:cs="Arial"/>
          <w:szCs w:val="24"/>
        </w:rPr>
        <w:t>, i.e. both the student who shares the work and the student who copies the work.</w:t>
      </w:r>
    </w:p>
    <w:p w:rsidR="002A7006" w:rsidRPr="0042637C" w:rsidRDefault="002A7006" w:rsidP="002A7006">
      <w:pPr>
        <w:pStyle w:val="BodyText2"/>
        <w:ind w:left="360"/>
        <w:rPr>
          <w:rFonts w:ascii="Verdana" w:hAnsi="Verdana" w:cs="Arial"/>
          <w:szCs w:val="24"/>
        </w:rPr>
      </w:pPr>
    </w:p>
    <w:p w:rsidR="002A7006" w:rsidRPr="00902A09" w:rsidRDefault="002A7006" w:rsidP="00902A09">
      <w:pPr>
        <w:pStyle w:val="BodyText2"/>
        <w:rPr>
          <w:rFonts w:ascii="Verdana" w:hAnsi="Verdana" w:cs="Arial"/>
          <w:bCs/>
          <w:szCs w:val="24"/>
        </w:rPr>
      </w:pPr>
      <w:r w:rsidRPr="0042637C">
        <w:rPr>
          <w:rFonts w:ascii="Verdana" w:hAnsi="Verdana" w:cs="Arial"/>
          <w:bCs/>
          <w:szCs w:val="24"/>
        </w:rPr>
        <w:t>Of course, behavior like this will not be tolerated in this class. Penalties for such actions are given at my discretion, and can range from a failing grade for the individual assignment, to a failing grade for the entire course.</w:t>
      </w:r>
    </w:p>
    <w:p w:rsidR="002A7006" w:rsidRPr="0042637C" w:rsidRDefault="002A7006" w:rsidP="002A7006">
      <w:pPr>
        <w:rPr>
          <w:rFonts w:cs="Arial"/>
          <w:szCs w:val="24"/>
        </w:rPr>
      </w:pPr>
      <w:r w:rsidRPr="0042637C">
        <w:rPr>
          <w:rFonts w:cs="Arial"/>
          <w:szCs w:val="24"/>
        </w:rPr>
        <w:lastRenderedPageBreak/>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somebody else’s work.</w:t>
      </w:r>
    </w:p>
    <w:p w:rsidR="002A7006" w:rsidRPr="0042637C" w:rsidRDefault="002A7006" w:rsidP="002A7006">
      <w:pPr>
        <w:rPr>
          <w:rFonts w:cs="Arial"/>
          <w:szCs w:val="24"/>
        </w:rPr>
      </w:pPr>
      <w:r w:rsidRPr="0042637C">
        <w:rPr>
          <w:rFonts w:cs="Arial"/>
          <w:szCs w:val="24"/>
        </w:rPr>
        <w:t xml:space="preserve">Plagiarism is a serious offence and could lead to reduced or failing grades and/or expulsion from the university. The Temple University Student Code of Conduct specifically prohibits plagiarism (see </w:t>
      </w:r>
      <w:hyperlink r:id="rId13" w:history="1">
        <w:r w:rsidRPr="0042637C">
          <w:rPr>
            <w:rStyle w:val="Hyperlink"/>
            <w:rFonts w:cs="Arial"/>
            <w:szCs w:val="24"/>
          </w:rPr>
          <w:t>temple.edu/studentaffairs/policies/student-code-conduct.asp</w:t>
        </w:r>
      </w:hyperlink>
      <w:r w:rsidRPr="0042637C">
        <w:rPr>
          <w:rFonts w:cs="Arial"/>
          <w:szCs w:val="24"/>
        </w:rPr>
        <w:t>). The following excerpt defines plagiarism:</w:t>
      </w:r>
    </w:p>
    <w:p w:rsidR="002A7006" w:rsidRPr="0042637C" w:rsidRDefault="002A7006" w:rsidP="002A7006">
      <w:pPr>
        <w:pStyle w:val="NormalWeb"/>
        <w:ind w:left="720" w:right="720"/>
        <w:rPr>
          <w:rFonts w:ascii="Verdana" w:hAnsi="Verdana" w:cs="Arial"/>
          <w:i/>
          <w:iCs/>
        </w:rPr>
      </w:pPr>
      <w:r w:rsidRPr="0042637C">
        <w:rPr>
          <w:rFonts w:ascii="Verdana" w:hAnsi="Verdana" w:cs="Arial"/>
          <w:i/>
          <w:iCs/>
        </w:rPr>
        <w:t>The term “plagiarism”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w:t>
      </w:r>
    </w:p>
    <w:p w:rsidR="002A7006" w:rsidRPr="0042637C" w:rsidRDefault="002A7006" w:rsidP="0042637C">
      <w:pPr>
        <w:pStyle w:val="Heading2"/>
      </w:pPr>
      <w:r w:rsidRPr="0042637C">
        <w:t>Resources</w:t>
      </w:r>
    </w:p>
    <w:p w:rsidR="002A7006" w:rsidRPr="00823BAA" w:rsidRDefault="002A7006" w:rsidP="002A7006">
      <w:pPr>
        <w:numPr>
          <w:ilvl w:val="0"/>
          <w:numId w:val="18"/>
        </w:numPr>
        <w:spacing w:after="0" w:line="240" w:lineRule="auto"/>
        <w:rPr>
          <w:rFonts w:cs="Arial"/>
          <w:szCs w:val="24"/>
        </w:rPr>
      </w:pPr>
      <w:r>
        <w:rPr>
          <w:rFonts w:cs="Arial"/>
          <w:szCs w:val="24"/>
        </w:rPr>
        <w:t xml:space="preserve">For a more detailed definition of plagiarism: </w:t>
      </w:r>
      <w:r w:rsidRPr="002F76D1">
        <w:rPr>
          <w:rFonts w:cs="Arial"/>
          <w:szCs w:val="24"/>
        </w:rPr>
        <w:t>Princeton University Writing Center on P</w:t>
      </w:r>
      <w:r>
        <w:rPr>
          <w:rFonts w:cs="Arial"/>
          <w:szCs w:val="24"/>
        </w:rPr>
        <w:t xml:space="preserve">lagiarism, </w:t>
      </w:r>
      <w:hyperlink r:id="rId14" w:history="1">
        <w:r w:rsidRPr="00823BAA">
          <w:rPr>
            <w:rStyle w:val="Hyperlink"/>
            <w:rFonts w:cs="Arial"/>
            <w:szCs w:val="24"/>
          </w:rPr>
          <w:t>http://web.princeton.edu/sites/writing/Writing_Center/WCWritingRes.htm</w:t>
        </w:r>
      </w:hyperlink>
    </w:p>
    <w:p w:rsidR="002A7006" w:rsidRPr="00823BAA" w:rsidRDefault="002A7006" w:rsidP="002A7006">
      <w:pPr>
        <w:numPr>
          <w:ilvl w:val="0"/>
          <w:numId w:val="18"/>
        </w:numPr>
        <w:spacing w:after="0" w:line="240" w:lineRule="auto"/>
        <w:rPr>
          <w:rFonts w:cs="Arial"/>
          <w:szCs w:val="24"/>
        </w:rPr>
      </w:pPr>
      <w:r w:rsidRPr="002F76D1">
        <w:rPr>
          <w:rFonts w:cs="Arial"/>
          <w:szCs w:val="24"/>
        </w:rPr>
        <w:t>How to successfully quote and reference material:</w:t>
      </w:r>
      <w:r>
        <w:rPr>
          <w:rFonts w:cs="Arial"/>
          <w:szCs w:val="24"/>
        </w:rPr>
        <w:t xml:space="preserve"> </w:t>
      </w:r>
      <w:r w:rsidRPr="00823BAA">
        <w:rPr>
          <w:rFonts w:cs="Arial"/>
          <w:szCs w:val="24"/>
        </w:rPr>
        <w:t>University of Wisconsin Writers Handbook</w:t>
      </w:r>
      <w:r>
        <w:rPr>
          <w:rFonts w:cs="Arial"/>
          <w:szCs w:val="24"/>
        </w:rPr>
        <w:t xml:space="preserve">, </w:t>
      </w:r>
      <w:r w:rsidRPr="00823BAA">
        <w:rPr>
          <w:rFonts w:cs="Arial"/>
          <w:szCs w:val="24"/>
        </w:rPr>
        <w:t>http://www.wisc.edu/writing/Handbook/QuotingSources.html</w:t>
      </w:r>
    </w:p>
    <w:p w:rsidR="002A7006" w:rsidRPr="00823BAA" w:rsidRDefault="002A7006" w:rsidP="002A7006">
      <w:pPr>
        <w:numPr>
          <w:ilvl w:val="0"/>
          <w:numId w:val="18"/>
        </w:numPr>
        <w:spacing w:after="0" w:line="240" w:lineRule="auto"/>
        <w:rPr>
          <w:rFonts w:cs="Arial"/>
          <w:szCs w:val="24"/>
        </w:rPr>
      </w:pPr>
      <w:r w:rsidRPr="00823BAA">
        <w:rPr>
          <w:rFonts w:cs="Arial"/>
          <w:szCs w:val="24"/>
        </w:rPr>
        <w:t>How to cite electronic sources: Electronic Reference Formats Recommended by the American Psychological Association, http://www.apastyle.org/elecmedia.html</w:t>
      </w:r>
    </w:p>
    <w:p w:rsidR="002A7006" w:rsidRPr="00823BAA" w:rsidRDefault="002A7006" w:rsidP="002A7006">
      <w:pPr>
        <w:numPr>
          <w:ilvl w:val="0"/>
          <w:numId w:val="18"/>
        </w:numPr>
        <w:spacing w:after="0" w:line="240" w:lineRule="auto"/>
        <w:rPr>
          <w:rFonts w:cs="Arial"/>
          <w:szCs w:val="24"/>
        </w:rPr>
      </w:pPr>
      <w:r w:rsidRPr="002F76D1">
        <w:rPr>
          <w:rFonts w:cs="Arial"/>
          <w:szCs w:val="24"/>
        </w:rPr>
        <w:t>Temple University Writing Center</w:t>
      </w:r>
      <w:r>
        <w:rPr>
          <w:rFonts w:cs="Arial"/>
          <w:szCs w:val="24"/>
        </w:rPr>
        <w:t xml:space="preserve">, </w:t>
      </w:r>
      <w:r w:rsidRPr="00823BAA">
        <w:rPr>
          <w:rFonts w:cs="Arial"/>
          <w:szCs w:val="24"/>
        </w:rPr>
        <w:t>http://www.temple.edu/writingctr/</w:t>
      </w:r>
    </w:p>
    <w:p w:rsidR="00CB2BF1" w:rsidRDefault="00CB2BF1" w:rsidP="00CB2BF1">
      <w:pPr>
        <w:pStyle w:val="Heading3"/>
      </w:pPr>
      <w:r>
        <w:t xml:space="preserve">Disability Disclosure Statement </w:t>
      </w:r>
    </w:p>
    <w:p w:rsidR="00CB2BF1" w:rsidRDefault="00CB2BF1" w:rsidP="00CB2BF1">
      <w:pPr>
        <w:autoSpaceDE w:val="0"/>
        <w:autoSpaceDN w:val="0"/>
        <w:adjustRightInd w:val="0"/>
        <w:spacing w:after="0" w:line="240" w:lineRule="auto"/>
        <w:rPr>
          <w:rFonts w:cs="Times New Roman"/>
          <w:iCs/>
          <w:szCs w:val="24"/>
        </w:rPr>
      </w:pPr>
      <w:r w:rsidRPr="00E632D1">
        <w:rPr>
          <w:rFonts w:cs="Times New Roman"/>
          <w:iCs/>
          <w:szCs w:val="24"/>
        </w:rPr>
        <w:t>Any student who has a need for accommodation based on the impact of a documented disability, including special accommodations for access to technology resources and electronic instructional materials required for the course, should contact me privately to discuss the specific situation by the end of the second week of classes or as soon as practical.  If you have not done so already, please contact Disability Resources and Services (DRS) at 215-204-1280 in 100 Ritter Annex to learn more about the resources available to you. I/we will work with DRS to coordinate reasonable accommodations for all students with documented disabilities.</w:t>
      </w:r>
    </w:p>
    <w:p w:rsidR="00CB2BF1" w:rsidRPr="00741241" w:rsidRDefault="00CB2BF1" w:rsidP="00CB2BF1">
      <w:pPr>
        <w:autoSpaceDE w:val="0"/>
        <w:autoSpaceDN w:val="0"/>
        <w:adjustRightInd w:val="0"/>
        <w:spacing w:after="0" w:line="240" w:lineRule="auto"/>
        <w:rPr>
          <w:rFonts w:cs="Times New Roman"/>
          <w:iCs/>
          <w:szCs w:val="24"/>
        </w:rPr>
      </w:pPr>
    </w:p>
    <w:p w:rsidR="00CB2BF1" w:rsidRDefault="00CB2BF1" w:rsidP="00CB2BF1">
      <w:pPr>
        <w:pStyle w:val="Heading3"/>
      </w:pPr>
      <w:r>
        <w:lastRenderedPageBreak/>
        <w:t>Student and Faculty Academic Rights and Responsibilities</w:t>
      </w:r>
    </w:p>
    <w:p w:rsidR="00CB2BF1" w:rsidRDefault="00CB2BF1" w:rsidP="00CB2BF1">
      <w:pPr>
        <w:autoSpaceDE w:val="0"/>
        <w:autoSpaceDN w:val="0"/>
        <w:adjustRightInd w:val="0"/>
        <w:spacing w:after="0" w:line="240" w:lineRule="auto"/>
        <w:rPr>
          <w:rFonts w:cs="Times New Roman"/>
          <w:iCs/>
          <w:szCs w:val="24"/>
        </w:rPr>
      </w:pPr>
      <w:r w:rsidRPr="00E632D1">
        <w:rPr>
          <w:rFonts w:cs="Times New Roman"/>
          <w:szCs w:val="24"/>
        </w:rPr>
        <w:t xml:space="preserve">Please refer to Temple University’s Recommended Statement.  The </w:t>
      </w:r>
      <w:r w:rsidRPr="00E632D1">
        <w:rPr>
          <w:rFonts w:cs="Times New Roman"/>
          <w:iCs/>
          <w:szCs w:val="24"/>
        </w:rPr>
        <w:t>University’s policy on Student and Faculty and Academic Rights and Responsibilities (Policy #03.70.02) can be accessed through at: http://policies.temple.edu/getdoc.asp ?policy no=03. 70. 02.</w:t>
      </w:r>
    </w:p>
    <w:p w:rsidR="006B25C2" w:rsidRPr="00810535" w:rsidRDefault="006B25C2" w:rsidP="006B25C2">
      <w:pPr>
        <w:pStyle w:val="Heading3"/>
      </w:pPr>
      <w:r w:rsidRPr="00810535">
        <w:t>Technology Usage Policy</w:t>
      </w:r>
    </w:p>
    <w:p w:rsidR="006B25C2" w:rsidRDefault="006B25C2" w:rsidP="006B25C2">
      <w:r w:rsidRPr="00E632D1">
        <w:t xml:space="preserve">Read Temple University’s Technology Usage policy which includes information on unauthorized access, disclosure of passwords, and sharing of accounts.  The </w:t>
      </w:r>
      <w:hyperlink r:id="rId15" w:history="1">
        <w:r w:rsidRPr="00E632D1">
          <w:rPr>
            <w:rStyle w:val="Hyperlink"/>
          </w:rPr>
          <w:t>Temple University Technology Usage Policy</w:t>
        </w:r>
      </w:hyperlink>
      <w:r w:rsidRPr="00E632D1">
        <w:t xml:space="preserve"> can be accessed at http://policies.temple.edu/PDF/84.pdf</w:t>
      </w:r>
      <w:r w:rsidR="00E632D1" w:rsidRPr="00E632D1">
        <w:t>.</w:t>
      </w:r>
    </w:p>
    <w:p w:rsidR="00D93FA3" w:rsidRDefault="00D93FA3" w:rsidP="00EC5D0F">
      <w:pPr>
        <w:pStyle w:val="Heading2"/>
      </w:pPr>
    </w:p>
    <w:p w:rsidR="002A7006" w:rsidRPr="002F76D1" w:rsidRDefault="002A7006" w:rsidP="00EC5D0F">
      <w:pPr>
        <w:pStyle w:val="Heading2"/>
      </w:pPr>
      <w:r>
        <w:t>Projected</w:t>
      </w:r>
      <w:r w:rsidRPr="002F76D1">
        <w:t xml:space="preserve"> Schedule</w:t>
      </w:r>
    </w:p>
    <w:p w:rsidR="002A7006" w:rsidRDefault="002A7006" w:rsidP="002A7006">
      <w:r w:rsidRPr="00D042F1">
        <w:t xml:space="preserve">The schedule below is a tentative and is subject to updates and modifications as the course progresses. Updates to the schedule will be announced in class and posted to the class blog. </w:t>
      </w:r>
      <w:r w:rsidRPr="00D042F1">
        <w:rPr>
          <w:b/>
        </w:rPr>
        <w:t>It is your responsibility to ensure you are aware of the updated class schedule.</w:t>
      </w:r>
      <w:r w:rsidRPr="00D042F1">
        <w:t xml:space="preserve"> Please get into the habit of checking the class blog before each class to make sure you get the most out of class time.</w:t>
      </w:r>
    </w:p>
    <w:p w:rsidR="002A7006" w:rsidRPr="002F76D1" w:rsidRDefault="002A7006" w:rsidP="002A7006">
      <w:pPr>
        <w:rPr>
          <w:rFonts w:cs="Arial"/>
          <w:szCs w:val="24"/>
        </w:rPr>
      </w:pPr>
    </w:p>
    <w:tbl>
      <w:tblPr>
        <w:tblW w:w="5000" w:type="pct"/>
        <w:tblLook w:val="04A0" w:firstRow="1" w:lastRow="0" w:firstColumn="1" w:lastColumn="0" w:noHBand="0" w:noVBand="1"/>
      </w:tblPr>
      <w:tblGrid>
        <w:gridCol w:w="1409"/>
        <w:gridCol w:w="1708"/>
        <w:gridCol w:w="2731"/>
        <w:gridCol w:w="2101"/>
        <w:gridCol w:w="2203"/>
      </w:tblGrid>
      <w:tr w:rsidR="002A1961" w:rsidRPr="005E6578" w:rsidTr="00A50B0A">
        <w:trPr>
          <w:trHeight w:val="315"/>
          <w:tblHeader/>
        </w:trPr>
        <w:tc>
          <w:tcPr>
            <w:tcW w:w="6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Week/Class #</w:t>
            </w:r>
          </w:p>
        </w:tc>
        <w:tc>
          <w:tcPr>
            <w:tcW w:w="84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Class Meeting Date</w:t>
            </w:r>
          </w:p>
        </w:tc>
        <w:tc>
          <w:tcPr>
            <w:tcW w:w="134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Topic</w:t>
            </w:r>
          </w:p>
        </w:tc>
        <w:tc>
          <w:tcPr>
            <w:tcW w:w="103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Reading</w:t>
            </w:r>
          </w:p>
        </w:tc>
        <w:tc>
          <w:tcPr>
            <w:tcW w:w="108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A1961" w:rsidRPr="005E6578" w:rsidRDefault="002A1961" w:rsidP="00FA7792">
            <w:pPr>
              <w:jc w:val="center"/>
              <w:rPr>
                <w:rFonts w:ascii="Calibri" w:hAnsi="Calibri"/>
                <w:b/>
                <w:bCs/>
                <w:color w:val="000000"/>
                <w:sz w:val="22"/>
              </w:rPr>
            </w:pPr>
            <w:r w:rsidRPr="005E6578">
              <w:rPr>
                <w:rFonts w:ascii="Calibri" w:hAnsi="Calibri"/>
                <w:b/>
                <w:bCs/>
                <w:color w:val="000000"/>
                <w:sz w:val="22"/>
              </w:rPr>
              <w:t>Deliverable</w:t>
            </w:r>
          </w:p>
        </w:tc>
      </w:tr>
      <w:tr w:rsidR="002A1961"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1</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684187" w:rsidP="00FA7792">
            <w:pPr>
              <w:jc w:val="center"/>
              <w:rPr>
                <w:rFonts w:ascii="Calibri" w:hAnsi="Calibri"/>
                <w:color w:val="000000"/>
                <w:sz w:val="22"/>
              </w:rPr>
            </w:pPr>
            <w:r>
              <w:rPr>
                <w:rFonts w:ascii="Calibri" w:hAnsi="Calibri"/>
                <w:color w:val="000000"/>
                <w:sz w:val="22"/>
              </w:rPr>
              <w:t>5/12/15</w:t>
            </w:r>
          </w:p>
        </w:tc>
        <w:tc>
          <w:tcPr>
            <w:tcW w:w="1345" w:type="pct"/>
            <w:tcBorders>
              <w:top w:val="nil"/>
              <w:left w:val="nil"/>
              <w:bottom w:val="single" w:sz="8" w:space="0" w:color="auto"/>
              <w:right w:val="single" w:sz="8" w:space="0" w:color="auto"/>
            </w:tcBorders>
            <w:shd w:val="clear" w:color="auto" w:fill="auto"/>
            <w:vAlign w:val="center"/>
            <w:hideMark/>
          </w:tcPr>
          <w:p w:rsidR="002A1961" w:rsidRDefault="002A1961" w:rsidP="00FA7792">
            <w:pPr>
              <w:jc w:val="center"/>
              <w:rPr>
                <w:rFonts w:ascii="Calibri" w:hAnsi="Calibri"/>
                <w:color w:val="000000"/>
                <w:sz w:val="22"/>
              </w:rPr>
            </w:pPr>
            <w:r w:rsidRPr="005E6578">
              <w:rPr>
                <w:rFonts w:ascii="Calibri" w:hAnsi="Calibri"/>
                <w:color w:val="000000"/>
                <w:sz w:val="22"/>
              </w:rPr>
              <w:t>Course Introduction/Technology</w:t>
            </w:r>
          </w:p>
          <w:p w:rsidR="00684187" w:rsidRPr="005E6578" w:rsidRDefault="00684187" w:rsidP="00FA7792">
            <w:pPr>
              <w:jc w:val="center"/>
              <w:rPr>
                <w:rFonts w:ascii="Calibri" w:hAnsi="Calibri"/>
                <w:color w:val="000000"/>
                <w:sz w:val="22"/>
              </w:rPr>
            </w:pPr>
            <w:r w:rsidRPr="005E6578">
              <w:rPr>
                <w:rFonts w:ascii="Calibri" w:hAnsi="Calibri"/>
                <w:color w:val="000000"/>
                <w:sz w:val="22"/>
              </w:rPr>
              <w:t>Managing in a Digital World</w:t>
            </w:r>
          </w:p>
        </w:tc>
        <w:tc>
          <w:tcPr>
            <w:tcW w:w="1035" w:type="pct"/>
            <w:tcBorders>
              <w:top w:val="nil"/>
              <w:left w:val="nil"/>
              <w:bottom w:val="single" w:sz="8" w:space="0" w:color="auto"/>
              <w:right w:val="single" w:sz="8" w:space="0" w:color="auto"/>
            </w:tcBorders>
            <w:shd w:val="clear" w:color="auto" w:fill="auto"/>
            <w:vAlign w:val="center"/>
            <w:hideMark/>
          </w:tcPr>
          <w:p w:rsidR="00684187" w:rsidRDefault="002A1961" w:rsidP="00684187">
            <w:pPr>
              <w:jc w:val="center"/>
              <w:rPr>
                <w:rFonts w:ascii="Calibri" w:hAnsi="Calibri"/>
                <w:color w:val="000000"/>
                <w:sz w:val="22"/>
              </w:rPr>
            </w:pPr>
            <w:r w:rsidRPr="005E6578">
              <w:rPr>
                <w:rFonts w:ascii="Calibri" w:hAnsi="Calibri"/>
                <w:color w:val="000000"/>
                <w:sz w:val="22"/>
              </w:rPr>
              <w:t>Syllabus</w:t>
            </w:r>
            <w:r w:rsidR="00684187">
              <w:rPr>
                <w:rFonts w:ascii="Calibri" w:hAnsi="Calibri"/>
                <w:color w:val="000000"/>
                <w:sz w:val="22"/>
              </w:rPr>
              <w:t xml:space="preserve"> Review &amp; </w:t>
            </w:r>
            <w:r>
              <w:rPr>
                <w:rFonts w:ascii="Calibri" w:hAnsi="Calibri"/>
                <w:color w:val="000000"/>
                <w:sz w:val="22"/>
              </w:rPr>
              <w:t>Technology</w:t>
            </w:r>
          </w:p>
          <w:p w:rsidR="00684187" w:rsidRPr="005E6578" w:rsidRDefault="00684187" w:rsidP="00FA7792">
            <w:pPr>
              <w:jc w:val="center"/>
              <w:rPr>
                <w:rFonts w:ascii="Calibri" w:hAnsi="Calibri"/>
                <w:color w:val="000000"/>
                <w:sz w:val="22"/>
              </w:rPr>
            </w:pPr>
            <w:r w:rsidRPr="005E6578">
              <w:rPr>
                <w:rFonts w:ascii="Calibri" w:hAnsi="Calibri"/>
                <w:color w:val="000000"/>
                <w:sz w:val="22"/>
              </w:rPr>
              <w:t>Valacich - Chapter 1</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 </w:t>
            </w:r>
          </w:p>
        </w:tc>
      </w:tr>
      <w:tr w:rsidR="002A1961" w:rsidRPr="005E6578" w:rsidTr="00137D4D">
        <w:trPr>
          <w:trHeight w:val="592"/>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2</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684187" w:rsidP="00FA7792">
            <w:pPr>
              <w:jc w:val="center"/>
              <w:rPr>
                <w:rFonts w:ascii="Calibri" w:hAnsi="Calibri"/>
                <w:color w:val="000000"/>
                <w:sz w:val="22"/>
              </w:rPr>
            </w:pPr>
            <w:r>
              <w:rPr>
                <w:rFonts w:ascii="Calibri" w:hAnsi="Calibri"/>
                <w:color w:val="000000"/>
                <w:sz w:val="22"/>
              </w:rPr>
              <w:t>5/19/15</w:t>
            </w:r>
          </w:p>
        </w:tc>
        <w:tc>
          <w:tcPr>
            <w:tcW w:w="1345" w:type="pct"/>
            <w:tcBorders>
              <w:top w:val="nil"/>
              <w:left w:val="nil"/>
              <w:bottom w:val="single" w:sz="8" w:space="0" w:color="auto"/>
              <w:right w:val="single" w:sz="8" w:space="0" w:color="auto"/>
            </w:tcBorders>
            <w:shd w:val="clear" w:color="auto" w:fill="auto"/>
            <w:vAlign w:val="center"/>
            <w:hideMark/>
          </w:tcPr>
          <w:p w:rsidR="002A1961" w:rsidRDefault="00684187" w:rsidP="00FA7792">
            <w:pPr>
              <w:jc w:val="center"/>
              <w:rPr>
                <w:rFonts w:ascii="Calibri" w:hAnsi="Calibri"/>
                <w:color w:val="000000"/>
                <w:sz w:val="22"/>
              </w:rPr>
            </w:pPr>
            <w:r w:rsidRPr="005E6578">
              <w:rPr>
                <w:rFonts w:ascii="Calibri" w:hAnsi="Calibri"/>
                <w:color w:val="000000"/>
                <w:sz w:val="22"/>
              </w:rPr>
              <w:t>Gaining Competitive Advantage Through Information Systems</w:t>
            </w:r>
          </w:p>
          <w:p w:rsidR="00684187" w:rsidRPr="005E6578" w:rsidRDefault="00684187" w:rsidP="00FA7792">
            <w:pPr>
              <w:jc w:val="center"/>
              <w:rPr>
                <w:rFonts w:ascii="Calibri" w:hAnsi="Calibri"/>
                <w:color w:val="000000"/>
                <w:sz w:val="22"/>
              </w:rPr>
            </w:pPr>
            <w:r w:rsidRPr="005E6578">
              <w:rPr>
                <w:rFonts w:ascii="Calibri" w:hAnsi="Calibri"/>
                <w:color w:val="000000"/>
                <w:sz w:val="22"/>
              </w:rPr>
              <w:t>Enabling Commerce Using the Internet</w:t>
            </w:r>
          </w:p>
        </w:tc>
        <w:tc>
          <w:tcPr>
            <w:tcW w:w="1035" w:type="pct"/>
            <w:tcBorders>
              <w:top w:val="nil"/>
              <w:left w:val="nil"/>
              <w:bottom w:val="single" w:sz="8" w:space="0" w:color="auto"/>
              <w:right w:val="single" w:sz="8" w:space="0" w:color="auto"/>
            </w:tcBorders>
            <w:shd w:val="clear" w:color="auto" w:fill="auto"/>
            <w:vAlign w:val="center"/>
            <w:hideMark/>
          </w:tcPr>
          <w:p w:rsidR="00FB27FA" w:rsidRDefault="00684187" w:rsidP="00FA7792">
            <w:pPr>
              <w:jc w:val="center"/>
              <w:rPr>
                <w:rFonts w:ascii="Calibri" w:hAnsi="Calibri"/>
                <w:color w:val="000000"/>
                <w:sz w:val="22"/>
              </w:rPr>
            </w:pPr>
            <w:r w:rsidRPr="005E6578">
              <w:rPr>
                <w:rFonts w:ascii="Calibri" w:hAnsi="Calibri"/>
                <w:color w:val="000000"/>
                <w:sz w:val="22"/>
              </w:rPr>
              <w:t>Valacich - Chapter 2</w:t>
            </w:r>
          </w:p>
          <w:p w:rsidR="00FB27FA" w:rsidRDefault="00FB27FA" w:rsidP="00FA7792">
            <w:pPr>
              <w:jc w:val="center"/>
              <w:rPr>
                <w:rFonts w:ascii="Calibri" w:hAnsi="Calibri"/>
                <w:color w:val="000000"/>
                <w:sz w:val="22"/>
              </w:rPr>
            </w:pPr>
          </w:p>
          <w:p w:rsidR="002A1961" w:rsidRPr="005E6578" w:rsidRDefault="00684187" w:rsidP="00FA7792">
            <w:pPr>
              <w:jc w:val="center"/>
              <w:rPr>
                <w:rFonts w:ascii="Calibri" w:hAnsi="Calibri"/>
                <w:color w:val="000000"/>
                <w:sz w:val="22"/>
              </w:rPr>
            </w:pPr>
            <w:r w:rsidRPr="005E6578">
              <w:rPr>
                <w:rFonts w:ascii="Calibri" w:hAnsi="Calibri"/>
                <w:color w:val="000000"/>
                <w:sz w:val="22"/>
              </w:rPr>
              <w:t xml:space="preserve"> </w:t>
            </w:r>
            <w:r>
              <w:rPr>
                <w:rFonts w:ascii="Calibri" w:hAnsi="Calibri"/>
                <w:color w:val="000000"/>
                <w:sz w:val="22"/>
              </w:rPr>
              <w:t>Valacich - Chapter 4</w:t>
            </w:r>
          </w:p>
        </w:tc>
        <w:tc>
          <w:tcPr>
            <w:tcW w:w="1085" w:type="pct"/>
            <w:tcBorders>
              <w:top w:val="nil"/>
              <w:left w:val="nil"/>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Quiz - Chapter 1</w:t>
            </w:r>
            <w:r w:rsidR="00684187">
              <w:rPr>
                <w:rFonts w:ascii="Calibri" w:hAnsi="Calibri"/>
                <w:color w:val="000000"/>
                <w:sz w:val="22"/>
              </w:rPr>
              <w:t>, 2 &amp; 4</w:t>
            </w:r>
          </w:p>
        </w:tc>
      </w:tr>
      <w:tr w:rsidR="002A1961" w:rsidRPr="005E6578" w:rsidTr="00137D4D">
        <w:trPr>
          <w:trHeight w:val="907"/>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r w:rsidRPr="005E6578">
              <w:rPr>
                <w:rFonts w:ascii="Calibri" w:hAnsi="Calibri"/>
                <w:color w:val="000000"/>
                <w:sz w:val="22"/>
              </w:rPr>
              <w:t>3</w:t>
            </w: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684187" w:rsidP="00FA7792">
            <w:pPr>
              <w:jc w:val="center"/>
              <w:rPr>
                <w:rFonts w:ascii="Calibri" w:hAnsi="Calibri"/>
                <w:color w:val="000000"/>
                <w:sz w:val="22"/>
              </w:rPr>
            </w:pPr>
            <w:r>
              <w:rPr>
                <w:rFonts w:ascii="Calibri" w:hAnsi="Calibri"/>
                <w:color w:val="000000"/>
                <w:sz w:val="22"/>
              </w:rPr>
              <w:t>5/26/15</w:t>
            </w:r>
          </w:p>
        </w:tc>
        <w:tc>
          <w:tcPr>
            <w:tcW w:w="1345" w:type="pct"/>
            <w:tcBorders>
              <w:top w:val="nil"/>
              <w:left w:val="nil"/>
              <w:bottom w:val="single" w:sz="8" w:space="0" w:color="auto"/>
              <w:right w:val="single" w:sz="8" w:space="0" w:color="auto"/>
            </w:tcBorders>
            <w:shd w:val="clear" w:color="auto" w:fill="auto"/>
            <w:vAlign w:val="center"/>
            <w:hideMark/>
          </w:tcPr>
          <w:p w:rsidR="002A1961" w:rsidRDefault="00684187" w:rsidP="00FA7792">
            <w:pPr>
              <w:jc w:val="center"/>
              <w:rPr>
                <w:rFonts w:ascii="Calibri" w:hAnsi="Calibri"/>
                <w:color w:val="000000"/>
                <w:sz w:val="22"/>
              </w:rPr>
            </w:pPr>
            <w:r w:rsidRPr="005E6578">
              <w:rPr>
                <w:rFonts w:ascii="Calibri" w:hAnsi="Calibri"/>
                <w:color w:val="000000"/>
                <w:sz w:val="22"/>
              </w:rPr>
              <w:t>Enhancing Collaboration Using Web 2.0</w:t>
            </w:r>
          </w:p>
          <w:p w:rsidR="00684187" w:rsidRPr="005E6578" w:rsidRDefault="00684187" w:rsidP="00FA7792">
            <w:pPr>
              <w:jc w:val="center"/>
              <w:rPr>
                <w:rFonts w:ascii="Calibri" w:hAnsi="Calibri"/>
                <w:color w:val="000000"/>
                <w:sz w:val="22"/>
              </w:rPr>
            </w:pPr>
            <w:r w:rsidRPr="005E6578">
              <w:rPr>
                <w:rFonts w:ascii="Calibri" w:hAnsi="Calibri"/>
                <w:color w:val="000000"/>
                <w:sz w:val="22"/>
              </w:rPr>
              <w:t>Enhancing Business Intelligence Using Information Systems</w:t>
            </w:r>
          </w:p>
        </w:tc>
        <w:tc>
          <w:tcPr>
            <w:tcW w:w="1035" w:type="pct"/>
            <w:tcBorders>
              <w:top w:val="nil"/>
              <w:left w:val="nil"/>
              <w:bottom w:val="single" w:sz="8" w:space="0" w:color="auto"/>
              <w:right w:val="single" w:sz="8" w:space="0" w:color="auto"/>
            </w:tcBorders>
            <w:shd w:val="clear" w:color="auto" w:fill="auto"/>
            <w:vAlign w:val="center"/>
            <w:hideMark/>
          </w:tcPr>
          <w:p w:rsidR="002A1961" w:rsidRDefault="002A1961" w:rsidP="00684187">
            <w:pPr>
              <w:jc w:val="center"/>
              <w:rPr>
                <w:rFonts w:ascii="Calibri" w:hAnsi="Calibri"/>
                <w:color w:val="000000"/>
                <w:sz w:val="22"/>
              </w:rPr>
            </w:pPr>
            <w:r w:rsidRPr="005E6578">
              <w:rPr>
                <w:rFonts w:ascii="Calibri" w:hAnsi="Calibri"/>
                <w:color w:val="000000"/>
                <w:sz w:val="22"/>
              </w:rPr>
              <w:t xml:space="preserve">Valacich - Chapter </w:t>
            </w:r>
            <w:r w:rsidR="00684187">
              <w:rPr>
                <w:rFonts w:ascii="Calibri" w:hAnsi="Calibri"/>
                <w:color w:val="000000"/>
                <w:sz w:val="22"/>
              </w:rPr>
              <w:t>5</w:t>
            </w:r>
          </w:p>
          <w:p w:rsidR="00FB27FA" w:rsidRDefault="00FB27FA" w:rsidP="00684187">
            <w:pPr>
              <w:jc w:val="center"/>
              <w:rPr>
                <w:rFonts w:ascii="Calibri" w:hAnsi="Calibri"/>
                <w:color w:val="000000"/>
                <w:sz w:val="22"/>
              </w:rPr>
            </w:pPr>
          </w:p>
          <w:p w:rsidR="00684187" w:rsidRPr="005E6578" w:rsidRDefault="00684187" w:rsidP="00684187">
            <w:pPr>
              <w:jc w:val="center"/>
              <w:rPr>
                <w:rFonts w:ascii="Calibri" w:hAnsi="Calibri"/>
                <w:color w:val="000000"/>
                <w:sz w:val="22"/>
              </w:rPr>
            </w:pPr>
            <w:r w:rsidRPr="005E6578">
              <w:rPr>
                <w:rFonts w:ascii="Calibri" w:hAnsi="Calibri"/>
                <w:color w:val="000000"/>
                <w:sz w:val="22"/>
              </w:rPr>
              <w:t xml:space="preserve">Valacich - Chapter </w:t>
            </w:r>
            <w:r>
              <w:rPr>
                <w:rFonts w:ascii="Calibri" w:hAnsi="Calibri"/>
                <w:color w:val="000000"/>
                <w:sz w:val="22"/>
              </w:rPr>
              <w:t>6</w:t>
            </w:r>
          </w:p>
        </w:tc>
        <w:tc>
          <w:tcPr>
            <w:tcW w:w="1085" w:type="pct"/>
            <w:tcBorders>
              <w:top w:val="nil"/>
              <w:left w:val="nil"/>
              <w:bottom w:val="single" w:sz="8" w:space="0" w:color="auto"/>
              <w:right w:val="single" w:sz="8" w:space="0" w:color="auto"/>
            </w:tcBorders>
            <w:shd w:val="clear" w:color="auto" w:fill="auto"/>
            <w:vAlign w:val="center"/>
            <w:hideMark/>
          </w:tcPr>
          <w:p w:rsidR="002A1961" w:rsidRDefault="00684187" w:rsidP="00FA7792">
            <w:pPr>
              <w:jc w:val="center"/>
              <w:rPr>
                <w:rFonts w:ascii="Calibri" w:hAnsi="Calibri"/>
                <w:color w:val="000000"/>
                <w:sz w:val="22"/>
              </w:rPr>
            </w:pPr>
            <w:r>
              <w:rPr>
                <w:rFonts w:ascii="Calibri" w:hAnsi="Calibri"/>
                <w:color w:val="000000"/>
                <w:sz w:val="22"/>
              </w:rPr>
              <w:t>Quiz - Chapter 5 &amp; 6</w:t>
            </w:r>
          </w:p>
          <w:p w:rsidR="009721B6" w:rsidRPr="005E6578" w:rsidRDefault="009721B6" w:rsidP="00FA7792">
            <w:pPr>
              <w:jc w:val="center"/>
              <w:rPr>
                <w:rFonts w:ascii="Calibri" w:hAnsi="Calibri"/>
                <w:color w:val="000000"/>
                <w:sz w:val="22"/>
              </w:rPr>
            </w:pPr>
            <w:r>
              <w:rPr>
                <w:rFonts w:ascii="Calibri" w:hAnsi="Calibri"/>
                <w:color w:val="000000"/>
                <w:sz w:val="22"/>
              </w:rPr>
              <w:t>Project 1 Due by 7PM</w:t>
            </w:r>
          </w:p>
        </w:tc>
      </w:tr>
      <w:tr w:rsidR="002A1961" w:rsidRPr="005E6578" w:rsidTr="00684187">
        <w:trPr>
          <w:trHeight w:val="615"/>
        </w:trPr>
        <w:tc>
          <w:tcPr>
            <w:tcW w:w="694" w:type="pct"/>
            <w:tcBorders>
              <w:top w:val="nil"/>
              <w:left w:val="single" w:sz="8" w:space="0" w:color="auto"/>
              <w:bottom w:val="single" w:sz="8" w:space="0" w:color="auto"/>
              <w:right w:val="single" w:sz="8" w:space="0" w:color="auto"/>
            </w:tcBorders>
            <w:shd w:val="clear" w:color="auto" w:fill="auto"/>
            <w:vAlign w:val="center"/>
            <w:hideMark/>
          </w:tcPr>
          <w:p w:rsidR="002A1961" w:rsidRPr="005E6578" w:rsidRDefault="002A1961" w:rsidP="00FA7792">
            <w:pPr>
              <w:jc w:val="center"/>
              <w:rPr>
                <w:rFonts w:ascii="Calibri" w:hAnsi="Calibri"/>
                <w:color w:val="000000"/>
                <w:sz w:val="22"/>
              </w:rPr>
            </w:pPr>
          </w:p>
        </w:tc>
        <w:tc>
          <w:tcPr>
            <w:tcW w:w="841" w:type="pct"/>
            <w:tcBorders>
              <w:top w:val="nil"/>
              <w:left w:val="nil"/>
              <w:bottom w:val="single" w:sz="8" w:space="0" w:color="auto"/>
              <w:right w:val="single" w:sz="8" w:space="0" w:color="auto"/>
            </w:tcBorders>
            <w:shd w:val="clear" w:color="auto" w:fill="auto"/>
            <w:vAlign w:val="center"/>
          </w:tcPr>
          <w:p w:rsidR="002A1961" w:rsidRPr="005E6578" w:rsidRDefault="00684187" w:rsidP="00684187">
            <w:pPr>
              <w:jc w:val="center"/>
              <w:rPr>
                <w:rFonts w:ascii="Calibri" w:hAnsi="Calibri"/>
                <w:color w:val="000000"/>
                <w:sz w:val="22"/>
              </w:rPr>
            </w:pPr>
            <w:r>
              <w:rPr>
                <w:rFonts w:ascii="Calibri" w:hAnsi="Calibri"/>
                <w:color w:val="000000"/>
                <w:sz w:val="22"/>
              </w:rPr>
              <w:t>5/30/15</w:t>
            </w:r>
          </w:p>
        </w:tc>
        <w:tc>
          <w:tcPr>
            <w:tcW w:w="1345" w:type="pct"/>
            <w:tcBorders>
              <w:top w:val="nil"/>
              <w:left w:val="nil"/>
              <w:bottom w:val="single" w:sz="8" w:space="0" w:color="auto"/>
              <w:right w:val="single" w:sz="8" w:space="0" w:color="auto"/>
            </w:tcBorders>
            <w:shd w:val="clear" w:color="auto" w:fill="auto"/>
            <w:vAlign w:val="center"/>
          </w:tcPr>
          <w:p w:rsidR="002A1961" w:rsidRPr="005E6578" w:rsidRDefault="00684187" w:rsidP="00FA7792">
            <w:pPr>
              <w:jc w:val="center"/>
              <w:rPr>
                <w:rFonts w:ascii="Calibri" w:hAnsi="Calibri"/>
                <w:color w:val="000000"/>
                <w:sz w:val="22"/>
              </w:rPr>
            </w:pPr>
            <w:r>
              <w:rPr>
                <w:rFonts w:ascii="Calibri" w:hAnsi="Calibri"/>
                <w:color w:val="000000"/>
                <w:sz w:val="22"/>
              </w:rPr>
              <w:t>Test # 1 Due</w:t>
            </w:r>
          </w:p>
        </w:tc>
        <w:tc>
          <w:tcPr>
            <w:tcW w:w="1035" w:type="pct"/>
            <w:tcBorders>
              <w:top w:val="nil"/>
              <w:left w:val="nil"/>
              <w:bottom w:val="single" w:sz="8" w:space="0" w:color="auto"/>
              <w:right w:val="single" w:sz="8" w:space="0" w:color="auto"/>
            </w:tcBorders>
            <w:shd w:val="clear" w:color="auto" w:fill="auto"/>
            <w:vAlign w:val="center"/>
          </w:tcPr>
          <w:p w:rsidR="002A1961" w:rsidRPr="005E6578" w:rsidRDefault="00684187" w:rsidP="00FA7792">
            <w:pPr>
              <w:jc w:val="center"/>
              <w:rPr>
                <w:rFonts w:ascii="Calibri" w:hAnsi="Calibri"/>
                <w:color w:val="000000"/>
                <w:sz w:val="22"/>
              </w:rPr>
            </w:pPr>
            <w:r>
              <w:rPr>
                <w:rFonts w:ascii="Calibri" w:hAnsi="Calibri"/>
                <w:color w:val="000000"/>
                <w:sz w:val="22"/>
              </w:rPr>
              <w:t>Chapters 1,2,4,5,6</w:t>
            </w:r>
          </w:p>
        </w:tc>
        <w:tc>
          <w:tcPr>
            <w:tcW w:w="1085" w:type="pct"/>
            <w:tcBorders>
              <w:top w:val="nil"/>
              <w:left w:val="nil"/>
              <w:bottom w:val="single" w:sz="8" w:space="0" w:color="auto"/>
              <w:right w:val="single" w:sz="8" w:space="0" w:color="auto"/>
            </w:tcBorders>
            <w:shd w:val="clear" w:color="auto" w:fill="auto"/>
            <w:vAlign w:val="center"/>
          </w:tcPr>
          <w:p w:rsidR="002A1961" w:rsidRPr="005E6578" w:rsidRDefault="00684187" w:rsidP="00FA7792">
            <w:pPr>
              <w:jc w:val="center"/>
              <w:rPr>
                <w:rFonts w:ascii="Calibri" w:hAnsi="Calibri"/>
                <w:color w:val="000000"/>
                <w:sz w:val="22"/>
              </w:rPr>
            </w:pPr>
            <w:r>
              <w:rPr>
                <w:rFonts w:ascii="Calibri" w:hAnsi="Calibri"/>
                <w:color w:val="000000"/>
                <w:sz w:val="22"/>
              </w:rPr>
              <w:t xml:space="preserve">Completed Via </w:t>
            </w:r>
            <w:r>
              <w:rPr>
                <w:rFonts w:ascii="Calibri" w:hAnsi="Calibri"/>
                <w:color w:val="000000"/>
                <w:sz w:val="22"/>
              </w:rPr>
              <w:lastRenderedPageBreak/>
              <w:t>Blackboard</w:t>
            </w:r>
          </w:p>
        </w:tc>
      </w:tr>
      <w:tr w:rsidR="00684187" w:rsidRPr="005E6578" w:rsidTr="00684187">
        <w:trPr>
          <w:trHeight w:val="615"/>
        </w:trPr>
        <w:tc>
          <w:tcPr>
            <w:tcW w:w="694" w:type="pct"/>
            <w:tcBorders>
              <w:top w:val="nil"/>
              <w:left w:val="single" w:sz="8" w:space="0" w:color="auto"/>
              <w:bottom w:val="single" w:sz="8" w:space="0" w:color="auto"/>
              <w:right w:val="single" w:sz="8" w:space="0" w:color="auto"/>
            </w:tcBorders>
            <w:shd w:val="clear" w:color="auto" w:fill="auto"/>
            <w:vAlign w:val="center"/>
          </w:tcPr>
          <w:p w:rsidR="00684187" w:rsidRPr="005E6578" w:rsidRDefault="00684187" w:rsidP="00FA7792">
            <w:pPr>
              <w:jc w:val="center"/>
              <w:rPr>
                <w:rFonts w:ascii="Calibri" w:hAnsi="Calibri"/>
                <w:color w:val="000000"/>
                <w:sz w:val="22"/>
              </w:rPr>
            </w:pPr>
            <w:r>
              <w:rPr>
                <w:rFonts w:ascii="Calibri" w:hAnsi="Calibri"/>
                <w:color w:val="000000"/>
                <w:sz w:val="22"/>
              </w:rPr>
              <w:lastRenderedPageBreak/>
              <w:t>4</w:t>
            </w:r>
          </w:p>
        </w:tc>
        <w:tc>
          <w:tcPr>
            <w:tcW w:w="841" w:type="pct"/>
            <w:tcBorders>
              <w:top w:val="nil"/>
              <w:left w:val="nil"/>
              <w:bottom w:val="single" w:sz="8" w:space="0" w:color="auto"/>
              <w:right w:val="single" w:sz="8" w:space="0" w:color="auto"/>
            </w:tcBorders>
            <w:shd w:val="clear" w:color="auto" w:fill="auto"/>
            <w:vAlign w:val="center"/>
          </w:tcPr>
          <w:p w:rsidR="00684187" w:rsidRDefault="00684187" w:rsidP="00FA7792">
            <w:pPr>
              <w:jc w:val="center"/>
              <w:rPr>
                <w:rFonts w:ascii="Calibri" w:hAnsi="Calibri"/>
                <w:color w:val="000000"/>
                <w:sz w:val="22"/>
              </w:rPr>
            </w:pPr>
            <w:r>
              <w:rPr>
                <w:rFonts w:ascii="Calibri" w:hAnsi="Calibri"/>
                <w:color w:val="000000"/>
                <w:sz w:val="22"/>
              </w:rPr>
              <w:t>6/2/15</w:t>
            </w:r>
          </w:p>
        </w:tc>
        <w:tc>
          <w:tcPr>
            <w:tcW w:w="1345" w:type="pct"/>
            <w:tcBorders>
              <w:top w:val="nil"/>
              <w:left w:val="nil"/>
              <w:bottom w:val="single" w:sz="8" w:space="0" w:color="auto"/>
              <w:right w:val="single" w:sz="8" w:space="0" w:color="auto"/>
            </w:tcBorders>
            <w:shd w:val="clear" w:color="auto" w:fill="auto"/>
            <w:vAlign w:val="center"/>
          </w:tcPr>
          <w:p w:rsidR="00684187" w:rsidRDefault="00684187" w:rsidP="00FA7792">
            <w:pPr>
              <w:jc w:val="center"/>
              <w:rPr>
                <w:rFonts w:ascii="Calibri" w:hAnsi="Calibri"/>
                <w:color w:val="000000"/>
                <w:sz w:val="22"/>
              </w:rPr>
            </w:pPr>
            <w:r w:rsidRPr="005E6578">
              <w:rPr>
                <w:rFonts w:ascii="Calibri" w:hAnsi="Calibri"/>
                <w:color w:val="000000"/>
                <w:sz w:val="22"/>
              </w:rPr>
              <w:t>Enhancing Business Processes Using Enterprise Information Systems</w:t>
            </w:r>
          </w:p>
          <w:p w:rsidR="00684187" w:rsidRDefault="00684187" w:rsidP="00FA7792">
            <w:pPr>
              <w:jc w:val="center"/>
              <w:rPr>
                <w:rFonts w:ascii="Calibri" w:hAnsi="Calibri"/>
                <w:color w:val="000000"/>
                <w:sz w:val="22"/>
              </w:rPr>
            </w:pPr>
            <w:r w:rsidRPr="005E6578">
              <w:rPr>
                <w:rFonts w:ascii="Calibri" w:hAnsi="Calibri"/>
                <w:color w:val="000000"/>
                <w:sz w:val="22"/>
              </w:rPr>
              <w:t>Improving Supply Chains and Strengthening Customer Relationships Using Enterprise Information Systems</w:t>
            </w:r>
          </w:p>
          <w:p w:rsidR="00684187" w:rsidRPr="005E6578" w:rsidRDefault="00684187" w:rsidP="00FA7792">
            <w:pPr>
              <w:jc w:val="center"/>
              <w:rPr>
                <w:rFonts w:ascii="Calibri" w:hAnsi="Calibri"/>
                <w:color w:val="000000"/>
                <w:sz w:val="22"/>
              </w:rPr>
            </w:pPr>
          </w:p>
        </w:tc>
        <w:tc>
          <w:tcPr>
            <w:tcW w:w="1035" w:type="pct"/>
            <w:tcBorders>
              <w:top w:val="nil"/>
              <w:left w:val="nil"/>
              <w:bottom w:val="single" w:sz="8" w:space="0" w:color="auto"/>
              <w:right w:val="single" w:sz="8" w:space="0" w:color="auto"/>
            </w:tcBorders>
            <w:shd w:val="clear" w:color="auto" w:fill="auto"/>
            <w:vAlign w:val="center"/>
          </w:tcPr>
          <w:p w:rsidR="00684187" w:rsidRDefault="00684187" w:rsidP="00A43163">
            <w:pPr>
              <w:jc w:val="center"/>
              <w:rPr>
                <w:rFonts w:ascii="Calibri" w:hAnsi="Calibri"/>
                <w:color w:val="000000"/>
                <w:sz w:val="22"/>
              </w:rPr>
            </w:pPr>
            <w:r w:rsidRPr="005E6578">
              <w:rPr>
                <w:rFonts w:ascii="Calibri" w:hAnsi="Calibri"/>
                <w:color w:val="000000"/>
                <w:sz w:val="22"/>
              </w:rPr>
              <w:t>Valacich - Chapter 7</w:t>
            </w:r>
          </w:p>
          <w:p w:rsidR="00684187" w:rsidRDefault="00684187" w:rsidP="00A43163">
            <w:pPr>
              <w:jc w:val="center"/>
              <w:rPr>
                <w:rFonts w:ascii="Calibri" w:hAnsi="Calibri"/>
                <w:color w:val="000000"/>
                <w:sz w:val="22"/>
              </w:rPr>
            </w:pPr>
          </w:p>
          <w:p w:rsidR="00684187" w:rsidRDefault="00684187" w:rsidP="00A43163">
            <w:pPr>
              <w:jc w:val="center"/>
              <w:rPr>
                <w:rFonts w:ascii="Calibri" w:hAnsi="Calibri"/>
                <w:color w:val="000000"/>
                <w:sz w:val="22"/>
              </w:rPr>
            </w:pPr>
          </w:p>
          <w:p w:rsidR="00684187" w:rsidRDefault="00684187" w:rsidP="00A43163">
            <w:pPr>
              <w:jc w:val="center"/>
              <w:rPr>
                <w:rFonts w:ascii="Calibri" w:hAnsi="Calibri"/>
                <w:color w:val="000000"/>
                <w:sz w:val="22"/>
              </w:rPr>
            </w:pPr>
          </w:p>
          <w:p w:rsidR="00684187" w:rsidRPr="005E6578" w:rsidRDefault="00684187" w:rsidP="00A43163">
            <w:pPr>
              <w:jc w:val="center"/>
              <w:rPr>
                <w:rFonts w:ascii="Calibri" w:hAnsi="Calibri"/>
                <w:color w:val="000000"/>
                <w:sz w:val="22"/>
              </w:rPr>
            </w:pPr>
            <w:r>
              <w:rPr>
                <w:rFonts w:ascii="Calibri" w:hAnsi="Calibri"/>
                <w:color w:val="000000"/>
                <w:sz w:val="22"/>
              </w:rPr>
              <w:t>Valacich - Chapter 8</w:t>
            </w:r>
          </w:p>
        </w:tc>
        <w:tc>
          <w:tcPr>
            <w:tcW w:w="1085" w:type="pct"/>
            <w:tcBorders>
              <w:top w:val="nil"/>
              <w:left w:val="nil"/>
              <w:bottom w:val="single" w:sz="8" w:space="0" w:color="auto"/>
              <w:right w:val="single" w:sz="8" w:space="0" w:color="auto"/>
            </w:tcBorders>
            <w:shd w:val="clear" w:color="auto" w:fill="auto"/>
            <w:vAlign w:val="center"/>
          </w:tcPr>
          <w:p w:rsidR="00684187" w:rsidRDefault="00684187" w:rsidP="00A43163">
            <w:pPr>
              <w:jc w:val="center"/>
              <w:rPr>
                <w:rFonts w:ascii="Calibri" w:hAnsi="Calibri"/>
                <w:color w:val="000000"/>
                <w:sz w:val="22"/>
              </w:rPr>
            </w:pPr>
            <w:r w:rsidRPr="005E6578">
              <w:rPr>
                <w:rFonts w:ascii="Calibri" w:hAnsi="Calibri"/>
                <w:color w:val="000000"/>
                <w:sz w:val="22"/>
              </w:rPr>
              <w:t>Quiz - Chapter 7</w:t>
            </w:r>
            <w:r w:rsidR="00FB27FA">
              <w:rPr>
                <w:rFonts w:ascii="Calibri" w:hAnsi="Calibri"/>
                <w:color w:val="000000"/>
                <w:sz w:val="22"/>
              </w:rPr>
              <w:t xml:space="preserve"> &amp; 8</w:t>
            </w:r>
          </w:p>
          <w:p w:rsidR="00684187" w:rsidRPr="005E6578" w:rsidRDefault="009721B6" w:rsidP="00A43163">
            <w:pPr>
              <w:jc w:val="center"/>
              <w:rPr>
                <w:rFonts w:ascii="Calibri" w:hAnsi="Calibri"/>
                <w:color w:val="000000"/>
                <w:sz w:val="22"/>
              </w:rPr>
            </w:pPr>
            <w:r>
              <w:rPr>
                <w:rFonts w:ascii="Calibri" w:hAnsi="Calibri"/>
                <w:color w:val="000000"/>
                <w:sz w:val="22"/>
              </w:rPr>
              <w:t>Project 3 – Parts 1, 2 &amp; 3 Due by 7PM</w:t>
            </w:r>
          </w:p>
        </w:tc>
      </w:tr>
      <w:tr w:rsidR="00684187" w:rsidRPr="005E6578" w:rsidTr="00137D4D">
        <w:trPr>
          <w:trHeight w:val="615"/>
        </w:trPr>
        <w:tc>
          <w:tcPr>
            <w:tcW w:w="694" w:type="pct"/>
            <w:tcBorders>
              <w:top w:val="nil"/>
              <w:left w:val="single" w:sz="8" w:space="0" w:color="auto"/>
              <w:bottom w:val="single" w:sz="8" w:space="0" w:color="auto"/>
              <w:right w:val="single" w:sz="8" w:space="0" w:color="auto"/>
            </w:tcBorders>
            <w:shd w:val="clear" w:color="auto" w:fill="auto"/>
            <w:vAlign w:val="center"/>
          </w:tcPr>
          <w:p w:rsidR="00684187" w:rsidRPr="005E6578" w:rsidRDefault="00684187" w:rsidP="00F7683A">
            <w:pPr>
              <w:jc w:val="center"/>
              <w:rPr>
                <w:rFonts w:ascii="Calibri" w:hAnsi="Calibri"/>
                <w:color w:val="000000"/>
                <w:sz w:val="22"/>
              </w:rPr>
            </w:pPr>
            <w:r>
              <w:rPr>
                <w:rFonts w:ascii="Calibri" w:hAnsi="Calibri"/>
                <w:color w:val="000000"/>
                <w:sz w:val="22"/>
              </w:rPr>
              <w:t>5</w:t>
            </w:r>
          </w:p>
        </w:tc>
        <w:tc>
          <w:tcPr>
            <w:tcW w:w="841" w:type="pct"/>
            <w:tcBorders>
              <w:top w:val="nil"/>
              <w:left w:val="nil"/>
              <w:bottom w:val="single" w:sz="8" w:space="0" w:color="auto"/>
              <w:right w:val="single" w:sz="8" w:space="0" w:color="auto"/>
            </w:tcBorders>
            <w:shd w:val="clear" w:color="auto" w:fill="auto"/>
            <w:vAlign w:val="center"/>
          </w:tcPr>
          <w:p w:rsidR="00684187" w:rsidRPr="005E6578" w:rsidRDefault="00684187" w:rsidP="00F7683A">
            <w:pPr>
              <w:jc w:val="center"/>
              <w:rPr>
                <w:rFonts w:ascii="Calibri" w:hAnsi="Calibri"/>
                <w:color w:val="000000"/>
                <w:sz w:val="22"/>
              </w:rPr>
            </w:pPr>
            <w:r>
              <w:rPr>
                <w:rFonts w:ascii="Calibri" w:hAnsi="Calibri"/>
                <w:color w:val="000000"/>
                <w:sz w:val="22"/>
              </w:rPr>
              <w:t>6/9/15</w:t>
            </w:r>
          </w:p>
        </w:tc>
        <w:tc>
          <w:tcPr>
            <w:tcW w:w="1345" w:type="pct"/>
            <w:tcBorders>
              <w:top w:val="nil"/>
              <w:left w:val="nil"/>
              <w:bottom w:val="single" w:sz="8" w:space="0" w:color="auto"/>
              <w:right w:val="single" w:sz="8" w:space="0" w:color="auto"/>
            </w:tcBorders>
            <w:shd w:val="clear" w:color="auto" w:fill="auto"/>
            <w:vAlign w:val="center"/>
            <w:hideMark/>
          </w:tcPr>
          <w:p w:rsidR="00684187" w:rsidRDefault="00684187" w:rsidP="00F7683A">
            <w:pPr>
              <w:jc w:val="center"/>
              <w:rPr>
                <w:rFonts w:ascii="Calibri" w:hAnsi="Calibri"/>
                <w:color w:val="000000"/>
                <w:sz w:val="22"/>
              </w:rPr>
            </w:pPr>
            <w:r w:rsidRPr="005E6578">
              <w:rPr>
                <w:rFonts w:ascii="Calibri" w:hAnsi="Calibri"/>
                <w:color w:val="000000"/>
                <w:sz w:val="22"/>
              </w:rPr>
              <w:t>Supporting Processes with ERP Systems</w:t>
            </w:r>
          </w:p>
          <w:p w:rsidR="00684187" w:rsidRDefault="00684187" w:rsidP="00684187">
            <w:pPr>
              <w:jc w:val="center"/>
              <w:rPr>
                <w:rFonts w:ascii="Calibri" w:hAnsi="Calibri"/>
                <w:color w:val="000000"/>
                <w:sz w:val="22"/>
              </w:rPr>
            </w:pPr>
            <w:r w:rsidRPr="005E6578">
              <w:rPr>
                <w:rFonts w:ascii="Calibri" w:hAnsi="Calibri"/>
                <w:color w:val="000000"/>
                <w:sz w:val="22"/>
              </w:rPr>
              <w:t>Supporting th</w:t>
            </w:r>
            <w:r>
              <w:rPr>
                <w:rFonts w:ascii="Calibri" w:hAnsi="Calibri"/>
                <w:color w:val="000000"/>
                <w:sz w:val="22"/>
              </w:rPr>
              <w:t xml:space="preserve">e Procurement Process with SAP </w:t>
            </w:r>
          </w:p>
          <w:p w:rsidR="00684187" w:rsidRPr="005E6578" w:rsidRDefault="00684187" w:rsidP="00F7683A">
            <w:pPr>
              <w:jc w:val="center"/>
              <w:rPr>
                <w:rFonts w:ascii="Calibri" w:hAnsi="Calibri"/>
                <w:color w:val="000000"/>
                <w:sz w:val="22"/>
              </w:rPr>
            </w:pPr>
            <w:r w:rsidRPr="005E6578">
              <w:rPr>
                <w:rFonts w:ascii="Calibri" w:hAnsi="Calibri"/>
                <w:color w:val="000000"/>
                <w:sz w:val="22"/>
              </w:rPr>
              <w:t>Supporting the Sales Process with SAP</w:t>
            </w:r>
          </w:p>
        </w:tc>
        <w:tc>
          <w:tcPr>
            <w:tcW w:w="1035" w:type="pct"/>
            <w:tcBorders>
              <w:top w:val="nil"/>
              <w:left w:val="nil"/>
              <w:bottom w:val="single" w:sz="8" w:space="0" w:color="auto"/>
              <w:right w:val="single" w:sz="8" w:space="0" w:color="auto"/>
            </w:tcBorders>
            <w:shd w:val="clear" w:color="auto" w:fill="auto"/>
            <w:vAlign w:val="center"/>
            <w:hideMark/>
          </w:tcPr>
          <w:p w:rsidR="00684187" w:rsidRDefault="00684187" w:rsidP="00F7683A">
            <w:pPr>
              <w:jc w:val="center"/>
              <w:rPr>
                <w:rFonts w:ascii="Calibri" w:hAnsi="Calibri"/>
                <w:color w:val="000000"/>
                <w:sz w:val="22"/>
              </w:rPr>
            </w:pPr>
            <w:r w:rsidRPr="005E6578">
              <w:rPr>
                <w:rFonts w:ascii="Calibri" w:hAnsi="Calibri"/>
                <w:color w:val="000000"/>
                <w:sz w:val="22"/>
              </w:rPr>
              <w:t>Kroenke: Chapter 1</w:t>
            </w:r>
          </w:p>
          <w:p w:rsidR="00684187" w:rsidRDefault="00684187" w:rsidP="00F7683A">
            <w:pPr>
              <w:jc w:val="center"/>
              <w:rPr>
                <w:rFonts w:ascii="Calibri" w:hAnsi="Calibri"/>
                <w:color w:val="000000"/>
                <w:sz w:val="22"/>
              </w:rPr>
            </w:pPr>
          </w:p>
          <w:p w:rsidR="00684187" w:rsidRDefault="00684187" w:rsidP="00F7683A">
            <w:pPr>
              <w:jc w:val="center"/>
              <w:rPr>
                <w:rFonts w:ascii="Calibri" w:hAnsi="Calibri"/>
                <w:color w:val="000000"/>
                <w:sz w:val="22"/>
              </w:rPr>
            </w:pPr>
            <w:r w:rsidRPr="005E6578">
              <w:rPr>
                <w:rFonts w:ascii="Calibri" w:hAnsi="Calibri"/>
                <w:color w:val="000000"/>
                <w:sz w:val="22"/>
              </w:rPr>
              <w:t xml:space="preserve"> </w:t>
            </w:r>
            <w:r>
              <w:rPr>
                <w:rFonts w:ascii="Calibri" w:hAnsi="Calibri"/>
                <w:color w:val="000000"/>
                <w:sz w:val="22"/>
              </w:rPr>
              <w:t>Kroenke: Chapter 2</w:t>
            </w:r>
            <w:r w:rsidRPr="005E6578">
              <w:rPr>
                <w:rFonts w:ascii="Calibri" w:hAnsi="Calibri"/>
                <w:color w:val="000000"/>
                <w:sz w:val="22"/>
              </w:rPr>
              <w:t xml:space="preserve"> </w:t>
            </w:r>
          </w:p>
          <w:p w:rsidR="00684187" w:rsidRDefault="00684187" w:rsidP="00684187">
            <w:pPr>
              <w:rPr>
                <w:rFonts w:ascii="Calibri" w:hAnsi="Calibri"/>
                <w:color w:val="000000"/>
                <w:sz w:val="22"/>
              </w:rPr>
            </w:pPr>
            <w:r>
              <w:rPr>
                <w:rFonts w:ascii="Calibri" w:hAnsi="Calibri"/>
                <w:color w:val="000000"/>
                <w:sz w:val="22"/>
              </w:rPr>
              <w:t xml:space="preserve"> </w:t>
            </w:r>
          </w:p>
          <w:p w:rsidR="00684187" w:rsidRPr="005E6578" w:rsidRDefault="00684187" w:rsidP="00684187">
            <w:pPr>
              <w:rPr>
                <w:rFonts w:ascii="Calibri" w:hAnsi="Calibri"/>
                <w:color w:val="000000"/>
                <w:sz w:val="22"/>
              </w:rPr>
            </w:pPr>
            <w:r>
              <w:rPr>
                <w:rFonts w:ascii="Calibri" w:hAnsi="Calibri"/>
                <w:color w:val="000000"/>
                <w:sz w:val="22"/>
              </w:rPr>
              <w:t>Kroenke: Chapter 3</w:t>
            </w:r>
          </w:p>
        </w:tc>
        <w:tc>
          <w:tcPr>
            <w:tcW w:w="1085" w:type="pct"/>
            <w:tcBorders>
              <w:top w:val="nil"/>
              <w:left w:val="nil"/>
              <w:bottom w:val="single" w:sz="8" w:space="0" w:color="auto"/>
              <w:right w:val="single" w:sz="8" w:space="0" w:color="auto"/>
            </w:tcBorders>
            <w:shd w:val="clear" w:color="auto" w:fill="auto"/>
            <w:vAlign w:val="center"/>
            <w:hideMark/>
          </w:tcPr>
          <w:p w:rsidR="00684187" w:rsidRDefault="00684187" w:rsidP="00F7683A">
            <w:pPr>
              <w:jc w:val="center"/>
              <w:rPr>
                <w:rFonts w:ascii="Calibri" w:hAnsi="Calibri"/>
                <w:color w:val="000000"/>
                <w:sz w:val="22"/>
              </w:rPr>
            </w:pPr>
            <w:r w:rsidRPr="005E6578">
              <w:rPr>
                <w:rFonts w:ascii="Calibri" w:hAnsi="Calibri"/>
                <w:color w:val="000000"/>
                <w:sz w:val="22"/>
              </w:rPr>
              <w:t xml:space="preserve">Quiz </w:t>
            </w:r>
            <w:r>
              <w:rPr>
                <w:rFonts w:ascii="Calibri" w:hAnsi="Calibri"/>
                <w:color w:val="000000"/>
                <w:sz w:val="22"/>
              </w:rPr>
              <w:t>–</w:t>
            </w:r>
            <w:r w:rsidRPr="005E6578">
              <w:rPr>
                <w:rFonts w:ascii="Calibri" w:hAnsi="Calibri"/>
                <w:color w:val="000000"/>
                <w:sz w:val="22"/>
              </w:rPr>
              <w:t xml:space="preserve"> </w:t>
            </w:r>
            <w:r>
              <w:rPr>
                <w:rFonts w:ascii="Calibri" w:hAnsi="Calibri"/>
                <w:color w:val="000000"/>
                <w:sz w:val="22"/>
              </w:rPr>
              <w:t xml:space="preserve">Kroenke </w:t>
            </w:r>
            <w:r w:rsidRPr="005E6578">
              <w:rPr>
                <w:rFonts w:ascii="Calibri" w:hAnsi="Calibri"/>
                <w:color w:val="000000"/>
                <w:sz w:val="22"/>
              </w:rPr>
              <w:t xml:space="preserve">Chapter 1 </w:t>
            </w:r>
          </w:p>
          <w:p w:rsidR="00684187" w:rsidRDefault="00684187" w:rsidP="00F7683A">
            <w:pPr>
              <w:jc w:val="center"/>
              <w:rPr>
                <w:rFonts w:ascii="Calibri" w:hAnsi="Calibri"/>
                <w:color w:val="000000"/>
                <w:sz w:val="22"/>
              </w:rPr>
            </w:pPr>
            <w:r w:rsidRPr="005E6578">
              <w:rPr>
                <w:rFonts w:ascii="Calibri" w:hAnsi="Calibri"/>
                <w:color w:val="000000"/>
                <w:sz w:val="22"/>
              </w:rPr>
              <w:t xml:space="preserve">Quiz </w:t>
            </w:r>
            <w:r>
              <w:rPr>
                <w:rFonts w:ascii="Calibri" w:hAnsi="Calibri"/>
                <w:color w:val="000000"/>
                <w:sz w:val="22"/>
              </w:rPr>
              <w:t>–</w:t>
            </w:r>
            <w:r w:rsidRPr="005E6578">
              <w:rPr>
                <w:rFonts w:ascii="Calibri" w:hAnsi="Calibri"/>
                <w:color w:val="000000"/>
                <w:sz w:val="22"/>
              </w:rPr>
              <w:t xml:space="preserve"> </w:t>
            </w:r>
            <w:r>
              <w:rPr>
                <w:rFonts w:ascii="Calibri" w:hAnsi="Calibri"/>
                <w:color w:val="000000"/>
                <w:sz w:val="22"/>
              </w:rPr>
              <w:t>Kroenke Chapter 2</w:t>
            </w:r>
          </w:p>
          <w:p w:rsidR="00684187" w:rsidRPr="005E6578" w:rsidRDefault="00684187" w:rsidP="00F7683A">
            <w:pPr>
              <w:jc w:val="center"/>
              <w:rPr>
                <w:rFonts w:ascii="Calibri" w:hAnsi="Calibri"/>
                <w:color w:val="000000"/>
                <w:sz w:val="22"/>
              </w:rPr>
            </w:pPr>
            <w:r w:rsidRPr="005E6578">
              <w:rPr>
                <w:rFonts w:ascii="Calibri" w:hAnsi="Calibri"/>
                <w:color w:val="000000"/>
                <w:sz w:val="22"/>
              </w:rPr>
              <w:t xml:space="preserve"> Quiz </w:t>
            </w:r>
            <w:r>
              <w:rPr>
                <w:rFonts w:ascii="Calibri" w:hAnsi="Calibri"/>
                <w:color w:val="000000"/>
                <w:sz w:val="22"/>
              </w:rPr>
              <w:t>–</w:t>
            </w:r>
            <w:r w:rsidRPr="005E6578">
              <w:rPr>
                <w:rFonts w:ascii="Calibri" w:hAnsi="Calibri"/>
                <w:color w:val="000000"/>
                <w:sz w:val="22"/>
              </w:rPr>
              <w:t xml:space="preserve"> </w:t>
            </w:r>
            <w:r>
              <w:rPr>
                <w:rFonts w:ascii="Calibri" w:hAnsi="Calibri"/>
                <w:color w:val="000000"/>
                <w:sz w:val="22"/>
              </w:rPr>
              <w:t>Kroenke Chapter 3</w:t>
            </w:r>
          </w:p>
        </w:tc>
      </w:tr>
      <w:tr w:rsidR="00684187" w:rsidRPr="005E6578" w:rsidTr="001168A0">
        <w:trPr>
          <w:trHeight w:val="1033"/>
        </w:trPr>
        <w:tc>
          <w:tcPr>
            <w:tcW w:w="694" w:type="pct"/>
            <w:tcBorders>
              <w:top w:val="nil"/>
              <w:left w:val="single" w:sz="8" w:space="0" w:color="auto"/>
              <w:bottom w:val="single" w:sz="8" w:space="0" w:color="auto"/>
              <w:right w:val="single" w:sz="8" w:space="0" w:color="auto"/>
            </w:tcBorders>
            <w:shd w:val="clear" w:color="auto" w:fill="auto"/>
            <w:vAlign w:val="center"/>
          </w:tcPr>
          <w:p w:rsidR="00684187" w:rsidRPr="005E6578" w:rsidRDefault="00684187" w:rsidP="00F7683A">
            <w:pPr>
              <w:jc w:val="center"/>
              <w:rPr>
                <w:rFonts w:ascii="Calibri" w:hAnsi="Calibri"/>
                <w:color w:val="000000"/>
                <w:sz w:val="22"/>
              </w:rPr>
            </w:pPr>
            <w:r>
              <w:rPr>
                <w:rFonts w:ascii="Calibri" w:hAnsi="Calibri"/>
                <w:color w:val="000000"/>
                <w:sz w:val="22"/>
              </w:rPr>
              <w:t>6</w:t>
            </w:r>
          </w:p>
        </w:tc>
        <w:tc>
          <w:tcPr>
            <w:tcW w:w="841" w:type="pct"/>
            <w:tcBorders>
              <w:top w:val="nil"/>
              <w:left w:val="nil"/>
              <w:bottom w:val="single" w:sz="8" w:space="0" w:color="auto"/>
              <w:right w:val="single" w:sz="8" w:space="0" w:color="auto"/>
            </w:tcBorders>
            <w:shd w:val="clear" w:color="auto" w:fill="auto"/>
            <w:vAlign w:val="center"/>
          </w:tcPr>
          <w:p w:rsidR="00684187" w:rsidRPr="005E6578" w:rsidRDefault="00684187" w:rsidP="00F7683A">
            <w:pPr>
              <w:jc w:val="center"/>
              <w:rPr>
                <w:rFonts w:ascii="Calibri" w:hAnsi="Calibri"/>
                <w:color w:val="000000"/>
                <w:sz w:val="22"/>
              </w:rPr>
            </w:pPr>
            <w:r>
              <w:rPr>
                <w:rFonts w:ascii="Calibri" w:hAnsi="Calibri"/>
                <w:color w:val="000000"/>
                <w:sz w:val="22"/>
              </w:rPr>
              <w:t>6/16/15</w:t>
            </w:r>
          </w:p>
        </w:tc>
        <w:tc>
          <w:tcPr>
            <w:tcW w:w="1345" w:type="pct"/>
            <w:tcBorders>
              <w:top w:val="nil"/>
              <w:left w:val="nil"/>
              <w:bottom w:val="single" w:sz="8" w:space="0" w:color="auto"/>
              <w:right w:val="single" w:sz="8" w:space="0" w:color="auto"/>
            </w:tcBorders>
            <w:shd w:val="clear" w:color="auto" w:fill="auto"/>
            <w:vAlign w:val="center"/>
            <w:hideMark/>
          </w:tcPr>
          <w:p w:rsidR="00684187" w:rsidRDefault="00684187" w:rsidP="00A43163">
            <w:pPr>
              <w:jc w:val="center"/>
              <w:rPr>
                <w:rFonts w:ascii="Calibri" w:hAnsi="Calibri"/>
                <w:color w:val="000000"/>
                <w:sz w:val="22"/>
              </w:rPr>
            </w:pPr>
            <w:r w:rsidRPr="005E6578">
              <w:rPr>
                <w:rFonts w:ascii="Calibri" w:hAnsi="Calibri"/>
                <w:color w:val="000000"/>
                <w:sz w:val="22"/>
              </w:rPr>
              <w:t>Developing and Acquiring Information Systems</w:t>
            </w:r>
          </w:p>
          <w:p w:rsidR="00684187" w:rsidRPr="005E6578" w:rsidRDefault="00684187" w:rsidP="00A43163">
            <w:pPr>
              <w:jc w:val="center"/>
              <w:rPr>
                <w:rFonts w:ascii="Calibri" w:hAnsi="Calibri"/>
                <w:color w:val="000000"/>
                <w:sz w:val="22"/>
              </w:rPr>
            </w:pPr>
            <w:r w:rsidRPr="005E6578">
              <w:rPr>
                <w:rFonts w:ascii="Calibri" w:hAnsi="Calibri"/>
                <w:color w:val="000000"/>
                <w:sz w:val="22"/>
              </w:rPr>
              <w:t>Securing Information Systems</w:t>
            </w:r>
          </w:p>
        </w:tc>
        <w:tc>
          <w:tcPr>
            <w:tcW w:w="1035" w:type="pct"/>
            <w:tcBorders>
              <w:top w:val="nil"/>
              <w:left w:val="nil"/>
              <w:bottom w:val="single" w:sz="8" w:space="0" w:color="auto"/>
              <w:right w:val="single" w:sz="8" w:space="0" w:color="auto"/>
            </w:tcBorders>
            <w:shd w:val="clear" w:color="auto" w:fill="auto"/>
            <w:vAlign w:val="center"/>
            <w:hideMark/>
          </w:tcPr>
          <w:p w:rsidR="00684187" w:rsidRDefault="00684187" w:rsidP="00A43163">
            <w:pPr>
              <w:jc w:val="center"/>
              <w:rPr>
                <w:rFonts w:ascii="Calibri" w:hAnsi="Calibri"/>
                <w:color w:val="000000"/>
                <w:sz w:val="22"/>
              </w:rPr>
            </w:pPr>
            <w:r w:rsidRPr="005E6578">
              <w:rPr>
                <w:rFonts w:ascii="Calibri" w:hAnsi="Calibri"/>
                <w:color w:val="000000"/>
                <w:sz w:val="22"/>
              </w:rPr>
              <w:t>Valacich - Chapter 9</w:t>
            </w:r>
          </w:p>
          <w:p w:rsidR="00684187" w:rsidRPr="005E6578" w:rsidRDefault="00684187" w:rsidP="00A43163">
            <w:pPr>
              <w:jc w:val="center"/>
              <w:rPr>
                <w:rFonts w:ascii="Calibri" w:hAnsi="Calibri"/>
                <w:color w:val="000000"/>
                <w:sz w:val="22"/>
              </w:rPr>
            </w:pPr>
            <w:r>
              <w:rPr>
                <w:rFonts w:ascii="Calibri" w:hAnsi="Calibri"/>
                <w:color w:val="000000"/>
                <w:sz w:val="22"/>
              </w:rPr>
              <w:t>Valacich - Chapter 10</w:t>
            </w:r>
          </w:p>
        </w:tc>
        <w:tc>
          <w:tcPr>
            <w:tcW w:w="1085" w:type="pct"/>
            <w:tcBorders>
              <w:top w:val="nil"/>
              <w:left w:val="nil"/>
              <w:bottom w:val="single" w:sz="8" w:space="0" w:color="auto"/>
              <w:right w:val="single" w:sz="8" w:space="0" w:color="auto"/>
            </w:tcBorders>
            <w:shd w:val="clear" w:color="auto" w:fill="auto"/>
            <w:vAlign w:val="center"/>
            <w:hideMark/>
          </w:tcPr>
          <w:p w:rsidR="00684187" w:rsidRDefault="00684187" w:rsidP="00A43163">
            <w:pPr>
              <w:jc w:val="center"/>
              <w:rPr>
                <w:rFonts w:ascii="Calibri" w:hAnsi="Calibri"/>
                <w:color w:val="000000"/>
                <w:sz w:val="22"/>
              </w:rPr>
            </w:pPr>
            <w:r w:rsidRPr="005E6578">
              <w:rPr>
                <w:rFonts w:ascii="Calibri" w:hAnsi="Calibri"/>
                <w:color w:val="000000"/>
                <w:sz w:val="22"/>
              </w:rPr>
              <w:t>Project 2: SAP</w:t>
            </w:r>
            <w:r>
              <w:rPr>
                <w:rFonts w:ascii="Calibri" w:hAnsi="Calibri"/>
                <w:color w:val="000000"/>
                <w:sz w:val="22"/>
              </w:rPr>
              <w:t xml:space="preserve"> </w:t>
            </w:r>
            <w:r w:rsidR="009721B6">
              <w:rPr>
                <w:rFonts w:ascii="Calibri" w:hAnsi="Calibri"/>
                <w:color w:val="000000"/>
                <w:sz w:val="22"/>
              </w:rPr>
              <w:t>Due by 7PM</w:t>
            </w:r>
            <w:bookmarkStart w:id="0" w:name="_GoBack"/>
            <w:bookmarkEnd w:id="0"/>
          </w:p>
          <w:p w:rsidR="009721B6" w:rsidRDefault="009721B6" w:rsidP="00A43163">
            <w:pPr>
              <w:jc w:val="center"/>
              <w:rPr>
                <w:rFonts w:ascii="Calibri" w:hAnsi="Calibri"/>
                <w:color w:val="000000"/>
                <w:sz w:val="22"/>
              </w:rPr>
            </w:pPr>
            <w:r>
              <w:rPr>
                <w:rFonts w:ascii="Calibri" w:hAnsi="Calibri"/>
                <w:color w:val="000000"/>
                <w:sz w:val="22"/>
              </w:rPr>
              <w:t>Project 3, Parts 4 &amp; 5 Due</w:t>
            </w:r>
            <w:r>
              <w:rPr>
                <w:rFonts w:ascii="Calibri" w:hAnsi="Calibri"/>
                <w:color w:val="000000"/>
                <w:sz w:val="22"/>
              </w:rPr>
              <w:t xml:space="preserve"> by 7PM</w:t>
            </w:r>
          </w:p>
          <w:p w:rsidR="00684187" w:rsidRDefault="009721B6" w:rsidP="00A43163">
            <w:pPr>
              <w:jc w:val="center"/>
              <w:rPr>
                <w:rFonts w:ascii="Calibri" w:hAnsi="Calibri"/>
                <w:color w:val="000000"/>
                <w:sz w:val="22"/>
              </w:rPr>
            </w:pPr>
            <w:r w:rsidRPr="005E6578">
              <w:rPr>
                <w:rFonts w:ascii="Calibri" w:hAnsi="Calibri"/>
                <w:color w:val="000000"/>
                <w:sz w:val="22"/>
              </w:rPr>
              <w:t xml:space="preserve"> </w:t>
            </w:r>
            <w:r w:rsidR="00684187" w:rsidRPr="005E6578">
              <w:rPr>
                <w:rFonts w:ascii="Calibri" w:hAnsi="Calibri"/>
                <w:color w:val="000000"/>
                <w:sz w:val="22"/>
              </w:rPr>
              <w:t>Quiz - Chapter 9</w:t>
            </w:r>
            <w:r w:rsidR="00FB27FA">
              <w:rPr>
                <w:rFonts w:ascii="Calibri" w:hAnsi="Calibri"/>
                <w:color w:val="000000"/>
                <w:sz w:val="22"/>
              </w:rPr>
              <w:t xml:space="preserve"> &amp; 10</w:t>
            </w:r>
          </w:p>
          <w:p w:rsidR="00684187" w:rsidRPr="005E6578" w:rsidRDefault="00684187" w:rsidP="00A43163">
            <w:pPr>
              <w:jc w:val="center"/>
              <w:rPr>
                <w:rFonts w:ascii="Calibri" w:hAnsi="Calibri"/>
                <w:color w:val="000000"/>
                <w:sz w:val="22"/>
              </w:rPr>
            </w:pPr>
          </w:p>
        </w:tc>
      </w:tr>
      <w:tr w:rsidR="00684187" w:rsidRPr="005E6578" w:rsidTr="00137D4D">
        <w:trPr>
          <w:trHeight w:val="1515"/>
        </w:trPr>
        <w:tc>
          <w:tcPr>
            <w:tcW w:w="694" w:type="pct"/>
            <w:tcBorders>
              <w:top w:val="nil"/>
              <w:left w:val="single" w:sz="8" w:space="0" w:color="auto"/>
              <w:bottom w:val="single" w:sz="8" w:space="0" w:color="auto"/>
              <w:right w:val="single" w:sz="8" w:space="0" w:color="auto"/>
            </w:tcBorders>
            <w:shd w:val="clear" w:color="auto" w:fill="auto"/>
            <w:vAlign w:val="center"/>
          </w:tcPr>
          <w:p w:rsidR="00684187" w:rsidRPr="005E6578" w:rsidRDefault="00684187" w:rsidP="00F7683A">
            <w:pPr>
              <w:jc w:val="center"/>
              <w:rPr>
                <w:rFonts w:ascii="Calibri" w:hAnsi="Calibri"/>
                <w:color w:val="000000"/>
                <w:sz w:val="22"/>
              </w:rPr>
            </w:pPr>
          </w:p>
        </w:tc>
        <w:tc>
          <w:tcPr>
            <w:tcW w:w="841" w:type="pct"/>
            <w:tcBorders>
              <w:top w:val="nil"/>
              <w:left w:val="nil"/>
              <w:bottom w:val="single" w:sz="8" w:space="0" w:color="auto"/>
              <w:right w:val="single" w:sz="8" w:space="0" w:color="auto"/>
            </w:tcBorders>
            <w:shd w:val="clear" w:color="auto" w:fill="auto"/>
            <w:vAlign w:val="center"/>
          </w:tcPr>
          <w:p w:rsidR="00684187" w:rsidRPr="005E6578" w:rsidRDefault="00684187" w:rsidP="00F7683A">
            <w:pPr>
              <w:jc w:val="center"/>
              <w:rPr>
                <w:rFonts w:ascii="Calibri" w:hAnsi="Calibri"/>
                <w:color w:val="000000"/>
                <w:sz w:val="22"/>
              </w:rPr>
            </w:pPr>
            <w:r>
              <w:rPr>
                <w:rFonts w:ascii="Calibri" w:hAnsi="Calibri"/>
                <w:color w:val="000000"/>
                <w:sz w:val="22"/>
              </w:rPr>
              <w:t>6/18/15</w:t>
            </w:r>
          </w:p>
        </w:tc>
        <w:tc>
          <w:tcPr>
            <w:tcW w:w="1345" w:type="pct"/>
            <w:tcBorders>
              <w:top w:val="nil"/>
              <w:left w:val="nil"/>
              <w:bottom w:val="single" w:sz="8" w:space="0" w:color="auto"/>
              <w:right w:val="single" w:sz="8" w:space="0" w:color="auto"/>
            </w:tcBorders>
            <w:shd w:val="clear" w:color="auto" w:fill="auto"/>
            <w:vAlign w:val="center"/>
          </w:tcPr>
          <w:p w:rsidR="00684187" w:rsidRPr="005E6578" w:rsidRDefault="00684187" w:rsidP="00F7683A">
            <w:pPr>
              <w:jc w:val="center"/>
              <w:rPr>
                <w:rFonts w:ascii="Calibri" w:hAnsi="Calibri"/>
                <w:color w:val="000000"/>
                <w:sz w:val="22"/>
              </w:rPr>
            </w:pPr>
            <w:r>
              <w:rPr>
                <w:rFonts w:ascii="Calibri" w:hAnsi="Calibri"/>
                <w:color w:val="000000"/>
                <w:sz w:val="22"/>
              </w:rPr>
              <w:t>Test # 2 Due</w:t>
            </w:r>
          </w:p>
        </w:tc>
        <w:tc>
          <w:tcPr>
            <w:tcW w:w="1035" w:type="pct"/>
            <w:tcBorders>
              <w:top w:val="nil"/>
              <w:left w:val="nil"/>
              <w:bottom w:val="single" w:sz="8" w:space="0" w:color="auto"/>
              <w:right w:val="single" w:sz="8" w:space="0" w:color="auto"/>
            </w:tcBorders>
            <w:shd w:val="clear" w:color="auto" w:fill="auto"/>
            <w:vAlign w:val="center"/>
          </w:tcPr>
          <w:p w:rsidR="00684187" w:rsidRDefault="00684187" w:rsidP="00F7683A">
            <w:pPr>
              <w:jc w:val="center"/>
              <w:rPr>
                <w:rFonts w:ascii="Calibri" w:hAnsi="Calibri"/>
                <w:color w:val="000000"/>
                <w:sz w:val="22"/>
              </w:rPr>
            </w:pPr>
            <w:r>
              <w:rPr>
                <w:rFonts w:ascii="Calibri" w:hAnsi="Calibri"/>
                <w:color w:val="000000"/>
                <w:sz w:val="22"/>
              </w:rPr>
              <w:t>Chapters Valacich -7,8,9,10</w:t>
            </w:r>
          </w:p>
          <w:p w:rsidR="00684187" w:rsidRPr="005E6578" w:rsidRDefault="00684187" w:rsidP="00F7683A">
            <w:pPr>
              <w:jc w:val="center"/>
              <w:rPr>
                <w:rFonts w:ascii="Calibri" w:hAnsi="Calibri"/>
                <w:color w:val="000000"/>
                <w:sz w:val="22"/>
              </w:rPr>
            </w:pPr>
            <w:r>
              <w:rPr>
                <w:rFonts w:ascii="Calibri" w:hAnsi="Calibri"/>
                <w:color w:val="000000"/>
                <w:sz w:val="22"/>
              </w:rPr>
              <w:t>Kroenke – 1,2,3</w:t>
            </w:r>
          </w:p>
        </w:tc>
        <w:tc>
          <w:tcPr>
            <w:tcW w:w="1085" w:type="pct"/>
            <w:tcBorders>
              <w:top w:val="nil"/>
              <w:left w:val="nil"/>
              <w:bottom w:val="single" w:sz="8" w:space="0" w:color="auto"/>
              <w:right w:val="single" w:sz="8" w:space="0" w:color="auto"/>
            </w:tcBorders>
            <w:shd w:val="clear" w:color="auto" w:fill="auto"/>
            <w:vAlign w:val="center"/>
          </w:tcPr>
          <w:p w:rsidR="00684187" w:rsidRPr="005E6578" w:rsidRDefault="00684187" w:rsidP="00F7683A">
            <w:pPr>
              <w:jc w:val="center"/>
              <w:rPr>
                <w:rFonts w:ascii="Calibri" w:hAnsi="Calibri"/>
                <w:color w:val="000000"/>
                <w:sz w:val="22"/>
              </w:rPr>
            </w:pPr>
            <w:r>
              <w:rPr>
                <w:rFonts w:ascii="Calibri" w:hAnsi="Calibri"/>
                <w:color w:val="000000"/>
                <w:sz w:val="22"/>
              </w:rPr>
              <w:t>Completed Via Blackboard</w:t>
            </w:r>
          </w:p>
        </w:tc>
      </w:tr>
    </w:tbl>
    <w:p w:rsidR="002A7006" w:rsidRPr="002A7006" w:rsidRDefault="002A7006" w:rsidP="00E728F8">
      <w:pPr>
        <w:pStyle w:val="NormalWeb"/>
        <w:spacing w:before="0" w:beforeAutospacing="0" w:after="0" w:afterAutospacing="0"/>
        <w:textAlignment w:val="top"/>
        <w:rPr>
          <w:rFonts w:ascii="Verdana" w:hAnsi="Verdana"/>
          <w:b/>
        </w:rPr>
      </w:pPr>
    </w:p>
    <w:sectPr w:rsidR="002A7006" w:rsidRPr="002A7006" w:rsidSect="003738FA">
      <w:footerReference w:type="default" r:id="rId16"/>
      <w:pgSz w:w="12240" w:h="15840"/>
      <w:pgMar w:top="1440" w:right="1152" w:bottom="1440" w:left="1152"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AA" w:rsidRDefault="00B22EAA" w:rsidP="006664ED">
      <w:pPr>
        <w:spacing w:after="0" w:line="240" w:lineRule="auto"/>
      </w:pPr>
      <w:r>
        <w:separator/>
      </w:r>
    </w:p>
  </w:endnote>
  <w:endnote w:type="continuationSeparator" w:id="0">
    <w:p w:rsidR="00B22EAA" w:rsidRDefault="00B22EAA" w:rsidP="006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5296"/>
      <w:docPartObj>
        <w:docPartGallery w:val="Page Numbers (Bottom of Page)"/>
        <w:docPartUnique/>
      </w:docPartObj>
    </w:sdtPr>
    <w:sdtEndPr>
      <w:rPr>
        <w:noProof/>
      </w:rPr>
    </w:sdtEndPr>
    <w:sdtContent>
      <w:p w:rsidR="003D15E4" w:rsidRDefault="003D15E4">
        <w:pPr>
          <w:pStyle w:val="Footer"/>
          <w:jc w:val="center"/>
        </w:pPr>
        <w:r>
          <w:fldChar w:fldCharType="begin"/>
        </w:r>
        <w:r>
          <w:instrText xml:space="preserve"> PAGE   \* MERGEFORMAT </w:instrText>
        </w:r>
        <w:r>
          <w:fldChar w:fldCharType="separate"/>
        </w:r>
        <w:r w:rsidR="009721B6">
          <w:rPr>
            <w:noProof/>
          </w:rPr>
          <w:t>11</w:t>
        </w:r>
        <w:r>
          <w:rPr>
            <w:noProof/>
          </w:rPr>
          <w:fldChar w:fldCharType="end"/>
        </w:r>
      </w:p>
    </w:sdtContent>
  </w:sdt>
  <w:p w:rsidR="003D15E4" w:rsidRDefault="003D1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AA" w:rsidRDefault="00B22EAA" w:rsidP="006664ED">
      <w:pPr>
        <w:spacing w:after="0" w:line="240" w:lineRule="auto"/>
      </w:pPr>
      <w:r>
        <w:separator/>
      </w:r>
    </w:p>
  </w:footnote>
  <w:footnote w:type="continuationSeparator" w:id="0">
    <w:p w:rsidR="00B22EAA" w:rsidRDefault="00B22EAA" w:rsidP="00666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7"/>
      </v:shape>
    </w:pict>
  </w:numPicBullet>
  <w:abstractNum w:abstractNumId="0">
    <w:nsid w:val="01F42223"/>
    <w:multiLevelType w:val="hybridMultilevel"/>
    <w:tmpl w:val="B84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82972"/>
    <w:multiLevelType w:val="hybridMultilevel"/>
    <w:tmpl w:val="84A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076E2B"/>
    <w:multiLevelType w:val="hybridMultilevel"/>
    <w:tmpl w:val="A386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10341"/>
    <w:multiLevelType w:val="hybridMultilevel"/>
    <w:tmpl w:val="0118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F14ED"/>
    <w:multiLevelType w:val="hybridMultilevel"/>
    <w:tmpl w:val="E70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02C61"/>
    <w:multiLevelType w:val="hybridMultilevel"/>
    <w:tmpl w:val="4FDC180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73480"/>
    <w:multiLevelType w:val="hybridMultilevel"/>
    <w:tmpl w:val="B9D2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F5C74"/>
    <w:multiLevelType w:val="hybridMultilevel"/>
    <w:tmpl w:val="B6E2B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3CC5739"/>
    <w:multiLevelType w:val="hybridMultilevel"/>
    <w:tmpl w:val="C0F07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9F4245"/>
    <w:multiLevelType w:val="hybridMultilevel"/>
    <w:tmpl w:val="1D885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AD0F24"/>
    <w:multiLevelType w:val="hybridMultilevel"/>
    <w:tmpl w:val="F7FA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EC46C2"/>
    <w:multiLevelType w:val="hybridMultilevel"/>
    <w:tmpl w:val="A38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32A"/>
    <w:multiLevelType w:val="hybridMultilevel"/>
    <w:tmpl w:val="1422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9429C"/>
    <w:multiLevelType w:val="hybridMultilevel"/>
    <w:tmpl w:val="1A1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885A20"/>
    <w:multiLevelType w:val="hybridMultilevel"/>
    <w:tmpl w:val="88083ECC"/>
    <w:lvl w:ilvl="0" w:tplc="04090007">
      <w:start w:val="1"/>
      <w:numFmt w:val="bullet"/>
      <w:lvlText w:val=""/>
      <w:lvlPicBulletId w:val="0"/>
      <w:lvlJc w:val="left"/>
      <w:pPr>
        <w:tabs>
          <w:tab w:val="num" w:pos="360"/>
        </w:tabs>
        <w:ind w:left="360" w:hanging="360"/>
      </w:pPr>
      <w:rPr>
        <w:rFonts w:ascii="Symbol" w:hAnsi="Symbol" w:hint="default"/>
      </w:rPr>
    </w:lvl>
    <w:lvl w:ilvl="1" w:tplc="952C59E2">
      <w:start w:val="1"/>
      <w:numFmt w:val="bullet"/>
      <w:lvlText w:val="o"/>
      <w:lvlPicBulletId w:val="0"/>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6D126C"/>
    <w:multiLevelType w:val="hybridMultilevel"/>
    <w:tmpl w:val="29A02816"/>
    <w:lvl w:ilvl="0" w:tplc="B8088B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544CF9"/>
    <w:multiLevelType w:val="hybridMultilevel"/>
    <w:tmpl w:val="D1F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C583A"/>
    <w:multiLevelType w:val="hybridMultilevel"/>
    <w:tmpl w:val="DC80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114623"/>
    <w:multiLevelType w:val="hybridMultilevel"/>
    <w:tmpl w:val="CBE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13"/>
  </w:num>
  <w:num w:numId="5">
    <w:abstractNumId w:val="20"/>
  </w:num>
  <w:num w:numId="6">
    <w:abstractNumId w:val="15"/>
  </w:num>
  <w:num w:numId="7">
    <w:abstractNumId w:val="8"/>
  </w:num>
  <w:num w:numId="8">
    <w:abstractNumId w:val="14"/>
  </w:num>
  <w:num w:numId="9">
    <w:abstractNumId w:val="7"/>
  </w:num>
  <w:num w:numId="10">
    <w:abstractNumId w:val="17"/>
  </w:num>
  <w:num w:numId="11">
    <w:abstractNumId w:val="5"/>
  </w:num>
  <w:num w:numId="12">
    <w:abstractNumId w:val="12"/>
  </w:num>
  <w:num w:numId="13">
    <w:abstractNumId w:val="4"/>
  </w:num>
  <w:num w:numId="14">
    <w:abstractNumId w:val="19"/>
  </w:num>
  <w:num w:numId="15">
    <w:abstractNumId w:val="2"/>
  </w:num>
  <w:num w:numId="16">
    <w:abstractNumId w:val="6"/>
  </w:num>
  <w:num w:numId="17">
    <w:abstractNumId w:val="9"/>
  </w:num>
  <w:num w:numId="18">
    <w:abstractNumId w:val="1"/>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6"/>
    <w:rsid w:val="00011F3E"/>
    <w:rsid w:val="00012FF3"/>
    <w:rsid w:val="000275B1"/>
    <w:rsid w:val="00030EB1"/>
    <w:rsid w:val="00032CEA"/>
    <w:rsid w:val="00040301"/>
    <w:rsid w:val="00040F71"/>
    <w:rsid w:val="00085853"/>
    <w:rsid w:val="00092FC8"/>
    <w:rsid w:val="0009343F"/>
    <w:rsid w:val="000A169D"/>
    <w:rsid w:val="000A7554"/>
    <w:rsid w:val="000C56A5"/>
    <w:rsid w:val="000C6190"/>
    <w:rsid w:val="000D5A07"/>
    <w:rsid w:val="000E3EED"/>
    <w:rsid w:val="000F280B"/>
    <w:rsid w:val="000F6052"/>
    <w:rsid w:val="00105C02"/>
    <w:rsid w:val="0011129B"/>
    <w:rsid w:val="0011184D"/>
    <w:rsid w:val="001168A0"/>
    <w:rsid w:val="00137D4D"/>
    <w:rsid w:val="001616BF"/>
    <w:rsid w:val="001850C0"/>
    <w:rsid w:val="00186AD6"/>
    <w:rsid w:val="00196720"/>
    <w:rsid w:val="001A02BB"/>
    <w:rsid w:val="001A206C"/>
    <w:rsid w:val="001A5FD9"/>
    <w:rsid w:val="001C2925"/>
    <w:rsid w:val="001C3D87"/>
    <w:rsid w:val="001D2C91"/>
    <w:rsid w:val="001D670B"/>
    <w:rsid w:val="001F0F1B"/>
    <w:rsid w:val="00205105"/>
    <w:rsid w:val="002074B1"/>
    <w:rsid w:val="002212C7"/>
    <w:rsid w:val="00223B8C"/>
    <w:rsid w:val="00224FE7"/>
    <w:rsid w:val="00243BF3"/>
    <w:rsid w:val="00254D35"/>
    <w:rsid w:val="00255E6E"/>
    <w:rsid w:val="00282F56"/>
    <w:rsid w:val="00284F2C"/>
    <w:rsid w:val="002850AC"/>
    <w:rsid w:val="002A02C1"/>
    <w:rsid w:val="002A0683"/>
    <w:rsid w:val="002A1961"/>
    <w:rsid w:val="002A7006"/>
    <w:rsid w:val="002B7C97"/>
    <w:rsid w:val="002C3893"/>
    <w:rsid w:val="002C69DE"/>
    <w:rsid w:val="002D1045"/>
    <w:rsid w:val="002F2C51"/>
    <w:rsid w:val="00316ADD"/>
    <w:rsid w:val="00324770"/>
    <w:rsid w:val="00336CF9"/>
    <w:rsid w:val="0034153E"/>
    <w:rsid w:val="00344168"/>
    <w:rsid w:val="00347054"/>
    <w:rsid w:val="00347A5D"/>
    <w:rsid w:val="00350F97"/>
    <w:rsid w:val="00355E01"/>
    <w:rsid w:val="003658C5"/>
    <w:rsid w:val="003738FA"/>
    <w:rsid w:val="003751C2"/>
    <w:rsid w:val="00385415"/>
    <w:rsid w:val="003A49AD"/>
    <w:rsid w:val="003D15E4"/>
    <w:rsid w:val="003E2530"/>
    <w:rsid w:val="003F21FB"/>
    <w:rsid w:val="004115A8"/>
    <w:rsid w:val="00416646"/>
    <w:rsid w:val="0042637C"/>
    <w:rsid w:val="004272C8"/>
    <w:rsid w:val="0044691A"/>
    <w:rsid w:val="004508FB"/>
    <w:rsid w:val="00456AD2"/>
    <w:rsid w:val="00462C74"/>
    <w:rsid w:val="004662B2"/>
    <w:rsid w:val="00484A8F"/>
    <w:rsid w:val="0049349C"/>
    <w:rsid w:val="00493662"/>
    <w:rsid w:val="004B3DCB"/>
    <w:rsid w:val="004C0575"/>
    <w:rsid w:val="004C50BF"/>
    <w:rsid w:val="004D4226"/>
    <w:rsid w:val="004D4B9B"/>
    <w:rsid w:val="004E3210"/>
    <w:rsid w:val="004F2977"/>
    <w:rsid w:val="005029F8"/>
    <w:rsid w:val="005277A5"/>
    <w:rsid w:val="00542F80"/>
    <w:rsid w:val="00546F96"/>
    <w:rsid w:val="005503B4"/>
    <w:rsid w:val="00560A02"/>
    <w:rsid w:val="00565955"/>
    <w:rsid w:val="00572DB5"/>
    <w:rsid w:val="00574063"/>
    <w:rsid w:val="0058064A"/>
    <w:rsid w:val="00580E42"/>
    <w:rsid w:val="00586789"/>
    <w:rsid w:val="00586FCE"/>
    <w:rsid w:val="00593FC1"/>
    <w:rsid w:val="005A17B1"/>
    <w:rsid w:val="005A59DE"/>
    <w:rsid w:val="005B0281"/>
    <w:rsid w:val="005B1261"/>
    <w:rsid w:val="005C5D4A"/>
    <w:rsid w:val="005C6402"/>
    <w:rsid w:val="005F7663"/>
    <w:rsid w:val="006003C8"/>
    <w:rsid w:val="00616250"/>
    <w:rsid w:val="00623DA6"/>
    <w:rsid w:val="0062617D"/>
    <w:rsid w:val="006276E8"/>
    <w:rsid w:val="006311B7"/>
    <w:rsid w:val="00634C7D"/>
    <w:rsid w:val="006427B2"/>
    <w:rsid w:val="006577E9"/>
    <w:rsid w:val="006664ED"/>
    <w:rsid w:val="00670AD9"/>
    <w:rsid w:val="00684187"/>
    <w:rsid w:val="006937DC"/>
    <w:rsid w:val="00694FEC"/>
    <w:rsid w:val="006A1037"/>
    <w:rsid w:val="006A5580"/>
    <w:rsid w:val="006B25C2"/>
    <w:rsid w:val="006B740D"/>
    <w:rsid w:val="006C1300"/>
    <w:rsid w:val="006C170A"/>
    <w:rsid w:val="006D5751"/>
    <w:rsid w:val="006E0BCF"/>
    <w:rsid w:val="006E1F16"/>
    <w:rsid w:val="006F20E8"/>
    <w:rsid w:val="00702A81"/>
    <w:rsid w:val="00707AE8"/>
    <w:rsid w:val="007239E4"/>
    <w:rsid w:val="00742F70"/>
    <w:rsid w:val="0075375C"/>
    <w:rsid w:val="00774813"/>
    <w:rsid w:val="00781F75"/>
    <w:rsid w:val="00784EC6"/>
    <w:rsid w:val="00793ED2"/>
    <w:rsid w:val="00794D03"/>
    <w:rsid w:val="00795191"/>
    <w:rsid w:val="00795E79"/>
    <w:rsid w:val="007A6905"/>
    <w:rsid w:val="007B189F"/>
    <w:rsid w:val="007B6B0F"/>
    <w:rsid w:val="007E22FC"/>
    <w:rsid w:val="007E4F22"/>
    <w:rsid w:val="007E7AF6"/>
    <w:rsid w:val="0080206F"/>
    <w:rsid w:val="00816532"/>
    <w:rsid w:val="0082037E"/>
    <w:rsid w:val="008242B4"/>
    <w:rsid w:val="00837120"/>
    <w:rsid w:val="00880C5D"/>
    <w:rsid w:val="008873A1"/>
    <w:rsid w:val="008B1E5E"/>
    <w:rsid w:val="008B3DD4"/>
    <w:rsid w:val="008C5BB3"/>
    <w:rsid w:val="008E4DED"/>
    <w:rsid w:val="008F09B3"/>
    <w:rsid w:val="00901ADC"/>
    <w:rsid w:val="00902A09"/>
    <w:rsid w:val="0091290E"/>
    <w:rsid w:val="0093526B"/>
    <w:rsid w:val="009438D5"/>
    <w:rsid w:val="00951545"/>
    <w:rsid w:val="009538FF"/>
    <w:rsid w:val="00963D21"/>
    <w:rsid w:val="00967213"/>
    <w:rsid w:val="00971626"/>
    <w:rsid w:val="009721B6"/>
    <w:rsid w:val="00976400"/>
    <w:rsid w:val="009A1E09"/>
    <w:rsid w:val="009B2EAF"/>
    <w:rsid w:val="009F53B2"/>
    <w:rsid w:val="00A32145"/>
    <w:rsid w:val="00A42098"/>
    <w:rsid w:val="00A47D36"/>
    <w:rsid w:val="00A50B0A"/>
    <w:rsid w:val="00A6142D"/>
    <w:rsid w:val="00A61FBC"/>
    <w:rsid w:val="00A713A6"/>
    <w:rsid w:val="00A851EC"/>
    <w:rsid w:val="00A95A39"/>
    <w:rsid w:val="00AA5F21"/>
    <w:rsid w:val="00AB03CE"/>
    <w:rsid w:val="00AC4F8C"/>
    <w:rsid w:val="00AC7852"/>
    <w:rsid w:val="00AD6A47"/>
    <w:rsid w:val="00AD7329"/>
    <w:rsid w:val="00AE1F00"/>
    <w:rsid w:val="00AF16A8"/>
    <w:rsid w:val="00AF412F"/>
    <w:rsid w:val="00B02468"/>
    <w:rsid w:val="00B22EAA"/>
    <w:rsid w:val="00B44D9D"/>
    <w:rsid w:val="00B604A2"/>
    <w:rsid w:val="00B93344"/>
    <w:rsid w:val="00B979DB"/>
    <w:rsid w:val="00BA353E"/>
    <w:rsid w:val="00BA49E1"/>
    <w:rsid w:val="00BA7D7D"/>
    <w:rsid w:val="00BE110F"/>
    <w:rsid w:val="00BE586F"/>
    <w:rsid w:val="00BF1A4E"/>
    <w:rsid w:val="00C02360"/>
    <w:rsid w:val="00C45B5A"/>
    <w:rsid w:val="00C466E3"/>
    <w:rsid w:val="00C51FC4"/>
    <w:rsid w:val="00C5494D"/>
    <w:rsid w:val="00C71035"/>
    <w:rsid w:val="00C716E1"/>
    <w:rsid w:val="00C73732"/>
    <w:rsid w:val="00C764BC"/>
    <w:rsid w:val="00C81949"/>
    <w:rsid w:val="00C84429"/>
    <w:rsid w:val="00C934A0"/>
    <w:rsid w:val="00CA7801"/>
    <w:rsid w:val="00CB2BF1"/>
    <w:rsid w:val="00CB6F8E"/>
    <w:rsid w:val="00CC45FB"/>
    <w:rsid w:val="00CE7AF7"/>
    <w:rsid w:val="00D033B9"/>
    <w:rsid w:val="00D04198"/>
    <w:rsid w:val="00D359D9"/>
    <w:rsid w:val="00D459B5"/>
    <w:rsid w:val="00D52EDC"/>
    <w:rsid w:val="00D533D1"/>
    <w:rsid w:val="00D8051B"/>
    <w:rsid w:val="00D90AA3"/>
    <w:rsid w:val="00D93FA3"/>
    <w:rsid w:val="00DE6242"/>
    <w:rsid w:val="00DF2C47"/>
    <w:rsid w:val="00E33B0E"/>
    <w:rsid w:val="00E414F1"/>
    <w:rsid w:val="00E632D1"/>
    <w:rsid w:val="00E728F8"/>
    <w:rsid w:val="00E80414"/>
    <w:rsid w:val="00E901D2"/>
    <w:rsid w:val="00E96DA7"/>
    <w:rsid w:val="00EA5EBC"/>
    <w:rsid w:val="00EC5D0F"/>
    <w:rsid w:val="00ED057F"/>
    <w:rsid w:val="00EF1318"/>
    <w:rsid w:val="00EF26AE"/>
    <w:rsid w:val="00EF625B"/>
    <w:rsid w:val="00F10803"/>
    <w:rsid w:val="00F219C7"/>
    <w:rsid w:val="00F4275B"/>
    <w:rsid w:val="00F44787"/>
    <w:rsid w:val="00F70E51"/>
    <w:rsid w:val="00F75BA5"/>
    <w:rsid w:val="00F7683A"/>
    <w:rsid w:val="00F87C4F"/>
    <w:rsid w:val="00F968E1"/>
    <w:rsid w:val="00FA675F"/>
    <w:rsid w:val="00FB27FA"/>
    <w:rsid w:val="00FB45B8"/>
    <w:rsid w:val="00FC2479"/>
    <w:rsid w:val="00FC34D6"/>
    <w:rsid w:val="00FD17B1"/>
    <w:rsid w:val="00FD7E40"/>
    <w:rsid w:val="00FD7F06"/>
    <w:rsid w:val="00FE5B54"/>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EA77E0-6F91-4446-A9C2-A765B38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A6"/>
    <w:rPr>
      <w:rFonts w:ascii="Verdana" w:hAnsi="Verdana"/>
      <w:sz w:val="24"/>
    </w:rPr>
  </w:style>
  <w:style w:type="paragraph" w:styleId="Heading1">
    <w:name w:val="heading 1"/>
    <w:basedOn w:val="Normal"/>
    <w:next w:val="Normal"/>
    <w:link w:val="Heading1Char"/>
    <w:uiPriority w:val="9"/>
    <w:qFormat/>
    <w:rsid w:val="006E1F16"/>
    <w:pPr>
      <w:keepNext/>
      <w:keepLines/>
      <w:spacing w:before="240" w:after="240" w:line="240" w:lineRule="auto"/>
      <w:outlineLvl w:val="0"/>
    </w:pPr>
    <w:rPr>
      <w:rFonts w:eastAsiaTheme="majorEastAsia" w:cstheme="majorBidi"/>
      <w:bCs/>
      <w:color w:val="000000" w:themeColor="text1"/>
      <w:sz w:val="28"/>
      <w:szCs w:val="28"/>
    </w:rPr>
  </w:style>
  <w:style w:type="paragraph" w:styleId="Heading2">
    <w:name w:val="heading 2"/>
    <w:basedOn w:val="Normal"/>
    <w:next w:val="Normal"/>
    <w:link w:val="Heading2Char"/>
    <w:uiPriority w:val="9"/>
    <w:unhideWhenUsed/>
    <w:qFormat/>
    <w:rsid w:val="007B6B0F"/>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A7D7D"/>
    <w:pPr>
      <w:keepNext/>
      <w:keepLines/>
      <w:spacing w:before="200"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A700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A206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16"/>
    <w:rPr>
      <w:rFonts w:ascii="Verdana" w:eastAsiaTheme="majorEastAsia" w:hAnsi="Verdana" w:cstheme="majorBidi"/>
      <w:bCs/>
      <w:color w:val="000000" w:themeColor="text1"/>
      <w:sz w:val="28"/>
      <w:szCs w:val="28"/>
    </w:rPr>
  </w:style>
  <w:style w:type="character" w:customStyle="1" w:styleId="Heading2Char">
    <w:name w:val="Heading 2 Char"/>
    <w:basedOn w:val="DefaultParagraphFont"/>
    <w:link w:val="Heading2"/>
    <w:uiPriority w:val="9"/>
    <w:rsid w:val="007B6B0F"/>
    <w:rPr>
      <w:rFonts w:ascii="Verdana" w:eastAsiaTheme="majorEastAsia" w:hAnsi="Verdana" w:cstheme="majorBidi"/>
      <w:b/>
      <w:bCs/>
      <w:sz w:val="26"/>
      <w:szCs w:val="26"/>
    </w:rPr>
  </w:style>
  <w:style w:type="character" w:styleId="Emphasis">
    <w:name w:val="Emphasis"/>
    <w:basedOn w:val="DefaultParagraphFont"/>
    <w:uiPriority w:val="20"/>
    <w:qFormat/>
    <w:rsid w:val="00AA5F21"/>
    <w:rPr>
      <w:i/>
      <w:iCs/>
    </w:rPr>
  </w:style>
  <w:style w:type="character" w:styleId="SubtleEmphasis">
    <w:name w:val="Subtle Emphasis"/>
    <w:basedOn w:val="DefaultParagraphFont"/>
    <w:uiPriority w:val="19"/>
    <w:qFormat/>
    <w:rsid w:val="00AA5F21"/>
    <w:rPr>
      <w:i/>
      <w:iCs/>
      <w:color w:val="808080" w:themeColor="text1" w:themeTint="7F"/>
    </w:rPr>
  </w:style>
  <w:style w:type="paragraph" w:styleId="BalloonText">
    <w:name w:val="Balloon Text"/>
    <w:basedOn w:val="Normal"/>
    <w:link w:val="BalloonTextChar"/>
    <w:uiPriority w:val="99"/>
    <w:semiHidden/>
    <w:unhideWhenUsed/>
    <w:rsid w:val="0096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21"/>
    <w:rPr>
      <w:rFonts w:ascii="Tahoma" w:hAnsi="Tahoma" w:cs="Tahoma"/>
      <w:sz w:val="16"/>
      <w:szCs w:val="16"/>
    </w:rPr>
  </w:style>
  <w:style w:type="paragraph" w:styleId="Caption">
    <w:name w:val="caption"/>
    <w:basedOn w:val="Normal"/>
    <w:next w:val="Normal"/>
    <w:uiPriority w:val="35"/>
    <w:unhideWhenUsed/>
    <w:qFormat/>
    <w:rsid w:val="00963D21"/>
    <w:pPr>
      <w:spacing w:after="200" w:line="240" w:lineRule="auto"/>
    </w:pPr>
    <w:rPr>
      <w:b/>
      <w:bCs/>
      <w:color w:val="5B9BD5" w:themeColor="accent1"/>
      <w:sz w:val="18"/>
      <w:szCs w:val="18"/>
    </w:rPr>
  </w:style>
  <w:style w:type="paragraph" w:styleId="ListParagraph">
    <w:name w:val="List Paragraph"/>
    <w:basedOn w:val="Normal"/>
    <w:uiPriority w:val="34"/>
    <w:qFormat/>
    <w:rsid w:val="00BE586F"/>
    <w:pPr>
      <w:ind w:left="720"/>
      <w:contextualSpacing/>
    </w:pPr>
  </w:style>
  <w:style w:type="character" w:styleId="Hyperlink">
    <w:name w:val="Hyperlink"/>
    <w:basedOn w:val="DefaultParagraphFont"/>
    <w:uiPriority w:val="99"/>
    <w:unhideWhenUsed/>
    <w:rsid w:val="00223B8C"/>
    <w:rPr>
      <w:color w:val="0563C1" w:themeColor="hyperlink"/>
      <w:u w:val="single"/>
    </w:rPr>
  </w:style>
  <w:style w:type="paragraph" w:styleId="Header">
    <w:name w:val="header"/>
    <w:basedOn w:val="Normal"/>
    <w:link w:val="HeaderChar"/>
    <w:uiPriority w:val="99"/>
    <w:unhideWhenUsed/>
    <w:rsid w:val="0066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ED"/>
    <w:rPr>
      <w:rFonts w:ascii="Verdana" w:hAnsi="Verdana"/>
      <w:sz w:val="24"/>
    </w:rPr>
  </w:style>
  <w:style w:type="paragraph" w:styleId="Footer">
    <w:name w:val="footer"/>
    <w:basedOn w:val="Normal"/>
    <w:link w:val="FooterChar"/>
    <w:uiPriority w:val="99"/>
    <w:unhideWhenUsed/>
    <w:rsid w:val="0066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ED"/>
    <w:rPr>
      <w:rFonts w:ascii="Verdana" w:hAnsi="Verdana"/>
      <w:sz w:val="24"/>
    </w:rPr>
  </w:style>
  <w:style w:type="character" w:customStyle="1" w:styleId="Heading3Char">
    <w:name w:val="Heading 3 Char"/>
    <w:basedOn w:val="DefaultParagraphFont"/>
    <w:link w:val="Heading3"/>
    <w:uiPriority w:val="9"/>
    <w:rsid w:val="00BA7D7D"/>
    <w:rPr>
      <w:rFonts w:ascii="Verdana" w:eastAsiaTheme="majorEastAsia" w:hAnsi="Verdana" w:cstheme="majorBidi"/>
      <w:b/>
      <w:bCs/>
      <w:sz w:val="24"/>
    </w:rPr>
  </w:style>
  <w:style w:type="paragraph" w:styleId="NormalWeb">
    <w:name w:val="Normal (Web)"/>
    <w:basedOn w:val="Normal"/>
    <w:link w:val="NormalWebChar"/>
    <w:unhideWhenUsed/>
    <w:rsid w:val="00196720"/>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rsid w:val="0019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720"/>
    <w:rPr>
      <w:rFonts w:ascii="Calibri" w:hAnsi="Calibri"/>
      <w:b/>
      <w:bCs/>
      <w:i w:val="0"/>
    </w:rPr>
  </w:style>
  <w:style w:type="character" w:customStyle="1" w:styleId="NormalWebChar">
    <w:name w:val="Normal (Web) Char"/>
    <w:basedOn w:val="DefaultParagraphFont"/>
    <w:link w:val="NormalWeb"/>
    <w:rsid w:val="0019672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A206C"/>
    <w:rPr>
      <w:rFonts w:asciiTheme="majorHAnsi" w:eastAsiaTheme="majorEastAsia" w:hAnsiTheme="majorHAnsi" w:cstheme="majorBidi"/>
      <w:color w:val="1F4D78" w:themeColor="accent1" w:themeShade="7F"/>
      <w:sz w:val="24"/>
    </w:rPr>
  </w:style>
  <w:style w:type="character" w:customStyle="1" w:styleId="Heading4Char">
    <w:name w:val="Heading 4 Char"/>
    <w:basedOn w:val="DefaultParagraphFont"/>
    <w:link w:val="Heading4"/>
    <w:uiPriority w:val="9"/>
    <w:semiHidden/>
    <w:rsid w:val="002A7006"/>
    <w:rPr>
      <w:rFonts w:asciiTheme="majorHAnsi" w:eastAsiaTheme="majorEastAsia" w:hAnsiTheme="majorHAnsi" w:cstheme="majorBidi"/>
      <w:b/>
      <w:bCs/>
      <w:i/>
      <w:iCs/>
      <w:color w:val="5B9BD5" w:themeColor="accent1"/>
      <w:sz w:val="24"/>
    </w:rPr>
  </w:style>
  <w:style w:type="paragraph" w:styleId="BodyText2">
    <w:name w:val="Body Text 2"/>
    <w:basedOn w:val="Normal"/>
    <w:link w:val="BodyText2Char"/>
    <w:rsid w:val="002A700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A7006"/>
    <w:rPr>
      <w:rFonts w:ascii="Times New Roman" w:eastAsia="Times New Roman" w:hAnsi="Times New Roman" w:cs="Times New Roman"/>
      <w:sz w:val="24"/>
      <w:szCs w:val="20"/>
    </w:rPr>
  </w:style>
  <w:style w:type="paragraph" w:customStyle="1" w:styleId="bullet">
    <w:name w:val="bullet"/>
    <w:basedOn w:val="Heading3"/>
    <w:rsid w:val="002A7006"/>
    <w:pPr>
      <w:keepLines w:val="0"/>
      <w:numPr>
        <w:numId w:val="15"/>
      </w:numPr>
      <w:spacing w:before="0" w:after="0" w:line="240" w:lineRule="auto"/>
      <w:jc w:val="both"/>
    </w:pPr>
    <w:rPr>
      <w:rFonts w:ascii="Tahoma" w:eastAsia="Times New Roman" w:hAnsi="Tahoma" w:cs="Arial"/>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temple.edu" TargetMode="External"/><Relationship Id="rId13" Type="http://schemas.openxmlformats.org/officeDocument/2006/relationships/hyperlink" Target="http://www.temple.edu/studentaffairs/policies/student-code-conduct.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47pearsoned.custhel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47pearsoned.custhelp.com/" TargetMode="External"/><Relationship Id="rId5" Type="http://schemas.openxmlformats.org/officeDocument/2006/relationships/webSettings" Target="webSettings.xml"/><Relationship Id="rId15" Type="http://schemas.openxmlformats.org/officeDocument/2006/relationships/hyperlink" Target="http://policies.temple.edu/PDF/84.pdf" TargetMode="External"/><Relationship Id="rId10" Type="http://schemas.openxmlformats.org/officeDocument/2006/relationships/hyperlink" Target="http://community.MIS.temple.edu/" TargetMode="External"/><Relationship Id="rId4" Type="http://schemas.openxmlformats.org/officeDocument/2006/relationships/settings" Target="settings.xml"/><Relationship Id="rId9" Type="http://schemas.openxmlformats.org/officeDocument/2006/relationships/hyperlink" Target="http://www.fox.temple.edu/foxclt" TargetMode="External"/><Relationship Id="rId14" Type="http://schemas.openxmlformats.org/officeDocument/2006/relationships/hyperlink" Target="http://web.princeton.edu/sites/writing/Writing_Center/WCWritingR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D8BD-A209-411C-AFFA-D747B80F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 Gallo</dc:creator>
  <cp:lastModifiedBy>Amy A. Lavin</cp:lastModifiedBy>
  <cp:revision>2</cp:revision>
  <cp:lastPrinted>2015-01-07T15:28:00Z</cp:lastPrinted>
  <dcterms:created xsi:type="dcterms:W3CDTF">2015-05-13T18:38:00Z</dcterms:created>
  <dcterms:modified xsi:type="dcterms:W3CDTF">2015-05-13T18:38:00Z</dcterms:modified>
</cp:coreProperties>
</file>