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45CB" w14:textId="5EDC7B4D" w:rsidR="002F4523" w:rsidRPr="00D204BC" w:rsidRDefault="00B2099F" w:rsidP="002F4523">
      <w:pPr>
        <w:pStyle w:val="Title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>MIS</w:t>
      </w:r>
      <w:r w:rsidR="00A87FC6">
        <w:rPr>
          <w:rFonts w:asciiTheme="minorHAnsi" w:hAnsiTheme="minorHAnsi" w:cstheme="minorHAnsi"/>
          <w:sz w:val="32"/>
        </w:rPr>
        <w:t>2402</w:t>
      </w:r>
      <w:r w:rsidR="002F4523" w:rsidRPr="00D204BC">
        <w:rPr>
          <w:rFonts w:asciiTheme="minorHAnsi" w:hAnsiTheme="minorHAnsi" w:cstheme="minorHAnsi"/>
          <w:sz w:val="32"/>
        </w:rPr>
        <w:t xml:space="preserve"> – </w:t>
      </w:r>
      <w:r w:rsidRPr="00D204BC">
        <w:rPr>
          <w:rFonts w:asciiTheme="minorHAnsi" w:hAnsiTheme="minorHAnsi" w:cstheme="minorHAnsi"/>
          <w:sz w:val="32"/>
        </w:rPr>
        <w:t>Data</w:t>
      </w:r>
      <w:r w:rsidR="0011498D" w:rsidRPr="00D204BC">
        <w:rPr>
          <w:rFonts w:asciiTheme="minorHAnsi" w:hAnsiTheme="minorHAnsi" w:cstheme="minorHAnsi"/>
          <w:sz w:val="32"/>
        </w:rPr>
        <w:t xml:space="preserve"> </w:t>
      </w:r>
      <w:r w:rsidR="00271CE2">
        <w:rPr>
          <w:rFonts w:asciiTheme="minorHAnsi" w:hAnsiTheme="minorHAnsi" w:cstheme="minorHAnsi"/>
          <w:sz w:val="32"/>
        </w:rPr>
        <w:t>Centric Application Development</w:t>
      </w:r>
    </w:p>
    <w:p w14:paraId="55795217" w14:textId="75A294C6" w:rsidR="002F4523" w:rsidRPr="00D204BC" w:rsidRDefault="00EF2431" w:rsidP="002F4523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32"/>
        </w:rPr>
        <w:t>Spring 2019</w:t>
      </w:r>
    </w:p>
    <w:p w14:paraId="2A4F11ED" w14:textId="77777777" w:rsidR="00611C94" w:rsidRDefault="00611C94" w:rsidP="00611C94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743E8F11" w14:textId="77777777" w:rsidR="002F1E1B" w:rsidRPr="009E0A7D" w:rsidRDefault="002F1E1B" w:rsidP="002F1E1B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>About the Instructor:</w:t>
      </w:r>
    </w:p>
    <w:p w14:paraId="1F037843" w14:textId="4817F511" w:rsidR="002F1E1B" w:rsidRDefault="00A21957" w:rsidP="002F1E1B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Prof. Taha Havakhor</w:t>
      </w:r>
      <w:r w:rsidR="002F1E1B" w:rsidRPr="00D204BC">
        <w:rPr>
          <w:rFonts w:asciiTheme="minorHAnsi" w:hAnsiTheme="minorHAnsi" w:cstheme="minorHAnsi"/>
          <w:b w:val="0"/>
          <w:sz w:val="24"/>
        </w:rPr>
        <w:t xml:space="preserve"> (</w:t>
      </w:r>
      <w:r>
        <w:rPr>
          <w:rFonts w:asciiTheme="minorHAnsi" w:hAnsiTheme="minorHAnsi" w:cstheme="minorHAnsi"/>
          <w:b w:val="0"/>
          <w:sz w:val="24"/>
        </w:rPr>
        <w:t>taha.havakhor</w:t>
      </w:r>
      <w:r w:rsidR="002F1E1B">
        <w:rPr>
          <w:rFonts w:asciiTheme="minorHAnsi" w:hAnsiTheme="minorHAnsi" w:cstheme="minorHAnsi"/>
          <w:b w:val="0"/>
          <w:sz w:val="24"/>
        </w:rPr>
        <w:t>@temple.edu)</w:t>
      </w:r>
      <w:r w:rsidR="002F1E1B">
        <w:rPr>
          <w:rFonts w:asciiTheme="minorHAnsi" w:hAnsiTheme="minorHAnsi" w:cstheme="minorHAnsi"/>
          <w:b w:val="0"/>
          <w:sz w:val="24"/>
        </w:rPr>
        <w:br/>
        <w:t>20</w:t>
      </w:r>
      <w:r>
        <w:rPr>
          <w:rFonts w:asciiTheme="minorHAnsi" w:hAnsiTheme="minorHAnsi" w:cstheme="minorHAnsi"/>
          <w:b w:val="0"/>
          <w:sz w:val="24"/>
        </w:rPr>
        <w:t>1C</w:t>
      </w:r>
      <w:r w:rsidR="002F1E1B" w:rsidRPr="00D204BC">
        <w:rPr>
          <w:rFonts w:asciiTheme="minorHAnsi" w:hAnsiTheme="minorHAnsi" w:cstheme="minorHAnsi"/>
          <w:b w:val="0"/>
          <w:sz w:val="24"/>
        </w:rPr>
        <w:t xml:space="preserve"> Speakman Hall</w:t>
      </w:r>
      <w:r w:rsidR="002F1E1B" w:rsidRPr="00D204BC">
        <w:rPr>
          <w:rFonts w:asciiTheme="minorHAnsi" w:hAnsiTheme="minorHAnsi" w:cstheme="minorHAnsi"/>
          <w:b w:val="0"/>
          <w:sz w:val="24"/>
        </w:rPr>
        <w:br/>
        <w:t xml:space="preserve">Phone: </w:t>
      </w:r>
      <w:r w:rsidRPr="00A21957">
        <w:rPr>
          <w:rFonts w:asciiTheme="minorHAnsi" w:hAnsiTheme="minorHAnsi" w:cstheme="minorHAnsi"/>
          <w:b w:val="0"/>
          <w:sz w:val="24"/>
        </w:rPr>
        <w:t>(215) 204-6945</w:t>
      </w:r>
    </w:p>
    <w:p w14:paraId="0F285714" w14:textId="0711CBF5" w:rsidR="00A21957" w:rsidRDefault="002F1E1B" w:rsidP="002F1E1B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Profile: </w:t>
      </w:r>
      <w:hyperlink r:id="rId8" w:history="1">
        <w:r w:rsidR="00A21957" w:rsidRPr="008B1EA3">
          <w:rPr>
            <w:rStyle w:val="Hyperlink"/>
            <w:rFonts w:asciiTheme="minorHAnsi" w:hAnsiTheme="minorHAnsi" w:cstheme="minorHAnsi"/>
            <w:b w:val="0"/>
            <w:sz w:val="24"/>
          </w:rPr>
          <w:t>http://community.mis.temple.edu/thavakhor</w:t>
        </w:r>
      </w:hyperlink>
    </w:p>
    <w:p w14:paraId="46DBE16C" w14:textId="77777777" w:rsidR="002F1E1B" w:rsidRDefault="002F1E1B" w:rsidP="00A21957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Regular Office hours:  </w:t>
      </w:r>
    </w:p>
    <w:p w14:paraId="47FDD07F" w14:textId="343354C6" w:rsidR="00A97C4D" w:rsidRDefault="009D38DC" w:rsidP="00A97C4D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2</w:t>
      </w:r>
      <w:r w:rsidR="00A97C4D">
        <w:rPr>
          <w:rFonts w:asciiTheme="minorHAnsi" w:hAnsiTheme="minorHAnsi" w:cstheme="minorHAnsi"/>
          <w:b w:val="0"/>
          <w:sz w:val="24"/>
        </w:rPr>
        <w:t xml:space="preserve">:00 pm to </w:t>
      </w:r>
      <w:r>
        <w:rPr>
          <w:rFonts w:asciiTheme="minorHAnsi" w:hAnsiTheme="minorHAnsi" w:cstheme="minorHAnsi"/>
          <w:b w:val="0"/>
          <w:sz w:val="24"/>
        </w:rPr>
        <w:t>5</w:t>
      </w:r>
      <w:r w:rsidR="00A97C4D">
        <w:rPr>
          <w:rFonts w:asciiTheme="minorHAnsi" w:hAnsiTheme="minorHAnsi" w:cstheme="minorHAnsi"/>
          <w:b w:val="0"/>
          <w:sz w:val="24"/>
        </w:rPr>
        <w:t xml:space="preserve">:00 pm, </w:t>
      </w:r>
      <w:r>
        <w:rPr>
          <w:rFonts w:asciiTheme="minorHAnsi" w:hAnsiTheme="minorHAnsi" w:cstheme="minorHAnsi"/>
          <w:b w:val="0"/>
          <w:sz w:val="24"/>
        </w:rPr>
        <w:t>TR</w:t>
      </w:r>
      <w:r w:rsidR="00A97C4D">
        <w:rPr>
          <w:rFonts w:asciiTheme="minorHAnsi" w:hAnsiTheme="minorHAnsi" w:cstheme="minorHAnsi"/>
          <w:b w:val="0"/>
          <w:sz w:val="24"/>
        </w:rPr>
        <w:t>, in Speakman 20</w:t>
      </w:r>
      <w:r w:rsidR="00A21957">
        <w:rPr>
          <w:rFonts w:asciiTheme="minorHAnsi" w:hAnsiTheme="minorHAnsi" w:cstheme="minorHAnsi"/>
          <w:b w:val="0"/>
          <w:sz w:val="24"/>
        </w:rPr>
        <w:t>1C</w:t>
      </w:r>
    </w:p>
    <w:p w14:paraId="195F67D6" w14:textId="21E83F9D" w:rsidR="002F1E1B" w:rsidRPr="00A23281" w:rsidRDefault="002F1E1B" w:rsidP="00F95E3D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Office hours are in effect </w:t>
      </w:r>
      <w:r w:rsidR="00A52201">
        <w:rPr>
          <w:rFonts w:asciiTheme="minorHAnsi" w:hAnsiTheme="minorHAnsi" w:cstheme="minorHAnsi"/>
          <w:b w:val="0"/>
          <w:sz w:val="24"/>
        </w:rPr>
        <w:t>1</w:t>
      </w:r>
      <w:r w:rsidR="009D38DC">
        <w:rPr>
          <w:rFonts w:asciiTheme="minorHAnsi" w:hAnsiTheme="minorHAnsi" w:cstheme="minorHAnsi"/>
          <w:b w:val="0"/>
          <w:sz w:val="24"/>
        </w:rPr>
        <w:t>/14/2020</w:t>
      </w:r>
      <w:r>
        <w:rPr>
          <w:rFonts w:asciiTheme="minorHAnsi" w:hAnsiTheme="minorHAnsi" w:cstheme="minorHAnsi"/>
          <w:b w:val="0"/>
          <w:sz w:val="24"/>
        </w:rPr>
        <w:t xml:space="preserve"> through </w:t>
      </w:r>
      <w:r w:rsidR="009D38DC">
        <w:rPr>
          <w:rFonts w:asciiTheme="minorHAnsi" w:hAnsiTheme="minorHAnsi" w:cstheme="minorHAnsi"/>
          <w:b w:val="0"/>
          <w:sz w:val="24"/>
        </w:rPr>
        <w:t>the exam day</w:t>
      </w:r>
    </w:p>
    <w:p w14:paraId="7C1F49B1" w14:textId="77777777" w:rsidR="002F1E1B" w:rsidRDefault="002F1E1B" w:rsidP="00F95E3D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Other times by appointment</w:t>
      </w:r>
    </w:p>
    <w:p w14:paraId="575AFA0B" w14:textId="52FC1620" w:rsidR="002F1E1B" w:rsidRPr="00D204BC" w:rsidRDefault="002F1E1B" w:rsidP="00F95E3D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Be sure to use a subject line of “MIS2402” when emailing the instructor</w:t>
      </w:r>
      <w:r>
        <w:rPr>
          <w:rFonts w:asciiTheme="minorHAnsi" w:hAnsiTheme="minorHAnsi" w:cstheme="minorHAnsi"/>
          <w:b w:val="0"/>
          <w:sz w:val="24"/>
        </w:rPr>
        <w:br/>
      </w:r>
    </w:p>
    <w:p w14:paraId="583763D1" w14:textId="04A7963C" w:rsidR="002F1E1B" w:rsidRDefault="002F1E1B" w:rsidP="002F1E1B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ITA: To get help from an ITA see</w:t>
      </w:r>
      <w:r w:rsidR="00DF0E09">
        <w:rPr>
          <w:rFonts w:asciiTheme="minorHAnsi" w:hAnsiTheme="minorHAnsi" w:cstheme="minorHAnsi"/>
          <w:b w:val="0"/>
          <w:sz w:val="24"/>
        </w:rPr>
        <w:t xml:space="preserve"> the class web site</w:t>
      </w:r>
      <w:r w:rsidR="0063074E">
        <w:rPr>
          <w:rFonts w:asciiTheme="minorHAnsi" w:hAnsiTheme="minorHAnsi" w:cstheme="minorHAnsi"/>
          <w:b w:val="0"/>
          <w:sz w:val="24"/>
        </w:rPr>
        <w:t xml:space="preserve"> (right column, under “</w:t>
      </w:r>
      <w:r w:rsidR="0063074E" w:rsidRPr="0063074E">
        <w:rPr>
          <w:rFonts w:asciiTheme="minorHAnsi" w:hAnsiTheme="minorHAnsi" w:cstheme="minorHAnsi"/>
          <w:b w:val="0"/>
          <w:sz w:val="24"/>
        </w:rPr>
        <w:t>Instructor Office Hours</w:t>
      </w:r>
      <w:r w:rsidR="0063074E">
        <w:rPr>
          <w:rFonts w:asciiTheme="minorHAnsi" w:hAnsiTheme="minorHAnsi" w:cstheme="minorHAnsi"/>
          <w:b w:val="0"/>
          <w:sz w:val="24"/>
        </w:rPr>
        <w:t>”)</w:t>
      </w:r>
      <w:r w:rsidR="00DF0E09">
        <w:rPr>
          <w:rFonts w:asciiTheme="minorHAnsi" w:hAnsiTheme="minorHAnsi" w:cstheme="minorHAnsi"/>
          <w:b w:val="0"/>
          <w:sz w:val="24"/>
        </w:rPr>
        <w:t>.</w:t>
      </w:r>
      <w:r>
        <w:rPr>
          <w:rFonts w:asciiTheme="minorHAnsi" w:hAnsiTheme="minorHAnsi" w:cstheme="minorHAnsi"/>
          <w:b w:val="0"/>
          <w:sz w:val="24"/>
        </w:rPr>
        <w:t xml:space="preserve">   </w:t>
      </w:r>
    </w:p>
    <w:p w14:paraId="7E1818A8" w14:textId="77777777" w:rsidR="00B07742" w:rsidRPr="00D204BC" w:rsidRDefault="00B07742" w:rsidP="00B07742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540596E6" w14:textId="732C29FE" w:rsidR="00733688" w:rsidRPr="002958B8" w:rsidRDefault="00611C94" w:rsidP="00A57E97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 xml:space="preserve">Class </w:t>
      </w:r>
      <w:r w:rsidR="001625DC" w:rsidRPr="00D204BC">
        <w:rPr>
          <w:rFonts w:asciiTheme="minorHAnsi" w:hAnsiTheme="minorHAnsi" w:cstheme="minorHAnsi"/>
          <w:sz w:val="32"/>
        </w:rPr>
        <w:t>L</w:t>
      </w:r>
      <w:r w:rsidR="00733688" w:rsidRPr="00D204BC">
        <w:rPr>
          <w:rFonts w:asciiTheme="minorHAnsi" w:hAnsiTheme="minorHAnsi" w:cstheme="minorHAnsi"/>
          <w:sz w:val="32"/>
        </w:rPr>
        <w:t>ocation</w:t>
      </w:r>
      <w:r w:rsidR="005C63DF">
        <w:rPr>
          <w:rFonts w:asciiTheme="minorHAnsi" w:hAnsiTheme="minorHAnsi" w:cstheme="minorHAnsi"/>
          <w:sz w:val="32"/>
        </w:rPr>
        <w:t>s</w:t>
      </w:r>
      <w:r w:rsidR="00733688" w:rsidRPr="00D204BC">
        <w:rPr>
          <w:rFonts w:asciiTheme="minorHAnsi" w:hAnsiTheme="minorHAnsi" w:cstheme="minorHAnsi"/>
          <w:sz w:val="32"/>
        </w:rPr>
        <w:t xml:space="preserve"> and </w:t>
      </w:r>
      <w:r w:rsidR="001625DC" w:rsidRPr="00D204BC">
        <w:rPr>
          <w:rFonts w:asciiTheme="minorHAnsi" w:hAnsiTheme="minorHAnsi" w:cstheme="minorHAnsi"/>
          <w:sz w:val="32"/>
        </w:rPr>
        <w:t>T</w:t>
      </w:r>
      <w:r w:rsidR="00733688" w:rsidRPr="00D204BC">
        <w:rPr>
          <w:rFonts w:asciiTheme="minorHAnsi" w:hAnsiTheme="minorHAnsi" w:cstheme="minorHAnsi"/>
          <w:sz w:val="32"/>
        </w:rPr>
        <w:t>ime</w:t>
      </w:r>
      <w:r w:rsidRPr="00D204BC">
        <w:rPr>
          <w:rFonts w:asciiTheme="minorHAnsi" w:hAnsiTheme="minorHAnsi" w:cstheme="minorHAnsi"/>
          <w:sz w:val="32"/>
        </w:rPr>
        <w:t xml:space="preserve">: </w:t>
      </w:r>
    </w:p>
    <w:p w14:paraId="6ABCCB5D" w14:textId="77777777" w:rsidR="00A87FC6" w:rsidRDefault="00A87FC6" w:rsidP="00A602E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5B63F461" w14:textId="63F7FF10" w:rsidR="00870FEF" w:rsidRDefault="009D38DC" w:rsidP="00A602E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12:30</w:t>
      </w:r>
      <w:r w:rsidR="00A21957">
        <w:rPr>
          <w:rFonts w:asciiTheme="minorHAnsi" w:hAnsiTheme="minorHAnsi" w:cstheme="minorHAnsi"/>
          <w:b w:val="0"/>
          <w:sz w:val="24"/>
        </w:rPr>
        <w:t>pm</w:t>
      </w:r>
      <w:r w:rsidR="008F3C1A">
        <w:rPr>
          <w:rFonts w:asciiTheme="minorHAnsi" w:hAnsiTheme="minorHAnsi" w:cstheme="minorHAnsi"/>
          <w:b w:val="0"/>
          <w:sz w:val="24"/>
        </w:rPr>
        <w:t xml:space="preserve"> to </w:t>
      </w:r>
      <w:r>
        <w:rPr>
          <w:rFonts w:asciiTheme="minorHAnsi" w:hAnsiTheme="minorHAnsi" w:cstheme="minorHAnsi"/>
          <w:b w:val="0"/>
          <w:sz w:val="24"/>
        </w:rPr>
        <w:t>13:50</w:t>
      </w:r>
      <w:r w:rsidR="008F3C1A">
        <w:rPr>
          <w:rFonts w:asciiTheme="minorHAnsi" w:hAnsiTheme="minorHAnsi" w:cstheme="minorHAnsi"/>
          <w:b w:val="0"/>
          <w:sz w:val="24"/>
        </w:rPr>
        <w:t>pm, T</w:t>
      </w:r>
      <w:r>
        <w:rPr>
          <w:rFonts w:asciiTheme="minorHAnsi" w:hAnsiTheme="minorHAnsi" w:cstheme="minorHAnsi"/>
          <w:b w:val="0"/>
          <w:sz w:val="24"/>
        </w:rPr>
        <w:t>R</w:t>
      </w:r>
      <w:r w:rsidR="008F3C1A">
        <w:rPr>
          <w:rFonts w:asciiTheme="minorHAnsi" w:hAnsiTheme="minorHAnsi" w:cstheme="minorHAnsi"/>
          <w:b w:val="0"/>
          <w:sz w:val="24"/>
        </w:rPr>
        <w:t xml:space="preserve">, </w:t>
      </w:r>
      <w:r w:rsidR="0063074E">
        <w:rPr>
          <w:rFonts w:asciiTheme="minorHAnsi" w:hAnsiTheme="minorHAnsi" w:cstheme="minorHAnsi"/>
          <w:b w:val="0"/>
          <w:sz w:val="24"/>
        </w:rPr>
        <w:t>i</w:t>
      </w:r>
      <w:r w:rsidR="008F3C1A">
        <w:rPr>
          <w:rFonts w:asciiTheme="minorHAnsi" w:hAnsiTheme="minorHAnsi" w:cstheme="minorHAnsi"/>
          <w:b w:val="0"/>
          <w:sz w:val="24"/>
        </w:rPr>
        <w:t xml:space="preserve">n </w:t>
      </w:r>
      <w:r w:rsidR="00870FEF">
        <w:rPr>
          <w:rFonts w:asciiTheme="minorHAnsi" w:hAnsiTheme="minorHAnsi" w:cstheme="minorHAnsi"/>
          <w:b w:val="0"/>
          <w:sz w:val="24"/>
        </w:rPr>
        <w:t>Alter Hall 602</w:t>
      </w:r>
      <w:r w:rsidR="00870FEF">
        <w:rPr>
          <w:rFonts w:asciiTheme="minorHAnsi" w:hAnsiTheme="minorHAnsi" w:cstheme="minorHAnsi"/>
          <w:b w:val="0"/>
          <w:sz w:val="24"/>
        </w:rPr>
        <w:tab/>
      </w:r>
    </w:p>
    <w:p w14:paraId="79609C6E" w14:textId="77777777" w:rsidR="005C63DF" w:rsidRPr="00D204BC" w:rsidRDefault="005C63DF" w:rsidP="00A57E97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0C8020C6" w14:textId="0E94AC5A" w:rsidR="00A21957" w:rsidRDefault="00933BFE" w:rsidP="00A57E97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204BC">
        <w:rPr>
          <w:rFonts w:asciiTheme="minorHAnsi" w:hAnsiTheme="minorHAnsi" w:cstheme="minorHAnsi"/>
          <w:b w:val="0"/>
          <w:sz w:val="24"/>
        </w:rPr>
        <w:t xml:space="preserve">On the web: </w:t>
      </w:r>
      <w:r w:rsidR="002E4463" w:rsidRPr="00D204BC">
        <w:rPr>
          <w:rFonts w:asciiTheme="minorHAnsi" w:hAnsiTheme="minorHAnsi" w:cstheme="minorHAnsi"/>
          <w:b w:val="0"/>
          <w:sz w:val="24"/>
        </w:rPr>
        <w:tab/>
      </w:r>
      <w:hyperlink r:id="rId9" w:history="1">
        <w:r w:rsidR="009D38DC" w:rsidRPr="00327943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https://community.mis.temple.edu/mis2402sec001spring2020</w:t>
        </w:r>
      </w:hyperlink>
    </w:p>
    <w:p w14:paraId="52D478DA" w14:textId="0DEB7710" w:rsidR="000D49C1" w:rsidRPr="00293822" w:rsidRDefault="00377684" w:rsidP="00A57E97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>
        <w:br/>
      </w:r>
      <w:r w:rsidR="000D49C1">
        <w:rPr>
          <w:rFonts w:asciiTheme="minorHAnsi" w:hAnsiTheme="minorHAnsi" w:cstheme="minorHAnsi"/>
          <w:sz w:val="32"/>
        </w:rPr>
        <w:t>Prerequisites:</w:t>
      </w:r>
    </w:p>
    <w:p w14:paraId="4A4F4E66" w14:textId="7DD8620F" w:rsidR="000D49C1" w:rsidRDefault="000D49C1" w:rsidP="000D49C1">
      <w:pPr>
        <w:rPr>
          <w:rFonts w:asciiTheme="minorHAnsi" w:hAnsiTheme="minorHAnsi" w:cstheme="minorHAnsi"/>
          <w:sz w:val="24"/>
          <w:szCs w:val="24"/>
        </w:rPr>
      </w:pPr>
      <w:r w:rsidRPr="000D49C1">
        <w:rPr>
          <w:rFonts w:asciiTheme="minorHAnsi" w:hAnsiTheme="minorHAnsi" w:cstheme="minorHAnsi"/>
          <w:sz w:val="24"/>
          <w:szCs w:val="24"/>
        </w:rPr>
        <w:t>MIS2102/2901</w:t>
      </w:r>
      <w:r>
        <w:rPr>
          <w:rFonts w:asciiTheme="minorHAnsi" w:hAnsiTheme="minorHAnsi" w:cstheme="minorHAnsi"/>
          <w:sz w:val="24"/>
          <w:szCs w:val="24"/>
        </w:rPr>
        <w:t>.  MIS2502 in the same or prior semester.  Prior programming and/or web development experience is advantageous, but not required.</w:t>
      </w:r>
    </w:p>
    <w:p w14:paraId="2B02D742" w14:textId="77777777" w:rsidR="000D49C1" w:rsidRPr="000D49C1" w:rsidRDefault="000D49C1" w:rsidP="000D49C1">
      <w:pPr>
        <w:rPr>
          <w:rFonts w:asciiTheme="minorHAnsi" w:hAnsiTheme="minorHAnsi" w:cstheme="minorHAnsi"/>
          <w:sz w:val="24"/>
          <w:szCs w:val="24"/>
        </w:rPr>
      </w:pPr>
    </w:p>
    <w:p w14:paraId="732598C0" w14:textId="3EEC2D70" w:rsidR="00ED6C82" w:rsidRPr="0063074E" w:rsidRDefault="00DD570B" w:rsidP="0063074E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>Course Description:</w:t>
      </w:r>
    </w:p>
    <w:p w14:paraId="7C1F325B" w14:textId="7076C3F4" w:rsidR="00917F01" w:rsidRDefault="00917F01" w:rsidP="00917F0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ability </w:t>
      </w:r>
      <w:r w:rsidR="008D3A46">
        <w:rPr>
          <w:rFonts w:asciiTheme="minorHAnsi" w:hAnsiTheme="minorHAnsi" w:cstheme="minorHAnsi"/>
          <w:sz w:val="24"/>
          <w:szCs w:val="24"/>
        </w:rPr>
        <w:t xml:space="preserve">to program in any language is a great asset to any </w:t>
      </w:r>
      <w:r w:rsidR="004C3FAE">
        <w:rPr>
          <w:rFonts w:asciiTheme="minorHAnsi" w:hAnsiTheme="minorHAnsi" w:cstheme="minorHAnsi"/>
          <w:sz w:val="24"/>
          <w:szCs w:val="24"/>
        </w:rPr>
        <w:t>person working in IT</w:t>
      </w:r>
      <w:r w:rsidR="008D3A46">
        <w:rPr>
          <w:rFonts w:asciiTheme="minorHAnsi" w:hAnsiTheme="minorHAnsi" w:cstheme="minorHAnsi"/>
          <w:sz w:val="24"/>
          <w:szCs w:val="24"/>
        </w:rPr>
        <w:t xml:space="preserve">, regardless of his/her chosen area of expertise.  Likewise, the Internet is a pervasive </w:t>
      </w:r>
      <w:r w:rsidR="0082287D">
        <w:rPr>
          <w:rFonts w:asciiTheme="minorHAnsi" w:hAnsiTheme="minorHAnsi" w:cstheme="minorHAnsi"/>
          <w:sz w:val="24"/>
          <w:szCs w:val="24"/>
        </w:rPr>
        <w:t>element</w:t>
      </w:r>
      <w:r w:rsidR="00885F80">
        <w:rPr>
          <w:rFonts w:asciiTheme="minorHAnsi" w:hAnsiTheme="minorHAnsi" w:cstheme="minorHAnsi"/>
          <w:sz w:val="24"/>
          <w:szCs w:val="24"/>
        </w:rPr>
        <w:t xml:space="preserve"> </w:t>
      </w:r>
      <w:r w:rsidR="0082287D">
        <w:rPr>
          <w:rFonts w:asciiTheme="minorHAnsi" w:hAnsiTheme="minorHAnsi" w:cstheme="minorHAnsi"/>
          <w:sz w:val="24"/>
          <w:szCs w:val="24"/>
        </w:rPr>
        <w:t>in</w:t>
      </w:r>
      <w:r w:rsidR="008D3A46">
        <w:rPr>
          <w:rFonts w:asciiTheme="minorHAnsi" w:hAnsiTheme="minorHAnsi" w:cstheme="minorHAnsi"/>
          <w:sz w:val="24"/>
          <w:szCs w:val="24"/>
        </w:rPr>
        <w:t xml:space="preserve"> </w:t>
      </w:r>
      <w:r w:rsidR="0082287D">
        <w:rPr>
          <w:rFonts w:asciiTheme="minorHAnsi" w:hAnsiTheme="minorHAnsi" w:cstheme="minorHAnsi"/>
          <w:sz w:val="24"/>
          <w:szCs w:val="24"/>
        </w:rPr>
        <w:t>all</w:t>
      </w:r>
      <w:r w:rsidR="00F64EE1">
        <w:rPr>
          <w:rFonts w:asciiTheme="minorHAnsi" w:hAnsiTheme="minorHAnsi" w:cstheme="minorHAnsi"/>
          <w:sz w:val="24"/>
          <w:szCs w:val="24"/>
        </w:rPr>
        <w:t xml:space="preserve"> IT </w:t>
      </w:r>
      <w:r w:rsidR="0082287D">
        <w:rPr>
          <w:rFonts w:asciiTheme="minorHAnsi" w:hAnsiTheme="minorHAnsi" w:cstheme="minorHAnsi"/>
          <w:sz w:val="24"/>
          <w:szCs w:val="24"/>
        </w:rPr>
        <w:t>solution</w:t>
      </w:r>
      <w:r w:rsidR="00ED3AF1">
        <w:rPr>
          <w:rFonts w:asciiTheme="minorHAnsi" w:hAnsiTheme="minorHAnsi" w:cstheme="minorHAnsi"/>
          <w:sz w:val="24"/>
          <w:szCs w:val="24"/>
        </w:rPr>
        <w:t>s</w:t>
      </w:r>
      <w:r w:rsidR="008D3A46">
        <w:rPr>
          <w:rFonts w:asciiTheme="minorHAnsi" w:hAnsiTheme="minorHAnsi" w:cstheme="minorHAnsi"/>
          <w:sz w:val="24"/>
          <w:szCs w:val="24"/>
        </w:rPr>
        <w:t xml:space="preserve">.  </w:t>
      </w:r>
      <w:r w:rsidR="00885F80">
        <w:rPr>
          <w:rFonts w:asciiTheme="minorHAnsi" w:hAnsiTheme="minorHAnsi" w:cstheme="minorHAnsi"/>
          <w:sz w:val="24"/>
          <w:szCs w:val="24"/>
        </w:rPr>
        <w:t>Consequently, a</w:t>
      </w:r>
      <w:r w:rsidR="00ED3AF1">
        <w:rPr>
          <w:rFonts w:asciiTheme="minorHAnsi" w:hAnsiTheme="minorHAnsi" w:cstheme="minorHAnsi"/>
          <w:sz w:val="24"/>
          <w:szCs w:val="24"/>
        </w:rPr>
        <w:t>n understanding of the</w:t>
      </w:r>
      <w:r w:rsidR="008D3A46">
        <w:rPr>
          <w:rFonts w:asciiTheme="minorHAnsi" w:hAnsiTheme="minorHAnsi" w:cstheme="minorHAnsi"/>
          <w:sz w:val="24"/>
          <w:szCs w:val="24"/>
        </w:rPr>
        <w:t xml:space="preserve"> underlying protocols</w:t>
      </w:r>
      <w:r w:rsidR="0082287D">
        <w:rPr>
          <w:rFonts w:asciiTheme="minorHAnsi" w:hAnsiTheme="minorHAnsi" w:cstheme="minorHAnsi"/>
          <w:sz w:val="24"/>
          <w:szCs w:val="24"/>
        </w:rPr>
        <w:t xml:space="preserve"> of the Internet and how web applications work</w:t>
      </w:r>
      <w:r w:rsidR="00ED3AF1">
        <w:rPr>
          <w:rFonts w:asciiTheme="minorHAnsi" w:hAnsiTheme="minorHAnsi" w:cstheme="minorHAnsi"/>
          <w:sz w:val="24"/>
          <w:szCs w:val="24"/>
        </w:rPr>
        <w:t xml:space="preserve"> is</w:t>
      </w:r>
      <w:r w:rsidR="008D3A46">
        <w:rPr>
          <w:rFonts w:asciiTheme="minorHAnsi" w:hAnsiTheme="minorHAnsi" w:cstheme="minorHAnsi"/>
          <w:sz w:val="24"/>
          <w:szCs w:val="24"/>
        </w:rPr>
        <w:t xml:space="preserve"> advantageous </w:t>
      </w:r>
      <w:r w:rsidR="0082287D">
        <w:rPr>
          <w:rFonts w:asciiTheme="minorHAnsi" w:hAnsiTheme="minorHAnsi" w:cstheme="minorHAnsi"/>
          <w:sz w:val="24"/>
          <w:szCs w:val="24"/>
        </w:rPr>
        <w:t xml:space="preserve">to any </w:t>
      </w:r>
      <w:r w:rsidR="00F64EE1">
        <w:rPr>
          <w:rFonts w:asciiTheme="minorHAnsi" w:hAnsiTheme="minorHAnsi" w:cstheme="minorHAnsi"/>
          <w:sz w:val="24"/>
          <w:szCs w:val="24"/>
        </w:rPr>
        <w:t>IT p</w:t>
      </w:r>
      <w:r w:rsidR="0096693A">
        <w:rPr>
          <w:rFonts w:asciiTheme="minorHAnsi" w:hAnsiTheme="minorHAnsi" w:cstheme="minorHAnsi"/>
          <w:sz w:val="24"/>
          <w:szCs w:val="24"/>
        </w:rPr>
        <w:t>rofessional</w:t>
      </w:r>
      <w:r w:rsidR="008D3A46">
        <w:rPr>
          <w:rFonts w:asciiTheme="minorHAnsi" w:hAnsiTheme="minorHAnsi" w:cstheme="minorHAnsi"/>
          <w:sz w:val="24"/>
          <w:szCs w:val="24"/>
        </w:rPr>
        <w:t>.</w:t>
      </w:r>
    </w:p>
    <w:p w14:paraId="626A6447" w14:textId="77777777" w:rsidR="008D3A46" w:rsidRDefault="008D3A46" w:rsidP="00917F01">
      <w:pPr>
        <w:rPr>
          <w:rFonts w:asciiTheme="minorHAnsi" w:hAnsiTheme="minorHAnsi" w:cstheme="minorHAnsi"/>
          <w:sz w:val="24"/>
          <w:szCs w:val="24"/>
        </w:rPr>
      </w:pPr>
    </w:p>
    <w:p w14:paraId="05B47415" w14:textId="33F37406" w:rsidR="00917F01" w:rsidRPr="0075513E" w:rsidRDefault="00917F01" w:rsidP="00D05402">
      <w:pPr>
        <w:rPr>
          <w:rFonts w:asciiTheme="minorHAnsi" w:hAnsiTheme="minorHAnsi" w:cstheme="minorHAnsi"/>
          <w:sz w:val="24"/>
          <w:szCs w:val="24"/>
        </w:rPr>
      </w:pPr>
      <w:r w:rsidRPr="0075513E">
        <w:rPr>
          <w:rFonts w:asciiTheme="minorHAnsi" w:hAnsiTheme="minorHAnsi" w:cstheme="minorHAnsi"/>
          <w:sz w:val="24"/>
          <w:szCs w:val="24"/>
        </w:rPr>
        <w:t>This hands-on programming co</w:t>
      </w:r>
      <w:r w:rsidR="008D3A46">
        <w:rPr>
          <w:rFonts w:asciiTheme="minorHAnsi" w:hAnsiTheme="minorHAnsi" w:cstheme="minorHAnsi"/>
          <w:sz w:val="24"/>
          <w:szCs w:val="24"/>
        </w:rPr>
        <w:t xml:space="preserve">urse uses open source software </w:t>
      </w:r>
      <w:r w:rsidR="00F64EE1">
        <w:rPr>
          <w:rFonts w:asciiTheme="minorHAnsi" w:hAnsiTheme="minorHAnsi" w:cstheme="minorHAnsi"/>
          <w:sz w:val="24"/>
          <w:szCs w:val="24"/>
        </w:rPr>
        <w:t xml:space="preserve">to provide </w:t>
      </w:r>
      <w:r w:rsidRPr="0075513E">
        <w:rPr>
          <w:rFonts w:asciiTheme="minorHAnsi" w:hAnsiTheme="minorHAnsi" w:cstheme="minorHAnsi"/>
          <w:sz w:val="24"/>
          <w:szCs w:val="24"/>
        </w:rPr>
        <w:t>student</w:t>
      </w:r>
      <w:r w:rsidR="00F64EE1">
        <w:rPr>
          <w:rFonts w:asciiTheme="minorHAnsi" w:hAnsiTheme="minorHAnsi" w:cstheme="minorHAnsi"/>
          <w:sz w:val="24"/>
          <w:szCs w:val="24"/>
        </w:rPr>
        <w:t>s</w:t>
      </w:r>
      <w:r w:rsidRPr="0075513E">
        <w:rPr>
          <w:rFonts w:asciiTheme="minorHAnsi" w:hAnsiTheme="minorHAnsi" w:cstheme="minorHAnsi"/>
          <w:sz w:val="24"/>
          <w:szCs w:val="24"/>
        </w:rPr>
        <w:t xml:space="preserve"> with a</w:t>
      </w:r>
      <w:r w:rsidR="00F64EE1">
        <w:rPr>
          <w:rFonts w:asciiTheme="minorHAnsi" w:hAnsiTheme="minorHAnsi" w:cstheme="minorHAnsi"/>
          <w:sz w:val="24"/>
          <w:szCs w:val="24"/>
        </w:rPr>
        <w:t>n understanding of programming</w:t>
      </w:r>
      <w:r w:rsidRPr="0075513E">
        <w:rPr>
          <w:rFonts w:asciiTheme="minorHAnsi" w:hAnsiTheme="minorHAnsi" w:cstheme="minorHAnsi"/>
          <w:sz w:val="24"/>
          <w:szCs w:val="24"/>
        </w:rPr>
        <w:t xml:space="preserve"> fun</w:t>
      </w:r>
      <w:r w:rsidR="00F64EE1">
        <w:rPr>
          <w:rFonts w:asciiTheme="minorHAnsi" w:hAnsiTheme="minorHAnsi" w:cstheme="minorHAnsi"/>
          <w:sz w:val="24"/>
          <w:szCs w:val="24"/>
        </w:rPr>
        <w:t>damentals</w:t>
      </w:r>
      <w:r w:rsidRPr="0075513E">
        <w:rPr>
          <w:rFonts w:asciiTheme="minorHAnsi" w:hAnsiTheme="minorHAnsi" w:cstheme="minorHAnsi"/>
          <w:sz w:val="24"/>
          <w:szCs w:val="24"/>
        </w:rPr>
        <w:t>.</w:t>
      </w:r>
      <w:r w:rsidR="00D05402">
        <w:rPr>
          <w:rFonts w:asciiTheme="minorHAnsi" w:hAnsiTheme="minorHAnsi" w:cstheme="minorHAnsi"/>
          <w:sz w:val="24"/>
          <w:szCs w:val="24"/>
        </w:rPr>
        <w:t xml:space="preserve"> T</w:t>
      </w:r>
      <w:r w:rsidRPr="0075513E">
        <w:rPr>
          <w:rFonts w:asciiTheme="minorHAnsi" w:hAnsiTheme="minorHAnsi" w:cstheme="minorHAnsi"/>
          <w:sz w:val="24"/>
          <w:szCs w:val="24"/>
        </w:rPr>
        <w:t>his class is designed to develop individual proficiency and</w:t>
      </w:r>
      <w:r w:rsidR="00D05402">
        <w:rPr>
          <w:rFonts w:asciiTheme="minorHAnsi" w:hAnsiTheme="minorHAnsi" w:cstheme="minorHAnsi"/>
          <w:sz w:val="24"/>
          <w:szCs w:val="24"/>
        </w:rPr>
        <w:t xml:space="preserve"> reward individual achievement as students </w:t>
      </w:r>
      <w:r w:rsidR="00D05402" w:rsidRPr="0075513E">
        <w:rPr>
          <w:rFonts w:asciiTheme="minorHAnsi" w:hAnsiTheme="minorHAnsi" w:cstheme="minorHAnsi"/>
          <w:sz w:val="24"/>
          <w:szCs w:val="24"/>
        </w:rPr>
        <w:t xml:space="preserve">develop the skills </w:t>
      </w:r>
      <w:r w:rsidR="00ED3AF1">
        <w:rPr>
          <w:rFonts w:asciiTheme="minorHAnsi" w:hAnsiTheme="minorHAnsi" w:cstheme="minorHAnsi"/>
          <w:sz w:val="24"/>
          <w:szCs w:val="24"/>
        </w:rPr>
        <w:t>necessary to create solutions that interact with web APIs.</w:t>
      </w:r>
    </w:p>
    <w:p w14:paraId="76D6044B" w14:textId="77777777" w:rsidR="00917F01" w:rsidRPr="0075513E" w:rsidRDefault="00917F01" w:rsidP="00917F01">
      <w:pPr>
        <w:rPr>
          <w:rFonts w:asciiTheme="minorHAnsi" w:hAnsiTheme="minorHAnsi" w:cstheme="minorHAnsi"/>
          <w:sz w:val="24"/>
          <w:szCs w:val="24"/>
        </w:rPr>
      </w:pPr>
    </w:p>
    <w:p w14:paraId="0B6FBA12" w14:textId="4023BCE3" w:rsidR="00917F01" w:rsidRPr="0075513E" w:rsidRDefault="00917F01" w:rsidP="00917F01">
      <w:pPr>
        <w:rPr>
          <w:rFonts w:asciiTheme="minorHAnsi" w:hAnsiTheme="minorHAnsi" w:cstheme="minorHAnsi"/>
          <w:sz w:val="24"/>
          <w:szCs w:val="24"/>
        </w:rPr>
      </w:pPr>
      <w:r w:rsidRPr="0075513E">
        <w:rPr>
          <w:rFonts w:asciiTheme="minorHAnsi" w:hAnsiTheme="minorHAnsi" w:cstheme="minorHAnsi"/>
          <w:sz w:val="24"/>
          <w:szCs w:val="24"/>
        </w:rPr>
        <w:t xml:space="preserve">In order to develop a web application, </w:t>
      </w:r>
      <w:r>
        <w:rPr>
          <w:rFonts w:asciiTheme="minorHAnsi" w:hAnsiTheme="minorHAnsi" w:cstheme="minorHAnsi"/>
          <w:sz w:val="24"/>
          <w:szCs w:val="24"/>
        </w:rPr>
        <w:t>the student</w:t>
      </w:r>
      <w:r w:rsidRPr="0075513E">
        <w:rPr>
          <w:rFonts w:asciiTheme="minorHAnsi" w:hAnsiTheme="minorHAnsi" w:cstheme="minorHAnsi"/>
          <w:sz w:val="24"/>
          <w:szCs w:val="24"/>
        </w:rPr>
        <w:t xml:space="preserve"> must develop competency in a number of different technologies</w:t>
      </w:r>
      <w:r w:rsidR="00D27A9A">
        <w:rPr>
          <w:rFonts w:asciiTheme="minorHAnsi" w:hAnsiTheme="minorHAnsi" w:cstheme="minorHAnsi"/>
          <w:sz w:val="24"/>
          <w:szCs w:val="24"/>
        </w:rPr>
        <w:t>, and ultimately use them in concert to create a whole solution</w:t>
      </w:r>
      <w:r w:rsidRPr="0075513E">
        <w:rPr>
          <w:rFonts w:asciiTheme="minorHAnsi" w:hAnsiTheme="minorHAnsi" w:cstheme="minorHAnsi"/>
          <w:sz w:val="24"/>
          <w:szCs w:val="24"/>
        </w:rPr>
        <w:t xml:space="preserve">. This class is structured so that individual technologies are introduced, and then combined to create </w:t>
      </w:r>
      <w:r>
        <w:rPr>
          <w:rFonts w:asciiTheme="minorHAnsi" w:hAnsiTheme="minorHAnsi" w:cstheme="minorHAnsi"/>
          <w:sz w:val="24"/>
          <w:szCs w:val="24"/>
        </w:rPr>
        <w:t>increasingly more sophisticated results</w:t>
      </w:r>
      <w:r w:rsidRPr="0075513E">
        <w:rPr>
          <w:rFonts w:asciiTheme="minorHAnsi" w:hAnsiTheme="minorHAnsi" w:cstheme="minorHAnsi"/>
          <w:sz w:val="24"/>
          <w:szCs w:val="24"/>
        </w:rPr>
        <w:t>.</w:t>
      </w:r>
    </w:p>
    <w:p w14:paraId="6CD8E3FD" w14:textId="77777777" w:rsidR="00B2099F" w:rsidRPr="00D204BC" w:rsidRDefault="00B2099F" w:rsidP="00B209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359033" w14:textId="77777777" w:rsidR="002F1E1B" w:rsidRDefault="002F1E1B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7C199F47" w14:textId="22664A1A" w:rsidR="00DD570B" w:rsidRPr="009E0A7D" w:rsidRDefault="00DD570B" w:rsidP="009E0A7D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lastRenderedPageBreak/>
        <w:t>Course Objectives:</w:t>
      </w:r>
    </w:p>
    <w:p w14:paraId="458B17B7" w14:textId="77777777" w:rsidR="00293822" w:rsidRPr="002F1E1B" w:rsidRDefault="00293822" w:rsidP="00F95E3D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Learn and apply the basic principles common to all programming languages (e.g., variables, algebraic expressions, logical expressions, if/else statements, loops, functions, arrays, and objects) using JavaScript.</w:t>
      </w:r>
    </w:p>
    <w:p w14:paraId="041999AE" w14:textId="604E976F" w:rsidR="00293822" w:rsidRPr="002F1E1B" w:rsidRDefault="00293822" w:rsidP="00F95E3D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Develop the logical thinking skills to be able to break down task</w:t>
      </w:r>
      <w:r w:rsidR="00CA0A58">
        <w:rPr>
          <w:rFonts w:asciiTheme="minorHAnsi" w:hAnsiTheme="minorHAnsi"/>
          <w:sz w:val="24"/>
          <w:szCs w:val="24"/>
        </w:rPr>
        <w:t>s</w:t>
      </w:r>
      <w:r w:rsidRPr="002F1E1B">
        <w:rPr>
          <w:rFonts w:asciiTheme="minorHAnsi" w:hAnsiTheme="minorHAnsi"/>
          <w:sz w:val="24"/>
          <w:szCs w:val="24"/>
        </w:rPr>
        <w:t xml:space="preserve"> into component steps and express those steps in code.</w:t>
      </w:r>
    </w:p>
    <w:p w14:paraId="652965A6" w14:textId="77777777" w:rsidR="00293822" w:rsidRPr="002F1E1B" w:rsidRDefault="00293822" w:rsidP="00F95E3D">
      <w:pPr>
        <w:numPr>
          <w:ilvl w:val="0"/>
          <w:numId w:val="6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 xml:space="preserve">Be able to use debugging tools to identify problems with the code. </w:t>
      </w:r>
    </w:p>
    <w:p w14:paraId="75F33282" w14:textId="77777777" w:rsidR="00CA0A58" w:rsidRPr="002F1E1B" w:rsidRDefault="00CA0A58" w:rsidP="00CA0A58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Learn the basic structure and syntax of HTML5, CSS, and JavaScript. Be able to use and combine these languages to present a complete solution.</w:t>
      </w:r>
    </w:p>
    <w:p w14:paraId="28533102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Get an understanding of client/server interactions.</w:t>
      </w:r>
    </w:p>
    <w:p w14:paraId="1A8BEBED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Be able to use Web APIs and related protocols to send and retrieve data.</w:t>
      </w:r>
    </w:p>
    <w:p w14:paraId="04E6A08B" w14:textId="45720BCE" w:rsidR="00293822" w:rsidRPr="002F1E1B" w:rsidRDefault="00CA0A58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Observe and learn</w:t>
      </w:r>
      <w:r w:rsidR="00293822" w:rsidRPr="002F1E1B">
        <w:rPr>
          <w:rFonts w:asciiTheme="minorHAnsi" w:hAnsiTheme="minorHAnsi"/>
          <w:sz w:val="24"/>
          <w:szCs w:val="24"/>
        </w:rPr>
        <w:t xml:space="preserve"> the basic syntax of the HTTP protocol necessary to send and retrieve data from an API.</w:t>
      </w:r>
    </w:p>
    <w:p w14:paraId="1EA9A5E0" w14:textId="03B3285B" w:rsidR="00293822" w:rsidRPr="002F1E1B" w:rsidRDefault="00012398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293822" w:rsidRPr="002F1E1B">
        <w:rPr>
          <w:rFonts w:asciiTheme="minorHAnsi" w:hAnsiTheme="minorHAnsi"/>
          <w:sz w:val="24"/>
          <w:szCs w:val="24"/>
        </w:rPr>
        <w:t>xplain the concept of a Single Page Architecture.</w:t>
      </w:r>
      <w:r>
        <w:rPr>
          <w:rFonts w:asciiTheme="minorHAnsi" w:hAnsiTheme="minorHAnsi"/>
          <w:sz w:val="24"/>
          <w:szCs w:val="24"/>
        </w:rPr>
        <w:t xml:space="preserve">  Use simple jQuery commands to implement a simple Single Page Architecture.</w:t>
      </w:r>
    </w:p>
    <w:p w14:paraId="0576F187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Be able to handle and validate user input via HTML forms.</w:t>
      </w:r>
    </w:p>
    <w:p w14:paraId="3F1C6B09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Learn how to use tools (i.e. libraries/frameworks) that can speed and simplify application development, e.g. Bootstrap, and jQuery.</w:t>
      </w:r>
    </w:p>
    <w:p w14:paraId="40430B71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Build an application that takes advantage of an existing CSS theme</w:t>
      </w:r>
    </w:p>
    <w:p w14:paraId="152E941B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Get an understanding of a Serialization process, e.g. via JSON.</w:t>
      </w:r>
    </w:p>
    <w:p w14:paraId="36F47BB8" w14:textId="77777777" w:rsidR="00293822" w:rsidRPr="002F1E1B" w:rsidRDefault="00293822" w:rsidP="00F95E3D">
      <w:pPr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2F1E1B">
        <w:rPr>
          <w:rFonts w:asciiTheme="minorHAnsi" w:hAnsiTheme="minorHAnsi"/>
          <w:sz w:val="24"/>
          <w:szCs w:val="24"/>
        </w:rPr>
        <w:t>Demonstrate the ability to get the data from multiple third-party APIs and use it in the Web Application.</w:t>
      </w:r>
    </w:p>
    <w:p w14:paraId="7B6EC100" w14:textId="77777777" w:rsidR="00E7581E" w:rsidRDefault="00E7581E" w:rsidP="00E7581E">
      <w:pPr>
        <w:rPr>
          <w:rFonts w:asciiTheme="minorHAnsi" w:hAnsiTheme="minorHAnsi" w:cstheme="minorHAnsi"/>
          <w:sz w:val="24"/>
          <w:szCs w:val="24"/>
        </w:rPr>
      </w:pPr>
    </w:p>
    <w:p w14:paraId="6F6E1948" w14:textId="059804D2" w:rsidR="004C3FAE" w:rsidRPr="0063074E" w:rsidRDefault="00326AA6" w:rsidP="0063074E">
      <w:pPr>
        <w:pStyle w:val="Title"/>
        <w:jc w:val="lef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</w:t>
      </w:r>
      <w:r w:rsidR="00022BE4">
        <w:rPr>
          <w:rFonts w:asciiTheme="minorHAnsi" w:hAnsiTheme="minorHAnsi" w:cstheme="minorHAnsi"/>
          <w:sz w:val="32"/>
        </w:rPr>
        <w:t>extbook and Materials</w:t>
      </w:r>
      <w:r w:rsidR="00812BBA">
        <w:rPr>
          <w:rFonts w:asciiTheme="minorHAnsi" w:hAnsiTheme="minorHAnsi" w:cstheme="minorHAnsi"/>
          <w:sz w:val="32"/>
        </w:rPr>
        <w:t>:</w:t>
      </w:r>
    </w:p>
    <w:p w14:paraId="77F98B4B" w14:textId="34139C6E" w:rsidR="002D7594" w:rsidRDefault="009D38DC" w:rsidP="004C3FAE">
      <w:pPr>
        <w:rPr>
          <w:rFonts w:asciiTheme="minorHAnsi" w:hAnsiTheme="minorHAnsi" w:cstheme="minorHAnsi"/>
          <w:sz w:val="24"/>
          <w:szCs w:val="24"/>
        </w:rPr>
      </w:pPr>
      <w:r w:rsidRPr="009D38DC">
        <w:rPr>
          <w:rFonts w:asciiTheme="minorHAnsi" w:hAnsiTheme="minorHAnsi" w:cstheme="minorHAnsi"/>
          <w:sz w:val="24"/>
          <w:szCs w:val="24"/>
          <w:u w:val="single"/>
        </w:rPr>
        <w:t>JavaScript Absolute Beginner’s Guide</w:t>
      </w:r>
      <w:r w:rsidRPr="009D38DC">
        <w:rPr>
          <w:rFonts w:asciiTheme="minorHAnsi" w:hAnsiTheme="minorHAnsi" w:cstheme="minorHAnsi"/>
          <w:sz w:val="24"/>
          <w:szCs w:val="24"/>
        </w:rPr>
        <w:t xml:space="preserve"> by Kirupa Chinnathambi.</w:t>
      </w:r>
    </w:p>
    <w:p w14:paraId="6B0D856A" w14:textId="77777777" w:rsidR="009D38DC" w:rsidRDefault="009D38DC" w:rsidP="004C3FAE">
      <w:pPr>
        <w:rPr>
          <w:rFonts w:asciiTheme="minorHAnsi" w:hAnsiTheme="minorHAnsi" w:cstheme="minorHAnsi"/>
          <w:sz w:val="24"/>
          <w:szCs w:val="24"/>
        </w:rPr>
      </w:pPr>
    </w:p>
    <w:p w14:paraId="1B47D87D" w14:textId="1DB65632" w:rsidR="002F65E0" w:rsidRDefault="00BE4C74" w:rsidP="00AB7C11">
      <w:pPr>
        <w:rPr>
          <w:rFonts w:asciiTheme="minorHAnsi" w:hAnsiTheme="minorHAnsi" w:cstheme="minorHAnsi"/>
          <w:sz w:val="24"/>
          <w:szCs w:val="24"/>
        </w:rPr>
      </w:pPr>
      <w:r w:rsidRPr="0063074E">
        <w:rPr>
          <w:rFonts w:asciiTheme="minorHAnsi" w:hAnsiTheme="minorHAnsi" w:cstheme="minorHAnsi"/>
          <w:iCs/>
          <w:sz w:val="24"/>
          <w:szCs w:val="24"/>
        </w:rPr>
        <w:t>Online resource:</w:t>
      </w:r>
      <w:r w:rsidRPr="00BE4C74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0" w:history="1">
        <w:r w:rsidR="00A21957" w:rsidRPr="008B1EA3">
          <w:rPr>
            <w:rStyle w:val="Hyperlink"/>
            <w:rFonts w:asciiTheme="minorHAnsi" w:hAnsiTheme="minorHAnsi" w:cstheme="minorHAnsi"/>
            <w:sz w:val="24"/>
            <w:szCs w:val="24"/>
          </w:rPr>
          <w:t>https://lynda.temple.edu</w:t>
        </w:r>
      </w:hyperlink>
      <w:r w:rsidR="005B5C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0BC103" w14:textId="77777777" w:rsidR="007161E3" w:rsidRDefault="007161E3" w:rsidP="00AB7C11">
      <w:pPr>
        <w:rPr>
          <w:rFonts w:asciiTheme="minorHAnsi" w:hAnsiTheme="minorHAnsi" w:cstheme="minorHAnsi"/>
          <w:sz w:val="24"/>
          <w:szCs w:val="24"/>
        </w:rPr>
      </w:pPr>
    </w:p>
    <w:p w14:paraId="484966EC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2FDCA8C8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28A39180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0EC2EF2A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136100B3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2ABC9235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3BE947C5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0011EAC0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7F4B2D9A" w14:textId="77777777" w:rsidR="00A21957" w:rsidRDefault="00A21957" w:rsidP="00D52AD0">
      <w:pPr>
        <w:rPr>
          <w:rFonts w:asciiTheme="minorHAnsi" w:hAnsiTheme="minorHAnsi" w:cstheme="minorHAnsi"/>
          <w:b/>
          <w:sz w:val="32"/>
          <w:szCs w:val="28"/>
        </w:rPr>
      </w:pPr>
    </w:p>
    <w:p w14:paraId="56DB22C2" w14:textId="2FD152D5" w:rsidR="00A21957" w:rsidRDefault="00A21957" w:rsidP="00A21957">
      <w:pPr>
        <w:tabs>
          <w:tab w:val="left" w:pos="9880"/>
        </w:tabs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ab/>
      </w:r>
    </w:p>
    <w:p w14:paraId="7C8965F8" w14:textId="0221698E" w:rsidR="00E537B8" w:rsidRPr="009E0A7D" w:rsidRDefault="00AD152E" w:rsidP="00D52AD0">
      <w:pPr>
        <w:rPr>
          <w:rFonts w:asciiTheme="minorHAnsi" w:hAnsiTheme="minorHAnsi" w:cstheme="minorHAnsi"/>
          <w:b/>
          <w:sz w:val="32"/>
          <w:szCs w:val="28"/>
        </w:rPr>
      </w:pPr>
      <w:r w:rsidRPr="00D204BC">
        <w:rPr>
          <w:rFonts w:asciiTheme="minorHAnsi" w:hAnsiTheme="minorHAnsi" w:cstheme="minorHAnsi"/>
          <w:b/>
          <w:sz w:val="32"/>
          <w:szCs w:val="28"/>
        </w:rPr>
        <w:lastRenderedPageBreak/>
        <w:t>Evaluation and Grading</w:t>
      </w:r>
      <w:r w:rsidR="00034884">
        <w:rPr>
          <w:rFonts w:asciiTheme="minorHAnsi" w:hAnsiTheme="minorHAnsi" w:cstheme="minorHAnsi"/>
          <w:b/>
          <w:sz w:val="32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148"/>
      </w:tblGrid>
      <w:tr w:rsidR="00E537B8" w:rsidRPr="00D204BC" w14:paraId="41A69E9D" w14:textId="77777777" w:rsidTr="000A1297">
        <w:tc>
          <w:tcPr>
            <w:tcW w:w="4788" w:type="dxa"/>
          </w:tcPr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0"/>
              <w:gridCol w:w="1530"/>
            </w:tblGrid>
            <w:tr w:rsidR="00D204BC" w:rsidRPr="00D204BC" w14:paraId="2F0D39BB" w14:textId="77777777" w:rsidTr="000D551A"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19DF31" w14:textId="77777777" w:rsidR="00E537B8" w:rsidRPr="00D204BC" w:rsidRDefault="00E537B8" w:rsidP="00E537B8">
                  <w:pPr>
                    <w:pStyle w:val="Heading2"/>
                    <w:rPr>
                      <w:rFonts w:asciiTheme="minorHAnsi" w:hAnsiTheme="minorHAnsi" w:cstheme="minorHAnsi"/>
                      <w:sz w:val="24"/>
                    </w:rPr>
                  </w:pPr>
                  <w:r w:rsidRPr="00D204BC">
                    <w:rPr>
                      <w:rFonts w:asciiTheme="minorHAnsi" w:hAnsiTheme="minorHAnsi" w:cstheme="minorHAnsi"/>
                      <w:sz w:val="24"/>
                    </w:rPr>
                    <w:t>Item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943DA3" w14:textId="77777777" w:rsidR="00E537B8" w:rsidRPr="00D204BC" w:rsidRDefault="00E537B8" w:rsidP="00E537B8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 w:rsidRPr="00D204BC">
                    <w:rPr>
                      <w:rFonts w:asciiTheme="minorHAnsi" w:hAnsiTheme="minorHAnsi" w:cstheme="minorHAnsi"/>
                      <w:b/>
                      <w:sz w:val="24"/>
                    </w:rPr>
                    <w:t>Percentage</w:t>
                  </w:r>
                </w:p>
              </w:tc>
            </w:tr>
            <w:tr w:rsidR="00D204BC" w:rsidRPr="00D204BC" w14:paraId="6F1F7504" w14:textId="77777777" w:rsidTr="000D551A">
              <w:trPr>
                <w:cantSplit/>
              </w:trPr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6C9886" w14:textId="1EA4FE4A" w:rsidR="00E537B8" w:rsidRPr="00D204BC" w:rsidRDefault="002E29F8" w:rsidP="00293822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Exam 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406A3" w14:textId="4F7F7650" w:rsidR="00E537B8" w:rsidRPr="00D204BC" w:rsidRDefault="00293822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15</w:t>
                  </w:r>
                  <w:r w:rsidR="005F7BE6" w:rsidRPr="00D204BC">
                    <w:rPr>
                      <w:rFonts w:asciiTheme="minorHAnsi" w:hAnsiTheme="minorHAnsi" w:cstheme="minorHAnsi"/>
                      <w:sz w:val="22"/>
                    </w:rPr>
                    <w:t>%</w:t>
                  </w:r>
                </w:p>
              </w:tc>
            </w:tr>
            <w:tr w:rsidR="004C3FAE" w:rsidRPr="00D204BC" w14:paraId="1A67A4DC" w14:textId="77777777" w:rsidTr="000D551A">
              <w:trPr>
                <w:cantSplit/>
              </w:trPr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26F35B49" w14:textId="772AB9C9" w:rsidR="004C3FAE" w:rsidRDefault="002E29F8" w:rsidP="00114623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Exam 2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01BAC9" w14:textId="747F6294" w:rsidR="004C3FAE" w:rsidRDefault="00293822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15</w:t>
                  </w:r>
                  <w:r w:rsidR="004C3FAE">
                    <w:rPr>
                      <w:rFonts w:asciiTheme="minorHAnsi" w:hAnsiTheme="minorHAnsi" w:cstheme="minorHAnsi"/>
                      <w:sz w:val="22"/>
                    </w:rPr>
                    <w:t>%</w:t>
                  </w:r>
                </w:p>
              </w:tc>
            </w:tr>
            <w:tr w:rsidR="00D204BC" w:rsidRPr="00D204BC" w14:paraId="2D4481B8" w14:textId="77777777" w:rsidTr="000D551A">
              <w:trPr>
                <w:cantSplit/>
              </w:trPr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24D8FBDD" w14:textId="01CD6838" w:rsidR="0022106F" w:rsidRPr="00D204BC" w:rsidRDefault="00885F80" w:rsidP="00114623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Exam </w:t>
                  </w:r>
                  <w:r w:rsidR="002E29F8"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34305DB" w14:textId="4C75CBBA" w:rsidR="0022106F" w:rsidRPr="00D204BC" w:rsidRDefault="00012398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25</w:t>
                  </w:r>
                  <w:r w:rsidR="0022106F" w:rsidRPr="00D204BC">
                    <w:rPr>
                      <w:rFonts w:asciiTheme="minorHAnsi" w:hAnsiTheme="minorHAnsi" w:cstheme="minorHAnsi"/>
                      <w:sz w:val="22"/>
                    </w:rPr>
                    <w:t>%</w:t>
                  </w:r>
                </w:p>
              </w:tc>
            </w:tr>
            <w:tr w:rsidR="00885F80" w:rsidRPr="00D204BC" w14:paraId="54590658" w14:textId="77777777" w:rsidTr="000D551A">
              <w:trPr>
                <w:cantSplit/>
              </w:trPr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773A8329" w14:textId="39180671" w:rsidR="00885F80" w:rsidRDefault="00885F80" w:rsidP="00114623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Exam </w:t>
                  </w:r>
                  <w:r w:rsidR="002E29F8">
                    <w:rPr>
                      <w:rFonts w:asciiTheme="minorHAnsi" w:hAnsiTheme="minorHAnsi" w:cstheme="minorHAnsi"/>
                      <w:sz w:val="22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AC6B6A1" w14:textId="0C680833" w:rsidR="00885F80" w:rsidRDefault="00012398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25</w:t>
                  </w:r>
                  <w:r w:rsidR="00885F80">
                    <w:rPr>
                      <w:rFonts w:asciiTheme="minorHAnsi" w:hAnsiTheme="minorHAnsi" w:cstheme="minorHAnsi"/>
                      <w:sz w:val="22"/>
                    </w:rPr>
                    <w:t>%</w:t>
                  </w:r>
                </w:p>
              </w:tc>
            </w:tr>
            <w:tr w:rsidR="00012398" w:rsidRPr="00D204BC" w14:paraId="65196E3A" w14:textId="77777777" w:rsidTr="000D551A">
              <w:trPr>
                <w:cantSplit/>
              </w:trPr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6D70E4FC" w14:textId="5C64D7A6" w:rsidR="00012398" w:rsidRDefault="00012398" w:rsidP="00114623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Assignment</w:t>
                  </w:r>
                  <w:r w:rsidR="00A24AF3"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0D87A4" w14:textId="2B799FCD" w:rsidR="00012398" w:rsidRDefault="00012398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10%</w:t>
                  </w:r>
                </w:p>
              </w:tc>
            </w:tr>
            <w:tr w:rsidR="00586DED" w:rsidRPr="00D204BC" w14:paraId="35AA86F1" w14:textId="77777777" w:rsidTr="000D551A">
              <w:trPr>
                <w:cantSplit/>
              </w:trPr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43733619" w14:textId="02C44B87" w:rsidR="00586DED" w:rsidRDefault="00885F80" w:rsidP="00114623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Participation</w:t>
                  </w:r>
                  <w:r w:rsidR="00293822">
                    <w:rPr>
                      <w:rFonts w:asciiTheme="minorHAnsi" w:hAnsiTheme="minorHAnsi" w:cstheme="minorHAnsi"/>
                      <w:sz w:val="22"/>
                    </w:rPr>
                    <w:t xml:space="preserve"> / Attendance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5EF3AAB" w14:textId="625A2A3F" w:rsidR="00586DED" w:rsidRDefault="00293822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</w:t>
                  </w:r>
                  <w:r w:rsidR="00586DED">
                    <w:rPr>
                      <w:rFonts w:asciiTheme="minorHAnsi" w:hAnsiTheme="minorHAnsi" w:cstheme="minorHAnsi"/>
                      <w:sz w:val="22"/>
                    </w:rPr>
                    <w:t>%</w:t>
                  </w:r>
                </w:p>
              </w:tc>
            </w:tr>
            <w:tr w:rsidR="00D204BC" w:rsidRPr="00D204BC" w14:paraId="485B18EA" w14:textId="77777777" w:rsidTr="000D551A">
              <w:trPr>
                <w:cantSplit/>
              </w:trPr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A6A32B" w14:textId="77777777" w:rsidR="0022106F" w:rsidRPr="00D204BC" w:rsidRDefault="0022106F" w:rsidP="0022106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CE95F2" w14:textId="77777777" w:rsidR="0022106F" w:rsidRPr="00D204BC" w:rsidRDefault="0022106F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204BC" w:rsidRPr="00D204BC" w14:paraId="4C8506F9" w14:textId="77777777" w:rsidTr="000D551A">
              <w:trPr>
                <w:cantSplit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A518" w14:textId="77777777" w:rsidR="0022106F" w:rsidRPr="00D204BC" w:rsidRDefault="0022106F" w:rsidP="0022106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56CA1" w14:textId="77777777" w:rsidR="0022106F" w:rsidRPr="00D204BC" w:rsidRDefault="0022106F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204BC" w:rsidRPr="00D204BC" w14:paraId="7A0EEB17" w14:textId="77777777" w:rsidTr="000D551A">
              <w:trPr>
                <w:cantSplit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57EC" w14:textId="77777777" w:rsidR="0022106F" w:rsidRPr="00D204BC" w:rsidRDefault="0022106F" w:rsidP="0022106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CDEE" w14:textId="77777777" w:rsidR="0022106F" w:rsidRPr="00D204BC" w:rsidRDefault="0022106F" w:rsidP="0022106F">
                  <w:pPr>
                    <w:jc w:val="righ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295DC413" w14:textId="77777777" w:rsidR="00E537B8" w:rsidRPr="00D204BC" w:rsidRDefault="00E537B8" w:rsidP="00D52AD0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4788" w:type="dxa"/>
          </w:tcPr>
          <w:tbl>
            <w:tblPr>
              <w:tblW w:w="4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6"/>
              <w:gridCol w:w="1056"/>
              <w:gridCol w:w="1260"/>
              <w:gridCol w:w="1440"/>
            </w:tblGrid>
            <w:tr w:rsidR="00D204BC" w:rsidRPr="00D204BC" w14:paraId="2F6614B4" w14:textId="77777777" w:rsidTr="001B3CF2">
              <w:tc>
                <w:tcPr>
                  <w:tcW w:w="49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37C3FA" w14:textId="77777777" w:rsidR="00E537B8" w:rsidRPr="00D204BC" w:rsidRDefault="00E537B8" w:rsidP="000A1297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b/>
                      <w:sz w:val="24"/>
                      <w:szCs w:val="28"/>
                    </w:rPr>
                    <w:t>Scale</w:t>
                  </w:r>
                </w:p>
              </w:tc>
            </w:tr>
            <w:tr w:rsidR="00D204BC" w:rsidRPr="00D204BC" w14:paraId="14DCA949" w14:textId="77777777" w:rsidTr="001F519E">
              <w:tc>
                <w:tcPr>
                  <w:tcW w:w="1176" w:type="dxa"/>
                  <w:tcBorders>
                    <w:top w:val="single" w:sz="4" w:space="0" w:color="auto"/>
                  </w:tcBorders>
                </w:tcPr>
                <w:p w14:paraId="7A3510C8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94 – 100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</w:tcBorders>
                </w:tcPr>
                <w:p w14:paraId="60D1CF3A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6C07C699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73 – 76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15AD652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C</w:t>
                  </w:r>
                </w:p>
              </w:tc>
            </w:tr>
            <w:tr w:rsidR="00D204BC" w:rsidRPr="00D204BC" w14:paraId="53403F5F" w14:textId="77777777" w:rsidTr="001F519E">
              <w:tc>
                <w:tcPr>
                  <w:tcW w:w="1176" w:type="dxa"/>
                </w:tcPr>
                <w:p w14:paraId="70571069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90 – 93</w:t>
                  </w:r>
                </w:p>
              </w:tc>
              <w:tc>
                <w:tcPr>
                  <w:tcW w:w="1056" w:type="dxa"/>
                </w:tcPr>
                <w:p w14:paraId="571D8F01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A-</w:t>
                  </w:r>
                </w:p>
              </w:tc>
              <w:tc>
                <w:tcPr>
                  <w:tcW w:w="1260" w:type="dxa"/>
                </w:tcPr>
                <w:p w14:paraId="24040F87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70 – 72</w:t>
                  </w:r>
                </w:p>
              </w:tc>
              <w:tc>
                <w:tcPr>
                  <w:tcW w:w="1440" w:type="dxa"/>
                </w:tcPr>
                <w:p w14:paraId="4AD472AD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C-</w:t>
                  </w:r>
                </w:p>
              </w:tc>
            </w:tr>
            <w:tr w:rsidR="00D204BC" w:rsidRPr="00D204BC" w14:paraId="4975819B" w14:textId="77777777" w:rsidTr="001F519E">
              <w:tc>
                <w:tcPr>
                  <w:tcW w:w="1176" w:type="dxa"/>
                </w:tcPr>
                <w:p w14:paraId="62CC0842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87 – 89</w:t>
                  </w:r>
                </w:p>
              </w:tc>
              <w:tc>
                <w:tcPr>
                  <w:tcW w:w="1056" w:type="dxa"/>
                </w:tcPr>
                <w:p w14:paraId="4865C9A2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B+</w:t>
                  </w:r>
                </w:p>
              </w:tc>
              <w:tc>
                <w:tcPr>
                  <w:tcW w:w="1260" w:type="dxa"/>
                </w:tcPr>
                <w:p w14:paraId="03F516C9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67 – 69</w:t>
                  </w:r>
                </w:p>
              </w:tc>
              <w:tc>
                <w:tcPr>
                  <w:tcW w:w="1440" w:type="dxa"/>
                </w:tcPr>
                <w:p w14:paraId="6C77C2B5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D+</w:t>
                  </w:r>
                </w:p>
              </w:tc>
            </w:tr>
            <w:tr w:rsidR="00D204BC" w:rsidRPr="00D204BC" w14:paraId="394306D6" w14:textId="77777777" w:rsidTr="001F519E">
              <w:tc>
                <w:tcPr>
                  <w:tcW w:w="1176" w:type="dxa"/>
                </w:tcPr>
                <w:p w14:paraId="3BF9E7DB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83 – 86</w:t>
                  </w:r>
                </w:p>
              </w:tc>
              <w:tc>
                <w:tcPr>
                  <w:tcW w:w="1056" w:type="dxa"/>
                </w:tcPr>
                <w:p w14:paraId="7D40A082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B</w:t>
                  </w:r>
                </w:p>
              </w:tc>
              <w:tc>
                <w:tcPr>
                  <w:tcW w:w="1260" w:type="dxa"/>
                </w:tcPr>
                <w:p w14:paraId="335AA745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63 – 66</w:t>
                  </w:r>
                </w:p>
              </w:tc>
              <w:tc>
                <w:tcPr>
                  <w:tcW w:w="1440" w:type="dxa"/>
                </w:tcPr>
                <w:p w14:paraId="37CFC846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D</w:t>
                  </w:r>
                </w:p>
              </w:tc>
            </w:tr>
            <w:tr w:rsidR="00D204BC" w:rsidRPr="00D204BC" w14:paraId="2A175970" w14:textId="77777777" w:rsidTr="001F519E">
              <w:tc>
                <w:tcPr>
                  <w:tcW w:w="1176" w:type="dxa"/>
                </w:tcPr>
                <w:p w14:paraId="5B6A1EAD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80 – 82</w:t>
                  </w:r>
                </w:p>
              </w:tc>
              <w:tc>
                <w:tcPr>
                  <w:tcW w:w="1056" w:type="dxa"/>
                </w:tcPr>
                <w:p w14:paraId="1127B203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B-</w:t>
                  </w:r>
                </w:p>
              </w:tc>
              <w:tc>
                <w:tcPr>
                  <w:tcW w:w="1260" w:type="dxa"/>
                </w:tcPr>
                <w:p w14:paraId="3AE4C46E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60 – 62</w:t>
                  </w:r>
                </w:p>
              </w:tc>
              <w:tc>
                <w:tcPr>
                  <w:tcW w:w="1440" w:type="dxa"/>
                </w:tcPr>
                <w:p w14:paraId="7550714C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D-</w:t>
                  </w:r>
                </w:p>
              </w:tc>
            </w:tr>
            <w:tr w:rsidR="00D204BC" w:rsidRPr="00D204BC" w14:paraId="53477220" w14:textId="77777777" w:rsidTr="001F519E">
              <w:tc>
                <w:tcPr>
                  <w:tcW w:w="1176" w:type="dxa"/>
                </w:tcPr>
                <w:p w14:paraId="5CCED5A8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77 – 79</w:t>
                  </w:r>
                </w:p>
              </w:tc>
              <w:tc>
                <w:tcPr>
                  <w:tcW w:w="1056" w:type="dxa"/>
                </w:tcPr>
                <w:p w14:paraId="05E7822D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C+</w:t>
                  </w:r>
                </w:p>
              </w:tc>
              <w:tc>
                <w:tcPr>
                  <w:tcW w:w="1260" w:type="dxa"/>
                </w:tcPr>
                <w:p w14:paraId="1D799A4B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Below 60</w:t>
                  </w:r>
                </w:p>
              </w:tc>
              <w:tc>
                <w:tcPr>
                  <w:tcW w:w="1440" w:type="dxa"/>
                </w:tcPr>
                <w:p w14:paraId="5D20ED96" w14:textId="77777777" w:rsidR="00E537B8" w:rsidRPr="00D204BC" w:rsidRDefault="00E537B8" w:rsidP="00E537B8">
                  <w:pPr>
                    <w:rPr>
                      <w:rFonts w:asciiTheme="minorHAnsi" w:hAnsiTheme="minorHAnsi" w:cstheme="minorHAnsi"/>
                      <w:sz w:val="22"/>
                      <w:szCs w:val="28"/>
                    </w:rPr>
                  </w:pPr>
                  <w:r w:rsidRPr="00D204BC">
                    <w:rPr>
                      <w:rFonts w:asciiTheme="minorHAnsi" w:hAnsiTheme="minorHAnsi" w:cstheme="minorHAnsi"/>
                      <w:sz w:val="22"/>
                      <w:szCs w:val="28"/>
                    </w:rPr>
                    <w:t>F</w:t>
                  </w:r>
                </w:p>
              </w:tc>
            </w:tr>
            <w:tr w:rsidR="00C20421" w:rsidRPr="00D204BC" w14:paraId="019B0FAF" w14:textId="77777777" w:rsidTr="001B3CF2">
              <w:tc>
                <w:tcPr>
                  <w:tcW w:w="4932" w:type="dxa"/>
                  <w:gridSpan w:val="4"/>
                </w:tcPr>
                <w:p w14:paraId="4782D7BC" w14:textId="2F6C3660" w:rsidR="00C20421" w:rsidRPr="00C20421" w:rsidRDefault="001B3CF2" w:rsidP="007D5EA8">
                  <w:pPr>
                    <w:rPr>
                      <w:rFonts w:asciiTheme="minorHAnsi" w:hAnsiTheme="minorHAnsi" w:cstheme="minorHAnsi"/>
                      <w:b/>
                      <w:sz w:val="22"/>
                      <w:szCs w:val="28"/>
                    </w:rPr>
                  </w:pPr>
                  <w:r w:rsidRPr="001B3CF2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Students who fail to earn th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e required </w:t>
                  </w:r>
                  <w:r w:rsidR="007D5EA8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MIS PRO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points</w:t>
                  </w:r>
                  <w:r w:rsidRPr="001B3CF2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will receive </w:t>
                  </w:r>
                  <w:r w:rsidR="005B5C4A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an “</w:t>
                  </w:r>
                  <w:r w:rsidR="005B5C4A" w:rsidRPr="001B3CF2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Incomplete</w:t>
                  </w:r>
                  <w:r w:rsidR="005B5C4A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”</w:t>
                  </w:r>
                  <w:r w:rsidRPr="001B3CF2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for this course regardless of performance on exams or class participation!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 See the </w:t>
                  </w:r>
                  <w:r w:rsidRPr="001B3CF2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MIS Department </w:t>
                  </w:r>
                  <w:r w:rsidR="007D5EA8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PRO Points</w:t>
                  </w:r>
                  <w:r w:rsidRPr="001B3CF2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Requirement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 xml:space="preserve"> section of this document for details.</w:t>
                  </w:r>
                </w:p>
              </w:tc>
            </w:tr>
          </w:tbl>
          <w:p w14:paraId="76F21F45" w14:textId="77777777" w:rsidR="00E537B8" w:rsidRPr="00D204BC" w:rsidRDefault="00E537B8" w:rsidP="00D52AD0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</w:tbl>
    <w:p w14:paraId="5CB1C7B2" w14:textId="77777777" w:rsidR="00E7581E" w:rsidRDefault="00E7581E" w:rsidP="000E262F">
      <w:pPr>
        <w:pStyle w:val="Title"/>
        <w:jc w:val="left"/>
        <w:rPr>
          <w:rFonts w:asciiTheme="minorHAnsi" w:hAnsiTheme="minorHAnsi" w:cstheme="minorHAnsi"/>
          <w:sz w:val="32"/>
        </w:rPr>
      </w:pPr>
    </w:p>
    <w:p w14:paraId="0774BD61" w14:textId="6D65F578" w:rsidR="00F25783" w:rsidRDefault="004C3FAE" w:rsidP="00C731AF">
      <w:pPr>
        <w:pStyle w:val="Heading3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G</w:t>
      </w:r>
      <w:r w:rsidR="00F25783">
        <w:rPr>
          <w:rFonts w:asciiTheme="minorHAnsi" w:hAnsiTheme="minorHAnsi" w:cstheme="minorHAnsi"/>
          <w:b w:val="0"/>
          <w:sz w:val="24"/>
        </w:rPr>
        <w:t>rades are always communicated to the student as a percentage – i.e. on a scale of 0 to 100.</w:t>
      </w:r>
    </w:p>
    <w:p w14:paraId="26BC6616" w14:textId="77777777" w:rsidR="00F25783" w:rsidRPr="00F25783" w:rsidRDefault="00F25783" w:rsidP="00F25783"/>
    <w:p w14:paraId="56D1B42E" w14:textId="5A670D88" w:rsidR="00AB7C11" w:rsidRDefault="00C731AF" w:rsidP="002E329A">
      <w:pPr>
        <w:pStyle w:val="Heading3"/>
        <w:rPr>
          <w:rFonts w:asciiTheme="minorHAnsi" w:hAnsiTheme="minorHAnsi" w:cstheme="minorHAnsi"/>
          <w:b w:val="0"/>
          <w:sz w:val="24"/>
        </w:rPr>
      </w:pPr>
      <w:r w:rsidRPr="000A7E93">
        <w:rPr>
          <w:rFonts w:asciiTheme="minorHAnsi" w:hAnsiTheme="minorHAnsi" w:cstheme="minorHAnsi"/>
          <w:b w:val="0"/>
          <w:sz w:val="24"/>
        </w:rPr>
        <w:t>Onc</w:t>
      </w:r>
      <w:r w:rsidR="005B5C4A">
        <w:rPr>
          <w:rFonts w:asciiTheme="minorHAnsi" w:hAnsiTheme="minorHAnsi" w:cstheme="minorHAnsi"/>
          <w:b w:val="0"/>
          <w:sz w:val="24"/>
        </w:rPr>
        <w:t xml:space="preserve">e a grade is communicated </w:t>
      </w:r>
      <w:r w:rsidRPr="000A7E93">
        <w:rPr>
          <w:rFonts w:asciiTheme="minorHAnsi" w:hAnsiTheme="minorHAnsi" w:cstheme="minorHAnsi"/>
          <w:b w:val="0"/>
          <w:sz w:val="24"/>
        </w:rPr>
        <w:t>electronical</w:t>
      </w:r>
      <w:r w:rsidR="00F25783">
        <w:rPr>
          <w:rFonts w:asciiTheme="minorHAnsi" w:hAnsiTheme="minorHAnsi" w:cstheme="minorHAnsi"/>
          <w:b w:val="0"/>
          <w:sz w:val="24"/>
        </w:rPr>
        <w:t xml:space="preserve">ly </w:t>
      </w:r>
      <w:r w:rsidR="005B5C4A">
        <w:rPr>
          <w:rFonts w:asciiTheme="minorHAnsi" w:hAnsiTheme="minorHAnsi" w:cstheme="minorHAnsi"/>
          <w:b w:val="0"/>
          <w:sz w:val="24"/>
        </w:rPr>
        <w:t>students have a</w:t>
      </w:r>
      <w:r>
        <w:rPr>
          <w:rFonts w:asciiTheme="minorHAnsi" w:hAnsiTheme="minorHAnsi" w:cstheme="minorHAnsi"/>
          <w:b w:val="0"/>
          <w:sz w:val="24"/>
        </w:rPr>
        <w:t xml:space="preserve"> 2-week</w:t>
      </w:r>
      <w:r w:rsidRPr="000A7E93">
        <w:rPr>
          <w:rFonts w:asciiTheme="minorHAnsi" w:hAnsiTheme="minorHAnsi" w:cstheme="minorHAnsi"/>
          <w:b w:val="0"/>
          <w:sz w:val="24"/>
        </w:rPr>
        <w:t xml:space="preserve"> window</w:t>
      </w:r>
      <w:r>
        <w:rPr>
          <w:rFonts w:asciiTheme="minorHAnsi" w:hAnsiTheme="minorHAnsi" w:cstheme="minorHAnsi"/>
          <w:b w:val="0"/>
          <w:sz w:val="24"/>
        </w:rPr>
        <w:t xml:space="preserve"> of time</w:t>
      </w:r>
      <w:r w:rsidR="005C63DF">
        <w:rPr>
          <w:rFonts w:asciiTheme="minorHAnsi" w:hAnsiTheme="minorHAnsi" w:cstheme="minorHAnsi"/>
          <w:b w:val="0"/>
          <w:sz w:val="24"/>
        </w:rPr>
        <w:t xml:space="preserve"> </w:t>
      </w:r>
      <w:r w:rsidR="005B5C4A">
        <w:rPr>
          <w:rFonts w:asciiTheme="minorHAnsi" w:hAnsiTheme="minorHAnsi" w:cstheme="minorHAnsi"/>
          <w:b w:val="0"/>
          <w:sz w:val="24"/>
        </w:rPr>
        <w:t>in which they may</w:t>
      </w:r>
      <w:r w:rsidR="00F25783">
        <w:rPr>
          <w:rFonts w:asciiTheme="minorHAnsi" w:hAnsiTheme="minorHAnsi" w:cstheme="minorHAnsi"/>
          <w:b w:val="0"/>
          <w:sz w:val="24"/>
        </w:rPr>
        <w:t xml:space="preserve"> approach the instructor during office hours</w:t>
      </w:r>
      <w:r w:rsidRPr="000A7E93">
        <w:rPr>
          <w:rFonts w:asciiTheme="minorHAnsi" w:hAnsiTheme="minorHAnsi" w:cstheme="minorHAnsi"/>
          <w:b w:val="0"/>
          <w:sz w:val="24"/>
        </w:rPr>
        <w:t xml:space="preserve"> and ques</w:t>
      </w:r>
      <w:r w:rsidR="005B5C4A">
        <w:rPr>
          <w:rFonts w:asciiTheme="minorHAnsi" w:hAnsiTheme="minorHAnsi" w:cstheme="minorHAnsi"/>
          <w:b w:val="0"/>
          <w:sz w:val="24"/>
        </w:rPr>
        <w:t>tion the grade r</w:t>
      </w:r>
      <w:r w:rsidR="00F25783">
        <w:rPr>
          <w:rFonts w:asciiTheme="minorHAnsi" w:hAnsiTheme="minorHAnsi" w:cstheme="minorHAnsi"/>
          <w:b w:val="0"/>
          <w:sz w:val="24"/>
        </w:rPr>
        <w:t>eceived.  G</w:t>
      </w:r>
      <w:r w:rsidRPr="000A7E93">
        <w:rPr>
          <w:rFonts w:asciiTheme="minorHAnsi" w:hAnsiTheme="minorHAnsi" w:cstheme="minorHAnsi"/>
          <w:b w:val="0"/>
          <w:sz w:val="24"/>
        </w:rPr>
        <w:t xml:space="preserve">rade adjustments </w:t>
      </w:r>
      <w:r w:rsidR="00F25783">
        <w:rPr>
          <w:rFonts w:asciiTheme="minorHAnsi" w:hAnsiTheme="minorHAnsi" w:cstheme="minorHAnsi"/>
          <w:b w:val="0"/>
          <w:sz w:val="24"/>
        </w:rPr>
        <w:t xml:space="preserve">will not be considered </w:t>
      </w:r>
      <w:r w:rsidRPr="000A7E93">
        <w:rPr>
          <w:rFonts w:asciiTheme="minorHAnsi" w:hAnsiTheme="minorHAnsi" w:cstheme="minorHAnsi"/>
          <w:b w:val="0"/>
          <w:sz w:val="24"/>
        </w:rPr>
        <w:t xml:space="preserve">after </w:t>
      </w:r>
      <w:r w:rsidR="005C63DF">
        <w:rPr>
          <w:rFonts w:asciiTheme="minorHAnsi" w:hAnsiTheme="minorHAnsi" w:cstheme="minorHAnsi"/>
          <w:b w:val="0"/>
          <w:sz w:val="24"/>
        </w:rPr>
        <w:t>this window has closed</w:t>
      </w:r>
      <w:r w:rsidRPr="000A7E93">
        <w:rPr>
          <w:rFonts w:asciiTheme="minorHAnsi" w:hAnsiTheme="minorHAnsi" w:cstheme="minorHAnsi"/>
          <w:b w:val="0"/>
          <w:sz w:val="24"/>
        </w:rPr>
        <w:t xml:space="preserve">.  Of course, during the last week of the semester, study days, and finals week, </w:t>
      </w:r>
      <w:r w:rsidR="002E329A">
        <w:rPr>
          <w:rFonts w:asciiTheme="minorHAnsi" w:hAnsiTheme="minorHAnsi" w:cstheme="minorHAnsi"/>
          <w:b w:val="0"/>
          <w:sz w:val="24"/>
        </w:rPr>
        <w:t>the 2-week window may shorten</w:t>
      </w:r>
      <w:r w:rsidR="00F25783">
        <w:rPr>
          <w:rFonts w:asciiTheme="minorHAnsi" w:hAnsiTheme="minorHAnsi" w:cstheme="minorHAnsi"/>
          <w:b w:val="0"/>
          <w:sz w:val="24"/>
        </w:rPr>
        <w:t>.  G</w:t>
      </w:r>
      <w:r w:rsidRPr="000A7E93">
        <w:rPr>
          <w:rFonts w:asciiTheme="minorHAnsi" w:hAnsiTheme="minorHAnsi" w:cstheme="minorHAnsi"/>
          <w:b w:val="0"/>
          <w:sz w:val="24"/>
        </w:rPr>
        <w:t xml:space="preserve">rade adjustments </w:t>
      </w:r>
      <w:r w:rsidR="00F25783">
        <w:rPr>
          <w:rFonts w:asciiTheme="minorHAnsi" w:hAnsiTheme="minorHAnsi" w:cstheme="minorHAnsi"/>
          <w:b w:val="0"/>
          <w:sz w:val="24"/>
        </w:rPr>
        <w:t xml:space="preserve">will not be considered </w:t>
      </w:r>
      <w:r w:rsidRPr="000A7E93">
        <w:rPr>
          <w:rFonts w:asciiTheme="minorHAnsi" w:hAnsiTheme="minorHAnsi" w:cstheme="minorHAnsi"/>
          <w:b w:val="0"/>
          <w:sz w:val="24"/>
        </w:rPr>
        <w:t>48 hours after the last day of final exams.</w:t>
      </w:r>
    </w:p>
    <w:p w14:paraId="3E7EEDA7" w14:textId="77777777" w:rsidR="002F1E1B" w:rsidRPr="002F1E1B" w:rsidRDefault="002F1E1B" w:rsidP="002F1E1B"/>
    <w:p w14:paraId="374341ED" w14:textId="4CEE81A8" w:rsidR="00C20421" w:rsidRPr="009E0A7D" w:rsidRDefault="00A01D86" w:rsidP="009E0A7D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>Exams</w:t>
      </w:r>
      <w:r w:rsidR="004C3FAE">
        <w:rPr>
          <w:rFonts w:asciiTheme="minorHAnsi" w:hAnsiTheme="minorHAnsi" w:cstheme="minorHAnsi"/>
          <w:sz w:val="32"/>
        </w:rPr>
        <w:t xml:space="preserve"> and Quizzes</w:t>
      </w:r>
      <w:r w:rsidR="00034884">
        <w:rPr>
          <w:rFonts w:asciiTheme="minorHAnsi" w:hAnsiTheme="minorHAnsi" w:cstheme="minorHAnsi"/>
          <w:sz w:val="32"/>
        </w:rPr>
        <w:t>:</w:t>
      </w:r>
    </w:p>
    <w:p w14:paraId="2BA2463A" w14:textId="78F4F624" w:rsidR="002F1E1B" w:rsidRDefault="002F1E1B" w:rsidP="002F1E1B">
      <w:pPr>
        <w:pStyle w:val="Heading3"/>
        <w:rPr>
          <w:rFonts w:asciiTheme="minorHAnsi" w:hAnsiTheme="minorHAnsi" w:cstheme="minorHAnsi"/>
          <w:b w:val="0"/>
          <w:sz w:val="24"/>
        </w:rPr>
      </w:pPr>
      <w:r w:rsidRPr="00F85042">
        <w:rPr>
          <w:rFonts w:asciiTheme="minorHAnsi" w:hAnsiTheme="minorHAnsi" w:cstheme="minorHAnsi"/>
          <w:b w:val="0"/>
          <w:sz w:val="24"/>
        </w:rPr>
        <w:t>There will be</w:t>
      </w:r>
      <w:r>
        <w:rPr>
          <w:rFonts w:asciiTheme="minorHAnsi" w:hAnsiTheme="minorHAnsi" w:cstheme="minorHAnsi"/>
          <w:b w:val="0"/>
          <w:sz w:val="24"/>
        </w:rPr>
        <w:t xml:space="preserve"> two quizzes and</w:t>
      </w:r>
      <w:r w:rsidRPr="00F85042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two</w:t>
      </w:r>
      <w:r w:rsidRPr="00F85042">
        <w:rPr>
          <w:rFonts w:asciiTheme="minorHAnsi" w:hAnsiTheme="minorHAnsi" w:cstheme="minorHAnsi"/>
          <w:b w:val="0"/>
          <w:sz w:val="24"/>
        </w:rPr>
        <w:t xml:space="preserve"> exams during the semester.  </w:t>
      </w:r>
      <w:r>
        <w:rPr>
          <w:rFonts w:asciiTheme="minorHAnsi" w:hAnsiTheme="minorHAnsi" w:cstheme="minorHAnsi"/>
          <w:b w:val="0"/>
          <w:sz w:val="24"/>
        </w:rPr>
        <w:t>The dates of these are documented in the class schedule.  There will be no impromptu (‘pop’) quizzes or exams.</w:t>
      </w:r>
    </w:p>
    <w:p w14:paraId="6893B604" w14:textId="77777777" w:rsidR="002F1E1B" w:rsidRPr="002F1E1B" w:rsidRDefault="002F1E1B" w:rsidP="002F1E1B"/>
    <w:p w14:paraId="6E1FF42E" w14:textId="247D692E" w:rsidR="004C3FAE" w:rsidRDefault="00C20421" w:rsidP="002F1E1B">
      <w:pPr>
        <w:pStyle w:val="Heading3"/>
        <w:rPr>
          <w:rFonts w:asciiTheme="minorHAnsi" w:hAnsiTheme="minorHAnsi" w:cstheme="minorHAnsi"/>
          <w:b w:val="0"/>
          <w:sz w:val="24"/>
        </w:rPr>
      </w:pPr>
      <w:r w:rsidRPr="00993BF2">
        <w:rPr>
          <w:rFonts w:asciiTheme="minorHAnsi" w:hAnsiTheme="minorHAnsi" w:cstheme="minorHAnsi"/>
          <w:b w:val="0"/>
          <w:sz w:val="24"/>
        </w:rPr>
        <w:t xml:space="preserve">Exams are hands-on technical </w:t>
      </w:r>
      <w:r w:rsidR="00C731AF">
        <w:rPr>
          <w:rFonts w:asciiTheme="minorHAnsi" w:hAnsiTheme="minorHAnsi" w:cstheme="minorHAnsi"/>
          <w:b w:val="0"/>
          <w:sz w:val="24"/>
        </w:rPr>
        <w:t>exercises</w:t>
      </w:r>
      <w:r>
        <w:rPr>
          <w:rFonts w:asciiTheme="minorHAnsi" w:hAnsiTheme="minorHAnsi" w:cstheme="minorHAnsi"/>
          <w:b w:val="0"/>
          <w:sz w:val="24"/>
        </w:rPr>
        <w:t xml:space="preserve"> completed in a fixed amount of time.</w:t>
      </w:r>
      <w:r w:rsidR="005E7176">
        <w:rPr>
          <w:rFonts w:asciiTheme="minorHAnsi" w:hAnsiTheme="minorHAnsi" w:cstheme="minorHAnsi"/>
          <w:b w:val="0"/>
          <w:sz w:val="24"/>
        </w:rPr>
        <w:t xml:space="preserve">  The instructor will provide references that the student may use during the exam.  </w:t>
      </w:r>
      <w:r w:rsidR="00F25783">
        <w:rPr>
          <w:rFonts w:asciiTheme="minorHAnsi" w:hAnsiTheme="minorHAnsi" w:cstheme="minorHAnsi"/>
          <w:b w:val="0"/>
          <w:sz w:val="24"/>
        </w:rPr>
        <w:t>Exams are conducted in class, and you must use a workstation in the classroom to compl</w:t>
      </w:r>
      <w:r w:rsidR="002F1E1B">
        <w:rPr>
          <w:rFonts w:asciiTheme="minorHAnsi" w:hAnsiTheme="minorHAnsi" w:cstheme="minorHAnsi"/>
          <w:b w:val="0"/>
          <w:sz w:val="24"/>
        </w:rPr>
        <w:t>ete the exam</w:t>
      </w:r>
      <w:r w:rsidR="00F25783">
        <w:rPr>
          <w:rFonts w:asciiTheme="minorHAnsi" w:hAnsiTheme="minorHAnsi" w:cstheme="minorHAnsi"/>
          <w:b w:val="0"/>
          <w:sz w:val="24"/>
        </w:rPr>
        <w:t>.  No other electronic device is to be used for the exams and/or quizzes.</w:t>
      </w:r>
    </w:p>
    <w:p w14:paraId="7A38C593" w14:textId="44FC4EB6" w:rsidR="002F1E1B" w:rsidRPr="002F1E1B" w:rsidRDefault="002F1E1B" w:rsidP="002F1E1B">
      <w:pPr>
        <w:pStyle w:val="Heading3"/>
        <w:rPr>
          <w:rFonts w:asciiTheme="minorHAnsi" w:hAnsiTheme="minorHAnsi" w:cstheme="minorHAnsi"/>
          <w:b w:val="0"/>
          <w:sz w:val="24"/>
        </w:rPr>
      </w:pPr>
    </w:p>
    <w:p w14:paraId="1E647D3A" w14:textId="37A4BB0A" w:rsidR="002F1E1B" w:rsidRPr="002F1E1B" w:rsidRDefault="002F1E1B" w:rsidP="002F1E1B">
      <w:pPr>
        <w:pStyle w:val="Heading3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Quizzes are closed book, closed notes assessments given in class.  Students are expected to memorize basic command syntax and write short portions of code by hand.</w:t>
      </w:r>
    </w:p>
    <w:p w14:paraId="5D7E0994" w14:textId="77777777" w:rsidR="004C3FAE" w:rsidRPr="004C3FAE" w:rsidRDefault="004C3FAE" w:rsidP="004C3FAE"/>
    <w:p w14:paraId="456F3102" w14:textId="7CD42C51" w:rsidR="008F20A7" w:rsidRDefault="0071181C" w:rsidP="0071181C">
      <w:pPr>
        <w:pStyle w:val="Heading3"/>
        <w:rPr>
          <w:rFonts w:asciiTheme="minorHAnsi" w:hAnsiTheme="minorHAnsi" w:cstheme="minorHAnsi"/>
          <w:b w:val="0"/>
          <w:sz w:val="24"/>
        </w:rPr>
      </w:pPr>
      <w:r w:rsidRPr="0071181C">
        <w:rPr>
          <w:rFonts w:asciiTheme="minorHAnsi" w:hAnsiTheme="minorHAnsi" w:cstheme="minorHAnsi"/>
          <w:b w:val="0"/>
          <w:sz w:val="24"/>
        </w:rPr>
        <w:t>Make-</w:t>
      </w:r>
      <w:r w:rsidR="008F20A7" w:rsidRPr="0071181C">
        <w:rPr>
          <w:rFonts w:asciiTheme="minorHAnsi" w:hAnsiTheme="minorHAnsi" w:cstheme="minorHAnsi"/>
          <w:b w:val="0"/>
          <w:sz w:val="24"/>
        </w:rPr>
        <w:t>up exams</w:t>
      </w:r>
      <w:r w:rsidR="004C3FAE">
        <w:rPr>
          <w:rFonts w:asciiTheme="minorHAnsi" w:hAnsiTheme="minorHAnsi" w:cstheme="minorHAnsi"/>
          <w:b w:val="0"/>
          <w:sz w:val="24"/>
        </w:rPr>
        <w:t>/quizzes</w:t>
      </w:r>
      <w:r w:rsidR="008F20A7" w:rsidRPr="0071181C">
        <w:rPr>
          <w:rFonts w:asciiTheme="minorHAnsi" w:hAnsiTheme="minorHAnsi" w:cstheme="minorHAnsi"/>
          <w:b w:val="0"/>
          <w:sz w:val="24"/>
        </w:rPr>
        <w:t xml:space="preserve"> will not be given.  Exceptions</w:t>
      </w:r>
      <w:r w:rsidR="00FB58DE">
        <w:rPr>
          <w:rFonts w:asciiTheme="minorHAnsi" w:hAnsiTheme="minorHAnsi" w:cstheme="minorHAnsi"/>
          <w:b w:val="0"/>
          <w:sz w:val="24"/>
        </w:rPr>
        <w:t xml:space="preserve"> are</w:t>
      </w:r>
      <w:r w:rsidR="008F20A7" w:rsidRPr="0071181C">
        <w:rPr>
          <w:rFonts w:asciiTheme="minorHAnsi" w:hAnsiTheme="minorHAnsi" w:cstheme="minorHAnsi"/>
          <w:b w:val="0"/>
          <w:sz w:val="24"/>
        </w:rPr>
        <w:t xml:space="preserve"> </w:t>
      </w:r>
      <w:r w:rsidR="005C63DF">
        <w:rPr>
          <w:rFonts w:asciiTheme="minorHAnsi" w:hAnsiTheme="minorHAnsi" w:cstheme="minorHAnsi"/>
          <w:b w:val="0"/>
          <w:sz w:val="24"/>
        </w:rPr>
        <w:t>reserved for</w:t>
      </w:r>
      <w:r w:rsidR="0042792E">
        <w:rPr>
          <w:rFonts w:asciiTheme="minorHAnsi" w:hAnsiTheme="minorHAnsi" w:cstheme="minorHAnsi"/>
          <w:b w:val="0"/>
          <w:sz w:val="24"/>
        </w:rPr>
        <w:t xml:space="preserve"> </w:t>
      </w:r>
      <w:r w:rsidR="008F20A7" w:rsidRPr="0071181C">
        <w:rPr>
          <w:rFonts w:asciiTheme="minorHAnsi" w:hAnsiTheme="minorHAnsi" w:cstheme="minorHAnsi"/>
          <w:b w:val="0"/>
          <w:sz w:val="24"/>
        </w:rPr>
        <w:t xml:space="preserve">documented </w:t>
      </w:r>
      <w:r w:rsidRPr="0071181C">
        <w:rPr>
          <w:rFonts w:asciiTheme="minorHAnsi" w:hAnsiTheme="minorHAnsi" w:cstheme="minorHAnsi"/>
          <w:b w:val="0"/>
          <w:sz w:val="24"/>
        </w:rPr>
        <w:t>hospitalization</w:t>
      </w:r>
      <w:r w:rsidR="001C23FA">
        <w:rPr>
          <w:rFonts w:asciiTheme="minorHAnsi" w:hAnsiTheme="minorHAnsi" w:cstheme="minorHAnsi"/>
          <w:b w:val="0"/>
          <w:sz w:val="24"/>
        </w:rPr>
        <w:t xml:space="preserve"> or other extreme circumstances</w:t>
      </w:r>
      <w:r w:rsidR="005C63DF">
        <w:rPr>
          <w:rFonts w:asciiTheme="minorHAnsi" w:hAnsiTheme="minorHAnsi" w:cstheme="minorHAnsi"/>
          <w:b w:val="0"/>
          <w:sz w:val="24"/>
        </w:rPr>
        <w:t>.</w:t>
      </w:r>
      <w:r w:rsidR="001C23FA">
        <w:rPr>
          <w:rFonts w:asciiTheme="minorHAnsi" w:hAnsiTheme="minorHAnsi" w:cstheme="minorHAnsi"/>
          <w:b w:val="0"/>
          <w:sz w:val="24"/>
        </w:rPr>
        <w:t xml:space="preserve"> If an exception is made, s</w:t>
      </w:r>
      <w:r w:rsidR="008F20A7" w:rsidRPr="0071181C">
        <w:rPr>
          <w:rFonts w:asciiTheme="minorHAnsi" w:hAnsiTheme="minorHAnsi" w:cstheme="minorHAnsi"/>
          <w:b w:val="0"/>
          <w:sz w:val="24"/>
        </w:rPr>
        <w:t xml:space="preserve">tudents may find the content of the make-up exam </w:t>
      </w:r>
      <w:r w:rsidR="00E7581E">
        <w:rPr>
          <w:rFonts w:asciiTheme="minorHAnsi" w:hAnsiTheme="minorHAnsi" w:cstheme="minorHAnsi"/>
          <w:b w:val="0"/>
          <w:sz w:val="24"/>
        </w:rPr>
        <w:t xml:space="preserve">or quiz </w:t>
      </w:r>
      <w:r w:rsidR="008F20A7" w:rsidRPr="0071181C">
        <w:rPr>
          <w:rFonts w:asciiTheme="minorHAnsi" w:hAnsiTheme="minorHAnsi" w:cstheme="minorHAnsi"/>
          <w:b w:val="0"/>
          <w:sz w:val="24"/>
        </w:rPr>
        <w:t xml:space="preserve">to be more </w:t>
      </w:r>
      <w:r w:rsidR="00E7581E">
        <w:rPr>
          <w:rFonts w:asciiTheme="minorHAnsi" w:hAnsiTheme="minorHAnsi" w:cstheme="minorHAnsi"/>
          <w:b w:val="0"/>
          <w:sz w:val="24"/>
        </w:rPr>
        <w:t>difficult than the original</w:t>
      </w:r>
      <w:r w:rsidR="008F20A7" w:rsidRPr="0071181C">
        <w:rPr>
          <w:rFonts w:asciiTheme="minorHAnsi" w:hAnsiTheme="minorHAnsi" w:cstheme="minorHAnsi"/>
          <w:b w:val="0"/>
          <w:sz w:val="24"/>
        </w:rPr>
        <w:t>.</w:t>
      </w:r>
      <w:r w:rsidR="000A7E93">
        <w:rPr>
          <w:rFonts w:asciiTheme="minorHAnsi" w:hAnsiTheme="minorHAnsi" w:cstheme="minorHAnsi"/>
          <w:b w:val="0"/>
          <w:sz w:val="24"/>
        </w:rPr>
        <w:t xml:space="preserve">  </w:t>
      </w:r>
      <w:r w:rsidRPr="0071181C">
        <w:rPr>
          <w:rFonts w:asciiTheme="minorHAnsi" w:hAnsiTheme="minorHAnsi" w:cstheme="minorHAnsi"/>
          <w:b w:val="0"/>
          <w:sz w:val="24"/>
        </w:rPr>
        <w:t>I</w:t>
      </w:r>
      <w:r w:rsidR="002E329A">
        <w:rPr>
          <w:rFonts w:asciiTheme="minorHAnsi" w:hAnsiTheme="minorHAnsi" w:cstheme="minorHAnsi"/>
          <w:b w:val="0"/>
          <w:sz w:val="24"/>
        </w:rPr>
        <w:t>t is, therefore, to the student’s</w:t>
      </w:r>
      <w:r w:rsidR="008F20A7" w:rsidRPr="0071181C">
        <w:rPr>
          <w:rFonts w:asciiTheme="minorHAnsi" w:hAnsiTheme="minorHAnsi" w:cstheme="minorHAnsi"/>
          <w:b w:val="0"/>
          <w:sz w:val="24"/>
        </w:rPr>
        <w:t xml:space="preserve"> advantage to show up for the exam </w:t>
      </w:r>
      <w:r w:rsidR="0042792E">
        <w:rPr>
          <w:rFonts w:asciiTheme="minorHAnsi" w:hAnsiTheme="minorHAnsi" w:cstheme="minorHAnsi"/>
          <w:b w:val="0"/>
          <w:sz w:val="24"/>
        </w:rPr>
        <w:t xml:space="preserve">or quiz </w:t>
      </w:r>
      <w:r w:rsidR="008F20A7" w:rsidRPr="0071181C">
        <w:rPr>
          <w:rFonts w:asciiTheme="minorHAnsi" w:hAnsiTheme="minorHAnsi" w:cstheme="minorHAnsi"/>
          <w:b w:val="0"/>
          <w:sz w:val="24"/>
        </w:rPr>
        <w:t>at the scheduled time and tak</w:t>
      </w:r>
      <w:r>
        <w:rPr>
          <w:rFonts w:asciiTheme="minorHAnsi" w:hAnsiTheme="minorHAnsi" w:cstheme="minorHAnsi"/>
          <w:b w:val="0"/>
          <w:sz w:val="24"/>
        </w:rPr>
        <w:t>e it with the rest of the class.</w:t>
      </w:r>
    </w:p>
    <w:p w14:paraId="778233DE" w14:textId="21386377" w:rsidR="00E96C84" w:rsidRDefault="00E96C84" w:rsidP="000D2601">
      <w:pPr>
        <w:pStyle w:val="BodyText2"/>
        <w:rPr>
          <w:rFonts w:asciiTheme="minorHAnsi" w:hAnsiTheme="minorHAnsi" w:cstheme="minorHAnsi"/>
          <w:bCs/>
        </w:rPr>
      </w:pPr>
    </w:p>
    <w:p w14:paraId="6FB45EAF" w14:textId="1B5C6C22" w:rsidR="00E21BC1" w:rsidRPr="00007613" w:rsidRDefault="00E21BC1" w:rsidP="00007613">
      <w:pPr>
        <w:pStyle w:val="Title"/>
        <w:jc w:val="lef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Attendance</w:t>
      </w:r>
      <w:r w:rsidR="000D2601">
        <w:rPr>
          <w:rFonts w:asciiTheme="minorHAnsi" w:hAnsiTheme="minorHAnsi" w:cstheme="minorHAnsi"/>
          <w:sz w:val="32"/>
        </w:rPr>
        <w:t xml:space="preserve"> and Participation</w:t>
      </w:r>
      <w:r>
        <w:rPr>
          <w:rFonts w:asciiTheme="minorHAnsi" w:hAnsiTheme="minorHAnsi" w:cstheme="minorHAnsi"/>
          <w:sz w:val="32"/>
        </w:rPr>
        <w:t>:</w:t>
      </w:r>
    </w:p>
    <w:p w14:paraId="0BFD4178" w14:textId="44974939" w:rsidR="002F1E1B" w:rsidRDefault="002F1E1B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Attendance </w:t>
      </w:r>
      <w:r w:rsidR="000D2601">
        <w:rPr>
          <w:rFonts w:asciiTheme="minorHAnsi" w:hAnsiTheme="minorHAnsi" w:cstheme="minorHAnsi"/>
          <w:bCs/>
        </w:rPr>
        <w:t xml:space="preserve">and participation </w:t>
      </w:r>
      <w:r w:rsidR="00B7491A">
        <w:rPr>
          <w:rFonts w:asciiTheme="minorHAnsi" w:hAnsiTheme="minorHAnsi" w:cstheme="minorHAnsi"/>
          <w:bCs/>
        </w:rPr>
        <w:t>are</w:t>
      </w:r>
      <w:r>
        <w:rPr>
          <w:rFonts w:asciiTheme="minorHAnsi" w:hAnsiTheme="minorHAnsi" w:cstheme="minorHAnsi"/>
          <w:bCs/>
        </w:rPr>
        <w:t xml:space="preserve"> essential.  Students can miss up to 3 classes for any reason without detriment to their attendance grade.  </w:t>
      </w:r>
    </w:p>
    <w:p w14:paraId="0DC55FDB" w14:textId="77777777" w:rsidR="002F1E1B" w:rsidRDefault="002F1E1B" w:rsidP="002F1E1B">
      <w:pPr>
        <w:pStyle w:val="BodyText2"/>
        <w:rPr>
          <w:rFonts w:asciiTheme="minorHAnsi" w:hAnsiTheme="minorHAnsi" w:cstheme="minorHAnsi"/>
          <w:bCs/>
        </w:rPr>
      </w:pPr>
    </w:p>
    <w:p w14:paraId="67FAFE11" w14:textId="6A53DB17" w:rsidR="002F1E1B" w:rsidRDefault="002F1E1B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After three absences a student’s attendance grade will drop as follows:  A student with 3 or fewer absences receives 100% attendance credit.  A student with 4 to 7 absences receives </w:t>
      </w:r>
      <w:r w:rsidR="0098659F">
        <w:rPr>
          <w:rFonts w:asciiTheme="minorHAnsi" w:hAnsiTheme="minorHAnsi" w:cstheme="minorHAnsi"/>
          <w:bCs/>
        </w:rPr>
        <w:t>50</w:t>
      </w:r>
      <w:r>
        <w:rPr>
          <w:rFonts w:asciiTheme="minorHAnsi" w:hAnsiTheme="minorHAnsi" w:cstheme="minorHAnsi"/>
          <w:bCs/>
        </w:rPr>
        <w:t>% attendance credit. A student with 8 or more absences receives 0% attendance credit.</w:t>
      </w:r>
    </w:p>
    <w:p w14:paraId="22F1C425" w14:textId="5B4EC8E2" w:rsidR="002F1E1B" w:rsidRDefault="002F1E1B" w:rsidP="002F1E1B">
      <w:pPr>
        <w:pStyle w:val="BodyText2"/>
        <w:rPr>
          <w:rFonts w:asciiTheme="minorHAnsi" w:hAnsiTheme="minorHAnsi" w:cstheme="minorHAnsi"/>
          <w:bCs/>
        </w:rPr>
      </w:pPr>
    </w:p>
    <w:p w14:paraId="787D7AC3" w14:textId="52B43FA5" w:rsidR="00B7491A" w:rsidRDefault="00B7491A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order to track attendance, a sign in sheet will be distributed at the start of each class.  Any attempt to sign in on behalf of another student will be treated as a case of academic dishonesty and will have </w:t>
      </w:r>
      <w:r w:rsidR="0047098C">
        <w:rPr>
          <w:rFonts w:asciiTheme="minorHAnsi" w:hAnsiTheme="minorHAnsi" w:cstheme="minorHAnsi"/>
          <w:bCs/>
        </w:rPr>
        <w:t>serious</w:t>
      </w:r>
      <w:r w:rsidR="00DA4110">
        <w:rPr>
          <w:rFonts w:asciiTheme="minorHAnsi" w:hAnsiTheme="minorHAnsi" w:cstheme="minorHAnsi"/>
          <w:bCs/>
        </w:rPr>
        <w:t xml:space="preserve"> consequences for both students</w:t>
      </w:r>
      <w:r>
        <w:rPr>
          <w:rFonts w:asciiTheme="minorHAnsi" w:hAnsiTheme="minorHAnsi" w:cstheme="minorHAnsi"/>
          <w:bCs/>
        </w:rPr>
        <w:t>.  See the “Plagiarism and Academic Dishonesty” portion of the syllabus for details.</w:t>
      </w:r>
    </w:p>
    <w:p w14:paraId="48146AF1" w14:textId="77777777" w:rsidR="00B7491A" w:rsidRDefault="00B7491A" w:rsidP="002F1E1B">
      <w:pPr>
        <w:pStyle w:val="BodyText2"/>
        <w:rPr>
          <w:rFonts w:asciiTheme="minorHAnsi" w:hAnsiTheme="minorHAnsi" w:cstheme="minorHAnsi"/>
          <w:bCs/>
        </w:rPr>
      </w:pPr>
    </w:p>
    <w:p w14:paraId="2FFE7D7C" w14:textId="20720C59" w:rsidR="002F1E1B" w:rsidRDefault="002F1E1B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If a student does miss class, it is the student’s </w:t>
      </w:r>
      <w:r w:rsidRPr="00DF378C">
        <w:rPr>
          <w:rFonts w:asciiTheme="minorHAnsi" w:hAnsiTheme="minorHAnsi" w:cstheme="minorHAnsi"/>
          <w:bCs/>
        </w:rPr>
        <w:t>responsibility to catch up</w:t>
      </w:r>
      <w:r>
        <w:rPr>
          <w:rFonts w:asciiTheme="minorHAnsi" w:hAnsiTheme="minorHAnsi" w:cstheme="minorHAnsi"/>
          <w:bCs/>
        </w:rPr>
        <w:t xml:space="preserve"> if class is missed.</w:t>
      </w:r>
      <w:r w:rsidRPr="00DF378C">
        <w:rPr>
          <w:rFonts w:asciiTheme="minorHAnsi" w:hAnsiTheme="minorHAnsi" w:cstheme="minorHAnsi"/>
          <w:bCs/>
        </w:rPr>
        <w:t xml:space="preserve"> While every student is encouraged to </w:t>
      </w:r>
      <w:r>
        <w:rPr>
          <w:rFonts w:asciiTheme="minorHAnsi" w:hAnsiTheme="minorHAnsi" w:cstheme="minorHAnsi"/>
          <w:bCs/>
        </w:rPr>
        <w:t xml:space="preserve">use </w:t>
      </w:r>
      <w:r w:rsidRPr="00DF378C">
        <w:rPr>
          <w:rFonts w:asciiTheme="minorHAnsi" w:hAnsiTheme="minorHAnsi" w:cstheme="minorHAnsi"/>
          <w:bCs/>
        </w:rPr>
        <w:t xml:space="preserve">oﬃce hours to gain a better understanding of </w:t>
      </w:r>
      <w:r w:rsidR="0047098C">
        <w:rPr>
          <w:rFonts w:asciiTheme="minorHAnsi" w:hAnsiTheme="minorHAnsi" w:cstheme="minorHAnsi"/>
          <w:bCs/>
        </w:rPr>
        <w:t>class</w:t>
      </w:r>
      <w:r w:rsidRPr="00DF378C">
        <w:rPr>
          <w:rFonts w:asciiTheme="minorHAnsi" w:hAnsiTheme="minorHAnsi" w:cstheme="minorHAnsi"/>
          <w:bCs/>
        </w:rPr>
        <w:t xml:space="preserve"> material, oﬃce hours are NOT for helping students catch up on material they missed because they were absent.</w:t>
      </w:r>
    </w:p>
    <w:p w14:paraId="525084D4" w14:textId="77777777" w:rsidR="00DF0E09" w:rsidRDefault="00DF0E09" w:rsidP="002F1E1B">
      <w:pPr>
        <w:pStyle w:val="BodyText2"/>
        <w:rPr>
          <w:rFonts w:asciiTheme="minorHAnsi" w:hAnsiTheme="minorHAnsi" w:cstheme="minorHAnsi"/>
          <w:bCs/>
        </w:rPr>
      </w:pPr>
    </w:p>
    <w:p w14:paraId="775ADDD1" w14:textId="3D7105FD" w:rsidR="000D2601" w:rsidRPr="00DF378C" w:rsidRDefault="000D2601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Finally, please be advised that the instructor may, at his/her discretion, deduct </w:t>
      </w:r>
      <w:r w:rsidR="00B7491A">
        <w:rPr>
          <w:rFonts w:asciiTheme="minorHAnsi" w:hAnsiTheme="minorHAnsi" w:cstheme="minorHAnsi"/>
          <w:bCs/>
        </w:rPr>
        <w:t xml:space="preserve">additional points from the attendance/participation grade of a student.  A student who consistently fails to contribute to course-related conversation or who engages in classroom conduct that impedes the learning of other student can expect such a point deduction.  This deduction will be applied at the sole discretion of the instructor, and </w:t>
      </w:r>
      <w:r w:rsidR="0047098C">
        <w:rPr>
          <w:rFonts w:asciiTheme="minorHAnsi" w:hAnsiTheme="minorHAnsi" w:cstheme="minorHAnsi"/>
          <w:bCs/>
        </w:rPr>
        <w:t xml:space="preserve">without warning. This deduction </w:t>
      </w:r>
      <w:r w:rsidR="002F0978">
        <w:rPr>
          <w:rFonts w:asciiTheme="minorHAnsi" w:hAnsiTheme="minorHAnsi" w:cstheme="minorHAnsi"/>
          <w:bCs/>
        </w:rPr>
        <w:t>may be applied to any student, regardless of the student’s documented attendance record.</w:t>
      </w:r>
    </w:p>
    <w:p w14:paraId="33FF8ED5" w14:textId="77777777" w:rsidR="002F1E1B" w:rsidRDefault="002F1E1B" w:rsidP="002F1E1B">
      <w:pPr>
        <w:pStyle w:val="BodyText2"/>
        <w:rPr>
          <w:rFonts w:asciiTheme="minorHAnsi" w:hAnsiTheme="minorHAnsi" w:cstheme="minorHAnsi"/>
          <w:bCs/>
        </w:rPr>
      </w:pPr>
    </w:p>
    <w:p w14:paraId="0DD76A44" w14:textId="69E44AAA" w:rsidR="000D2601" w:rsidRDefault="002F1E1B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If this attendance policy presents a hardship due to illness or other dire circumstance, please inform the instructor and provide any requested documentation.  Exceptions to the attendance policy are possible, but not likely. </w:t>
      </w:r>
    </w:p>
    <w:p w14:paraId="56869873" w14:textId="659F901A" w:rsidR="009D75A3" w:rsidRPr="002F1E1B" w:rsidRDefault="00546838" w:rsidP="002F1E1B">
      <w:pPr>
        <w:pStyle w:val="BodyText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</w:p>
    <w:p w14:paraId="120FE297" w14:textId="1B2BC013" w:rsidR="00812BBA" w:rsidRPr="00AC7DD2" w:rsidRDefault="005D3858" w:rsidP="00E96C84">
      <w:pPr>
        <w:pStyle w:val="Title"/>
        <w:jc w:val="lef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Extra Credit and </w:t>
      </w:r>
      <w:r w:rsidR="007161E3">
        <w:rPr>
          <w:rFonts w:asciiTheme="minorHAnsi" w:hAnsiTheme="minorHAnsi" w:cstheme="minorHAnsi"/>
          <w:sz w:val="32"/>
        </w:rPr>
        <w:t>Curved Grading</w:t>
      </w:r>
      <w:r w:rsidR="00812BBA">
        <w:rPr>
          <w:rFonts w:asciiTheme="minorHAnsi" w:hAnsiTheme="minorHAnsi" w:cstheme="minorHAnsi"/>
          <w:sz w:val="32"/>
        </w:rPr>
        <w:t>:</w:t>
      </w:r>
    </w:p>
    <w:p w14:paraId="364283B1" w14:textId="18AA3B83" w:rsidR="00AC7DD2" w:rsidRDefault="00546838" w:rsidP="00AC7DD2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</w:t>
      </w:r>
      <w:r w:rsidR="00AC7DD2" w:rsidRPr="00AC7DD2">
        <w:rPr>
          <w:rFonts w:asciiTheme="minorHAnsi" w:hAnsiTheme="minorHAnsi" w:cstheme="minorHAnsi"/>
        </w:rPr>
        <w:t xml:space="preserve"> credit opportunities </w:t>
      </w:r>
      <w:r>
        <w:rPr>
          <w:rFonts w:asciiTheme="minorHAnsi" w:hAnsiTheme="minorHAnsi" w:cstheme="minorHAnsi"/>
        </w:rPr>
        <w:t xml:space="preserve">will not </w:t>
      </w:r>
      <w:r w:rsidR="00FB58DE">
        <w:rPr>
          <w:rFonts w:asciiTheme="minorHAnsi" w:hAnsiTheme="minorHAnsi" w:cstheme="minorHAnsi"/>
        </w:rPr>
        <w:t xml:space="preserve">be offered </w:t>
      </w:r>
      <w:r w:rsidR="00AC7DD2" w:rsidRPr="00AC7DD2">
        <w:rPr>
          <w:rFonts w:asciiTheme="minorHAnsi" w:hAnsiTheme="minorHAnsi" w:cstheme="minorHAnsi"/>
        </w:rPr>
        <w:t>as a way to compensate for poor academic performance earlier in the semester.</w:t>
      </w:r>
    </w:p>
    <w:p w14:paraId="71F69CE6" w14:textId="77777777" w:rsidR="00C05054" w:rsidRDefault="00C05054" w:rsidP="00AC7DD2">
      <w:pPr>
        <w:pStyle w:val="BodyText2"/>
        <w:rPr>
          <w:rFonts w:asciiTheme="minorHAnsi" w:hAnsiTheme="minorHAnsi" w:cstheme="minorHAnsi"/>
        </w:rPr>
      </w:pPr>
    </w:p>
    <w:p w14:paraId="1CEE12FA" w14:textId="724941E1" w:rsidR="00C05054" w:rsidRPr="005E7176" w:rsidRDefault="007161E3" w:rsidP="00AC7DD2">
      <w:pPr>
        <w:pStyle w:val="BodyText2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</w:t>
      </w:r>
      <w:r w:rsidR="00C425D3">
        <w:rPr>
          <w:rFonts w:asciiTheme="minorHAnsi" w:hAnsiTheme="minorHAnsi" w:cstheme="minorHAnsi"/>
        </w:rPr>
        <w:t>ndividual exams</w:t>
      </w:r>
      <w:r>
        <w:rPr>
          <w:rFonts w:asciiTheme="minorHAnsi" w:hAnsiTheme="minorHAnsi" w:cstheme="minorHAnsi"/>
        </w:rPr>
        <w:t xml:space="preserve"> </w:t>
      </w:r>
      <w:r w:rsidR="005E7176">
        <w:rPr>
          <w:rFonts w:asciiTheme="minorHAnsi" w:hAnsiTheme="minorHAnsi" w:cstheme="minorHAnsi"/>
        </w:rPr>
        <w:t xml:space="preserve">and </w:t>
      </w:r>
      <w:r w:rsidR="00546838">
        <w:rPr>
          <w:rFonts w:asciiTheme="minorHAnsi" w:hAnsiTheme="minorHAnsi" w:cstheme="minorHAnsi"/>
        </w:rPr>
        <w:t>quizzes</w:t>
      </w:r>
      <w:r w:rsidR="005E71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 not curved</w:t>
      </w:r>
      <w:r w:rsidR="00C425D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A </w:t>
      </w:r>
      <w:r w:rsidR="00C425D3">
        <w:rPr>
          <w:rFonts w:asciiTheme="minorHAnsi" w:hAnsiTheme="minorHAnsi" w:cstheme="minorHAnsi"/>
        </w:rPr>
        <w:t xml:space="preserve">single curve to the </w:t>
      </w:r>
      <w:r w:rsidR="004901A5">
        <w:rPr>
          <w:rFonts w:asciiTheme="minorHAnsi" w:hAnsiTheme="minorHAnsi" w:cstheme="minorHAnsi"/>
        </w:rPr>
        <w:t>overall</w:t>
      </w:r>
      <w:r w:rsidR="00C425D3">
        <w:rPr>
          <w:rFonts w:asciiTheme="minorHAnsi" w:hAnsiTheme="minorHAnsi" w:cstheme="minorHAnsi"/>
        </w:rPr>
        <w:t xml:space="preserve"> numeric grades for the class </w:t>
      </w:r>
      <w:r>
        <w:rPr>
          <w:rFonts w:asciiTheme="minorHAnsi" w:hAnsiTheme="minorHAnsi" w:cstheme="minorHAnsi"/>
        </w:rPr>
        <w:t xml:space="preserve">may be applied </w:t>
      </w:r>
      <w:r w:rsidR="00CF5854">
        <w:rPr>
          <w:rFonts w:asciiTheme="minorHAnsi" w:hAnsiTheme="minorHAnsi" w:cstheme="minorHAnsi"/>
        </w:rPr>
        <w:t xml:space="preserve">at the end of the semester, after all quizzes and exams are completed, in order </w:t>
      </w:r>
      <w:r>
        <w:rPr>
          <w:rFonts w:asciiTheme="minorHAnsi" w:hAnsiTheme="minorHAnsi" w:cstheme="minorHAnsi"/>
        </w:rPr>
        <w:t>to co</w:t>
      </w:r>
      <w:r w:rsidR="00CF5854">
        <w:rPr>
          <w:rFonts w:asciiTheme="minorHAnsi" w:hAnsiTheme="minorHAnsi" w:cstheme="minorHAnsi"/>
        </w:rPr>
        <w:t xml:space="preserve">nform the class to the </w:t>
      </w:r>
      <w:r>
        <w:rPr>
          <w:rFonts w:asciiTheme="minorHAnsi" w:hAnsiTheme="minorHAnsi" w:cstheme="minorHAnsi"/>
        </w:rPr>
        <w:t xml:space="preserve">GPA distribution </w:t>
      </w:r>
      <w:r w:rsidR="00CF5854">
        <w:rPr>
          <w:rFonts w:asciiTheme="minorHAnsi" w:hAnsiTheme="minorHAnsi" w:cstheme="minorHAnsi"/>
        </w:rPr>
        <w:t xml:space="preserve">expected by </w:t>
      </w:r>
      <w:r>
        <w:rPr>
          <w:rFonts w:asciiTheme="minorHAnsi" w:hAnsiTheme="minorHAnsi" w:cstheme="minorHAnsi"/>
        </w:rPr>
        <w:t>the school</w:t>
      </w:r>
      <w:r w:rsidR="00C425D3">
        <w:rPr>
          <w:rFonts w:asciiTheme="minorHAnsi" w:hAnsiTheme="minorHAnsi" w:cstheme="minorHAnsi"/>
        </w:rPr>
        <w:t xml:space="preserve">.  </w:t>
      </w:r>
      <w:r w:rsidR="00C425D3" w:rsidRPr="005E7176">
        <w:rPr>
          <w:rFonts w:asciiTheme="minorHAnsi" w:hAnsiTheme="minorHAnsi" w:cstheme="minorHAnsi"/>
          <w:b/>
          <w:i/>
        </w:rPr>
        <w:t>There is no guarantee that</w:t>
      </w:r>
      <w:r w:rsidRPr="005E7176">
        <w:rPr>
          <w:rFonts w:asciiTheme="minorHAnsi" w:hAnsiTheme="minorHAnsi" w:cstheme="minorHAnsi"/>
          <w:b/>
          <w:i/>
        </w:rPr>
        <w:t xml:space="preserve"> such a curve will be applied. </w:t>
      </w:r>
    </w:p>
    <w:p w14:paraId="57A4A97D" w14:textId="078C4549" w:rsidR="00377684" w:rsidRDefault="00377684">
      <w:pPr>
        <w:rPr>
          <w:rFonts w:asciiTheme="minorHAnsi" w:hAnsiTheme="minorHAnsi" w:cstheme="minorHAnsi"/>
          <w:b/>
          <w:sz w:val="32"/>
        </w:rPr>
      </w:pPr>
    </w:p>
    <w:p w14:paraId="4A23F905" w14:textId="2630BB61" w:rsidR="0068288C" w:rsidRDefault="002F0978" w:rsidP="00812BBA">
      <w:pPr>
        <w:pStyle w:val="Title"/>
        <w:jc w:val="lef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Assignments</w:t>
      </w:r>
      <w:r w:rsidR="00812BBA">
        <w:rPr>
          <w:rFonts w:asciiTheme="minorHAnsi" w:hAnsiTheme="minorHAnsi" w:cstheme="minorHAnsi"/>
          <w:sz w:val="32"/>
        </w:rPr>
        <w:t>:</w:t>
      </w:r>
    </w:p>
    <w:p w14:paraId="5A98C83A" w14:textId="1BE39797" w:rsidR="00F46D48" w:rsidRDefault="00C425D3" w:rsidP="003265CD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Throughout the semester </w:t>
      </w:r>
      <w:r w:rsidR="002F0978">
        <w:rPr>
          <w:rFonts w:asciiTheme="minorHAnsi" w:hAnsiTheme="minorHAnsi" w:cstheme="minorHAnsi"/>
        </w:rPr>
        <w:t>assignments</w:t>
      </w:r>
      <w:r w:rsidR="00022BE4">
        <w:rPr>
          <w:rFonts w:asciiTheme="minorHAnsi" w:hAnsiTheme="minorHAnsi" w:cstheme="minorHAnsi"/>
        </w:rPr>
        <w:t xml:space="preserve"> </w:t>
      </w:r>
      <w:r w:rsidR="005E7176">
        <w:rPr>
          <w:rFonts w:asciiTheme="minorHAnsi" w:hAnsiTheme="minorHAnsi" w:cstheme="minorHAnsi"/>
        </w:rPr>
        <w:t xml:space="preserve">will be </w:t>
      </w:r>
      <w:r w:rsidR="002F0978">
        <w:rPr>
          <w:rFonts w:asciiTheme="minorHAnsi" w:hAnsiTheme="minorHAnsi" w:cstheme="minorHAnsi"/>
        </w:rPr>
        <w:t>provided</w:t>
      </w:r>
      <w:r w:rsidR="005E7176">
        <w:rPr>
          <w:rFonts w:asciiTheme="minorHAnsi" w:hAnsiTheme="minorHAnsi" w:cstheme="minorHAnsi"/>
        </w:rPr>
        <w:t xml:space="preserve"> </w:t>
      </w:r>
      <w:r w:rsidR="00D05402">
        <w:rPr>
          <w:rFonts w:asciiTheme="minorHAnsi" w:hAnsiTheme="minorHAnsi" w:cstheme="minorHAnsi"/>
        </w:rPr>
        <w:t>to</w:t>
      </w:r>
      <w:r w:rsidR="00022BE4">
        <w:rPr>
          <w:rFonts w:asciiTheme="minorHAnsi" w:hAnsiTheme="minorHAnsi" w:cstheme="minorHAnsi"/>
        </w:rPr>
        <w:t xml:space="preserve"> </w:t>
      </w:r>
      <w:r w:rsidR="00D05402">
        <w:rPr>
          <w:rFonts w:asciiTheme="minorHAnsi" w:hAnsiTheme="minorHAnsi" w:cstheme="minorHAnsi"/>
        </w:rPr>
        <w:t>compliment</w:t>
      </w:r>
      <w:r w:rsidR="00022BE4">
        <w:rPr>
          <w:rFonts w:asciiTheme="minorHAnsi" w:hAnsiTheme="minorHAnsi" w:cstheme="minorHAnsi"/>
        </w:rPr>
        <w:t xml:space="preserve"> classroom instruction.  These </w:t>
      </w:r>
      <w:r w:rsidR="002F0978">
        <w:rPr>
          <w:rFonts w:asciiTheme="minorHAnsi" w:hAnsiTheme="minorHAnsi" w:cstheme="minorHAnsi"/>
          <w:b/>
          <w:i/>
        </w:rPr>
        <w:t>assignments</w:t>
      </w:r>
      <w:r w:rsidR="005E7176">
        <w:rPr>
          <w:rFonts w:asciiTheme="minorHAnsi" w:hAnsiTheme="minorHAnsi" w:cstheme="minorHAnsi"/>
        </w:rPr>
        <w:t xml:space="preserve"> </w:t>
      </w:r>
      <w:r w:rsidR="005E7176">
        <w:rPr>
          <w:rFonts w:asciiTheme="minorHAnsi" w:hAnsiTheme="minorHAnsi" w:cstheme="minorHAnsi"/>
          <w:b/>
          <w:i/>
        </w:rPr>
        <w:t>will be</w:t>
      </w:r>
      <w:r w:rsidR="00546838">
        <w:rPr>
          <w:rFonts w:asciiTheme="minorHAnsi" w:hAnsiTheme="minorHAnsi" w:cstheme="minorHAnsi"/>
          <w:b/>
          <w:i/>
        </w:rPr>
        <w:t xml:space="preserve"> graded.</w:t>
      </w:r>
      <w:r w:rsidR="005D3858">
        <w:rPr>
          <w:rFonts w:asciiTheme="minorHAnsi" w:hAnsiTheme="minorHAnsi" w:cstheme="minorHAnsi"/>
        </w:rPr>
        <w:t xml:space="preserve"> </w:t>
      </w:r>
      <w:r w:rsidR="007161E3">
        <w:rPr>
          <w:rFonts w:asciiTheme="minorHAnsi" w:hAnsiTheme="minorHAnsi" w:cstheme="minorHAnsi"/>
        </w:rPr>
        <w:t xml:space="preserve"> </w:t>
      </w:r>
      <w:r w:rsidR="004D7E27">
        <w:rPr>
          <w:rFonts w:asciiTheme="minorHAnsi" w:hAnsiTheme="minorHAnsi" w:cstheme="minorHAnsi"/>
        </w:rPr>
        <w:t>There will be 1</w:t>
      </w:r>
      <w:r w:rsidR="00D7174B">
        <w:rPr>
          <w:rFonts w:asciiTheme="minorHAnsi" w:hAnsiTheme="minorHAnsi" w:cstheme="minorHAnsi"/>
        </w:rPr>
        <w:t>0</w:t>
      </w:r>
      <w:r w:rsidR="004D7E27">
        <w:rPr>
          <w:rFonts w:asciiTheme="minorHAnsi" w:hAnsiTheme="minorHAnsi" w:cstheme="minorHAnsi"/>
        </w:rPr>
        <w:t xml:space="preserve"> </w:t>
      </w:r>
      <w:r w:rsidR="00A44F44">
        <w:rPr>
          <w:rFonts w:asciiTheme="minorHAnsi" w:hAnsiTheme="minorHAnsi" w:cstheme="minorHAnsi"/>
        </w:rPr>
        <w:t xml:space="preserve">graded </w:t>
      </w:r>
      <w:r w:rsidR="004D7E27">
        <w:rPr>
          <w:rFonts w:asciiTheme="minorHAnsi" w:hAnsiTheme="minorHAnsi" w:cstheme="minorHAnsi"/>
        </w:rPr>
        <w:t>assignments provided in the semester.</w:t>
      </w:r>
      <w:r w:rsidR="00464C98">
        <w:rPr>
          <w:rFonts w:asciiTheme="minorHAnsi" w:hAnsiTheme="minorHAnsi" w:cstheme="minorHAnsi"/>
        </w:rPr>
        <w:t xml:space="preserve">  Assignments typically begin as in-class </w:t>
      </w:r>
      <w:r w:rsidR="004A3D59">
        <w:rPr>
          <w:rFonts w:asciiTheme="minorHAnsi" w:hAnsiTheme="minorHAnsi" w:cstheme="minorHAnsi"/>
        </w:rPr>
        <w:t>activities</w:t>
      </w:r>
      <w:r w:rsidR="00464C98">
        <w:rPr>
          <w:rFonts w:asciiTheme="minorHAnsi" w:hAnsiTheme="minorHAnsi" w:cstheme="minorHAnsi"/>
        </w:rPr>
        <w:t xml:space="preserve">.  The </w:t>
      </w:r>
      <w:r w:rsidR="004A3D59">
        <w:rPr>
          <w:rFonts w:asciiTheme="minorHAnsi" w:hAnsiTheme="minorHAnsi" w:cstheme="minorHAnsi"/>
        </w:rPr>
        <w:t>assignment</w:t>
      </w:r>
      <w:r w:rsidR="00464C98">
        <w:rPr>
          <w:rFonts w:asciiTheme="minorHAnsi" w:hAnsiTheme="minorHAnsi" w:cstheme="minorHAnsi"/>
        </w:rPr>
        <w:t xml:space="preserve"> is begun </w:t>
      </w:r>
      <w:r w:rsidR="004A3D59">
        <w:rPr>
          <w:rFonts w:asciiTheme="minorHAnsi" w:hAnsiTheme="minorHAnsi" w:cstheme="minorHAnsi"/>
        </w:rPr>
        <w:t>in class</w:t>
      </w:r>
      <w:r w:rsidR="00464C98">
        <w:rPr>
          <w:rFonts w:asciiTheme="minorHAnsi" w:hAnsiTheme="minorHAnsi" w:cstheme="minorHAnsi"/>
        </w:rPr>
        <w:t xml:space="preserve"> with assistance from the instructor and the student is then left to complete</w:t>
      </w:r>
      <w:r w:rsidR="00A44F44">
        <w:rPr>
          <w:rFonts w:asciiTheme="minorHAnsi" w:hAnsiTheme="minorHAnsi" w:cstheme="minorHAnsi"/>
        </w:rPr>
        <w:t xml:space="preserve"> the assignment</w:t>
      </w:r>
      <w:r w:rsidR="00464C98">
        <w:rPr>
          <w:rFonts w:asciiTheme="minorHAnsi" w:hAnsiTheme="minorHAnsi" w:cstheme="minorHAnsi"/>
        </w:rPr>
        <w:t xml:space="preserve"> independently.</w:t>
      </w:r>
    </w:p>
    <w:p w14:paraId="4A8EE125" w14:textId="77777777" w:rsidR="00F46D48" w:rsidRDefault="00F46D48" w:rsidP="003265CD">
      <w:pPr>
        <w:pStyle w:val="BodyText2"/>
        <w:rPr>
          <w:rFonts w:asciiTheme="minorHAnsi" w:hAnsiTheme="minorHAnsi" w:cstheme="minorHAnsi"/>
        </w:rPr>
      </w:pPr>
    </w:p>
    <w:p w14:paraId="75D81486" w14:textId="3C8B04C9" w:rsidR="00D05402" w:rsidRDefault="002F0978" w:rsidP="003265CD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Completing the assignments, as an individual, is</w:t>
      </w:r>
      <w:r w:rsidR="00022BE4">
        <w:rPr>
          <w:rFonts w:asciiTheme="minorHAnsi" w:hAnsiTheme="minorHAnsi" w:cstheme="minorHAnsi"/>
        </w:rPr>
        <w:t xml:space="preserve"> </w:t>
      </w:r>
      <w:r w:rsidR="007161E3">
        <w:rPr>
          <w:rFonts w:asciiTheme="minorHAnsi" w:hAnsiTheme="minorHAnsi" w:cstheme="minorHAnsi"/>
        </w:rPr>
        <w:t xml:space="preserve">the best way </w:t>
      </w:r>
      <w:r w:rsidR="00022BE4">
        <w:rPr>
          <w:rFonts w:asciiTheme="minorHAnsi" w:hAnsiTheme="minorHAnsi" w:cstheme="minorHAnsi"/>
        </w:rPr>
        <w:t xml:space="preserve">to prepare </w:t>
      </w:r>
      <w:r w:rsidR="007161E3">
        <w:rPr>
          <w:rFonts w:asciiTheme="minorHAnsi" w:hAnsiTheme="minorHAnsi" w:cstheme="minorHAnsi"/>
        </w:rPr>
        <w:t xml:space="preserve">for the </w:t>
      </w:r>
      <w:r w:rsidR="002F1E1B">
        <w:rPr>
          <w:rFonts w:asciiTheme="minorHAnsi" w:hAnsiTheme="minorHAnsi" w:cstheme="minorHAnsi"/>
        </w:rPr>
        <w:t xml:space="preserve">quizzes and </w:t>
      </w:r>
      <w:r w:rsidR="007161E3">
        <w:rPr>
          <w:rFonts w:asciiTheme="minorHAnsi" w:hAnsiTheme="minorHAnsi" w:cstheme="minorHAnsi"/>
        </w:rPr>
        <w:t>exams</w:t>
      </w:r>
      <w:r w:rsidR="005E7176">
        <w:rPr>
          <w:rFonts w:asciiTheme="minorHAnsi" w:hAnsiTheme="minorHAnsi" w:cstheme="minorHAnsi"/>
        </w:rPr>
        <w:t xml:space="preserve">. </w:t>
      </w:r>
    </w:p>
    <w:p w14:paraId="1D57D2CC" w14:textId="6A5839AC" w:rsidR="002F1E1B" w:rsidRDefault="002F1E1B" w:rsidP="003265CD">
      <w:pPr>
        <w:pStyle w:val="BodyText2"/>
        <w:rPr>
          <w:rFonts w:asciiTheme="minorHAnsi" w:hAnsiTheme="minorHAnsi" w:cstheme="minorHAnsi"/>
        </w:rPr>
      </w:pPr>
    </w:p>
    <w:p w14:paraId="10545AA7" w14:textId="1657FBCC" w:rsidR="00E61A18" w:rsidRDefault="002F0978" w:rsidP="00E61A18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Assignments</w:t>
      </w:r>
      <w:r w:rsidR="002F1E1B">
        <w:rPr>
          <w:rFonts w:asciiTheme="minorHAnsi" w:hAnsiTheme="minorHAnsi" w:cstheme="minorHAnsi"/>
        </w:rPr>
        <w:t xml:space="preserve"> typically conclude with the instruction to “upload your work to the class server.”  </w:t>
      </w:r>
      <w:r w:rsidR="00A41389">
        <w:rPr>
          <w:rFonts w:asciiTheme="minorHAnsi" w:hAnsiTheme="minorHAnsi" w:cstheme="minorHAnsi"/>
        </w:rPr>
        <w:t>You must upload your work to the class server to receive credit for it.  Work submitted any other way (e.g. email) will not be graded.</w:t>
      </w:r>
    </w:p>
    <w:p w14:paraId="48637FF9" w14:textId="3C810718" w:rsidR="00A41389" w:rsidRDefault="00A41389" w:rsidP="00E61A18">
      <w:pPr>
        <w:pStyle w:val="BodyText2"/>
        <w:rPr>
          <w:rFonts w:asciiTheme="minorHAnsi" w:hAnsiTheme="minorHAnsi" w:cstheme="minorHAnsi"/>
        </w:rPr>
      </w:pPr>
    </w:p>
    <w:p w14:paraId="3CF9FD1C" w14:textId="42266AF1" w:rsidR="00A41389" w:rsidRDefault="00A41389" w:rsidP="00E61A18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Any assignment uploaded to the class server before the assigned due date/time will be treated as “on time” and </w:t>
      </w:r>
      <w:r w:rsidR="0099590A">
        <w:rPr>
          <w:rFonts w:asciiTheme="minorHAnsi" w:hAnsiTheme="minorHAnsi" w:cstheme="minorHAnsi"/>
        </w:rPr>
        <w:t xml:space="preserve">will be </w:t>
      </w:r>
      <w:r>
        <w:rPr>
          <w:rFonts w:asciiTheme="minorHAnsi" w:hAnsiTheme="minorHAnsi" w:cstheme="minorHAnsi"/>
        </w:rPr>
        <w:t>graded accordingly.  Assignment</w:t>
      </w:r>
      <w:r w:rsidR="009959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99590A">
        <w:rPr>
          <w:rFonts w:asciiTheme="minorHAnsi" w:hAnsiTheme="minorHAnsi" w:cstheme="minorHAnsi"/>
        </w:rPr>
        <w:t>uploaded within the 48 hours after the due date will receive a %20 late penalty.  Assignments uploaded after this 48-hour grace period will receive a grade of zero and will not be graded.</w:t>
      </w:r>
    </w:p>
    <w:p w14:paraId="72745AF6" w14:textId="3EADD533" w:rsidR="002F1E1B" w:rsidRDefault="002F1E1B" w:rsidP="003265CD">
      <w:pPr>
        <w:pStyle w:val="BodyText2"/>
        <w:rPr>
          <w:rFonts w:asciiTheme="minorHAnsi" w:hAnsiTheme="minorHAnsi" w:cstheme="minorHAnsi"/>
        </w:rPr>
      </w:pPr>
    </w:p>
    <w:p w14:paraId="2DD8D687" w14:textId="606AA19B" w:rsidR="002F1E1B" w:rsidRDefault="002F0978" w:rsidP="003265CD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Assignment</w:t>
      </w:r>
      <w:r w:rsidR="002F1E1B" w:rsidRPr="002F1E1B">
        <w:rPr>
          <w:rFonts w:asciiTheme="minorHAnsi" w:hAnsiTheme="minorHAnsi" w:cstheme="minorHAnsi"/>
          <w:b/>
          <w:i/>
        </w:rPr>
        <w:t xml:space="preserve"> solutions will not be provided</w:t>
      </w:r>
      <w:r w:rsidR="008B23FC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by the instructor</w:t>
      </w:r>
      <w:r w:rsidR="002F1E1B" w:rsidRPr="002F1E1B">
        <w:rPr>
          <w:rFonts w:asciiTheme="minorHAnsi" w:hAnsiTheme="minorHAnsi" w:cstheme="minorHAnsi"/>
          <w:b/>
          <w:i/>
        </w:rPr>
        <w:t>.</w:t>
      </w:r>
      <w:r w:rsidR="002F1E1B">
        <w:rPr>
          <w:rFonts w:asciiTheme="minorHAnsi" w:hAnsiTheme="minorHAnsi" w:cstheme="minorHAnsi"/>
        </w:rPr>
        <w:t xml:space="preserve"> However, </w:t>
      </w:r>
      <w:r>
        <w:rPr>
          <w:rFonts w:asciiTheme="minorHAnsi" w:hAnsiTheme="minorHAnsi" w:cstheme="minorHAnsi"/>
        </w:rPr>
        <w:t>assignment</w:t>
      </w:r>
      <w:r w:rsidR="002F1E1B">
        <w:rPr>
          <w:rFonts w:asciiTheme="minorHAnsi" w:hAnsiTheme="minorHAnsi" w:cstheme="minorHAnsi"/>
        </w:rPr>
        <w:t xml:space="preserve"> solutions </w:t>
      </w:r>
      <w:r>
        <w:rPr>
          <w:rFonts w:asciiTheme="minorHAnsi" w:hAnsiTheme="minorHAnsi" w:cstheme="minorHAnsi"/>
        </w:rPr>
        <w:t>may</w:t>
      </w:r>
      <w:r w:rsidR="002F1E1B">
        <w:rPr>
          <w:rFonts w:asciiTheme="minorHAnsi" w:hAnsiTheme="minorHAnsi" w:cstheme="minorHAnsi"/>
        </w:rPr>
        <w:t xml:space="preserve"> be reviewed in class, and</w:t>
      </w:r>
      <w:r w:rsidR="00433DC2"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</w:t>
      </w:r>
      <w:r w:rsidR="002F1E1B">
        <w:rPr>
          <w:rFonts w:asciiTheme="minorHAnsi" w:hAnsiTheme="minorHAnsi" w:cstheme="minorHAnsi"/>
        </w:rPr>
        <w:t xml:space="preserve">also presented via video.  Students who encounter difficulty with a particular </w:t>
      </w:r>
      <w:r>
        <w:rPr>
          <w:rFonts w:asciiTheme="minorHAnsi" w:hAnsiTheme="minorHAnsi" w:cstheme="minorHAnsi"/>
        </w:rPr>
        <w:t>assignment</w:t>
      </w:r>
      <w:r w:rsidR="002F1E1B">
        <w:rPr>
          <w:rFonts w:asciiTheme="minorHAnsi" w:hAnsiTheme="minorHAnsi" w:cstheme="minorHAnsi"/>
        </w:rPr>
        <w:t xml:space="preserve"> are encouraged follow along with the solution video</w:t>
      </w:r>
      <w:r w:rsidR="00433DC2">
        <w:rPr>
          <w:rFonts w:asciiTheme="minorHAnsi" w:hAnsiTheme="minorHAnsi" w:cstheme="minorHAnsi"/>
        </w:rPr>
        <w:t xml:space="preserve"> or class capture</w:t>
      </w:r>
      <w:r w:rsidR="002F1E1B">
        <w:rPr>
          <w:rFonts w:asciiTheme="minorHAnsi" w:hAnsiTheme="minorHAnsi" w:cstheme="minorHAnsi"/>
        </w:rPr>
        <w:t xml:space="preserve">, typing as they go.  </w:t>
      </w:r>
    </w:p>
    <w:p w14:paraId="57B6236D" w14:textId="3448F18B" w:rsidR="00A51435" w:rsidRPr="00D204BC" w:rsidRDefault="00A51435" w:rsidP="00F958D9">
      <w:pPr>
        <w:pStyle w:val="BodyText2"/>
        <w:rPr>
          <w:rFonts w:asciiTheme="minorHAnsi" w:hAnsiTheme="minorHAnsi" w:cstheme="minorHAnsi"/>
          <w:bCs/>
        </w:rPr>
      </w:pPr>
    </w:p>
    <w:p w14:paraId="05525574" w14:textId="05C64D4B" w:rsidR="00872AB6" w:rsidRPr="00D204BC" w:rsidRDefault="00872AB6" w:rsidP="000E262F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>Plagiarism and Academic Dishonesty</w:t>
      </w:r>
      <w:r w:rsidR="00812BBA">
        <w:rPr>
          <w:rFonts w:asciiTheme="minorHAnsi" w:hAnsiTheme="minorHAnsi" w:cstheme="minorHAnsi"/>
          <w:sz w:val="32"/>
        </w:rPr>
        <w:t>:</w:t>
      </w:r>
    </w:p>
    <w:p w14:paraId="22919C0E" w14:textId="77777777" w:rsidR="00616F95" w:rsidRDefault="00DF378C" w:rsidP="00DF378C">
      <w:pPr>
        <w:pStyle w:val="BodyText2"/>
        <w:rPr>
          <w:rFonts w:asciiTheme="minorHAnsi" w:hAnsiTheme="minorHAnsi" w:cstheme="minorHAnsi"/>
          <w:bCs/>
          <w:szCs w:val="24"/>
        </w:rPr>
      </w:pPr>
      <w:r w:rsidRPr="00DF378C">
        <w:rPr>
          <w:rFonts w:asciiTheme="minorHAnsi" w:hAnsiTheme="minorHAnsi" w:cstheme="minorHAnsi"/>
          <w:bCs/>
          <w:szCs w:val="24"/>
        </w:rPr>
        <w:t xml:space="preserve">Please see the following: </w:t>
      </w:r>
    </w:p>
    <w:p w14:paraId="4F8AFE82" w14:textId="089D913D" w:rsidR="00DF378C" w:rsidRPr="00DF378C" w:rsidRDefault="00324984" w:rsidP="00DF378C">
      <w:pPr>
        <w:pStyle w:val="BodyText2"/>
        <w:rPr>
          <w:rFonts w:asciiTheme="minorHAnsi" w:hAnsiTheme="minorHAnsi" w:cstheme="minorHAnsi"/>
          <w:bCs/>
          <w:szCs w:val="24"/>
        </w:rPr>
      </w:pPr>
      <w:hyperlink r:id="rId11" w:history="1">
        <w:r w:rsidR="00901D3D" w:rsidRPr="009210D6">
          <w:rPr>
            <w:rStyle w:val="Hyperlink"/>
            <w:rFonts w:asciiTheme="minorHAnsi" w:hAnsiTheme="minorHAnsi" w:cstheme="minorHAnsi"/>
            <w:bCs/>
            <w:szCs w:val="24"/>
          </w:rPr>
          <w:t>http://bulletin.temple.edu/undergraduate/about-temple-university/student-responsibilities/</w:t>
        </w:r>
      </w:hyperlink>
      <w:r w:rsidR="00DF378C" w:rsidRPr="00DF378C">
        <w:rPr>
          <w:rFonts w:asciiTheme="minorHAnsi" w:hAnsiTheme="minorHAnsi" w:cstheme="minorHAnsi"/>
          <w:bCs/>
          <w:szCs w:val="24"/>
        </w:rPr>
        <w:br/>
      </w:r>
      <w:r w:rsidR="00DF378C" w:rsidRPr="00DF378C">
        <w:rPr>
          <w:rFonts w:asciiTheme="minorHAnsi" w:hAnsiTheme="minorHAnsi" w:cstheme="minorHAnsi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C71696" wp14:editId="0FBA4064">
                <wp:simplePos x="0" y="0"/>
                <wp:positionH relativeFrom="column">
                  <wp:posOffset>2939415</wp:posOffset>
                </wp:positionH>
                <wp:positionV relativeFrom="paragraph">
                  <wp:posOffset>-36195</wp:posOffset>
                </wp:positionV>
                <wp:extent cx="4191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94EB9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-2.85pt" to="234.7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f37wEAALE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" o:allowincell="f" strokeweight=".14039mm"/>
            </w:pict>
          </mc:Fallback>
        </mc:AlternateContent>
      </w:r>
    </w:p>
    <w:p w14:paraId="1704BCAE" w14:textId="35AD1FE0" w:rsidR="00DF378C" w:rsidRDefault="00DF378C" w:rsidP="00DF378C">
      <w:pPr>
        <w:pStyle w:val="BodyText2"/>
        <w:rPr>
          <w:rFonts w:asciiTheme="minorHAnsi" w:hAnsiTheme="minorHAnsi" w:cstheme="minorHAnsi"/>
          <w:bCs/>
          <w:szCs w:val="24"/>
        </w:rPr>
      </w:pPr>
      <w:r w:rsidRPr="00DF378C">
        <w:rPr>
          <w:rFonts w:asciiTheme="minorHAnsi" w:hAnsiTheme="minorHAnsi" w:cstheme="minorHAnsi"/>
          <w:bCs/>
          <w:szCs w:val="24"/>
        </w:rPr>
        <w:t>It is important to do your own work, and to not present the work of others as if it were your own. Cheating and plagiarism will not be tolerated in this class.</w:t>
      </w:r>
      <w:r w:rsidR="00C20421">
        <w:rPr>
          <w:rFonts w:asciiTheme="minorHAnsi" w:hAnsiTheme="minorHAnsi" w:cstheme="minorHAnsi"/>
          <w:bCs/>
          <w:szCs w:val="24"/>
        </w:rPr>
        <w:t xml:space="preserve">  </w:t>
      </w:r>
    </w:p>
    <w:p w14:paraId="426DE1DB" w14:textId="069499B5" w:rsidR="007D2829" w:rsidRDefault="007D2829" w:rsidP="00DF378C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0DD967B5" w14:textId="6F203307" w:rsidR="00691BCA" w:rsidRDefault="00691BCA" w:rsidP="00DF378C">
      <w:pPr>
        <w:pStyle w:val="BodyText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This zero-tolerance </w:t>
      </w:r>
      <w:r w:rsidR="00433DC2">
        <w:rPr>
          <w:rFonts w:asciiTheme="minorHAnsi" w:hAnsiTheme="minorHAnsi" w:cstheme="minorHAnsi"/>
          <w:bCs/>
          <w:szCs w:val="24"/>
        </w:rPr>
        <w:t xml:space="preserve">policy </w:t>
      </w:r>
      <w:r>
        <w:rPr>
          <w:rFonts w:asciiTheme="minorHAnsi" w:hAnsiTheme="minorHAnsi" w:cstheme="minorHAnsi"/>
          <w:bCs/>
          <w:szCs w:val="24"/>
        </w:rPr>
        <w:t xml:space="preserve">applies to class attendance tracking as well.  Any attempt to impersonate the identity of another student </w:t>
      </w:r>
      <w:r w:rsidR="00433DC2">
        <w:rPr>
          <w:rFonts w:asciiTheme="minorHAnsi" w:hAnsiTheme="minorHAnsi" w:cstheme="minorHAnsi"/>
          <w:bCs/>
          <w:szCs w:val="24"/>
        </w:rPr>
        <w:t>on the class attendance sheet</w:t>
      </w:r>
      <w:r>
        <w:rPr>
          <w:rFonts w:asciiTheme="minorHAnsi" w:hAnsiTheme="minorHAnsi" w:cstheme="minorHAnsi"/>
          <w:bCs/>
          <w:szCs w:val="24"/>
        </w:rPr>
        <w:t xml:space="preserve"> will result in both students being penalized.</w:t>
      </w:r>
    </w:p>
    <w:p w14:paraId="08C17C16" w14:textId="77777777" w:rsidR="00691BCA" w:rsidRDefault="00691BCA" w:rsidP="00DF378C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7B136EC1" w14:textId="6FB7E29D" w:rsidR="007D2829" w:rsidRDefault="007D2829" w:rsidP="00DF378C">
      <w:pPr>
        <w:pStyle w:val="BodyText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Likewise, any attempt to deliberately interfere with the technology used in this class (e.g. the class server), or to electronically impersonate a student other than yourself, or to knowingly share your credentials with another student for the purpose of sharing your work, will also be treated as a case of academic dishonesty.</w:t>
      </w:r>
      <w:r w:rsidR="00C344F9">
        <w:rPr>
          <w:rFonts w:asciiTheme="minorHAnsi" w:hAnsiTheme="minorHAnsi" w:cstheme="minorHAnsi"/>
          <w:bCs/>
          <w:szCs w:val="24"/>
        </w:rPr>
        <w:t xml:space="preserve">  All students involved in such events</w:t>
      </w:r>
      <w:r w:rsidR="00E65201">
        <w:rPr>
          <w:rFonts w:asciiTheme="minorHAnsi" w:hAnsiTheme="minorHAnsi" w:cstheme="minorHAnsi"/>
          <w:bCs/>
          <w:szCs w:val="24"/>
        </w:rPr>
        <w:t xml:space="preserve"> or activities</w:t>
      </w:r>
      <w:r w:rsidR="00C344F9">
        <w:rPr>
          <w:rFonts w:asciiTheme="minorHAnsi" w:hAnsiTheme="minorHAnsi" w:cstheme="minorHAnsi"/>
          <w:bCs/>
          <w:szCs w:val="24"/>
        </w:rPr>
        <w:t xml:space="preserve"> will be penalized.</w:t>
      </w:r>
    </w:p>
    <w:p w14:paraId="2804E025" w14:textId="5FE33D21" w:rsidR="007D2829" w:rsidRDefault="007D2829" w:rsidP="00DF378C">
      <w:pPr>
        <w:pStyle w:val="BodyText2"/>
        <w:rPr>
          <w:rFonts w:asciiTheme="minorHAnsi" w:hAnsiTheme="minorHAnsi" w:cstheme="minorHAnsi"/>
          <w:bCs/>
          <w:szCs w:val="24"/>
        </w:rPr>
      </w:pPr>
    </w:p>
    <w:p w14:paraId="5AF27B0B" w14:textId="3029625B" w:rsidR="0028147C" w:rsidRDefault="007D2829" w:rsidP="007D2829">
      <w:pPr>
        <w:pStyle w:val="BodyText2"/>
        <w:rPr>
          <w:rFonts w:asciiTheme="minorHAnsi" w:hAnsiTheme="minorHAnsi" w:cstheme="minorHAnsi"/>
          <w:bCs/>
          <w:szCs w:val="24"/>
        </w:rPr>
      </w:pPr>
      <w:r w:rsidRPr="00DF378C">
        <w:rPr>
          <w:rFonts w:asciiTheme="minorHAnsi" w:hAnsiTheme="minorHAnsi" w:cstheme="minorHAnsi"/>
          <w:bCs/>
          <w:szCs w:val="24"/>
        </w:rPr>
        <w:t>Penalties for such actions</w:t>
      </w:r>
      <w:r>
        <w:rPr>
          <w:rFonts w:asciiTheme="minorHAnsi" w:hAnsiTheme="minorHAnsi" w:cstheme="minorHAnsi"/>
          <w:bCs/>
          <w:szCs w:val="24"/>
        </w:rPr>
        <w:t xml:space="preserve"> range from a failing grade in </w:t>
      </w:r>
      <w:r w:rsidRPr="00DF378C">
        <w:rPr>
          <w:rFonts w:asciiTheme="minorHAnsi" w:hAnsiTheme="minorHAnsi" w:cstheme="minorHAnsi"/>
          <w:bCs/>
          <w:szCs w:val="24"/>
        </w:rPr>
        <w:t xml:space="preserve">the </w:t>
      </w:r>
      <w:r>
        <w:rPr>
          <w:rFonts w:asciiTheme="minorHAnsi" w:hAnsiTheme="minorHAnsi" w:cstheme="minorHAnsi"/>
          <w:bCs/>
          <w:szCs w:val="24"/>
        </w:rPr>
        <w:t xml:space="preserve">entire </w:t>
      </w:r>
      <w:r w:rsidRPr="00DF378C">
        <w:rPr>
          <w:rFonts w:asciiTheme="minorHAnsi" w:hAnsiTheme="minorHAnsi" w:cstheme="minorHAnsi"/>
          <w:bCs/>
          <w:szCs w:val="24"/>
        </w:rPr>
        <w:t>cours</w:t>
      </w:r>
      <w:r>
        <w:rPr>
          <w:rFonts w:asciiTheme="minorHAnsi" w:hAnsiTheme="minorHAnsi" w:cstheme="minorHAnsi"/>
          <w:bCs/>
          <w:szCs w:val="24"/>
        </w:rPr>
        <w:t xml:space="preserve">e to expulsion from the program.  Instances of cheating and plagiarism are </w:t>
      </w:r>
      <w:r w:rsidR="0070313C" w:rsidRPr="0070313C">
        <w:rPr>
          <w:rFonts w:asciiTheme="minorHAnsi" w:hAnsiTheme="minorHAnsi" w:cstheme="minorHAnsi"/>
          <w:b/>
          <w:bCs/>
          <w:i/>
          <w:szCs w:val="24"/>
        </w:rPr>
        <w:t>very</w:t>
      </w:r>
      <w:r w:rsidR="0070313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likely to be reported to the </w:t>
      </w:r>
      <w:r w:rsidRPr="005D3858">
        <w:rPr>
          <w:rFonts w:asciiTheme="minorHAnsi" w:hAnsiTheme="minorHAnsi" w:cstheme="minorHAnsi"/>
          <w:bCs/>
          <w:szCs w:val="24"/>
        </w:rPr>
        <w:t>University Disciplinary Committee.</w:t>
      </w:r>
    </w:p>
    <w:p w14:paraId="7F10E708" w14:textId="5A748E14" w:rsidR="00C55498" w:rsidRDefault="00C55498">
      <w:pPr>
        <w:rPr>
          <w:rFonts w:asciiTheme="minorHAnsi" w:hAnsiTheme="minorHAnsi" w:cstheme="minorHAnsi"/>
          <w:bCs/>
          <w:sz w:val="24"/>
          <w:szCs w:val="24"/>
        </w:rPr>
      </w:pPr>
    </w:p>
    <w:p w14:paraId="43F2177B" w14:textId="797D5F2C" w:rsidR="001950E2" w:rsidRPr="001950E2" w:rsidRDefault="001950E2" w:rsidP="001950E2">
      <w:pPr>
        <w:pStyle w:val="Title"/>
        <w:jc w:val="lef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Disability Disclosure S</w:t>
      </w:r>
      <w:r w:rsidRPr="001950E2">
        <w:rPr>
          <w:rFonts w:asciiTheme="minorHAnsi" w:hAnsiTheme="minorHAnsi" w:cstheme="minorHAnsi"/>
          <w:sz w:val="32"/>
        </w:rPr>
        <w:t>tatement</w:t>
      </w:r>
      <w:r>
        <w:rPr>
          <w:rFonts w:asciiTheme="minorHAnsi" w:hAnsiTheme="minorHAnsi" w:cstheme="minorHAnsi"/>
          <w:sz w:val="32"/>
        </w:rPr>
        <w:t>:</w:t>
      </w:r>
    </w:p>
    <w:p w14:paraId="3F3477E0" w14:textId="5878BD32" w:rsidR="001950E2" w:rsidRPr="001950E2" w:rsidRDefault="001950E2" w:rsidP="001950E2">
      <w:pPr>
        <w:rPr>
          <w:rFonts w:asciiTheme="minorHAnsi" w:hAnsiTheme="minorHAnsi" w:cstheme="minorHAnsi"/>
          <w:sz w:val="24"/>
        </w:rPr>
      </w:pPr>
      <w:r w:rsidRPr="001950E2">
        <w:rPr>
          <w:rFonts w:asciiTheme="minorHAnsi" w:hAnsiTheme="minorHAnsi" w:cstheme="minorHAnsi"/>
          <w:sz w:val="24"/>
        </w:rPr>
        <w:t>Any student who has a need for accommodation based on the impact of a</w:t>
      </w:r>
      <w:r>
        <w:rPr>
          <w:rFonts w:asciiTheme="minorHAnsi" w:hAnsiTheme="minorHAnsi" w:cstheme="minorHAnsi"/>
          <w:sz w:val="24"/>
        </w:rPr>
        <w:t xml:space="preserve"> </w:t>
      </w:r>
      <w:r w:rsidRPr="001950E2">
        <w:rPr>
          <w:rFonts w:asciiTheme="minorHAnsi" w:hAnsiTheme="minorHAnsi" w:cstheme="minorHAnsi"/>
          <w:sz w:val="24"/>
        </w:rPr>
        <w:t>documented disability, including special accommodations for access to</w:t>
      </w:r>
      <w:r>
        <w:rPr>
          <w:rFonts w:asciiTheme="minorHAnsi" w:hAnsiTheme="minorHAnsi" w:cstheme="minorHAnsi"/>
          <w:sz w:val="24"/>
        </w:rPr>
        <w:t xml:space="preserve"> </w:t>
      </w:r>
      <w:r w:rsidRPr="001950E2">
        <w:rPr>
          <w:rFonts w:asciiTheme="minorHAnsi" w:hAnsiTheme="minorHAnsi" w:cstheme="minorHAnsi"/>
          <w:sz w:val="24"/>
        </w:rPr>
        <w:t>technology resources and electronic instructional materials required for the</w:t>
      </w:r>
      <w:r>
        <w:rPr>
          <w:rFonts w:asciiTheme="minorHAnsi" w:hAnsiTheme="minorHAnsi" w:cstheme="minorHAnsi"/>
          <w:sz w:val="24"/>
        </w:rPr>
        <w:t xml:space="preserve"> course, should contact the instructor</w:t>
      </w:r>
      <w:r w:rsidRPr="001950E2">
        <w:rPr>
          <w:rFonts w:asciiTheme="minorHAnsi" w:hAnsiTheme="minorHAnsi" w:cstheme="minorHAnsi"/>
          <w:sz w:val="24"/>
        </w:rPr>
        <w:t xml:space="preserve"> privately to discuss the specific situation by the end of</w:t>
      </w:r>
      <w:r>
        <w:rPr>
          <w:rFonts w:asciiTheme="minorHAnsi" w:hAnsiTheme="minorHAnsi" w:cstheme="minorHAnsi"/>
          <w:sz w:val="24"/>
        </w:rPr>
        <w:t xml:space="preserve"> </w:t>
      </w:r>
      <w:r w:rsidRPr="001950E2">
        <w:rPr>
          <w:rFonts w:asciiTheme="minorHAnsi" w:hAnsiTheme="minorHAnsi" w:cstheme="minorHAnsi"/>
          <w:sz w:val="24"/>
        </w:rPr>
        <w:t xml:space="preserve">the second week of classes or as soon as practical. </w:t>
      </w:r>
      <w:r>
        <w:rPr>
          <w:rFonts w:asciiTheme="minorHAnsi" w:hAnsiTheme="minorHAnsi" w:cstheme="minorHAnsi"/>
          <w:sz w:val="24"/>
        </w:rPr>
        <w:t>Students should</w:t>
      </w:r>
      <w:r w:rsidRPr="001950E2">
        <w:rPr>
          <w:rFonts w:asciiTheme="minorHAnsi" w:hAnsiTheme="minorHAnsi" w:cstheme="minorHAnsi"/>
          <w:sz w:val="24"/>
        </w:rPr>
        <w:t xml:space="preserve"> contact Disability Resources and Services (DRS) at 215-204-1280</w:t>
      </w:r>
      <w:r>
        <w:rPr>
          <w:rFonts w:asciiTheme="minorHAnsi" w:hAnsiTheme="minorHAnsi" w:cstheme="minorHAnsi"/>
          <w:sz w:val="24"/>
        </w:rPr>
        <w:t xml:space="preserve"> </w:t>
      </w:r>
      <w:r w:rsidRPr="001950E2">
        <w:rPr>
          <w:rFonts w:asciiTheme="minorHAnsi" w:hAnsiTheme="minorHAnsi" w:cstheme="minorHAnsi"/>
          <w:sz w:val="24"/>
        </w:rPr>
        <w:t>in 100 Ritter Annex to learn more about the a</w:t>
      </w:r>
      <w:r>
        <w:rPr>
          <w:rFonts w:asciiTheme="minorHAnsi" w:hAnsiTheme="minorHAnsi" w:cstheme="minorHAnsi"/>
          <w:sz w:val="24"/>
        </w:rPr>
        <w:t xml:space="preserve">vailable </w:t>
      </w:r>
      <w:r w:rsidRPr="001950E2">
        <w:rPr>
          <w:rFonts w:asciiTheme="minorHAnsi" w:hAnsiTheme="minorHAnsi" w:cstheme="minorHAnsi"/>
          <w:sz w:val="24"/>
        </w:rPr>
        <w:t>resources</w:t>
      </w:r>
      <w:r>
        <w:rPr>
          <w:rFonts w:asciiTheme="minorHAnsi" w:hAnsiTheme="minorHAnsi" w:cstheme="minorHAnsi"/>
          <w:sz w:val="24"/>
        </w:rPr>
        <w:t>.</w:t>
      </w:r>
      <w:r w:rsidRPr="001950E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The instructor </w:t>
      </w:r>
      <w:r w:rsidRPr="001950E2">
        <w:rPr>
          <w:rFonts w:asciiTheme="minorHAnsi" w:hAnsiTheme="minorHAnsi" w:cstheme="minorHAnsi"/>
          <w:sz w:val="24"/>
        </w:rPr>
        <w:t>will</w:t>
      </w:r>
      <w:r>
        <w:rPr>
          <w:rFonts w:asciiTheme="minorHAnsi" w:hAnsiTheme="minorHAnsi" w:cstheme="minorHAnsi"/>
          <w:sz w:val="24"/>
        </w:rPr>
        <w:t xml:space="preserve"> </w:t>
      </w:r>
      <w:r w:rsidRPr="001950E2">
        <w:rPr>
          <w:rFonts w:asciiTheme="minorHAnsi" w:hAnsiTheme="minorHAnsi" w:cstheme="minorHAnsi"/>
          <w:sz w:val="24"/>
        </w:rPr>
        <w:t>work with DRS to coordinate reasonable accommodations for all students with</w:t>
      </w:r>
      <w:r>
        <w:rPr>
          <w:rFonts w:asciiTheme="minorHAnsi" w:hAnsiTheme="minorHAnsi" w:cstheme="minorHAnsi"/>
          <w:sz w:val="24"/>
        </w:rPr>
        <w:t xml:space="preserve"> </w:t>
      </w:r>
      <w:r w:rsidRPr="001950E2">
        <w:rPr>
          <w:rFonts w:asciiTheme="minorHAnsi" w:hAnsiTheme="minorHAnsi" w:cstheme="minorHAnsi"/>
          <w:sz w:val="24"/>
        </w:rPr>
        <w:t>documented disabilities.</w:t>
      </w:r>
    </w:p>
    <w:p w14:paraId="5D125BC8" w14:textId="77777777" w:rsidR="001950E2" w:rsidRDefault="001950E2" w:rsidP="000E262F">
      <w:pPr>
        <w:pStyle w:val="Title"/>
        <w:jc w:val="left"/>
        <w:rPr>
          <w:rFonts w:asciiTheme="minorHAnsi" w:hAnsiTheme="minorHAnsi" w:cstheme="minorHAnsi"/>
          <w:sz w:val="32"/>
        </w:rPr>
      </w:pPr>
    </w:p>
    <w:p w14:paraId="30698C0A" w14:textId="3574CE12" w:rsidR="0088590F" w:rsidRPr="00D204BC" w:rsidRDefault="0088590F" w:rsidP="000E262F">
      <w:pPr>
        <w:pStyle w:val="Title"/>
        <w:jc w:val="left"/>
        <w:rPr>
          <w:rFonts w:asciiTheme="minorHAnsi" w:hAnsiTheme="minorHAnsi" w:cstheme="minorHAnsi"/>
          <w:sz w:val="32"/>
        </w:rPr>
      </w:pPr>
      <w:r w:rsidRPr="00D204BC">
        <w:rPr>
          <w:rFonts w:asciiTheme="minorHAnsi" w:hAnsiTheme="minorHAnsi" w:cstheme="minorHAnsi"/>
          <w:sz w:val="32"/>
        </w:rPr>
        <w:t>Student and Faculty Academic Rights and Responsibilities</w:t>
      </w:r>
      <w:r w:rsidR="00812BBA">
        <w:rPr>
          <w:rFonts w:asciiTheme="minorHAnsi" w:hAnsiTheme="minorHAnsi" w:cstheme="minorHAnsi"/>
          <w:sz w:val="32"/>
        </w:rPr>
        <w:t>:</w:t>
      </w:r>
    </w:p>
    <w:p w14:paraId="70D7F661" w14:textId="77777777" w:rsidR="00EF5D4C" w:rsidRPr="00D204BC" w:rsidRDefault="00EF5D4C" w:rsidP="00EF5D4C">
      <w:pPr>
        <w:rPr>
          <w:rFonts w:asciiTheme="minorHAnsi" w:hAnsiTheme="minorHAnsi" w:cstheme="minorHAnsi"/>
          <w:sz w:val="24"/>
        </w:rPr>
      </w:pPr>
      <w:r w:rsidRPr="00D204BC">
        <w:rPr>
          <w:rFonts w:asciiTheme="minorHAnsi" w:hAnsiTheme="minorHAnsi" w:cstheme="minorHAnsi"/>
          <w:sz w:val="24"/>
        </w:rPr>
        <w:t xml:space="preserve">The University has adopted a policy on Student and Faculty Academic Rights and Responsibilities (Policy # 03.70.02) which can be accessed through the following link: </w:t>
      </w:r>
      <w:r w:rsidRPr="00D204BC">
        <w:rPr>
          <w:rFonts w:asciiTheme="minorHAnsi" w:hAnsiTheme="minorHAnsi" w:cstheme="minorHAnsi"/>
          <w:sz w:val="24"/>
        </w:rPr>
        <w:br/>
      </w:r>
      <w:hyperlink r:id="rId12" w:history="1">
        <w:r w:rsidR="00E41ABC" w:rsidRPr="00FB0208">
          <w:rPr>
            <w:rStyle w:val="Hyperlink"/>
            <w:rFonts w:asciiTheme="minorHAnsi" w:hAnsiTheme="minorHAnsi" w:cstheme="minorHAnsi"/>
            <w:color w:val="4F81BD" w:themeColor="accent1"/>
            <w:sz w:val="24"/>
          </w:rPr>
          <w:t>http://policies.temple.edu/getdoc.asp?policy_no=03.70.02</w:t>
        </w:r>
      </w:hyperlink>
      <w:r w:rsidR="00E41ABC" w:rsidRPr="00D204BC">
        <w:rPr>
          <w:rFonts w:asciiTheme="minorHAnsi" w:hAnsiTheme="minorHAnsi" w:cstheme="minorHAnsi"/>
          <w:sz w:val="24"/>
        </w:rPr>
        <w:t xml:space="preserve"> </w:t>
      </w:r>
      <w:r w:rsidRPr="00D204BC">
        <w:rPr>
          <w:rFonts w:asciiTheme="minorHAnsi" w:hAnsiTheme="minorHAnsi" w:cstheme="minorHAnsi"/>
          <w:sz w:val="24"/>
        </w:rPr>
        <w:t> </w:t>
      </w:r>
    </w:p>
    <w:p w14:paraId="2813E86B" w14:textId="77777777" w:rsidR="00051CA9" w:rsidRPr="00D204BC" w:rsidRDefault="00051CA9" w:rsidP="00890491">
      <w:pPr>
        <w:pStyle w:val="Title"/>
        <w:jc w:val="left"/>
        <w:rPr>
          <w:rFonts w:asciiTheme="minorHAnsi" w:hAnsiTheme="minorHAnsi" w:cstheme="minorHAnsi"/>
          <w:sz w:val="32"/>
        </w:rPr>
      </w:pPr>
    </w:p>
    <w:p w14:paraId="1EC80A0B" w14:textId="4841FDCA" w:rsidR="00AC087E" w:rsidRPr="00AC087E" w:rsidRDefault="00E27DB6" w:rsidP="00AC087E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MIS Department </w:t>
      </w:r>
      <w:r w:rsidR="003847AB">
        <w:rPr>
          <w:rFonts w:asciiTheme="minorHAnsi" w:hAnsiTheme="minorHAnsi" w:cstheme="minorHAnsi"/>
          <w:b/>
          <w:sz w:val="32"/>
        </w:rPr>
        <w:t>PRO</w:t>
      </w:r>
      <w:r w:rsidR="00AC087E" w:rsidRPr="00AC087E">
        <w:rPr>
          <w:rFonts w:asciiTheme="minorHAnsi" w:hAnsiTheme="minorHAnsi" w:cstheme="minorHAnsi"/>
          <w:b/>
          <w:sz w:val="32"/>
        </w:rPr>
        <w:t xml:space="preserve"> </w:t>
      </w:r>
      <w:r w:rsidR="003D7FA4">
        <w:rPr>
          <w:rFonts w:asciiTheme="minorHAnsi" w:hAnsiTheme="minorHAnsi" w:cstheme="minorHAnsi"/>
          <w:b/>
          <w:sz w:val="32"/>
        </w:rPr>
        <w:t xml:space="preserve">Points </w:t>
      </w:r>
      <w:r w:rsidR="00AC087E" w:rsidRPr="00AC087E">
        <w:rPr>
          <w:rFonts w:asciiTheme="minorHAnsi" w:hAnsiTheme="minorHAnsi" w:cstheme="minorHAnsi"/>
          <w:b/>
          <w:sz w:val="32"/>
        </w:rPr>
        <w:t>Requirement</w:t>
      </w:r>
      <w:r w:rsidR="00812BBA">
        <w:rPr>
          <w:rFonts w:asciiTheme="minorHAnsi" w:hAnsiTheme="minorHAnsi" w:cstheme="minorHAnsi"/>
          <w:b/>
          <w:sz w:val="32"/>
        </w:rPr>
        <w:t>:</w:t>
      </w:r>
    </w:p>
    <w:p w14:paraId="2EFBA645" w14:textId="4D29C05E" w:rsidR="00EC35C0" w:rsidRDefault="00471C6B" w:rsidP="00EC35C0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>The MIS Department has instituted a</w:t>
      </w:r>
      <w:r w:rsidR="003847AB">
        <w:rPr>
          <w:rFonts w:asciiTheme="minorHAnsi" w:hAnsiTheme="minorHAnsi" w:cstheme="minorHAnsi"/>
          <w:sz w:val="24"/>
        </w:rPr>
        <w:t xml:space="preserve"> PRO points</w:t>
      </w:r>
      <w:r w:rsidR="002022DD">
        <w:rPr>
          <w:rFonts w:asciiTheme="minorHAnsi" w:hAnsiTheme="minorHAnsi" w:cstheme="minorHAnsi"/>
          <w:sz w:val="24"/>
        </w:rPr>
        <w:t xml:space="preserve"> </w:t>
      </w:r>
      <w:r w:rsidR="003847AB">
        <w:rPr>
          <w:rFonts w:asciiTheme="minorHAnsi" w:hAnsiTheme="minorHAnsi" w:cstheme="minorHAnsi"/>
          <w:sz w:val="24"/>
        </w:rPr>
        <w:t>(</w:t>
      </w:r>
      <w:r w:rsidR="003D7FA4">
        <w:rPr>
          <w:rFonts w:asciiTheme="minorHAnsi" w:hAnsiTheme="minorHAnsi" w:cstheme="minorHAnsi"/>
          <w:sz w:val="24"/>
        </w:rPr>
        <w:t>professional achievement points</w:t>
      </w:r>
      <w:r w:rsidR="003847AB">
        <w:rPr>
          <w:rFonts w:asciiTheme="minorHAnsi" w:hAnsiTheme="minorHAnsi" w:cstheme="minorHAnsi"/>
          <w:sz w:val="24"/>
        </w:rPr>
        <w:t>)</w:t>
      </w:r>
      <w:r w:rsidR="00AC087E" w:rsidRPr="00AC087E">
        <w:rPr>
          <w:rFonts w:asciiTheme="minorHAnsi" w:hAnsiTheme="minorHAnsi" w:cstheme="minorHAnsi"/>
          <w:sz w:val="24"/>
        </w:rPr>
        <w:t xml:space="preserve"> requirement for</w:t>
      </w:r>
      <w:r>
        <w:rPr>
          <w:rFonts w:asciiTheme="minorHAnsi" w:hAnsiTheme="minorHAnsi" w:cstheme="minorHAnsi"/>
          <w:sz w:val="24"/>
        </w:rPr>
        <w:t xml:space="preserve"> all</w:t>
      </w:r>
      <w:r w:rsidR="00AC087E" w:rsidRPr="00AC087E">
        <w:rPr>
          <w:rFonts w:asciiTheme="minorHAnsi" w:hAnsiTheme="minorHAnsi" w:cstheme="minorHAnsi"/>
          <w:sz w:val="24"/>
        </w:rPr>
        <w:t xml:space="preserve"> MIS majors. </w:t>
      </w:r>
      <w:r w:rsidR="00EC35C0">
        <w:rPr>
          <w:rFonts w:asciiTheme="minorHAnsi" w:hAnsiTheme="minorHAnsi" w:cstheme="minorHAnsi"/>
          <w:sz w:val="24"/>
        </w:rPr>
        <w:t>This class is</w:t>
      </w:r>
      <w:r w:rsidR="00EC35C0" w:rsidRPr="00EC35C0">
        <w:rPr>
          <w:rFonts w:asciiTheme="minorHAnsi" w:hAnsiTheme="minorHAnsi" w:cstheme="minorHAnsi"/>
          <w:sz w:val="24"/>
        </w:rPr>
        <w:t xml:space="preserve"> a checkpoint to ensure that students are focused on this requirement and on track to earn their 1,000 points by graduation. </w:t>
      </w:r>
      <w:r w:rsidR="001B3CF2" w:rsidRPr="001B3CF2">
        <w:rPr>
          <w:rFonts w:asciiTheme="minorHAnsi" w:hAnsiTheme="minorHAnsi" w:cstheme="minorHAnsi"/>
          <w:bCs/>
          <w:sz w:val="24"/>
        </w:rPr>
        <w:t>Students</w:t>
      </w:r>
      <w:r w:rsidR="00B4507D">
        <w:rPr>
          <w:rFonts w:asciiTheme="minorHAnsi" w:hAnsiTheme="minorHAnsi" w:cstheme="minorHAnsi"/>
          <w:bCs/>
          <w:sz w:val="24"/>
        </w:rPr>
        <w:t xml:space="preserve"> </w:t>
      </w:r>
      <w:r w:rsidR="0051461C">
        <w:rPr>
          <w:rFonts w:asciiTheme="minorHAnsi" w:hAnsiTheme="minorHAnsi" w:cstheme="minorHAnsi"/>
          <w:bCs/>
          <w:sz w:val="24"/>
        </w:rPr>
        <w:t>in MIS</w:t>
      </w:r>
      <w:r w:rsidR="0070313C">
        <w:rPr>
          <w:rFonts w:asciiTheme="minorHAnsi" w:hAnsiTheme="minorHAnsi" w:cstheme="minorHAnsi"/>
          <w:bCs/>
          <w:sz w:val="24"/>
        </w:rPr>
        <w:t>2402</w:t>
      </w:r>
      <w:r w:rsidR="0051461C">
        <w:rPr>
          <w:rFonts w:asciiTheme="minorHAnsi" w:hAnsiTheme="minorHAnsi" w:cstheme="minorHAnsi"/>
          <w:bCs/>
          <w:sz w:val="24"/>
        </w:rPr>
        <w:t xml:space="preserve"> </w:t>
      </w:r>
      <w:r w:rsidR="00B4507D">
        <w:rPr>
          <w:rFonts w:asciiTheme="minorHAnsi" w:hAnsiTheme="minorHAnsi" w:cstheme="minorHAnsi"/>
          <w:bCs/>
          <w:sz w:val="24"/>
        </w:rPr>
        <w:t xml:space="preserve">must </w:t>
      </w:r>
      <w:r w:rsidR="001B3CF2" w:rsidRPr="001B3CF2">
        <w:rPr>
          <w:rFonts w:asciiTheme="minorHAnsi" w:hAnsiTheme="minorHAnsi" w:cstheme="minorHAnsi"/>
          <w:bCs/>
          <w:sz w:val="24"/>
        </w:rPr>
        <w:t>earn a</w:t>
      </w:r>
      <w:r w:rsidR="001B3CF2" w:rsidRPr="001B3CF2">
        <w:rPr>
          <w:rFonts w:asciiTheme="minorHAnsi" w:hAnsiTheme="minorHAnsi" w:cstheme="minorHAnsi"/>
          <w:b/>
          <w:bCs/>
          <w:sz w:val="24"/>
        </w:rPr>
        <w:t xml:space="preserve"> </w:t>
      </w:r>
      <w:r w:rsidR="001B3CF2" w:rsidRPr="002022DD">
        <w:rPr>
          <w:rFonts w:asciiTheme="minorHAnsi" w:hAnsiTheme="minorHAnsi" w:cstheme="minorHAnsi"/>
          <w:bCs/>
          <w:sz w:val="24"/>
        </w:rPr>
        <w:t xml:space="preserve">minimum of 200 points by the end of the </w:t>
      </w:r>
      <w:r w:rsidR="001B3CF2" w:rsidRPr="002022DD">
        <w:rPr>
          <w:rFonts w:asciiTheme="minorHAnsi" w:hAnsiTheme="minorHAnsi" w:cstheme="minorHAnsi"/>
          <w:bCs/>
          <w:sz w:val="24"/>
        </w:rPr>
        <w:lastRenderedPageBreak/>
        <w:t>semester. Students who fail to earn the required points will</w:t>
      </w:r>
      <w:r w:rsidR="00EC35C0" w:rsidRPr="002022DD">
        <w:rPr>
          <w:rFonts w:asciiTheme="minorHAnsi" w:hAnsiTheme="minorHAnsi" w:cstheme="minorHAnsi"/>
          <w:bCs/>
          <w:sz w:val="24"/>
        </w:rPr>
        <w:t xml:space="preserve"> receive </w:t>
      </w:r>
      <w:r w:rsidR="00FD0B86" w:rsidRPr="002022DD">
        <w:rPr>
          <w:rFonts w:asciiTheme="minorHAnsi" w:hAnsiTheme="minorHAnsi" w:cstheme="minorHAnsi"/>
          <w:bCs/>
          <w:sz w:val="24"/>
        </w:rPr>
        <w:t>an “Incomplete”</w:t>
      </w:r>
      <w:r w:rsidR="00EC35C0" w:rsidRPr="002022DD">
        <w:rPr>
          <w:rFonts w:asciiTheme="minorHAnsi" w:hAnsiTheme="minorHAnsi" w:cstheme="minorHAnsi"/>
          <w:bCs/>
          <w:sz w:val="24"/>
        </w:rPr>
        <w:t xml:space="preserve"> for this course regardless of performance </w:t>
      </w:r>
      <w:r w:rsidR="003847AB">
        <w:rPr>
          <w:rFonts w:asciiTheme="minorHAnsi" w:hAnsiTheme="minorHAnsi" w:cstheme="minorHAnsi"/>
          <w:bCs/>
          <w:sz w:val="24"/>
        </w:rPr>
        <w:t>on exams or class participation.</w:t>
      </w:r>
    </w:p>
    <w:p w14:paraId="44DA4962" w14:textId="77777777" w:rsidR="00F11DD6" w:rsidRDefault="00F11DD6" w:rsidP="00EC35C0">
      <w:pPr>
        <w:rPr>
          <w:rFonts w:asciiTheme="minorHAnsi" w:hAnsiTheme="minorHAnsi" w:cstheme="minorHAnsi"/>
          <w:bCs/>
          <w:sz w:val="24"/>
        </w:rPr>
      </w:pPr>
    </w:p>
    <w:p w14:paraId="7FB2DA9A" w14:textId="1906CCE5" w:rsidR="00F11DD6" w:rsidRDefault="003847AB" w:rsidP="00F11DD6">
      <w:pPr>
        <w:divId w:val="1359504715"/>
        <w:rPr>
          <w:rFonts w:ascii="Arial" w:hAnsi="Arial" w:cs="Arial"/>
          <w:b/>
          <w:bCs/>
          <w:color w:val="333333"/>
        </w:rPr>
      </w:pPr>
      <w:r w:rsidRPr="003847AB">
        <w:rPr>
          <w:rFonts w:asciiTheme="minorHAnsi" w:hAnsiTheme="minorHAnsi" w:cstheme="minorHAnsi"/>
          <w:b/>
          <w:bCs/>
          <w:sz w:val="24"/>
        </w:rPr>
        <w:t>IMPORTANT NOTE: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="00F11DD6" w:rsidRPr="003847AB">
        <w:rPr>
          <w:rFonts w:asciiTheme="minorHAnsi" w:hAnsiTheme="minorHAnsi" w:cstheme="minorHAnsi"/>
          <w:bCs/>
          <w:sz w:val="24"/>
        </w:rPr>
        <w:t xml:space="preserve">If a student fails </w:t>
      </w:r>
      <w:r w:rsidR="00471C6B" w:rsidRPr="003847AB">
        <w:rPr>
          <w:rFonts w:asciiTheme="minorHAnsi" w:hAnsiTheme="minorHAnsi" w:cstheme="minorHAnsi"/>
          <w:bCs/>
          <w:sz w:val="24"/>
        </w:rPr>
        <w:t>to earn</w:t>
      </w:r>
      <w:r w:rsidR="00F11DD6" w:rsidRPr="003847AB">
        <w:rPr>
          <w:rFonts w:asciiTheme="minorHAnsi" w:hAnsiTheme="minorHAnsi" w:cstheme="minorHAnsi"/>
          <w:bCs/>
          <w:sz w:val="24"/>
        </w:rPr>
        <w:t xml:space="preserve"> the minimum number of </w:t>
      </w:r>
      <w:r>
        <w:rPr>
          <w:rFonts w:asciiTheme="minorHAnsi" w:hAnsiTheme="minorHAnsi" w:cstheme="minorHAnsi"/>
          <w:bCs/>
          <w:sz w:val="24"/>
        </w:rPr>
        <w:t>PRO</w:t>
      </w:r>
      <w:r w:rsidR="00F11DD6" w:rsidRPr="003847AB">
        <w:rPr>
          <w:rFonts w:asciiTheme="minorHAnsi" w:hAnsiTheme="minorHAnsi" w:cstheme="minorHAnsi"/>
          <w:bCs/>
          <w:sz w:val="24"/>
        </w:rPr>
        <w:t xml:space="preserve"> points within one year from the end of the semester or does not notify their instructor that they have earned the minimum number of </w:t>
      </w:r>
      <w:r w:rsidR="00471C6B" w:rsidRPr="003847AB">
        <w:rPr>
          <w:rFonts w:asciiTheme="minorHAnsi" w:hAnsiTheme="minorHAnsi" w:cstheme="minorHAnsi"/>
          <w:bCs/>
          <w:sz w:val="24"/>
        </w:rPr>
        <w:t>points,</w:t>
      </w:r>
      <w:r w:rsidR="00F11DD6" w:rsidRPr="003847AB">
        <w:rPr>
          <w:rFonts w:asciiTheme="minorHAnsi" w:hAnsiTheme="minorHAnsi" w:cstheme="minorHAnsi"/>
          <w:bCs/>
          <w:sz w:val="24"/>
        </w:rPr>
        <w:t xml:space="preserve"> then their “Incomplete” will be changed to an </w:t>
      </w:r>
      <w:r w:rsidR="00407F6D" w:rsidRPr="003847AB">
        <w:rPr>
          <w:rFonts w:asciiTheme="minorHAnsi" w:hAnsiTheme="minorHAnsi" w:cstheme="minorHAnsi"/>
          <w:bCs/>
          <w:sz w:val="24"/>
        </w:rPr>
        <w:t>“F” automatically. The grade of “</w:t>
      </w:r>
      <w:r w:rsidR="00471C6B" w:rsidRPr="003847AB">
        <w:rPr>
          <w:rFonts w:asciiTheme="minorHAnsi" w:hAnsiTheme="minorHAnsi" w:cstheme="minorHAnsi"/>
          <w:bCs/>
          <w:sz w:val="24"/>
        </w:rPr>
        <w:t>F” will</w:t>
      </w:r>
      <w:r w:rsidR="009D74E3" w:rsidRPr="003847AB">
        <w:rPr>
          <w:rFonts w:asciiTheme="minorHAnsi" w:hAnsiTheme="minorHAnsi" w:cstheme="minorHAnsi"/>
          <w:bCs/>
          <w:sz w:val="24"/>
        </w:rPr>
        <w:t xml:space="preserve"> then be</w:t>
      </w:r>
      <w:r w:rsidR="00F11DD6" w:rsidRPr="003847AB">
        <w:rPr>
          <w:rFonts w:asciiTheme="minorHAnsi" w:hAnsiTheme="minorHAnsi" w:cstheme="minorHAnsi"/>
          <w:bCs/>
          <w:sz w:val="24"/>
        </w:rPr>
        <w:t xml:space="preserve"> the student’s permanent grade</w:t>
      </w:r>
      <w:r w:rsidR="00F11DD6" w:rsidRPr="003847AB">
        <w:rPr>
          <w:rFonts w:ascii="Arial" w:hAnsi="Arial" w:cs="Arial"/>
          <w:b/>
          <w:bCs/>
          <w:color w:val="333333"/>
        </w:rPr>
        <w:t>.</w:t>
      </w:r>
    </w:p>
    <w:p w14:paraId="0726722C" w14:textId="55C5C1F8" w:rsidR="00EC35C0" w:rsidRPr="003847AB" w:rsidRDefault="00EC35C0" w:rsidP="00EC35C0">
      <w:pPr>
        <w:rPr>
          <w:rFonts w:asciiTheme="minorHAnsi" w:hAnsiTheme="minorHAnsi" w:cstheme="minorHAnsi"/>
          <w:bCs/>
          <w:sz w:val="24"/>
        </w:rPr>
      </w:pPr>
    </w:p>
    <w:p w14:paraId="5B15279E" w14:textId="6A33E85F" w:rsidR="00EC35C0" w:rsidRPr="00EC35C0" w:rsidRDefault="008D67F0" w:rsidP="00EC35C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Students</w:t>
      </w:r>
      <w:r w:rsidR="00EC35C0" w:rsidRPr="00EC35C0">
        <w:rPr>
          <w:rFonts w:asciiTheme="minorHAnsi" w:hAnsiTheme="minorHAnsi" w:cstheme="minorHAnsi"/>
          <w:sz w:val="24"/>
        </w:rPr>
        <w:t xml:space="preserve"> are </w:t>
      </w:r>
      <w:r w:rsidR="00EC35C0" w:rsidRPr="00EC35C0">
        <w:rPr>
          <w:rFonts w:asciiTheme="minorHAnsi" w:hAnsiTheme="minorHAnsi" w:cstheme="minorHAnsi"/>
          <w:b/>
          <w:bCs/>
          <w:sz w:val="24"/>
        </w:rPr>
        <w:t>STRONGLY</w:t>
      </w:r>
      <w:r w:rsidR="00EC35C0" w:rsidRPr="00EC35C0">
        <w:rPr>
          <w:rFonts w:asciiTheme="minorHAnsi" w:hAnsiTheme="minorHAnsi" w:cstheme="minorHAnsi"/>
          <w:sz w:val="24"/>
        </w:rPr>
        <w:t xml:space="preserve"> encouraged to, at a minimum, do the foll</w:t>
      </w:r>
      <w:r w:rsidR="00A17C57">
        <w:rPr>
          <w:rFonts w:asciiTheme="minorHAnsi" w:hAnsiTheme="minorHAnsi" w:cstheme="minorHAnsi"/>
          <w:sz w:val="24"/>
        </w:rPr>
        <w:t xml:space="preserve">owing to earn </w:t>
      </w:r>
      <w:r w:rsidR="00A209E3">
        <w:rPr>
          <w:rFonts w:asciiTheme="minorHAnsi" w:hAnsiTheme="minorHAnsi" w:cstheme="minorHAnsi"/>
          <w:sz w:val="24"/>
        </w:rPr>
        <w:t>points:</w:t>
      </w:r>
    </w:p>
    <w:p w14:paraId="1E023D61" w14:textId="3C1A5858" w:rsidR="00EC35C0" w:rsidRPr="00A209E3" w:rsidRDefault="00EC35C0" w:rsidP="00F95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A209E3">
        <w:rPr>
          <w:rFonts w:asciiTheme="minorHAnsi" w:hAnsiTheme="minorHAnsi" w:cstheme="minorHAnsi"/>
          <w:sz w:val="24"/>
        </w:rPr>
        <w:t xml:space="preserve">Create an e-Portfolio and have it listed with the department. </w:t>
      </w:r>
    </w:p>
    <w:p w14:paraId="387252A5" w14:textId="3D032586" w:rsidR="00EC35C0" w:rsidRPr="00A209E3" w:rsidRDefault="00EC35C0" w:rsidP="00F95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A209E3">
        <w:rPr>
          <w:rFonts w:asciiTheme="minorHAnsi" w:hAnsiTheme="minorHAnsi" w:cstheme="minorHAnsi"/>
          <w:sz w:val="24"/>
        </w:rPr>
        <w:t xml:space="preserve">Become an active member of AIS and participate in professional development activities. </w:t>
      </w:r>
    </w:p>
    <w:p w14:paraId="714BBAB2" w14:textId="0BB45061" w:rsidR="00EC35C0" w:rsidRPr="00A209E3" w:rsidRDefault="00EC35C0" w:rsidP="00F95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A209E3">
        <w:rPr>
          <w:rFonts w:asciiTheme="minorHAnsi" w:hAnsiTheme="minorHAnsi" w:cstheme="minorHAnsi"/>
          <w:sz w:val="24"/>
        </w:rPr>
        <w:t xml:space="preserve">Attend the IT Awards </w:t>
      </w:r>
      <w:r w:rsidR="00A25583">
        <w:rPr>
          <w:rFonts w:asciiTheme="minorHAnsi" w:hAnsiTheme="minorHAnsi" w:cstheme="minorHAnsi"/>
          <w:sz w:val="24"/>
        </w:rPr>
        <w:t>Reception (spring sem</w:t>
      </w:r>
      <w:r w:rsidR="00471C6B">
        <w:rPr>
          <w:rFonts w:asciiTheme="minorHAnsi" w:hAnsiTheme="minorHAnsi" w:cstheme="minorHAnsi"/>
          <w:sz w:val="24"/>
        </w:rPr>
        <w:t>ester only)</w:t>
      </w:r>
      <w:r w:rsidRPr="00A209E3">
        <w:rPr>
          <w:rFonts w:asciiTheme="minorHAnsi" w:hAnsiTheme="minorHAnsi" w:cstheme="minorHAnsi"/>
          <w:sz w:val="24"/>
        </w:rPr>
        <w:t xml:space="preserve">. </w:t>
      </w:r>
    </w:p>
    <w:p w14:paraId="76B62D49" w14:textId="02740377" w:rsidR="00B4507D" w:rsidRPr="00B4507D" w:rsidRDefault="00B4507D" w:rsidP="00F95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Participate in the Data Analytics Challenge</w:t>
      </w:r>
      <w:r w:rsidRPr="00A209E3">
        <w:rPr>
          <w:rFonts w:asciiTheme="minorHAnsi" w:hAnsiTheme="minorHAnsi" w:cstheme="minorHAnsi"/>
          <w:sz w:val="24"/>
        </w:rPr>
        <w:t xml:space="preserve"> (</w:t>
      </w:r>
      <w:r>
        <w:rPr>
          <w:rFonts w:asciiTheme="minorHAnsi" w:hAnsiTheme="minorHAnsi" w:cstheme="minorHAnsi"/>
          <w:sz w:val="24"/>
        </w:rPr>
        <w:t>fall</w:t>
      </w:r>
      <w:r w:rsidRPr="00A209E3">
        <w:rPr>
          <w:rFonts w:asciiTheme="minorHAnsi" w:hAnsiTheme="minorHAnsi" w:cstheme="minorHAnsi"/>
          <w:sz w:val="24"/>
        </w:rPr>
        <w:t xml:space="preserve"> semester only) and the MIS Department’s Career Fair. </w:t>
      </w:r>
    </w:p>
    <w:p w14:paraId="3BEA504E" w14:textId="1F39A596" w:rsidR="00A209E3" w:rsidRPr="00A209E3" w:rsidRDefault="00EC35C0" w:rsidP="00F95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A209E3">
        <w:rPr>
          <w:rFonts w:asciiTheme="minorHAnsi" w:hAnsiTheme="minorHAnsi" w:cstheme="minorHAnsi"/>
          <w:sz w:val="24"/>
        </w:rPr>
        <w:t>Vol</w:t>
      </w:r>
      <w:r w:rsidR="00DF378C">
        <w:rPr>
          <w:rFonts w:asciiTheme="minorHAnsi" w:hAnsiTheme="minorHAnsi" w:cstheme="minorHAnsi"/>
          <w:sz w:val="24"/>
        </w:rPr>
        <w:t>unteer your time for department-</w:t>
      </w:r>
      <w:r w:rsidRPr="00A209E3">
        <w:rPr>
          <w:rFonts w:asciiTheme="minorHAnsi" w:hAnsiTheme="minorHAnsi" w:cstheme="minorHAnsi"/>
          <w:sz w:val="24"/>
        </w:rPr>
        <w:t xml:space="preserve">sponsored events. </w:t>
      </w:r>
    </w:p>
    <w:p w14:paraId="4E594B5D" w14:textId="5A04FE81" w:rsidR="00034884" w:rsidRDefault="00EC35C0" w:rsidP="00F95E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A209E3">
        <w:rPr>
          <w:rFonts w:asciiTheme="minorHAnsi" w:hAnsiTheme="minorHAnsi" w:cstheme="minorHAnsi"/>
          <w:sz w:val="24"/>
        </w:rPr>
        <w:t xml:space="preserve">Discuss opportunities to earn </w:t>
      </w:r>
      <w:r w:rsidR="00A17C57">
        <w:rPr>
          <w:rFonts w:asciiTheme="minorHAnsi" w:hAnsiTheme="minorHAnsi" w:cstheme="minorHAnsi"/>
          <w:sz w:val="24"/>
        </w:rPr>
        <w:t xml:space="preserve">MIS </w:t>
      </w:r>
      <w:r w:rsidR="003847AB">
        <w:rPr>
          <w:rFonts w:asciiTheme="minorHAnsi" w:hAnsiTheme="minorHAnsi" w:cstheme="minorHAnsi"/>
          <w:sz w:val="24"/>
        </w:rPr>
        <w:t>PRO</w:t>
      </w:r>
      <w:r w:rsidR="00A17C57">
        <w:rPr>
          <w:rFonts w:asciiTheme="minorHAnsi" w:hAnsiTheme="minorHAnsi" w:cstheme="minorHAnsi"/>
          <w:sz w:val="24"/>
        </w:rPr>
        <w:t xml:space="preserve"> </w:t>
      </w:r>
      <w:r w:rsidRPr="00A209E3">
        <w:rPr>
          <w:rFonts w:asciiTheme="minorHAnsi" w:hAnsiTheme="minorHAnsi" w:cstheme="minorHAnsi"/>
          <w:sz w:val="24"/>
        </w:rPr>
        <w:t>po</w:t>
      </w:r>
      <w:r w:rsidR="00A17C57">
        <w:rPr>
          <w:rFonts w:asciiTheme="minorHAnsi" w:hAnsiTheme="minorHAnsi" w:cstheme="minorHAnsi"/>
          <w:sz w:val="24"/>
        </w:rPr>
        <w:t xml:space="preserve">ints for projects with your MIS </w:t>
      </w:r>
      <w:r w:rsidRPr="00A209E3">
        <w:rPr>
          <w:rFonts w:asciiTheme="minorHAnsi" w:hAnsiTheme="minorHAnsi" w:cstheme="minorHAnsi"/>
          <w:sz w:val="24"/>
        </w:rPr>
        <w:t>instructors</w:t>
      </w:r>
      <w:r w:rsidR="00812BBA">
        <w:rPr>
          <w:rFonts w:asciiTheme="minorHAnsi" w:hAnsiTheme="minorHAnsi" w:cstheme="minorHAnsi"/>
          <w:sz w:val="24"/>
        </w:rPr>
        <w:t>.</w:t>
      </w:r>
      <w:r w:rsidR="003847AB">
        <w:rPr>
          <w:rFonts w:asciiTheme="minorHAnsi" w:hAnsiTheme="minorHAnsi" w:cstheme="minorHAnsi"/>
          <w:sz w:val="24"/>
        </w:rPr>
        <w:t xml:space="preserve">  Note that students may not request course/project related PRO points more than one year after the end of the semester.</w:t>
      </w:r>
    </w:p>
    <w:p w14:paraId="65B6F683" w14:textId="77777777" w:rsidR="00A80FC5" w:rsidRDefault="00A80FC5" w:rsidP="00A80FC5">
      <w:pPr>
        <w:rPr>
          <w:rFonts w:asciiTheme="minorHAnsi" w:hAnsiTheme="minorHAnsi" w:cstheme="minorHAnsi"/>
          <w:sz w:val="24"/>
        </w:rPr>
      </w:pPr>
    </w:p>
    <w:p w14:paraId="6D0404D0" w14:textId="318244BB" w:rsidR="00A80FC5" w:rsidRPr="00AC087E" w:rsidRDefault="00A80FC5" w:rsidP="00A80FC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Finally, h</w:t>
      </w:r>
      <w:r w:rsidRPr="00AC087E">
        <w:rPr>
          <w:rFonts w:asciiTheme="minorHAnsi" w:hAnsiTheme="minorHAnsi" w:cstheme="minorHAnsi"/>
          <w:sz w:val="24"/>
        </w:rPr>
        <w:t>ere are two excellent resources tha</w:t>
      </w:r>
      <w:r w:rsidR="003D7FA4">
        <w:rPr>
          <w:rFonts w:asciiTheme="minorHAnsi" w:hAnsiTheme="minorHAnsi" w:cstheme="minorHAnsi"/>
          <w:sz w:val="24"/>
        </w:rPr>
        <w:t>t describe why the MIS</w:t>
      </w:r>
      <w:r w:rsidR="00A17C57">
        <w:rPr>
          <w:rFonts w:asciiTheme="minorHAnsi" w:hAnsiTheme="minorHAnsi" w:cstheme="minorHAnsi"/>
          <w:sz w:val="24"/>
        </w:rPr>
        <w:t xml:space="preserve"> professional </w:t>
      </w:r>
      <w:r w:rsidR="00FD0B86">
        <w:rPr>
          <w:rFonts w:asciiTheme="minorHAnsi" w:hAnsiTheme="minorHAnsi" w:cstheme="minorHAnsi"/>
          <w:sz w:val="24"/>
        </w:rPr>
        <w:t>achievement</w:t>
      </w:r>
      <w:r w:rsidR="003D7FA4">
        <w:rPr>
          <w:rFonts w:asciiTheme="minorHAnsi" w:hAnsiTheme="minorHAnsi" w:cstheme="minorHAnsi"/>
          <w:sz w:val="24"/>
        </w:rPr>
        <w:t xml:space="preserve"> </w:t>
      </w:r>
      <w:r w:rsidRPr="00AC087E">
        <w:rPr>
          <w:rFonts w:asciiTheme="minorHAnsi" w:hAnsiTheme="minorHAnsi" w:cstheme="minorHAnsi"/>
          <w:sz w:val="24"/>
        </w:rPr>
        <w:t>points are important to you.</w:t>
      </w:r>
    </w:p>
    <w:p w14:paraId="4E398278" w14:textId="77777777" w:rsidR="00A80FC5" w:rsidRPr="00AC087E" w:rsidRDefault="00324984" w:rsidP="00F95E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hyperlink r:id="rId13" w:history="1">
        <w:r w:rsidR="00A80FC5" w:rsidRPr="00AC087E">
          <w:rPr>
            <w:rStyle w:val="Hyperlink"/>
            <w:rFonts w:asciiTheme="minorHAnsi" w:hAnsiTheme="minorHAnsi" w:cstheme="minorHAnsi"/>
            <w:sz w:val="24"/>
          </w:rPr>
          <w:t>http://community.mis.temple.edu/current-students/professionalachievement</w:t>
        </w:r>
      </w:hyperlink>
      <w:r w:rsidR="00A80FC5" w:rsidRPr="00AC087E">
        <w:rPr>
          <w:rFonts w:asciiTheme="minorHAnsi" w:hAnsiTheme="minorHAnsi" w:cstheme="minorHAnsi"/>
          <w:sz w:val="24"/>
        </w:rPr>
        <w:t xml:space="preserve">  </w:t>
      </w:r>
    </w:p>
    <w:p w14:paraId="499B079E" w14:textId="4A876504" w:rsidR="00CC5E56" w:rsidRDefault="00324984" w:rsidP="00F95E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hyperlink r:id="rId14" w:history="1">
        <w:r w:rsidR="00A80FC5" w:rsidRPr="00AC087E">
          <w:rPr>
            <w:rStyle w:val="Hyperlink"/>
            <w:rFonts w:asciiTheme="minorHAnsi" w:hAnsiTheme="minorHAnsi" w:cstheme="minorHAnsi"/>
            <w:sz w:val="24"/>
          </w:rPr>
          <w:t>http://community.mis.temple.edu/store</w:t>
        </w:r>
      </w:hyperlink>
      <w:r w:rsidR="00A80FC5" w:rsidRPr="00AC087E">
        <w:rPr>
          <w:rFonts w:asciiTheme="minorHAnsi" w:hAnsiTheme="minorHAnsi" w:cstheme="minorHAnsi"/>
          <w:sz w:val="24"/>
        </w:rPr>
        <w:t xml:space="preserve">    </w:t>
      </w:r>
      <w:r w:rsidR="006E51F8">
        <w:rPr>
          <w:rFonts w:asciiTheme="minorHAnsi" w:hAnsiTheme="minorHAnsi" w:cstheme="minorHAnsi"/>
          <w:sz w:val="24"/>
        </w:rPr>
        <w:t xml:space="preserve"> </w:t>
      </w:r>
    </w:p>
    <w:p w14:paraId="58D59DBB" w14:textId="77777777" w:rsidR="00A17C57" w:rsidRPr="00CF5854" w:rsidRDefault="00A17C57" w:rsidP="00A17C57">
      <w:pPr>
        <w:pStyle w:val="ListParagraph"/>
        <w:rPr>
          <w:rFonts w:asciiTheme="minorHAnsi" w:hAnsiTheme="minorHAnsi" w:cstheme="minorHAnsi"/>
          <w:sz w:val="24"/>
        </w:rPr>
      </w:pPr>
    </w:p>
    <w:p w14:paraId="5B8010D0" w14:textId="1D4D1D58" w:rsidR="00CC5E56" w:rsidRPr="00CC5E56" w:rsidRDefault="00CC5E56" w:rsidP="00684C54">
      <w:pPr>
        <w:rPr>
          <w:rFonts w:asciiTheme="minorHAnsi" w:hAnsiTheme="minorHAnsi" w:cstheme="minorHAnsi"/>
          <w:b/>
          <w:sz w:val="28"/>
        </w:rPr>
      </w:pPr>
      <w:r w:rsidRPr="00CC5E56">
        <w:rPr>
          <w:rFonts w:asciiTheme="minorHAnsi" w:hAnsiTheme="minorHAnsi" w:cstheme="minorHAnsi"/>
          <w:b/>
          <w:sz w:val="28"/>
        </w:rPr>
        <w:t>Before Class Begins:</w:t>
      </w:r>
    </w:p>
    <w:p w14:paraId="75E1F85D" w14:textId="4E4683D4" w:rsidR="009A772A" w:rsidRDefault="00CC5E56" w:rsidP="00684C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semester will move quickly. </w:t>
      </w:r>
      <w:r w:rsidRPr="0038689A">
        <w:rPr>
          <w:rFonts w:asciiTheme="minorHAnsi" w:hAnsiTheme="minorHAnsi" w:cstheme="minorHAnsi"/>
          <w:b/>
          <w:i/>
          <w:sz w:val="24"/>
        </w:rPr>
        <w:t>Before</w:t>
      </w:r>
      <w:r>
        <w:rPr>
          <w:rFonts w:asciiTheme="minorHAnsi" w:hAnsiTheme="minorHAnsi" w:cstheme="minorHAnsi"/>
          <w:sz w:val="24"/>
        </w:rPr>
        <w:t xml:space="preserve"> the first day of class students are install the software we are using</w:t>
      </w:r>
      <w:r w:rsidR="0053568C">
        <w:rPr>
          <w:rFonts w:asciiTheme="minorHAnsi" w:hAnsiTheme="minorHAnsi" w:cstheme="minorHAnsi"/>
          <w:sz w:val="24"/>
        </w:rPr>
        <w:t xml:space="preserve"> and watch some portions of a lynda.temple.edu video</w:t>
      </w:r>
      <w:r w:rsidR="008B23FC">
        <w:rPr>
          <w:rFonts w:asciiTheme="minorHAnsi" w:hAnsiTheme="minorHAnsi" w:cstheme="minorHAnsi"/>
          <w:sz w:val="24"/>
        </w:rPr>
        <w:t xml:space="preserve"> as assigned by the instructor</w:t>
      </w:r>
      <w:r>
        <w:rPr>
          <w:rFonts w:asciiTheme="minorHAnsi" w:hAnsiTheme="minorHAnsi" w:cstheme="minorHAnsi"/>
          <w:sz w:val="24"/>
        </w:rPr>
        <w:t xml:space="preserve">. </w:t>
      </w:r>
      <w:r w:rsidR="00F04238">
        <w:rPr>
          <w:rFonts w:asciiTheme="minorHAnsi" w:hAnsiTheme="minorHAnsi" w:cstheme="minorHAnsi"/>
          <w:sz w:val="24"/>
        </w:rPr>
        <w:t xml:space="preserve">Relevant </w:t>
      </w:r>
      <w:r w:rsidR="00C344F9">
        <w:rPr>
          <w:rFonts w:asciiTheme="minorHAnsi" w:hAnsiTheme="minorHAnsi" w:cstheme="minorHAnsi"/>
          <w:sz w:val="24"/>
        </w:rPr>
        <w:t>documentation can be found on the class blog</w:t>
      </w:r>
      <w:r w:rsidR="00F04238">
        <w:rPr>
          <w:rFonts w:asciiTheme="minorHAnsi" w:hAnsiTheme="minorHAnsi" w:cstheme="minorHAnsi"/>
          <w:sz w:val="24"/>
        </w:rPr>
        <w:t>.</w:t>
      </w:r>
      <w:r w:rsidR="00331E30">
        <w:rPr>
          <w:rFonts w:asciiTheme="minorHAnsi" w:hAnsiTheme="minorHAnsi" w:cstheme="minorHAnsi"/>
          <w:sz w:val="24"/>
        </w:rPr>
        <w:t xml:space="preserve">   Installation instructions are provided for both Mac and PC platforms.  However, please be advised that instructional materials are written primarily with PC / Windows users in mind.</w:t>
      </w:r>
    </w:p>
    <w:p w14:paraId="0D23ED78" w14:textId="0B8D9CAF" w:rsidR="00576AAB" w:rsidRPr="00331E30" w:rsidRDefault="00331E30" w:rsidP="00CC5E5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576AAB" w:rsidRPr="00576AAB">
        <w:rPr>
          <w:rFonts w:asciiTheme="minorHAnsi" w:hAnsiTheme="minorHAnsi" w:cstheme="minorHAnsi"/>
          <w:b/>
          <w:sz w:val="24"/>
        </w:rPr>
        <w:t>Lynda Training</w:t>
      </w:r>
      <w:r w:rsidR="00402970">
        <w:rPr>
          <w:rFonts w:asciiTheme="minorHAnsi" w:hAnsiTheme="minorHAnsi" w:cstheme="minorHAnsi"/>
          <w:b/>
          <w:sz w:val="24"/>
        </w:rPr>
        <w:t>:</w:t>
      </w:r>
    </w:p>
    <w:p w14:paraId="4019613A" w14:textId="41CD9061" w:rsidR="00972A53" w:rsidRDefault="00EB40A1" w:rsidP="008C398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Visit l</w:t>
      </w:r>
      <w:r w:rsidR="00972A53">
        <w:rPr>
          <w:rFonts w:asciiTheme="minorHAnsi" w:hAnsiTheme="minorHAnsi" w:cstheme="minorHAnsi"/>
          <w:sz w:val="24"/>
        </w:rPr>
        <w:t>ynda.temple.edu for access to the following:</w:t>
      </w:r>
    </w:p>
    <w:p w14:paraId="2489E302" w14:textId="3BEEDAC8" w:rsidR="00972A53" w:rsidRPr="00370F20" w:rsidRDefault="00972A53" w:rsidP="00F95E3D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2"/>
        </w:rPr>
      </w:pPr>
      <w:r w:rsidRPr="00370F20">
        <w:rPr>
          <w:rFonts w:ascii="Calibri" w:hAnsi="Calibri"/>
          <w:color w:val="000000"/>
          <w:sz w:val="22"/>
        </w:rPr>
        <w:t>HTML Essential Training w/ James Williamson</w:t>
      </w:r>
    </w:p>
    <w:p w14:paraId="554BF150" w14:textId="39218142" w:rsidR="00972A53" w:rsidRPr="00370F20" w:rsidRDefault="00972A53" w:rsidP="00F95E3D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2"/>
        </w:rPr>
      </w:pPr>
      <w:r w:rsidRPr="00370F20">
        <w:rPr>
          <w:rFonts w:ascii="Calibri" w:hAnsi="Calibri"/>
          <w:color w:val="000000"/>
          <w:sz w:val="22"/>
        </w:rPr>
        <w:t>Creating Forms w/ Clarissa Peterson</w:t>
      </w:r>
    </w:p>
    <w:p w14:paraId="55689040" w14:textId="79691563" w:rsidR="00972A53" w:rsidRPr="00370F20" w:rsidRDefault="00972A53" w:rsidP="00F95E3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</w:rPr>
      </w:pPr>
      <w:r w:rsidRPr="00370F20">
        <w:rPr>
          <w:rFonts w:ascii="Calibri" w:hAnsi="Calibri"/>
          <w:color w:val="000000"/>
          <w:sz w:val="22"/>
        </w:rPr>
        <w:t>HTTP Essential Training w/ Morten Rand-Hendriksen</w:t>
      </w:r>
    </w:p>
    <w:p w14:paraId="6167758B" w14:textId="547578E0" w:rsidR="00CC5E56" w:rsidRPr="00A422C1" w:rsidRDefault="00CC5E56" w:rsidP="00402970">
      <w:pPr>
        <w:pStyle w:val="ListParagraph"/>
        <w:rPr>
          <w:rFonts w:asciiTheme="minorHAnsi" w:hAnsiTheme="minorHAnsi" w:cstheme="minorHAnsi"/>
          <w:b/>
          <w:sz w:val="24"/>
        </w:rPr>
      </w:pPr>
    </w:p>
    <w:p w14:paraId="5F35D959" w14:textId="04BA9BF0" w:rsidR="00684C54" w:rsidRPr="00402970" w:rsidRDefault="00F00BE0" w:rsidP="00684C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 may wish to use dual screens and/or stream</w:t>
      </w:r>
      <w:r w:rsidR="00402970" w:rsidRPr="00402970">
        <w:rPr>
          <w:rFonts w:asciiTheme="minorHAnsi" w:hAnsiTheme="minorHAnsi" w:cstheme="minorHAnsi"/>
          <w:sz w:val="24"/>
          <w:szCs w:val="24"/>
        </w:rPr>
        <w:t xml:space="preserve"> th</w:t>
      </w:r>
      <w:r w:rsidR="00402970">
        <w:rPr>
          <w:rFonts w:asciiTheme="minorHAnsi" w:hAnsiTheme="minorHAnsi" w:cstheme="minorHAnsi"/>
          <w:sz w:val="24"/>
          <w:szCs w:val="24"/>
        </w:rPr>
        <w:t xml:space="preserve">e Lynda videos on a tablet </w:t>
      </w:r>
      <w:r>
        <w:rPr>
          <w:rFonts w:asciiTheme="minorHAnsi" w:hAnsiTheme="minorHAnsi" w:cstheme="minorHAnsi"/>
          <w:sz w:val="24"/>
          <w:szCs w:val="24"/>
        </w:rPr>
        <w:t>and work on a</w:t>
      </w:r>
      <w:r w:rsidR="00402970" w:rsidRPr="00402970">
        <w:rPr>
          <w:rFonts w:asciiTheme="minorHAnsi" w:hAnsiTheme="minorHAnsi" w:cstheme="minorHAnsi"/>
          <w:sz w:val="24"/>
          <w:szCs w:val="24"/>
        </w:rPr>
        <w:t xml:space="preserve"> PC next to the tablet. This</w:t>
      </w:r>
      <w:r>
        <w:rPr>
          <w:rFonts w:asciiTheme="minorHAnsi" w:hAnsiTheme="minorHAnsi" w:cstheme="minorHAnsi"/>
          <w:sz w:val="24"/>
          <w:szCs w:val="24"/>
        </w:rPr>
        <w:t xml:space="preserve"> can dramatically increase</w:t>
      </w:r>
      <w:r w:rsidR="00402970" w:rsidRPr="00402970">
        <w:rPr>
          <w:rFonts w:asciiTheme="minorHAnsi" w:hAnsiTheme="minorHAnsi" w:cstheme="minorHAnsi"/>
          <w:sz w:val="24"/>
          <w:szCs w:val="24"/>
        </w:rPr>
        <w:t xml:space="preserve"> productivity.</w:t>
      </w:r>
    </w:p>
    <w:p w14:paraId="79ACF1DE" w14:textId="7DB8756F" w:rsidR="002022DD" w:rsidRPr="00370F20" w:rsidRDefault="002022DD">
      <w:pPr>
        <w:rPr>
          <w:rFonts w:asciiTheme="minorHAnsi" w:hAnsiTheme="minorHAnsi"/>
          <w:b/>
          <w:sz w:val="32"/>
        </w:rPr>
      </w:pPr>
    </w:p>
    <w:p w14:paraId="151AF93E" w14:textId="77777777" w:rsidR="00002FD9" w:rsidRPr="00402970" w:rsidRDefault="00002FD9" w:rsidP="00002FD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 are required to purchase a USB drive, so that they can easily transfer their work from the class computers to their personal equipment.  A 16GB USB drive can be purchased from the Temple OwlTech store for approximately $10.</w:t>
      </w:r>
    </w:p>
    <w:p w14:paraId="46D88CB3" w14:textId="77777777" w:rsidR="00002FD9" w:rsidRDefault="00002FD9" w:rsidP="00684C54">
      <w:pPr>
        <w:rPr>
          <w:rFonts w:asciiTheme="minorHAnsi" w:hAnsiTheme="minorHAnsi" w:cstheme="minorHAnsi"/>
          <w:sz w:val="24"/>
          <w:szCs w:val="24"/>
        </w:rPr>
      </w:pPr>
    </w:p>
    <w:p w14:paraId="0A57DC9A" w14:textId="77777777" w:rsidR="00A21957" w:rsidRDefault="00A21957" w:rsidP="00A422C1">
      <w:pPr>
        <w:rPr>
          <w:rFonts w:asciiTheme="minorHAnsi" w:hAnsiTheme="minorHAnsi" w:cstheme="minorHAnsi"/>
          <w:b/>
          <w:sz w:val="32"/>
          <w:szCs w:val="28"/>
        </w:rPr>
      </w:pPr>
    </w:p>
    <w:p w14:paraId="6616D307" w14:textId="77777777" w:rsidR="00A21957" w:rsidRDefault="00A21957" w:rsidP="00A422C1">
      <w:pPr>
        <w:rPr>
          <w:rFonts w:asciiTheme="minorHAnsi" w:hAnsiTheme="minorHAnsi" w:cstheme="minorHAnsi"/>
          <w:b/>
          <w:sz w:val="32"/>
          <w:szCs w:val="28"/>
        </w:rPr>
      </w:pPr>
    </w:p>
    <w:p w14:paraId="31D2CE63" w14:textId="67B6ACFA" w:rsidR="008611DC" w:rsidRDefault="008611DC" w:rsidP="00A422C1">
      <w:pPr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lastRenderedPageBreak/>
        <w:t xml:space="preserve">Getting Help </w:t>
      </w:r>
    </w:p>
    <w:p w14:paraId="1109A2A6" w14:textId="77777777" w:rsidR="00767842" w:rsidRDefault="00863CAC" w:rsidP="00A42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 who wish to contact the</w:t>
      </w:r>
      <w:r w:rsidR="008611DC">
        <w:rPr>
          <w:rFonts w:asciiTheme="minorHAnsi" w:hAnsiTheme="minorHAnsi" w:cstheme="minorHAnsi"/>
          <w:sz w:val="24"/>
          <w:szCs w:val="24"/>
        </w:rPr>
        <w:t xml:space="preserve"> instructor</w:t>
      </w:r>
      <w:r w:rsidR="00767842">
        <w:rPr>
          <w:rFonts w:asciiTheme="minorHAnsi" w:hAnsiTheme="minorHAnsi" w:cstheme="minorHAnsi"/>
          <w:sz w:val="24"/>
          <w:szCs w:val="24"/>
        </w:rPr>
        <w:t xml:space="preserve"> or the class ITA</w:t>
      </w:r>
      <w:r>
        <w:rPr>
          <w:rFonts w:asciiTheme="minorHAnsi" w:hAnsiTheme="minorHAnsi" w:cstheme="minorHAnsi"/>
          <w:sz w:val="24"/>
          <w:szCs w:val="24"/>
        </w:rPr>
        <w:t xml:space="preserve"> via email should use a simple subject line of “</w:t>
      </w:r>
      <w:r w:rsidR="008611DC">
        <w:rPr>
          <w:rFonts w:asciiTheme="minorHAnsi" w:hAnsiTheme="minorHAnsi" w:cstheme="minorHAnsi"/>
          <w:sz w:val="24"/>
          <w:szCs w:val="24"/>
        </w:rPr>
        <w:t>MIS2402”</w:t>
      </w:r>
      <w:r>
        <w:rPr>
          <w:rFonts w:asciiTheme="minorHAnsi" w:hAnsiTheme="minorHAnsi" w:cstheme="minorHAnsi"/>
          <w:sz w:val="24"/>
          <w:szCs w:val="24"/>
        </w:rPr>
        <w:t xml:space="preserve">.  Students who do this can expect to receive a response from the instructor by the end of the next business day.  </w:t>
      </w:r>
    </w:p>
    <w:p w14:paraId="59884DD9" w14:textId="77777777" w:rsidR="00767842" w:rsidRDefault="00767842" w:rsidP="00A422C1">
      <w:pPr>
        <w:rPr>
          <w:rFonts w:asciiTheme="minorHAnsi" w:hAnsiTheme="minorHAnsi" w:cstheme="minorHAnsi"/>
          <w:sz w:val="24"/>
          <w:szCs w:val="24"/>
        </w:rPr>
      </w:pPr>
    </w:p>
    <w:p w14:paraId="7202D11E" w14:textId="0252CAEE" w:rsidR="008611DC" w:rsidRDefault="00767842" w:rsidP="00A42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be advised that email correspondence is not an ideal way to trouble-shoot / resolve a technical problem.  In-person meetings are usually much more productive.</w:t>
      </w:r>
    </w:p>
    <w:p w14:paraId="32BDF4D4" w14:textId="408E80DE" w:rsidR="00767842" w:rsidRDefault="00767842" w:rsidP="00A422C1">
      <w:pPr>
        <w:rPr>
          <w:rFonts w:asciiTheme="minorHAnsi" w:hAnsiTheme="minorHAnsi" w:cstheme="minorHAnsi"/>
          <w:sz w:val="24"/>
          <w:szCs w:val="24"/>
        </w:rPr>
      </w:pPr>
    </w:p>
    <w:p w14:paraId="38F1DC79" w14:textId="1CCE5A70" w:rsidR="00767842" w:rsidRDefault="00767842" w:rsidP="00A422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who need assistance are encouraged to do the following </w:t>
      </w:r>
    </w:p>
    <w:p w14:paraId="33704EFC" w14:textId="7A360AD1" w:rsidR="0063074E" w:rsidRDefault="0063074E" w:rsidP="0063074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3074E">
        <w:rPr>
          <w:rFonts w:asciiTheme="minorHAnsi" w:hAnsiTheme="minorHAnsi" w:cstheme="minorHAnsi"/>
          <w:sz w:val="24"/>
          <w:szCs w:val="24"/>
        </w:rPr>
        <w:t>Visit the instructor during office hours</w:t>
      </w:r>
    </w:p>
    <w:p w14:paraId="0649E7EB" w14:textId="70343264" w:rsidR="0063074E" w:rsidRPr="0063074E" w:rsidRDefault="0063074E" w:rsidP="0063074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67842">
        <w:rPr>
          <w:rFonts w:asciiTheme="minorHAnsi" w:hAnsiTheme="minorHAnsi" w:cstheme="minorHAnsi"/>
          <w:sz w:val="24"/>
          <w:szCs w:val="24"/>
        </w:rPr>
        <w:t>Schedule a session with the ITA (These are first come, first serve, and subject to the ITA’s availability)</w:t>
      </w:r>
    </w:p>
    <w:p w14:paraId="35F2A5C2" w14:textId="1D7E12D4" w:rsidR="00767842" w:rsidRPr="00767842" w:rsidRDefault="00E43C20" w:rsidP="007678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 the MIS Coding</w:t>
      </w:r>
      <w:r w:rsidR="00767842" w:rsidRPr="00767842">
        <w:rPr>
          <w:rFonts w:asciiTheme="minorHAnsi" w:hAnsiTheme="minorHAnsi" w:cstheme="minorHAnsi"/>
          <w:sz w:val="24"/>
          <w:szCs w:val="24"/>
        </w:rPr>
        <w:t xml:space="preserve"> Help Desk</w:t>
      </w:r>
      <w:r w:rsidR="00D47892">
        <w:rPr>
          <w:rFonts w:asciiTheme="minorHAnsi" w:hAnsiTheme="minorHAnsi" w:cstheme="minorHAnsi"/>
          <w:sz w:val="24"/>
          <w:szCs w:val="24"/>
        </w:rPr>
        <w:t xml:space="preserve"> (See the class web site for details.)</w:t>
      </w:r>
    </w:p>
    <w:p w14:paraId="72B31D26" w14:textId="77777777" w:rsidR="008611DC" w:rsidRPr="008611DC" w:rsidRDefault="008611DC" w:rsidP="00A422C1">
      <w:pPr>
        <w:rPr>
          <w:rFonts w:asciiTheme="minorHAnsi" w:hAnsiTheme="minorHAnsi" w:cstheme="minorHAnsi"/>
          <w:sz w:val="24"/>
          <w:szCs w:val="24"/>
        </w:rPr>
      </w:pPr>
    </w:p>
    <w:p w14:paraId="5B8AF4A0" w14:textId="1F699862" w:rsidR="00E64416" w:rsidRDefault="00A422C1" w:rsidP="00A422C1">
      <w:pPr>
        <w:rPr>
          <w:rFonts w:asciiTheme="minorHAnsi" w:hAnsiTheme="minorHAnsi" w:cstheme="minorHAnsi"/>
          <w:b/>
          <w:sz w:val="32"/>
          <w:szCs w:val="28"/>
        </w:rPr>
      </w:pPr>
      <w:r w:rsidRPr="00034884">
        <w:rPr>
          <w:rFonts w:asciiTheme="minorHAnsi" w:hAnsiTheme="minorHAnsi" w:cstheme="minorHAnsi"/>
          <w:b/>
          <w:sz w:val="32"/>
          <w:szCs w:val="28"/>
        </w:rPr>
        <w:t>Schedule</w:t>
      </w:r>
      <w:r>
        <w:rPr>
          <w:rFonts w:asciiTheme="minorHAnsi" w:hAnsiTheme="minorHAnsi" w:cstheme="minorHAnsi"/>
          <w:b/>
          <w:sz w:val="32"/>
          <w:szCs w:val="28"/>
        </w:rPr>
        <w:t>:</w:t>
      </w:r>
      <w:r w:rsidR="003A07AC">
        <w:rPr>
          <w:rFonts w:asciiTheme="minorHAnsi" w:hAnsiTheme="minorHAnsi" w:cstheme="minorHAnsi"/>
          <w:b/>
          <w:sz w:val="32"/>
          <w:szCs w:val="28"/>
        </w:rPr>
        <w:br/>
      </w:r>
      <w:r w:rsidR="00E65201">
        <w:rPr>
          <w:rFonts w:asciiTheme="minorHAnsi" w:hAnsiTheme="minorHAnsi" w:cstheme="minorHAnsi"/>
          <w:sz w:val="24"/>
          <w:szCs w:val="24"/>
        </w:rPr>
        <w:t>The following</w:t>
      </w:r>
      <w:r w:rsidR="0063074E">
        <w:rPr>
          <w:rFonts w:asciiTheme="minorHAnsi" w:hAnsiTheme="minorHAnsi" w:cstheme="minorHAnsi"/>
          <w:sz w:val="24"/>
          <w:szCs w:val="24"/>
        </w:rPr>
        <w:t xml:space="preserve"> </w:t>
      </w:r>
      <w:r w:rsidR="00E31574">
        <w:rPr>
          <w:rFonts w:asciiTheme="minorHAnsi" w:hAnsiTheme="minorHAnsi" w:cstheme="minorHAnsi"/>
          <w:sz w:val="24"/>
          <w:szCs w:val="24"/>
        </w:rPr>
        <w:t>is</w:t>
      </w:r>
      <w:r w:rsidR="00E65201" w:rsidRPr="00E65201">
        <w:rPr>
          <w:rFonts w:asciiTheme="minorHAnsi" w:hAnsiTheme="minorHAnsi" w:cstheme="minorHAnsi"/>
          <w:sz w:val="24"/>
          <w:szCs w:val="24"/>
        </w:rPr>
        <w:t xml:space="preserve"> a tentative schedule</w:t>
      </w:r>
      <w:r w:rsidR="0063074E">
        <w:rPr>
          <w:rFonts w:asciiTheme="minorHAnsi" w:hAnsiTheme="minorHAnsi" w:cstheme="minorHAnsi"/>
          <w:sz w:val="24"/>
          <w:szCs w:val="24"/>
        </w:rPr>
        <w:t>:</w:t>
      </w:r>
      <w:r w:rsidR="00E65201" w:rsidRPr="00E652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D8EAA5C" w14:textId="536337B5" w:rsidR="0063074E" w:rsidRDefault="0063074E" w:rsidP="002024E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227" w:type="dxa"/>
        <w:tblLook w:val="04A0" w:firstRow="1" w:lastRow="0" w:firstColumn="1" w:lastColumn="0" w:noHBand="0" w:noVBand="1"/>
      </w:tblPr>
      <w:tblGrid>
        <w:gridCol w:w="1000"/>
        <w:gridCol w:w="1000"/>
        <w:gridCol w:w="1440"/>
        <w:gridCol w:w="2787"/>
      </w:tblGrid>
      <w:tr w:rsidR="00F46807" w:rsidRPr="0083587D" w14:paraId="0E012780" w14:textId="77777777" w:rsidTr="00F46807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553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599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D41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93F6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Topic</w:t>
            </w:r>
          </w:p>
        </w:tc>
      </w:tr>
      <w:tr w:rsidR="00F46807" w:rsidRPr="0083587D" w14:paraId="4676617B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18F6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8FCD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7DAB" w14:textId="50E3363F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7D7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Class Intro</w:t>
            </w:r>
          </w:p>
        </w:tc>
      </w:tr>
      <w:tr w:rsidR="00F46807" w:rsidRPr="0083587D" w14:paraId="283B7440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855F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779D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7D4D" w14:textId="505AECE2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8C5C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File System Basics</w:t>
            </w:r>
          </w:p>
        </w:tc>
      </w:tr>
      <w:tr w:rsidR="00F46807" w:rsidRPr="0083587D" w14:paraId="45ED8F29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7207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218D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021A" w14:textId="36C48CC8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8EC9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HTML Overview Assignment</w:t>
            </w:r>
          </w:p>
        </w:tc>
      </w:tr>
      <w:tr w:rsidR="00F46807" w:rsidRPr="0083587D" w14:paraId="78B7BC58" w14:textId="77777777" w:rsidTr="00F46807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DF14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CB2C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26B5" w14:textId="655FA61B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D24E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Basic HTML with JavaScript</w:t>
            </w:r>
          </w:p>
        </w:tc>
      </w:tr>
      <w:tr w:rsidR="00F46807" w:rsidRPr="0083587D" w14:paraId="05C59F87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7D25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D3FB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E800" w14:textId="07495B4B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526A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Var.  Expressions.  Data types.</w:t>
            </w:r>
          </w:p>
        </w:tc>
      </w:tr>
      <w:tr w:rsidR="00F46807" w:rsidRPr="0083587D" w14:paraId="7CC18AB4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AA8E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B90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A777" w14:textId="626B8E3B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820A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Exam 1 - HTML</w:t>
            </w:r>
          </w:p>
        </w:tc>
      </w:tr>
      <w:tr w:rsidR="00F46807" w:rsidRPr="0083587D" w14:paraId="728EC45B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09C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46BF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DD1C" w14:textId="4D0AFD22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142C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Functions</w:t>
            </w:r>
          </w:p>
        </w:tc>
      </w:tr>
      <w:tr w:rsidR="00F46807" w:rsidRPr="0083587D" w14:paraId="0C63AB9A" w14:textId="77777777" w:rsidTr="00F46807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D83C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5554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680F" w14:textId="77817D62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B0F0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Conditional Statements.</w:t>
            </w:r>
          </w:p>
        </w:tc>
      </w:tr>
      <w:tr w:rsidR="00F46807" w:rsidRPr="0083587D" w14:paraId="49DAE5C1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E03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F9A4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DEBF" w14:textId="418FE3ED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0D3F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Functions + Conditional Statements</w:t>
            </w:r>
          </w:p>
        </w:tc>
      </w:tr>
      <w:tr w:rsidR="00F46807" w:rsidRPr="0083587D" w14:paraId="2FBF97E8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FBF8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57A6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4D35" w14:textId="3CDE58D0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DF84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Functions + Conditional Statements</w:t>
            </w:r>
          </w:p>
        </w:tc>
      </w:tr>
      <w:tr w:rsidR="00F46807" w:rsidRPr="0083587D" w14:paraId="3AF4F581" w14:textId="77777777" w:rsidTr="00F46807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67A9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AA1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28B1" w14:textId="1E5473B8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A508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Loops</w:t>
            </w:r>
          </w:p>
        </w:tc>
      </w:tr>
      <w:tr w:rsidR="00F46807" w:rsidRPr="0083587D" w14:paraId="213B6EE9" w14:textId="77777777" w:rsidTr="00F4680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2848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4ADE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F208" w14:textId="6A68682C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631F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Loops </w:t>
            </w:r>
          </w:p>
        </w:tc>
      </w:tr>
      <w:tr w:rsidR="00F46807" w:rsidRPr="0083587D" w14:paraId="3F8F2A89" w14:textId="77777777" w:rsidTr="00F46807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A189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C3C9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C6A5" w14:textId="10677B6D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7B48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Loops </w:t>
            </w:r>
          </w:p>
        </w:tc>
      </w:tr>
      <w:tr w:rsidR="00F46807" w:rsidRPr="0083587D" w14:paraId="0A435006" w14:textId="77777777" w:rsidTr="00F46807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9824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9D21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E529" w14:textId="510EB66B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577E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Exam 2 - JavaScript</w:t>
            </w:r>
          </w:p>
        </w:tc>
      </w:tr>
      <w:tr w:rsidR="00F46807" w:rsidRPr="0083587D" w14:paraId="2F34FFFD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A216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10C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02D3" w14:textId="087C1F09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7096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807" w:rsidRPr="0083587D" w14:paraId="518AAF3D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A0E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6F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D7F" w14:textId="7268E3CC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AF1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807" w:rsidRPr="0083587D" w14:paraId="6BABFD1A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02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48D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3CB" w14:textId="5E3ED13D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A03C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Numbers</w:t>
            </w:r>
          </w:p>
        </w:tc>
      </w:tr>
      <w:tr w:rsidR="00F46807" w:rsidRPr="0083587D" w14:paraId="141029AE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D07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4F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874" w14:textId="06FDD26A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F5B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Strings</w:t>
            </w:r>
          </w:p>
        </w:tc>
      </w:tr>
      <w:tr w:rsidR="00F46807" w:rsidRPr="0083587D" w14:paraId="0B1648E4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6F6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A18A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A44" w14:textId="412C220C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3B3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Strings</w:t>
            </w:r>
          </w:p>
        </w:tc>
      </w:tr>
      <w:tr w:rsidR="00F46807" w:rsidRPr="0083587D" w14:paraId="38E85346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4A7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2DA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C86" w14:textId="3BABAC1D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442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Scope</w:t>
            </w:r>
          </w:p>
        </w:tc>
      </w:tr>
      <w:tr w:rsidR="00F46807" w:rsidRPr="0083587D" w14:paraId="337329A5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277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780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BED" w14:textId="674D8469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4B1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Exam 3 - JavaScript (Hands On)</w:t>
            </w:r>
          </w:p>
        </w:tc>
      </w:tr>
      <w:tr w:rsidR="00F46807" w:rsidRPr="0083587D" w14:paraId="5564AC17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5A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A7C3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A7F" w14:textId="07BAFAED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C7C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Arrays</w:t>
            </w:r>
          </w:p>
        </w:tc>
      </w:tr>
      <w:tr w:rsidR="00F46807" w:rsidRPr="0083587D" w14:paraId="0F428064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D4B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A8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2E9" w14:textId="46259E9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3/3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01A2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Arrays</w:t>
            </w:r>
          </w:p>
        </w:tc>
      </w:tr>
      <w:tr w:rsidR="00F46807" w:rsidRPr="0083587D" w14:paraId="57540409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C5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DEA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F5B" w14:textId="78BD02A8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693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Function expressions </w:t>
            </w:r>
          </w:p>
        </w:tc>
      </w:tr>
      <w:tr w:rsidR="00F46807" w:rsidRPr="0083587D" w14:paraId="3ACF5F30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6EB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38F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4CA" w14:textId="7782BA8A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36A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jQuery + JSON</w:t>
            </w:r>
          </w:p>
        </w:tc>
      </w:tr>
      <w:tr w:rsidR="00F46807" w:rsidRPr="0083587D" w14:paraId="0DD61458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A9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D7B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460" w14:textId="161A09D1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59D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jQuery + JSON</w:t>
            </w:r>
          </w:p>
        </w:tc>
      </w:tr>
      <w:tr w:rsidR="00F46807" w:rsidRPr="0083587D" w14:paraId="754D3113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34A1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B54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7C23" w14:textId="4CF9A292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1B6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jQuery + HTML</w:t>
            </w:r>
          </w:p>
        </w:tc>
      </w:tr>
      <w:tr w:rsidR="00F46807" w:rsidRPr="0083587D" w14:paraId="64429C09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D90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A4C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F69" w14:textId="3C3E282A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FE0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jQuery + JSON</w:t>
            </w:r>
          </w:p>
        </w:tc>
      </w:tr>
      <w:tr w:rsidR="00F46807" w:rsidRPr="0083587D" w14:paraId="061A0C00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E241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C169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544" w14:textId="51232664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E0E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jQuery + HTML + JSON</w:t>
            </w:r>
          </w:p>
        </w:tc>
      </w:tr>
      <w:tr w:rsidR="00F46807" w:rsidRPr="0083587D" w14:paraId="21123DCD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878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D79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688B" w14:textId="18BA4A5D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FB93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Bootstrap + CSS</w:t>
            </w:r>
          </w:p>
        </w:tc>
      </w:tr>
      <w:tr w:rsidR="00F46807" w:rsidRPr="0083587D" w14:paraId="05AD9F1F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DA4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0F2" w14:textId="77777777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1FC" w14:textId="12465CB8" w:rsidR="00F46807" w:rsidRPr="0083587D" w:rsidRDefault="00F46807" w:rsidP="008358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4/2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4E4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A SPA template</w:t>
            </w:r>
          </w:p>
        </w:tc>
      </w:tr>
      <w:tr w:rsidR="00F46807" w:rsidRPr="0083587D" w14:paraId="7417067B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5E4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8EB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7FB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36C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807" w:rsidRPr="0083587D" w14:paraId="3FE3A512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B21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0F0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9C3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6F9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Final Exam Review - ITA lead</w:t>
            </w:r>
          </w:p>
        </w:tc>
      </w:tr>
      <w:tr w:rsidR="00F46807" w:rsidRPr="0083587D" w14:paraId="466552FB" w14:textId="77777777" w:rsidTr="00F4680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B9F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8290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2F3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F70" w14:textId="77777777" w:rsidR="00F46807" w:rsidRPr="0083587D" w:rsidRDefault="00F46807" w:rsidP="008358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87D">
              <w:rPr>
                <w:rFonts w:ascii="Calibri" w:hAnsi="Calibri" w:cs="Calibri"/>
                <w:color w:val="000000"/>
                <w:sz w:val="22"/>
                <w:szCs w:val="22"/>
              </w:rPr>
              <w:t>Exam 4 - Hands on</w:t>
            </w:r>
          </w:p>
        </w:tc>
      </w:tr>
    </w:tbl>
    <w:p w14:paraId="205CF0EC" w14:textId="67FAE24E" w:rsidR="00C431A2" w:rsidRDefault="00C431A2" w:rsidP="002024E2">
      <w:pPr>
        <w:rPr>
          <w:rFonts w:asciiTheme="minorHAnsi" w:hAnsiTheme="minorHAnsi" w:cstheme="minorHAnsi"/>
          <w:bCs/>
          <w:sz w:val="24"/>
          <w:szCs w:val="24"/>
        </w:rPr>
      </w:pPr>
    </w:p>
    <w:p w14:paraId="1EC8B437" w14:textId="77777777" w:rsidR="00E31574" w:rsidRPr="00C431A2" w:rsidRDefault="00E31574" w:rsidP="002024E2">
      <w:pPr>
        <w:rPr>
          <w:rFonts w:asciiTheme="minorHAnsi" w:hAnsiTheme="minorHAnsi" w:cstheme="minorHAnsi"/>
          <w:bCs/>
          <w:sz w:val="24"/>
          <w:szCs w:val="24"/>
        </w:rPr>
      </w:pPr>
    </w:p>
    <w:sectPr w:rsidR="00E31574" w:rsidRPr="00C431A2" w:rsidSect="000F0B87">
      <w:headerReference w:type="default" r:id="rId15"/>
      <w:footerReference w:type="default" r:id="rId1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20BF" w14:textId="77777777" w:rsidR="00324984" w:rsidRDefault="00324984">
      <w:r>
        <w:separator/>
      </w:r>
    </w:p>
    <w:p w14:paraId="2E3C3EFE" w14:textId="77777777" w:rsidR="00324984" w:rsidRDefault="00324984"/>
  </w:endnote>
  <w:endnote w:type="continuationSeparator" w:id="0">
    <w:p w14:paraId="108D862E" w14:textId="77777777" w:rsidR="00324984" w:rsidRDefault="00324984">
      <w:r>
        <w:continuationSeparator/>
      </w:r>
    </w:p>
    <w:p w14:paraId="206159D2" w14:textId="77777777" w:rsidR="00324984" w:rsidRDefault="00324984"/>
  </w:endnote>
  <w:endnote w:type="continuationNotice" w:id="1">
    <w:p w14:paraId="3CE677EA" w14:textId="77777777" w:rsidR="00324984" w:rsidRDefault="00324984"/>
    <w:p w14:paraId="70932FA9" w14:textId="77777777" w:rsidR="00324984" w:rsidRDefault="00324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D188" w14:textId="00B31704" w:rsidR="008D3A46" w:rsidRDefault="009D38DC">
    <w:pPr>
      <w:pStyle w:val="Footer"/>
      <w:rPr>
        <w:rFonts w:ascii="Tahoma" w:hAnsi="Tahoma"/>
      </w:rPr>
    </w:pPr>
    <w:r>
      <w:rPr>
        <w:rFonts w:ascii="Tahoma" w:hAnsi="Tahoma"/>
      </w:rPr>
      <w:t>Spring 2020</w:t>
    </w:r>
    <w:r w:rsidR="008D3A46">
      <w:rPr>
        <w:rFonts w:ascii="Tahoma" w:hAnsi="Tahoma"/>
      </w:rPr>
      <w:tab/>
    </w:r>
    <w:r w:rsidR="008D3A46">
      <w:rPr>
        <w:rFonts w:ascii="Tahoma" w:hAnsi="Tahoma"/>
      </w:rPr>
      <w:tab/>
      <w:t xml:space="preserve">                                                                          </w:t>
    </w:r>
    <w:r w:rsidR="00A21957">
      <w:rPr>
        <w:rFonts w:ascii="Tahoma" w:hAnsi="Tahoma"/>
      </w:rPr>
      <w:t>Prof. Taha Havakhor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50E5" w14:textId="77777777" w:rsidR="00324984" w:rsidRDefault="00324984">
      <w:r>
        <w:separator/>
      </w:r>
    </w:p>
    <w:p w14:paraId="75BB13B1" w14:textId="77777777" w:rsidR="00324984" w:rsidRDefault="00324984"/>
  </w:footnote>
  <w:footnote w:type="continuationSeparator" w:id="0">
    <w:p w14:paraId="0CFBA5A3" w14:textId="77777777" w:rsidR="00324984" w:rsidRDefault="00324984">
      <w:r>
        <w:continuationSeparator/>
      </w:r>
    </w:p>
    <w:p w14:paraId="2D0E082D" w14:textId="77777777" w:rsidR="00324984" w:rsidRDefault="00324984"/>
  </w:footnote>
  <w:footnote w:type="continuationNotice" w:id="1">
    <w:p w14:paraId="0C1095BC" w14:textId="77777777" w:rsidR="00324984" w:rsidRDefault="00324984"/>
    <w:p w14:paraId="734D124E" w14:textId="77777777" w:rsidR="00324984" w:rsidRDefault="00324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BEC1" w14:textId="034B16F9" w:rsidR="008D3A46" w:rsidRPr="00737913" w:rsidRDefault="008D3A46" w:rsidP="00B826B6">
    <w:pPr>
      <w:pStyle w:val="Header"/>
      <w:shd w:val="clear" w:color="auto" w:fill="FFFFFF"/>
      <w:tabs>
        <w:tab w:val="clear" w:pos="4320"/>
        <w:tab w:val="clear" w:pos="8640"/>
        <w:tab w:val="center" w:pos="4590"/>
        <w:tab w:val="right" w:pos="10710"/>
      </w:tabs>
      <w:rPr>
        <w:rFonts w:ascii="Arial" w:hAnsi="Arial" w:cs="Tahoma"/>
        <w:b/>
        <w:bCs/>
        <w:iCs/>
        <w:sz w:val="8"/>
        <w:u w:val="single"/>
      </w:rPr>
    </w:pPr>
    <w:r>
      <w:rPr>
        <w:rFonts w:ascii="Arial" w:hAnsi="Arial" w:cs="Tahoma"/>
        <w:b/>
        <w:bCs/>
        <w:iCs/>
        <w:sz w:val="24"/>
        <w:u w:val="single"/>
      </w:rPr>
      <w:t>M</w:t>
    </w:r>
    <w:r w:rsidR="005E7176">
      <w:rPr>
        <w:rFonts w:ascii="Arial" w:hAnsi="Arial" w:cs="Tahoma"/>
        <w:b/>
        <w:bCs/>
        <w:iCs/>
        <w:sz w:val="24"/>
        <w:u w:val="single"/>
      </w:rPr>
      <w:t>IS2402</w:t>
    </w:r>
    <w:r w:rsidR="00B826B6">
      <w:rPr>
        <w:rFonts w:ascii="Arial" w:hAnsi="Arial" w:cs="Tahoma"/>
        <w:b/>
        <w:bCs/>
        <w:iCs/>
        <w:sz w:val="24"/>
        <w:u w:val="single"/>
      </w:rPr>
      <w:t xml:space="preserve"> Syllabus</w:t>
    </w:r>
    <w:r w:rsidR="00B826B6">
      <w:rPr>
        <w:rFonts w:ascii="Arial" w:hAnsi="Arial" w:cs="Tahoma"/>
        <w:b/>
        <w:bCs/>
        <w:iCs/>
        <w:sz w:val="24"/>
        <w:u w:val="single"/>
      </w:rPr>
      <w:tab/>
    </w:r>
    <w:r>
      <w:rPr>
        <w:rFonts w:ascii="Arial" w:hAnsi="Arial" w:cs="Tahoma"/>
        <w:b/>
        <w:bCs/>
        <w:iCs/>
        <w:sz w:val="24"/>
        <w:u w:val="single"/>
      </w:rPr>
      <w:tab/>
      <w:t xml:space="preserve">Page </w:t>
    </w:r>
    <w:r>
      <w:rPr>
        <w:rStyle w:val="PageNumber"/>
        <w:rFonts w:ascii="Arial" w:hAnsi="Arial"/>
        <w:b/>
        <w:bCs/>
        <w:sz w:val="24"/>
        <w:u w:val="single"/>
      </w:rPr>
      <w:fldChar w:fldCharType="begin"/>
    </w:r>
    <w:r>
      <w:rPr>
        <w:rStyle w:val="PageNumber"/>
        <w:rFonts w:ascii="Arial" w:hAnsi="Arial"/>
        <w:b/>
        <w:bCs/>
        <w:sz w:val="24"/>
        <w:u w:val="single"/>
      </w:rPr>
      <w:instrText xml:space="preserve"> PAGE </w:instrText>
    </w:r>
    <w:r>
      <w:rPr>
        <w:rStyle w:val="PageNumber"/>
        <w:rFonts w:ascii="Arial" w:hAnsi="Arial"/>
        <w:b/>
        <w:bCs/>
        <w:sz w:val="24"/>
        <w:u w:val="single"/>
      </w:rPr>
      <w:fldChar w:fldCharType="separate"/>
    </w:r>
    <w:r w:rsidR="00E43C20">
      <w:rPr>
        <w:rStyle w:val="PageNumber"/>
        <w:rFonts w:ascii="Arial" w:hAnsi="Arial"/>
        <w:b/>
        <w:bCs/>
        <w:noProof/>
        <w:sz w:val="24"/>
        <w:u w:val="single"/>
      </w:rPr>
      <w:t>8</w:t>
    </w:r>
    <w:r>
      <w:rPr>
        <w:rStyle w:val="PageNumber"/>
        <w:rFonts w:ascii="Arial" w:hAnsi="Arial"/>
        <w:b/>
        <w:bCs/>
        <w:sz w:val="24"/>
        <w:u w:val="single"/>
      </w:rPr>
      <w:fldChar w:fldCharType="end"/>
    </w:r>
    <w:r w:rsidR="00B826B6">
      <w:rPr>
        <w:rStyle w:val="PageNumber"/>
        <w:rFonts w:ascii="Arial" w:hAnsi="Arial"/>
        <w:b/>
        <w:bCs/>
        <w:sz w:val="24"/>
        <w:u w:val="single"/>
      </w:rPr>
      <w:br/>
    </w:r>
  </w:p>
  <w:p w14:paraId="4DECACA0" w14:textId="77777777" w:rsidR="00B20FBA" w:rsidRDefault="00B20F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BFD"/>
    <w:multiLevelType w:val="hybridMultilevel"/>
    <w:tmpl w:val="7F14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DE1"/>
    <w:multiLevelType w:val="multilevel"/>
    <w:tmpl w:val="E012B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F0055B"/>
    <w:multiLevelType w:val="hybridMultilevel"/>
    <w:tmpl w:val="22B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F1188"/>
    <w:multiLevelType w:val="hybridMultilevel"/>
    <w:tmpl w:val="A0C0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250D"/>
    <w:multiLevelType w:val="hybridMultilevel"/>
    <w:tmpl w:val="57443E82"/>
    <w:lvl w:ilvl="0" w:tplc="6D3C1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F6F"/>
    <w:multiLevelType w:val="hybridMultilevel"/>
    <w:tmpl w:val="E27A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206F"/>
    <w:multiLevelType w:val="multilevel"/>
    <w:tmpl w:val="04C66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796297"/>
    <w:multiLevelType w:val="hybridMultilevel"/>
    <w:tmpl w:val="3022F68A"/>
    <w:lvl w:ilvl="0" w:tplc="A4EC5F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0NTYxMDI2MDIzNzdQ0lEKTi0uzszPAykwrQUARnTkBCwAAAA="/>
  </w:docVars>
  <w:rsids>
    <w:rsidRoot w:val="00DF221B"/>
    <w:rsid w:val="00001E5B"/>
    <w:rsid w:val="00002523"/>
    <w:rsid w:val="000028C5"/>
    <w:rsid w:val="00002FD9"/>
    <w:rsid w:val="00007613"/>
    <w:rsid w:val="0001042C"/>
    <w:rsid w:val="000107EC"/>
    <w:rsid w:val="00011EAC"/>
    <w:rsid w:val="00012398"/>
    <w:rsid w:val="00012E71"/>
    <w:rsid w:val="00013C86"/>
    <w:rsid w:val="000146A0"/>
    <w:rsid w:val="00017AD2"/>
    <w:rsid w:val="00020765"/>
    <w:rsid w:val="0002160B"/>
    <w:rsid w:val="00021BBB"/>
    <w:rsid w:val="00021CC3"/>
    <w:rsid w:val="00022BE4"/>
    <w:rsid w:val="00024001"/>
    <w:rsid w:val="0002473C"/>
    <w:rsid w:val="000247EA"/>
    <w:rsid w:val="0002494D"/>
    <w:rsid w:val="000254D2"/>
    <w:rsid w:val="0002650F"/>
    <w:rsid w:val="000320F9"/>
    <w:rsid w:val="0003352A"/>
    <w:rsid w:val="00033777"/>
    <w:rsid w:val="00034884"/>
    <w:rsid w:val="000356E2"/>
    <w:rsid w:val="00035CF9"/>
    <w:rsid w:val="0003631C"/>
    <w:rsid w:val="0003674A"/>
    <w:rsid w:val="00041365"/>
    <w:rsid w:val="00041855"/>
    <w:rsid w:val="00041AF1"/>
    <w:rsid w:val="000423A2"/>
    <w:rsid w:val="0004320E"/>
    <w:rsid w:val="000439D8"/>
    <w:rsid w:val="0004438A"/>
    <w:rsid w:val="00047104"/>
    <w:rsid w:val="00047701"/>
    <w:rsid w:val="00047F18"/>
    <w:rsid w:val="0005056D"/>
    <w:rsid w:val="00051CA9"/>
    <w:rsid w:val="00051F22"/>
    <w:rsid w:val="00054E00"/>
    <w:rsid w:val="00054E19"/>
    <w:rsid w:val="000558F9"/>
    <w:rsid w:val="00055DD9"/>
    <w:rsid w:val="00056247"/>
    <w:rsid w:val="00060FBA"/>
    <w:rsid w:val="00061734"/>
    <w:rsid w:val="00061AE5"/>
    <w:rsid w:val="000620AA"/>
    <w:rsid w:val="00065523"/>
    <w:rsid w:val="00065C1E"/>
    <w:rsid w:val="00065F8B"/>
    <w:rsid w:val="00067E44"/>
    <w:rsid w:val="00070748"/>
    <w:rsid w:val="0007082B"/>
    <w:rsid w:val="000709B8"/>
    <w:rsid w:val="000715D8"/>
    <w:rsid w:val="0007232F"/>
    <w:rsid w:val="000723B9"/>
    <w:rsid w:val="0007423F"/>
    <w:rsid w:val="00080471"/>
    <w:rsid w:val="00080E9D"/>
    <w:rsid w:val="0008259A"/>
    <w:rsid w:val="00082FDD"/>
    <w:rsid w:val="00083EF1"/>
    <w:rsid w:val="00084133"/>
    <w:rsid w:val="000849B6"/>
    <w:rsid w:val="00084A51"/>
    <w:rsid w:val="000850EA"/>
    <w:rsid w:val="00085C53"/>
    <w:rsid w:val="00085D8F"/>
    <w:rsid w:val="00090690"/>
    <w:rsid w:val="00091796"/>
    <w:rsid w:val="00091ED5"/>
    <w:rsid w:val="000921CF"/>
    <w:rsid w:val="000928E6"/>
    <w:rsid w:val="00092E73"/>
    <w:rsid w:val="00093023"/>
    <w:rsid w:val="00095193"/>
    <w:rsid w:val="0009665C"/>
    <w:rsid w:val="00096884"/>
    <w:rsid w:val="000976DB"/>
    <w:rsid w:val="00097DAD"/>
    <w:rsid w:val="000A02DE"/>
    <w:rsid w:val="000A0675"/>
    <w:rsid w:val="000A0A14"/>
    <w:rsid w:val="000A1297"/>
    <w:rsid w:val="000A1536"/>
    <w:rsid w:val="000A276A"/>
    <w:rsid w:val="000A4A8E"/>
    <w:rsid w:val="000A73FB"/>
    <w:rsid w:val="000A7E93"/>
    <w:rsid w:val="000B1E51"/>
    <w:rsid w:val="000B1ED2"/>
    <w:rsid w:val="000B2033"/>
    <w:rsid w:val="000B3B64"/>
    <w:rsid w:val="000C22CB"/>
    <w:rsid w:val="000C4109"/>
    <w:rsid w:val="000C4FE8"/>
    <w:rsid w:val="000C543C"/>
    <w:rsid w:val="000C5445"/>
    <w:rsid w:val="000D10E8"/>
    <w:rsid w:val="000D144E"/>
    <w:rsid w:val="000D2601"/>
    <w:rsid w:val="000D2881"/>
    <w:rsid w:val="000D49C1"/>
    <w:rsid w:val="000D551A"/>
    <w:rsid w:val="000D55DC"/>
    <w:rsid w:val="000D7EA7"/>
    <w:rsid w:val="000E2441"/>
    <w:rsid w:val="000E262F"/>
    <w:rsid w:val="000E29A0"/>
    <w:rsid w:val="000E32D3"/>
    <w:rsid w:val="000E5147"/>
    <w:rsid w:val="000E5BD5"/>
    <w:rsid w:val="000E6687"/>
    <w:rsid w:val="000F0017"/>
    <w:rsid w:val="000F0B87"/>
    <w:rsid w:val="000F0FF5"/>
    <w:rsid w:val="000F4DCA"/>
    <w:rsid w:val="000F5963"/>
    <w:rsid w:val="000F6F08"/>
    <w:rsid w:val="00101D30"/>
    <w:rsid w:val="00101E87"/>
    <w:rsid w:val="00104B57"/>
    <w:rsid w:val="00105D9D"/>
    <w:rsid w:val="0010749F"/>
    <w:rsid w:val="001103AB"/>
    <w:rsid w:val="001105D2"/>
    <w:rsid w:val="001119F2"/>
    <w:rsid w:val="00112504"/>
    <w:rsid w:val="00112995"/>
    <w:rsid w:val="00112B25"/>
    <w:rsid w:val="00112D54"/>
    <w:rsid w:val="001131D3"/>
    <w:rsid w:val="001134F4"/>
    <w:rsid w:val="00114623"/>
    <w:rsid w:val="0011498D"/>
    <w:rsid w:val="00116A1E"/>
    <w:rsid w:val="00121C16"/>
    <w:rsid w:val="001231A9"/>
    <w:rsid w:val="0012347D"/>
    <w:rsid w:val="00124B5A"/>
    <w:rsid w:val="00124F5E"/>
    <w:rsid w:val="0012698B"/>
    <w:rsid w:val="001300CF"/>
    <w:rsid w:val="00130357"/>
    <w:rsid w:val="00137340"/>
    <w:rsid w:val="0013793B"/>
    <w:rsid w:val="00141854"/>
    <w:rsid w:val="00142C31"/>
    <w:rsid w:val="00142F25"/>
    <w:rsid w:val="00143016"/>
    <w:rsid w:val="001436CF"/>
    <w:rsid w:val="00152335"/>
    <w:rsid w:val="0015516F"/>
    <w:rsid w:val="001557AD"/>
    <w:rsid w:val="0015598F"/>
    <w:rsid w:val="00155C3A"/>
    <w:rsid w:val="001579E7"/>
    <w:rsid w:val="001609AC"/>
    <w:rsid w:val="00162100"/>
    <w:rsid w:val="001625DC"/>
    <w:rsid w:val="00162717"/>
    <w:rsid w:val="00162EA4"/>
    <w:rsid w:val="001635A1"/>
    <w:rsid w:val="0016383D"/>
    <w:rsid w:val="001641AB"/>
    <w:rsid w:val="001658F7"/>
    <w:rsid w:val="00166232"/>
    <w:rsid w:val="0016694A"/>
    <w:rsid w:val="001678EA"/>
    <w:rsid w:val="001679E8"/>
    <w:rsid w:val="00167AF3"/>
    <w:rsid w:val="00167B2E"/>
    <w:rsid w:val="00167CFB"/>
    <w:rsid w:val="0017028F"/>
    <w:rsid w:val="00171235"/>
    <w:rsid w:val="0017138D"/>
    <w:rsid w:val="001739DC"/>
    <w:rsid w:val="00174119"/>
    <w:rsid w:val="00174333"/>
    <w:rsid w:val="00176793"/>
    <w:rsid w:val="00176D0D"/>
    <w:rsid w:val="00177B48"/>
    <w:rsid w:val="00180984"/>
    <w:rsid w:val="00180A55"/>
    <w:rsid w:val="00182B15"/>
    <w:rsid w:val="00183C8D"/>
    <w:rsid w:val="00186A84"/>
    <w:rsid w:val="00186C49"/>
    <w:rsid w:val="00187CB3"/>
    <w:rsid w:val="00194CFE"/>
    <w:rsid w:val="00194D09"/>
    <w:rsid w:val="001950E2"/>
    <w:rsid w:val="001A0281"/>
    <w:rsid w:val="001A08D9"/>
    <w:rsid w:val="001A0CF5"/>
    <w:rsid w:val="001A0FF5"/>
    <w:rsid w:val="001A417B"/>
    <w:rsid w:val="001A4DB7"/>
    <w:rsid w:val="001A51E9"/>
    <w:rsid w:val="001A557D"/>
    <w:rsid w:val="001A79F5"/>
    <w:rsid w:val="001A7F1F"/>
    <w:rsid w:val="001B0AF8"/>
    <w:rsid w:val="001B223E"/>
    <w:rsid w:val="001B289C"/>
    <w:rsid w:val="001B3189"/>
    <w:rsid w:val="001B3CF2"/>
    <w:rsid w:val="001B501A"/>
    <w:rsid w:val="001B58B4"/>
    <w:rsid w:val="001B591C"/>
    <w:rsid w:val="001C1B37"/>
    <w:rsid w:val="001C23FA"/>
    <w:rsid w:val="001C40F8"/>
    <w:rsid w:val="001D02DE"/>
    <w:rsid w:val="001D2900"/>
    <w:rsid w:val="001D33C7"/>
    <w:rsid w:val="001D7766"/>
    <w:rsid w:val="001E22FB"/>
    <w:rsid w:val="001E39B6"/>
    <w:rsid w:val="001E4018"/>
    <w:rsid w:val="001E4181"/>
    <w:rsid w:val="001E58E4"/>
    <w:rsid w:val="001E63B8"/>
    <w:rsid w:val="001E77FF"/>
    <w:rsid w:val="001F15C1"/>
    <w:rsid w:val="001F1E23"/>
    <w:rsid w:val="001F3788"/>
    <w:rsid w:val="001F37DE"/>
    <w:rsid w:val="001F519E"/>
    <w:rsid w:val="001F5A60"/>
    <w:rsid w:val="001F5BBF"/>
    <w:rsid w:val="001F6A05"/>
    <w:rsid w:val="001F6D20"/>
    <w:rsid w:val="001F7937"/>
    <w:rsid w:val="001F7CB6"/>
    <w:rsid w:val="002022DD"/>
    <w:rsid w:val="002024E2"/>
    <w:rsid w:val="00205798"/>
    <w:rsid w:val="002068C8"/>
    <w:rsid w:val="00206F29"/>
    <w:rsid w:val="0021013E"/>
    <w:rsid w:val="002116C6"/>
    <w:rsid w:val="00211F1F"/>
    <w:rsid w:val="002124C1"/>
    <w:rsid w:val="00212EB0"/>
    <w:rsid w:val="00215139"/>
    <w:rsid w:val="00215C65"/>
    <w:rsid w:val="00216514"/>
    <w:rsid w:val="0022041D"/>
    <w:rsid w:val="002209D5"/>
    <w:rsid w:val="0022106F"/>
    <w:rsid w:val="002213E0"/>
    <w:rsid w:val="00221EE5"/>
    <w:rsid w:val="00222D94"/>
    <w:rsid w:val="0022444C"/>
    <w:rsid w:val="0022497B"/>
    <w:rsid w:val="0022500A"/>
    <w:rsid w:val="00225719"/>
    <w:rsid w:val="00225B10"/>
    <w:rsid w:val="00225CF2"/>
    <w:rsid w:val="002265C0"/>
    <w:rsid w:val="00230AB9"/>
    <w:rsid w:val="00233415"/>
    <w:rsid w:val="002350C7"/>
    <w:rsid w:val="00236A03"/>
    <w:rsid w:val="002375E2"/>
    <w:rsid w:val="002377B5"/>
    <w:rsid w:val="002402E0"/>
    <w:rsid w:val="00241A9B"/>
    <w:rsid w:val="00242465"/>
    <w:rsid w:val="00244931"/>
    <w:rsid w:val="00250F67"/>
    <w:rsid w:val="002518F6"/>
    <w:rsid w:val="00251E61"/>
    <w:rsid w:val="002537C3"/>
    <w:rsid w:val="00253C48"/>
    <w:rsid w:val="002573E5"/>
    <w:rsid w:val="00260C79"/>
    <w:rsid w:val="00261707"/>
    <w:rsid w:val="00262169"/>
    <w:rsid w:val="0026300F"/>
    <w:rsid w:val="00264AE9"/>
    <w:rsid w:val="00266FBC"/>
    <w:rsid w:val="00267735"/>
    <w:rsid w:val="002679E7"/>
    <w:rsid w:val="0027061D"/>
    <w:rsid w:val="0027101E"/>
    <w:rsid w:val="00271CE2"/>
    <w:rsid w:val="00274A70"/>
    <w:rsid w:val="00276003"/>
    <w:rsid w:val="00277AE0"/>
    <w:rsid w:val="0028005B"/>
    <w:rsid w:val="0028035A"/>
    <w:rsid w:val="0028147C"/>
    <w:rsid w:val="00282DDD"/>
    <w:rsid w:val="00284A79"/>
    <w:rsid w:val="00284D57"/>
    <w:rsid w:val="00290460"/>
    <w:rsid w:val="002904D4"/>
    <w:rsid w:val="002922BD"/>
    <w:rsid w:val="00293083"/>
    <w:rsid w:val="002931CD"/>
    <w:rsid w:val="0029369B"/>
    <w:rsid w:val="00293822"/>
    <w:rsid w:val="00294EB0"/>
    <w:rsid w:val="002958B8"/>
    <w:rsid w:val="00295F50"/>
    <w:rsid w:val="002A0935"/>
    <w:rsid w:val="002A0999"/>
    <w:rsid w:val="002A2691"/>
    <w:rsid w:val="002A26C2"/>
    <w:rsid w:val="002A2E1F"/>
    <w:rsid w:val="002A2FD4"/>
    <w:rsid w:val="002A4E90"/>
    <w:rsid w:val="002A7BD1"/>
    <w:rsid w:val="002B0EF0"/>
    <w:rsid w:val="002B1ED1"/>
    <w:rsid w:val="002B4264"/>
    <w:rsid w:val="002B63E9"/>
    <w:rsid w:val="002B6A3B"/>
    <w:rsid w:val="002B6AF1"/>
    <w:rsid w:val="002C2E4B"/>
    <w:rsid w:val="002C33B0"/>
    <w:rsid w:val="002C39C5"/>
    <w:rsid w:val="002C5783"/>
    <w:rsid w:val="002C7566"/>
    <w:rsid w:val="002D17E2"/>
    <w:rsid w:val="002D21AF"/>
    <w:rsid w:val="002D4FF1"/>
    <w:rsid w:val="002D6274"/>
    <w:rsid w:val="002D7594"/>
    <w:rsid w:val="002E0C2E"/>
    <w:rsid w:val="002E13E5"/>
    <w:rsid w:val="002E29F8"/>
    <w:rsid w:val="002E329A"/>
    <w:rsid w:val="002E362C"/>
    <w:rsid w:val="002E3E9D"/>
    <w:rsid w:val="002E4463"/>
    <w:rsid w:val="002E4C0C"/>
    <w:rsid w:val="002E4D84"/>
    <w:rsid w:val="002E5DB8"/>
    <w:rsid w:val="002E5EEB"/>
    <w:rsid w:val="002E744D"/>
    <w:rsid w:val="002F0978"/>
    <w:rsid w:val="002F1AB5"/>
    <w:rsid w:val="002F1E1B"/>
    <w:rsid w:val="002F41B7"/>
    <w:rsid w:val="002F4523"/>
    <w:rsid w:val="002F65E0"/>
    <w:rsid w:val="002F6D5B"/>
    <w:rsid w:val="00301B10"/>
    <w:rsid w:val="00301BA1"/>
    <w:rsid w:val="00305EDA"/>
    <w:rsid w:val="00306211"/>
    <w:rsid w:val="00306841"/>
    <w:rsid w:val="00310957"/>
    <w:rsid w:val="00311C0F"/>
    <w:rsid w:val="00312A5B"/>
    <w:rsid w:val="003146D4"/>
    <w:rsid w:val="003159BB"/>
    <w:rsid w:val="00315CF2"/>
    <w:rsid w:val="00316472"/>
    <w:rsid w:val="00317459"/>
    <w:rsid w:val="0032054A"/>
    <w:rsid w:val="00321E78"/>
    <w:rsid w:val="003225CF"/>
    <w:rsid w:val="003244FF"/>
    <w:rsid w:val="00324984"/>
    <w:rsid w:val="00325164"/>
    <w:rsid w:val="003254B0"/>
    <w:rsid w:val="0032594C"/>
    <w:rsid w:val="003265CA"/>
    <w:rsid w:val="003265CD"/>
    <w:rsid w:val="00326AA6"/>
    <w:rsid w:val="00326C6B"/>
    <w:rsid w:val="003270E0"/>
    <w:rsid w:val="00327491"/>
    <w:rsid w:val="00330AF5"/>
    <w:rsid w:val="00331390"/>
    <w:rsid w:val="00331408"/>
    <w:rsid w:val="00331E30"/>
    <w:rsid w:val="00333F5F"/>
    <w:rsid w:val="00334251"/>
    <w:rsid w:val="00334260"/>
    <w:rsid w:val="00337B8F"/>
    <w:rsid w:val="00340916"/>
    <w:rsid w:val="003421A9"/>
    <w:rsid w:val="0034293C"/>
    <w:rsid w:val="0034399E"/>
    <w:rsid w:val="00343E96"/>
    <w:rsid w:val="00343FA4"/>
    <w:rsid w:val="00344491"/>
    <w:rsid w:val="00344F7B"/>
    <w:rsid w:val="0034562C"/>
    <w:rsid w:val="00346DB5"/>
    <w:rsid w:val="00346E15"/>
    <w:rsid w:val="003523E8"/>
    <w:rsid w:val="00355025"/>
    <w:rsid w:val="00355267"/>
    <w:rsid w:val="003559A6"/>
    <w:rsid w:val="00357E86"/>
    <w:rsid w:val="003635AF"/>
    <w:rsid w:val="00363D0E"/>
    <w:rsid w:val="00363E0C"/>
    <w:rsid w:val="00365225"/>
    <w:rsid w:val="00365307"/>
    <w:rsid w:val="00370F20"/>
    <w:rsid w:val="003719FD"/>
    <w:rsid w:val="00371D5B"/>
    <w:rsid w:val="0037282C"/>
    <w:rsid w:val="00372F9F"/>
    <w:rsid w:val="003747E9"/>
    <w:rsid w:val="00376194"/>
    <w:rsid w:val="00377684"/>
    <w:rsid w:val="0038190C"/>
    <w:rsid w:val="00384692"/>
    <w:rsid w:val="003847AB"/>
    <w:rsid w:val="00385315"/>
    <w:rsid w:val="00385F58"/>
    <w:rsid w:val="003867D6"/>
    <w:rsid w:val="0038689A"/>
    <w:rsid w:val="003875D1"/>
    <w:rsid w:val="0039484E"/>
    <w:rsid w:val="00395FBE"/>
    <w:rsid w:val="003961DD"/>
    <w:rsid w:val="003977B0"/>
    <w:rsid w:val="003A07AC"/>
    <w:rsid w:val="003A1499"/>
    <w:rsid w:val="003A3301"/>
    <w:rsid w:val="003A3397"/>
    <w:rsid w:val="003A6C8F"/>
    <w:rsid w:val="003A6CD1"/>
    <w:rsid w:val="003A6E6E"/>
    <w:rsid w:val="003B0362"/>
    <w:rsid w:val="003B2855"/>
    <w:rsid w:val="003B2A8A"/>
    <w:rsid w:val="003B3A6A"/>
    <w:rsid w:val="003B4F4C"/>
    <w:rsid w:val="003B5190"/>
    <w:rsid w:val="003B6F62"/>
    <w:rsid w:val="003C64F5"/>
    <w:rsid w:val="003C70C8"/>
    <w:rsid w:val="003C7675"/>
    <w:rsid w:val="003C7C7A"/>
    <w:rsid w:val="003D2C90"/>
    <w:rsid w:val="003D3167"/>
    <w:rsid w:val="003D3D25"/>
    <w:rsid w:val="003D5BA1"/>
    <w:rsid w:val="003D5D20"/>
    <w:rsid w:val="003D6E84"/>
    <w:rsid w:val="003D7AB8"/>
    <w:rsid w:val="003D7FA4"/>
    <w:rsid w:val="003E0147"/>
    <w:rsid w:val="003E036F"/>
    <w:rsid w:val="003E09AF"/>
    <w:rsid w:val="003E1E68"/>
    <w:rsid w:val="003E25DF"/>
    <w:rsid w:val="003E2E5C"/>
    <w:rsid w:val="003E3161"/>
    <w:rsid w:val="003E3732"/>
    <w:rsid w:val="003E3E93"/>
    <w:rsid w:val="003E43CE"/>
    <w:rsid w:val="003E6288"/>
    <w:rsid w:val="003E684F"/>
    <w:rsid w:val="003E6C69"/>
    <w:rsid w:val="003F0E5A"/>
    <w:rsid w:val="003F1F64"/>
    <w:rsid w:val="003F2598"/>
    <w:rsid w:val="003F32C2"/>
    <w:rsid w:val="003F64DF"/>
    <w:rsid w:val="003F6B64"/>
    <w:rsid w:val="0040095B"/>
    <w:rsid w:val="00402970"/>
    <w:rsid w:val="004042AF"/>
    <w:rsid w:val="00404FA3"/>
    <w:rsid w:val="004078D3"/>
    <w:rsid w:val="00407F6D"/>
    <w:rsid w:val="0041199B"/>
    <w:rsid w:val="00412922"/>
    <w:rsid w:val="004143B2"/>
    <w:rsid w:val="00415213"/>
    <w:rsid w:val="00416062"/>
    <w:rsid w:val="0041632A"/>
    <w:rsid w:val="0041679C"/>
    <w:rsid w:val="00417E42"/>
    <w:rsid w:val="00420172"/>
    <w:rsid w:val="0042183D"/>
    <w:rsid w:val="00422F79"/>
    <w:rsid w:val="00423048"/>
    <w:rsid w:val="0042501E"/>
    <w:rsid w:val="00425A98"/>
    <w:rsid w:val="00425C0F"/>
    <w:rsid w:val="00427682"/>
    <w:rsid w:val="004276FE"/>
    <w:rsid w:val="0042792E"/>
    <w:rsid w:val="0043010D"/>
    <w:rsid w:val="004313E7"/>
    <w:rsid w:val="00431ACA"/>
    <w:rsid w:val="004325A0"/>
    <w:rsid w:val="00433DC2"/>
    <w:rsid w:val="004351FB"/>
    <w:rsid w:val="004356E0"/>
    <w:rsid w:val="00435CA7"/>
    <w:rsid w:val="00437E3E"/>
    <w:rsid w:val="00440251"/>
    <w:rsid w:val="00441258"/>
    <w:rsid w:val="00443C19"/>
    <w:rsid w:val="00450C6E"/>
    <w:rsid w:val="00451A05"/>
    <w:rsid w:val="004528C3"/>
    <w:rsid w:val="00452F9E"/>
    <w:rsid w:val="00456048"/>
    <w:rsid w:val="0045732F"/>
    <w:rsid w:val="0045783D"/>
    <w:rsid w:val="00460279"/>
    <w:rsid w:val="00460353"/>
    <w:rsid w:val="00460BA7"/>
    <w:rsid w:val="0046186E"/>
    <w:rsid w:val="00461B8A"/>
    <w:rsid w:val="00461C17"/>
    <w:rsid w:val="00462CB2"/>
    <w:rsid w:val="0046380F"/>
    <w:rsid w:val="0046405D"/>
    <w:rsid w:val="004648C1"/>
    <w:rsid w:val="00464C98"/>
    <w:rsid w:val="00464DBD"/>
    <w:rsid w:val="004672AA"/>
    <w:rsid w:val="0047098C"/>
    <w:rsid w:val="00470E21"/>
    <w:rsid w:val="00471C6B"/>
    <w:rsid w:val="00471D67"/>
    <w:rsid w:val="00472814"/>
    <w:rsid w:val="004728F9"/>
    <w:rsid w:val="004738D7"/>
    <w:rsid w:val="0048462E"/>
    <w:rsid w:val="004901A5"/>
    <w:rsid w:val="00491927"/>
    <w:rsid w:val="0049225E"/>
    <w:rsid w:val="00492FCB"/>
    <w:rsid w:val="00494956"/>
    <w:rsid w:val="00494EF0"/>
    <w:rsid w:val="00496AB9"/>
    <w:rsid w:val="00496F70"/>
    <w:rsid w:val="00497735"/>
    <w:rsid w:val="004A13B7"/>
    <w:rsid w:val="004A2942"/>
    <w:rsid w:val="004A2E49"/>
    <w:rsid w:val="004A3D59"/>
    <w:rsid w:val="004A3D92"/>
    <w:rsid w:val="004A5216"/>
    <w:rsid w:val="004A6730"/>
    <w:rsid w:val="004B00CD"/>
    <w:rsid w:val="004B1C63"/>
    <w:rsid w:val="004B4911"/>
    <w:rsid w:val="004B5230"/>
    <w:rsid w:val="004B71C8"/>
    <w:rsid w:val="004B7912"/>
    <w:rsid w:val="004B796C"/>
    <w:rsid w:val="004C0C0D"/>
    <w:rsid w:val="004C1227"/>
    <w:rsid w:val="004C1536"/>
    <w:rsid w:val="004C346F"/>
    <w:rsid w:val="004C3FAE"/>
    <w:rsid w:val="004C5CCE"/>
    <w:rsid w:val="004C6431"/>
    <w:rsid w:val="004C70CF"/>
    <w:rsid w:val="004C75B3"/>
    <w:rsid w:val="004C7A40"/>
    <w:rsid w:val="004C7B72"/>
    <w:rsid w:val="004D32F2"/>
    <w:rsid w:val="004D43F0"/>
    <w:rsid w:val="004D5074"/>
    <w:rsid w:val="004D5905"/>
    <w:rsid w:val="004D7E27"/>
    <w:rsid w:val="004E26FF"/>
    <w:rsid w:val="004E4B93"/>
    <w:rsid w:val="004E5C38"/>
    <w:rsid w:val="004E5FC7"/>
    <w:rsid w:val="004E65AF"/>
    <w:rsid w:val="004E79B5"/>
    <w:rsid w:val="004E7C0D"/>
    <w:rsid w:val="004F3093"/>
    <w:rsid w:val="004F3166"/>
    <w:rsid w:val="004F3555"/>
    <w:rsid w:val="004F3624"/>
    <w:rsid w:val="004F5456"/>
    <w:rsid w:val="004F7366"/>
    <w:rsid w:val="005004CD"/>
    <w:rsid w:val="00500565"/>
    <w:rsid w:val="00500BAD"/>
    <w:rsid w:val="00502028"/>
    <w:rsid w:val="005032E7"/>
    <w:rsid w:val="005036B9"/>
    <w:rsid w:val="0050393B"/>
    <w:rsid w:val="00503A5A"/>
    <w:rsid w:val="0050530B"/>
    <w:rsid w:val="00505CE5"/>
    <w:rsid w:val="00505E5D"/>
    <w:rsid w:val="00506840"/>
    <w:rsid w:val="00510E7C"/>
    <w:rsid w:val="00512AA9"/>
    <w:rsid w:val="00512B43"/>
    <w:rsid w:val="00512D7A"/>
    <w:rsid w:val="0051461C"/>
    <w:rsid w:val="00515484"/>
    <w:rsid w:val="00522495"/>
    <w:rsid w:val="00522589"/>
    <w:rsid w:val="00525226"/>
    <w:rsid w:val="00527242"/>
    <w:rsid w:val="00530016"/>
    <w:rsid w:val="0053177E"/>
    <w:rsid w:val="00532DA1"/>
    <w:rsid w:val="005333F9"/>
    <w:rsid w:val="0053568C"/>
    <w:rsid w:val="0053584E"/>
    <w:rsid w:val="005361ED"/>
    <w:rsid w:val="0053644F"/>
    <w:rsid w:val="00540396"/>
    <w:rsid w:val="00540DCB"/>
    <w:rsid w:val="00542124"/>
    <w:rsid w:val="00543706"/>
    <w:rsid w:val="00543DD8"/>
    <w:rsid w:val="00545668"/>
    <w:rsid w:val="0054587E"/>
    <w:rsid w:val="00545A2C"/>
    <w:rsid w:val="00546838"/>
    <w:rsid w:val="005476FA"/>
    <w:rsid w:val="00550F6B"/>
    <w:rsid w:val="00554A76"/>
    <w:rsid w:val="00554CD5"/>
    <w:rsid w:val="00554F11"/>
    <w:rsid w:val="00562317"/>
    <w:rsid w:val="00563F65"/>
    <w:rsid w:val="0056496D"/>
    <w:rsid w:val="005651D5"/>
    <w:rsid w:val="00565B7F"/>
    <w:rsid w:val="0056735D"/>
    <w:rsid w:val="00571000"/>
    <w:rsid w:val="005717E6"/>
    <w:rsid w:val="0057209D"/>
    <w:rsid w:val="00573414"/>
    <w:rsid w:val="00574346"/>
    <w:rsid w:val="00576AAB"/>
    <w:rsid w:val="005807CE"/>
    <w:rsid w:val="00582034"/>
    <w:rsid w:val="005822CC"/>
    <w:rsid w:val="0058266A"/>
    <w:rsid w:val="00582EBA"/>
    <w:rsid w:val="0058300A"/>
    <w:rsid w:val="00586DED"/>
    <w:rsid w:val="0059017F"/>
    <w:rsid w:val="0059115D"/>
    <w:rsid w:val="0059166C"/>
    <w:rsid w:val="00593BC7"/>
    <w:rsid w:val="005942F8"/>
    <w:rsid w:val="00594964"/>
    <w:rsid w:val="00595718"/>
    <w:rsid w:val="005A17F9"/>
    <w:rsid w:val="005A3001"/>
    <w:rsid w:val="005A393D"/>
    <w:rsid w:val="005A3CC3"/>
    <w:rsid w:val="005A40D0"/>
    <w:rsid w:val="005A46FC"/>
    <w:rsid w:val="005A4BBC"/>
    <w:rsid w:val="005A60BC"/>
    <w:rsid w:val="005A6B6A"/>
    <w:rsid w:val="005B3FC4"/>
    <w:rsid w:val="005B5C4A"/>
    <w:rsid w:val="005B63CE"/>
    <w:rsid w:val="005C00DD"/>
    <w:rsid w:val="005C1529"/>
    <w:rsid w:val="005C1852"/>
    <w:rsid w:val="005C3831"/>
    <w:rsid w:val="005C4904"/>
    <w:rsid w:val="005C4CB0"/>
    <w:rsid w:val="005C5442"/>
    <w:rsid w:val="005C63DF"/>
    <w:rsid w:val="005C7266"/>
    <w:rsid w:val="005C758F"/>
    <w:rsid w:val="005D1A18"/>
    <w:rsid w:val="005D322F"/>
    <w:rsid w:val="005D3858"/>
    <w:rsid w:val="005D4607"/>
    <w:rsid w:val="005D6A43"/>
    <w:rsid w:val="005E06D4"/>
    <w:rsid w:val="005E071D"/>
    <w:rsid w:val="005E0A1C"/>
    <w:rsid w:val="005E15E7"/>
    <w:rsid w:val="005E38AD"/>
    <w:rsid w:val="005E5E21"/>
    <w:rsid w:val="005E60BB"/>
    <w:rsid w:val="005E7176"/>
    <w:rsid w:val="005E7C1E"/>
    <w:rsid w:val="005F031C"/>
    <w:rsid w:val="005F0588"/>
    <w:rsid w:val="005F2915"/>
    <w:rsid w:val="005F3080"/>
    <w:rsid w:val="005F4A91"/>
    <w:rsid w:val="005F7BE6"/>
    <w:rsid w:val="00601012"/>
    <w:rsid w:val="006012C0"/>
    <w:rsid w:val="00601A62"/>
    <w:rsid w:val="0060260A"/>
    <w:rsid w:val="00603DF7"/>
    <w:rsid w:val="0060451A"/>
    <w:rsid w:val="00604C3F"/>
    <w:rsid w:val="006051B5"/>
    <w:rsid w:val="00606C31"/>
    <w:rsid w:val="006078C0"/>
    <w:rsid w:val="00607D26"/>
    <w:rsid w:val="00607FFB"/>
    <w:rsid w:val="00611C94"/>
    <w:rsid w:val="006129C9"/>
    <w:rsid w:val="00615EA2"/>
    <w:rsid w:val="00615EAF"/>
    <w:rsid w:val="00616F95"/>
    <w:rsid w:val="00617ACA"/>
    <w:rsid w:val="00617CC2"/>
    <w:rsid w:val="006220FD"/>
    <w:rsid w:val="0062260B"/>
    <w:rsid w:val="00622764"/>
    <w:rsid w:val="00622D95"/>
    <w:rsid w:val="00622DB0"/>
    <w:rsid w:val="006235DB"/>
    <w:rsid w:val="00626FCA"/>
    <w:rsid w:val="0063074E"/>
    <w:rsid w:val="00630C5F"/>
    <w:rsid w:val="0063185F"/>
    <w:rsid w:val="00632C33"/>
    <w:rsid w:val="00633D69"/>
    <w:rsid w:val="0063576F"/>
    <w:rsid w:val="0063677C"/>
    <w:rsid w:val="006367DE"/>
    <w:rsid w:val="00636DD9"/>
    <w:rsid w:val="0064388E"/>
    <w:rsid w:val="00643A54"/>
    <w:rsid w:val="00650406"/>
    <w:rsid w:val="00650E1C"/>
    <w:rsid w:val="00651DA2"/>
    <w:rsid w:val="006527FA"/>
    <w:rsid w:val="00652D7D"/>
    <w:rsid w:val="00653469"/>
    <w:rsid w:val="0065390F"/>
    <w:rsid w:val="00653ACF"/>
    <w:rsid w:val="00653B62"/>
    <w:rsid w:val="00654FB1"/>
    <w:rsid w:val="00655EF2"/>
    <w:rsid w:val="0066160E"/>
    <w:rsid w:val="00661798"/>
    <w:rsid w:val="006621E6"/>
    <w:rsid w:val="0066371E"/>
    <w:rsid w:val="00663948"/>
    <w:rsid w:val="00664D70"/>
    <w:rsid w:val="0066507D"/>
    <w:rsid w:val="006665B5"/>
    <w:rsid w:val="0066666E"/>
    <w:rsid w:val="00666B57"/>
    <w:rsid w:val="00666B5F"/>
    <w:rsid w:val="00667121"/>
    <w:rsid w:val="00667EAE"/>
    <w:rsid w:val="00667FF7"/>
    <w:rsid w:val="0067062F"/>
    <w:rsid w:val="00671072"/>
    <w:rsid w:val="006710DC"/>
    <w:rsid w:val="00671920"/>
    <w:rsid w:val="00671DF0"/>
    <w:rsid w:val="00672F31"/>
    <w:rsid w:val="00676CA6"/>
    <w:rsid w:val="00676F68"/>
    <w:rsid w:val="00676F6B"/>
    <w:rsid w:val="006772AE"/>
    <w:rsid w:val="00677FBE"/>
    <w:rsid w:val="00680140"/>
    <w:rsid w:val="00680486"/>
    <w:rsid w:val="006811CC"/>
    <w:rsid w:val="0068172E"/>
    <w:rsid w:val="0068288C"/>
    <w:rsid w:val="00682B26"/>
    <w:rsid w:val="00684778"/>
    <w:rsid w:val="00684813"/>
    <w:rsid w:val="00684C54"/>
    <w:rsid w:val="006863AB"/>
    <w:rsid w:val="006869B4"/>
    <w:rsid w:val="006878AA"/>
    <w:rsid w:val="00691BCA"/>
    <w:rsid w:val="00692033"/>
    <w:rsid w:val="00694B80"/>
    <w:rsid w:val="00694C03"/>
    <w:rsid w:val="006A100D"/>
    <w:rsid w:val="006A21FB"/>
    <w:rsid w:val="006A523B"/>
    <w:rsid w:val="006A581F"/>
    <w:rsid w:val="006A7194"/>
    <w:rsid w:val="006B62EF"/>
    <w:rsid w:val="006B6497"/>
    <w:rsid w:val="006B71EE"/>
    <w:rsid w:val="006C042A"/>
    <w:rsid w:val="006C0748"/>
    <w:rsid w:val="006C4764"/>
    <w:rsid w:val="006D1452"/>
    <w:rsid w:val="006D21B0"/>
    <w:rsid w:val="006D24D7"/>
    <w:rsid w:val="006D3B58"/>
    <w:rsid w:val="006E1E4D"/>
    <w:rsid w:val="006E2DA9"/>
    <w:rsid w:val="006E39BE"/>
    <w:rsid w:val="006E51F8"/>
    <w:rsid w:val="006E5DC4"/>
    <w:rsid w:val="006E65E4"/>
    <w:rsid w:val="006E6905"/>
    <w:rsid w:val="006E6C49"/>
    <w:rsid w:val="006E6D34"/>
    <w:rsid w:val="006E7426"/>
    <w:rsid w:val="006E7DEE"/>
    <w:rsid w:val="006F14F9"/>
    <w:rsid w:val="006F1811"/>
    <w:rsid w:val="006F4118"/>
    <w:rsid w:val="006F4757"/>
    <w:rsid w:val="006F6956"/>
    <w:rsid w:val="00700F6C"/>
    <w:rsid w:val="00701B55"/>
    <w:rsid w:val="0070313C"/>
    <w:rsid w:val="00704C3C"/>
    <w:rsid w:val="007054C8"/>
    <w:rsid w:val="0070569B"/>
    <w:rsid w:val="00705B14"/>
    <w:rsid w:val="00706ABA"/>
    <w:rsid w:val="00707B7C"/>
    <w:rsid w:val="00707ECB"/>
    <w:rsid w:val="00710929"/>
    <w:rsid w:val="00710B52"/>
    <w:rsid w:val="00710F13"/>
    <w:rsid w:val="0071181C"/>
    <w:rsid w:val="00711F78"/>
    <w:rsid w:val="00712069"/>
    <w:rsid w:val="0071265F"/>
    <w:rsid w:val="00713E19"/>
    <w:rsid w:val="007153D8"/>
    <w:rsid w:val="00715D4A"/>
    <w:rsid w:val="007161E3"/>
    <w:rsid w:val="007167CE"/>
    <w:rsid w:val="00716857"/>
    <w:rsid w:val="0071772D"/>
    <w:rsid w:val="007225E2"/>
    <w:rsid w:val="00722AD5"/>
    <w:rsid w:val="00724299"/>
    <w:rsid w:val="0072463F"/>
    <w:rsid w:val="00725165"/>
    <w:rsid w:val="00730D7F"/>
    <w:rsid w:val="00733688"/>
    <w:rsid w:val="0073597F"/>
    <w:rsid w:val="00735AD9"/>
    <w:rsid w:val="00737913"/>
    <w:rsid w:val="00737DFA"/>
    <w:rsid w:val="00741BDF"/>
    <w:rsid w:val="00741C6C"/>
    <w:rsid w:val="00742967"/>
    <w:rsid w:val="00742BAD"/>
    <w:rsid w:val="00742D3B"/>
    <w:rsid w:val="00743528"/>
    <w:rsid w:val="00744CE6"/>
    <w:rsid w:val="00745156"/>
    <w:rsid w:val="00746504"/>
    <w:rsid w:val="00746FFE"/>
    <w:rsid w:val="00750044"/>
    <w:rsid w:val="00750184"/>
    <w:rsid w:val="007506C6"/>
    <w:rsid w:val="00751408"/>
    <w:rsid w:val="007514C3"/>
    <w:rsid w:val="0075248A"/>
    <w:rsid w:val="00752B75"/>
    <w:rsid w:val="00752D0D"/>
    <w:rsid w:val="0075446D"/>
    <w:rsid w:val="0075513E"/>
    <w:rsid w:val="007558A1"/>
    <w:rsid w:val="0075747E"/>
    <w:rsid w:val="007613F7"/>
    <w:rsid w:val="007614B6"/>
    <w:rsid w:val="0076220C"/>
    <w:rsid w:val="00762AC2"/>
    <w:rsid w:val="00763280"/>
    <w:rsid w:val="00763D48"/>
    <w:rsid w:val="00765FF3"/>
    <w:rsid w:val="00766C65"/>
    <w:rsid w:val="00767842"/>
    <w:rsid w:val="007714CF"/>
    <w:rsid w:val="0077209B"/>
    <w:rsid w:val="00772189"/>
    <w:rsid w:val="0077380A"/>
    <w:rsid w:val="007757B1"/>
    <w:rsid w:val="00776189"/>
    <w:rsid w:val="00780083"/>
    <w:rsid w:val="00781341"/>
    <w:rsid w:val="00781593"/>
    <w:rsid w:val="00784673"/>
    <w:rsid w:val="00785881"/>
    <w:rsid w:val="00787AE0"/>
    <w:rsid w:val="00790B93"/>
    <w:rsid w:val="007918BA"/>
    <w:rsid w:val="0079291B"/>
    <w:rsid w:val="00792BE0"/>
    <w:rsid w:val="0079634E"/>
    <w:rsid w:val="007967B3"/>
    <w:rsid w:val="007A0213"/>
    <w:rsid w:val="007A08D1"/>
    <w:rsid w:val="007A1710"/>
    <w:rsid w:val="007A69CD"/>
    <w:rsid w:val="007B3211"/>
    <w:rsid w:val="007B39D7"/>
    <w:rsid w:val="007B4885"/>
    <w:rsid w:val="007B5439"/>
    <w:rsid w:val="007B7452"/>
    <w:rsid w:val="007B754F"/>
    <w:rsid w:val="007C0F21"/>
    <w:rsid w:val="007C139E"/>
    <w:rsid w:val="007C23CE"/>
    <w:rsid w:val="007C25B3"/>
    <w:rsid w:val="007C3F3D"/>
    <w:rsid w:val="007C4341"/>
    <w:rsid w:val="007C5862"/>
    <w:rsid w:val="007C5DC1"/>
    <w:rsid w:val="007C6DCA"/>
    <w:rsid w:val="007D0334"/>
    <w:rsid w:val="007D0D9B"/>
    <w:rsid w:val="007D11E6"/>
    <w:rsid w:val="007D2829"/>
    <w:rsid w:val="007D2A0F"/>
    <w:rsid w:val="007D3EB8"/>
    <w:rsid w:val="007D5278"/>
    <w:rsid w:val="007D5AD3"/>
    <w:rsid w:val="007D5EA8"/>
    <w:rsid w:val="007E0465"/>
    <w:rsid w:val="007E0D6E"/>
    <w:rsid w:val="007E176C"/>
    <w:rsid w:val="007E3194"/>
    <w:rsid w:val="007E3627"/>
    <w:rsid w:val="007E3CA6"/>
    <w:rsid w:val="007E3D8F"/>
    <w:rsid w:val="007E5EA3"/>
    <w:rsid w:val="007E5EFA"/>
    <w:rsid w:val="007F14DA"/>
    <w:rsid w:val="007F290C"/>
    <w:rsid w:val="007F5AAE"/>
    <w:rsid w:val="007F72A2"/>
    <w:rsid w:val="007F7D50"/>
    <w:rsid w:val="008034D8"/>
    <w:rsid w:val="00806679"/>
    <w:rsid w:val="00806AF3"/>
    <w:rsid w:val="00806F7B"/>
    <w:rsid w:val="008078A2"/>
    <w:rsid w:val="00811210"/>
    <w:rsid w:val="00812BBA"/>
    <w:rsid w:val="00813204"/>
    <w:rsid w:val="008135F1"/>
    <w:rsid w:val="00814CD4"/>
    <w:rsid w:val="008169AA"/>
    <w:rsid w:val="0082067D"/>
    <w:rsid w:val="00821094"/>
    <w:rsid w:val="0082287D"/>
    <w:rsid w:val="00823FA7"/>
    <w:rsid w:val="00824256"/>
    <w:rsid w:val="00827BE9"/>
    <w:rsid w:val="00832CCD"/>
    <w:rsid w:val="0083332C"/>
    <w:rsid w:val="00833648"/>
    <w:rsid w:val="0083375A"/>
    <w:rsid w:val="00834B56"/>
    <w:rsid w:val="0083532E"/>
    <w:rsid w:val="0083587D"/>
    <w:rsid w:val="00837C7A"/>
    <w:rsid w:val="008412E8"/>
    <w:rsid w:val="00841F11"/>
    <w:rsid w:val="008422E8"/>
    <w:rsid w:val="00845941"/>
    <w:rsid w:val="00845B72"/>
    <w:rsid w:val="00845C01"/>
    <w:rsid w:val="00846130"/>
    <w:rsid w:val="0085263D"/>
    <w:rsid w:val="00853752"/>
    <w:rsid w:val="00853DA2"/>
    <w:rsid w:val="00853F76"/>
    <w:rsid w:val="008541A6"/>
    <w:rsid w:val="00854A9E"/>
    <w:rsid w:val="0085660D"/>
    <w:rsid w:val="00856ADF"/>
    <w:rsid w:val="008611DC"/>
    <w:rsid w:val="00862712"/>
    <w:rsid w:val="00863CAC"/>
    <w:rsid w:val="00864027"/>
    <w:rsid w:val="00865724"/>
    <w:rsid w:val="00865AF1"/>
    <w:rsid w:val="00866B8C"/>
    <w:rsid w:val="00870774"/>
    <w:rsid w:val="00870FEF"/>
    <w:rsid w:val="00871C39"/>
    <w:rsid w:val="00872461"/>
    <w:rsid w:val="00872AB6"/>
    <w:rsid w:val="00872DFA"/>
    <w:rsid w:val="0087516E"/>
    <w:rsid w:val="00875543"/>
    <w:rsid w:val="00876BB8"/>
    <w:rsid w:val="00880BB3"/>
    <w:rsid w:val="00882BE3"/>
    <w:rsid w:val="008835D0"/>
    <w:rsid w:val="00883F1A"/>
    <w:rsid w:val="008845C3"/>
    <w:rsid w:val="0088590F"/>
    <w:rsid w:val="00885D59"/>
    <w:rsid w:val="00885F4F"/>
    <w:rsid w:val="00885F80"/>
    <w:rsid w:val="0088682C"/>
    <w:rsid w:val="00890491"/>
    <w:rsid w:val="00890E7F"/>
    <w:rsid w:val="00892F57"/>
    <w:rsid w:val="008944A4"/>
    <w:rsid w:val="00895FB0"/>
    <w:rsid w:val="00897454"/>
    <w:rsid w:val="008A13A7"/>
    <w:rsid w:val="008A47E0"/>
    <w:rsid w:val="008A4B7A"/>
    <w:rsid w:val="008A4CB9"/>
    <w:rsid w:val="008A5FC1"/>
    <w:rsid w:val="008A6841"/>
    <w:rsid w:val="008B23FC"/>
    <w:rsid w:val="008B301D"/>
    <w:rsid w:val="008B4B55"/>
    <w:rsid w:val="008B523D"/>
    <w:rsid w:val="008B656C"/>
    <w:rsid w:val="008B6CB3"/>
    <w:rsid w:val="008B72FA"/>
    <w:rsid w:val="008C0722"/>
    <w:rsid w:val="008C22CE"/>
    <w:rsid w:val="008C3981"/>
    <w:rsid w:val="008C3BEA"/>
    <w:rsid w:val="008C4900"/>
    <w:rsid w:val="008C57FA"/>
    <w:rsid w:val="008C6A03"/>
    <w:rsid w:val="008C7A37"/>
    <w:rsid w:val="008D0B56"/>
    <w:rsid w:val="008D1B2E"/>
    <w:rsid w:val="008D2347"/>
    <w:rsid w:val="008D2A4C"/>
    <w:rsid w:val="008D31C9"/>
    <w:rsid w:val="008D3A46"/>
    <w:rsid w:val="008D5D33"/>
    <w:rsid w:val="008D6526"/>
    <w:rsid w:val="008D67F0"/>
    <w:rsid w:val="008E03BC"/>
    <w:rsid w:val="008E2959"/>
    <w:rsid w:val="008E567F"/>
    <w:rsid w:val="008E5C69"/>
    <w:rsid w:val="008E7511"/>
    <w:rsid w:val="008F0375"/>
    <w:rsid w:val="008F1631"/>
    <w:rsid w:val="008F1B2D"/>
    <w:rsid w:val="008F20A7"/>
    <w:rsid w:val="008F38B2"/>
    <w:rsid w:val="008F3C1A"/>
    <w:rsid w:val="00901D3D"/>
    <w:rsid w:val="009031DB"/>
    <w:rsid w:val="00903837"/>
    <w:rsid w:val="00904F03"/>
    <w:rsid w:val="009058D1"/>
    <w:rsid w:val="00910FA7"/>
    <w:rsid w:val="009112E9"/>
    <w:rsid w:val="00911FA3"/>
    <w:rsid w:val="00912865"/>
    <w:rsid w:val="00912EB6"/>
    <w:rsid w:val="00914093"/>
    <w:rsid w:val="009147AA"/>
    <w:rsid w:val="00914B40"/>
    <w:rsid w:val="00915C69"/>
    <w:rsid w:val="00916529"/>
    <w:rsid w:val="00917F01"/>
    <w:rsid w:val="00921449"/>
    <w:rsid w:val="0092419D"/>
    <w:rsid w:val="009304F3"/>
    <w:rsid w:val="00933BFE"/>
    <w:rsid w:val="00935170"/>
    <w:rsid w:val="009355EA"/>
    <w:rsid w:val="00937B57"/>
    <w:rsid w:val="009428A0"/>
    <w:rsid w:val="009428CC"/>
    <w:rsid w:val="00943FF7"/>
    <w:rsid w:val="0094559E"/>
    <w:rsid w:val="00950438"/>
    <w:rsid w:val="0095046A"/>
    <w:rsid w:val="00950BAA"/>
    <w:rsid w:val="00951369"/>
    <w:rsid w:val="00951F31"/>
    <w:rsid w:val="00954013"/>
    <w:rsid w:val="00954871"/>
    <w:rsid w:val="00955889"/>
    <w:rsid w:val="00956FEC"/>
    <w:rsid w:val="009604CA"/>
    <w:rsid w:val="00960A06"/>
    <w:rsid w:val="00960C25"/>
    <w:rsid w:val="009636EF"/>
    <w:rsid w:val="009637CB"/>
    <w:rsid w:val="009651F6"/>
    <w:rsid w:val="0096647B"/>
    <w:rsid w:val="0096693A"/>
    <w:rsid w:val="00967054"/>
    <w:rsid w:val="00972A53"/>
    <w:rsid w:val="00974053"/>
    <w:rsid w:val="009747D2"/>
    <w:rsid w:val="009751E3"/>
    <w:rsid w:val="009759C8"/>
    <w:rsid w:val="009806D3"/>
    <w:rsid w:val="009811F9"/>
    <w:rsid w:val="00983252"/>
    <w:rsid w:val="00983CC7"/>
    <w:rsid w:val="009840B2"/>
    <w:rsid w:val="0098659F"/>
    <w:rsid w:val="00987174"/>
    <w:rsid w:val="00987215"/>
    <w:rsid w:val="009874D5"/>
    <w:rsid w:val="009875AB"/>
    <w:rsid w:val="00990D08"/>
    <w:rsid w:val="0099162C"/>
    <w:rsid w:val="0099176F"/>
    <w:rsid w:val="00993BF2"/>
    <w:rsid w:val="00994D0D"/>
    <w:rsid w:val="0099590A"/>
    <w:rsid w:val="00995A53"/>
    <w:rsid w:val="0099683A"/>
    <w:rsid w:val="009970DC"/>
    <w:rsid w:val="009A0CA3"/>
    <w:rsid w:val="009A57B3"/>
    <w:rsid w:val="009A5D78"/>
    <w:rsid w:val="009A772A"/>
    <w:rsid w:val="009B0768"/>
    <w:rsid w:val="009B0F80"/>
    <w:rsid w:val="009B1E80"/>
    <w:rsid w:val="009B5746"/>
    <w:rsid w:val="009B6A03"/>
    <w:rsid w:val="009B7156"/>
    <w:rsid w:val="009B7395"/>
    <w:rsid w:val="009C0095"/>
    <w:rsid w:val="009C39B7"/>
    <w:rsid w:val="009C5C96"/>
    <w:rsid w:val="009C6CA1"/>
    <w:rsid w:val="009C7EAA"/>
    <w:rsid w:val="009D00A9"/>
    <w:rsid w:val="009D0820"/>
    <w:rsid w:val="009D1F99"/>
    <w:rsid w:val="009D20AC"/>
    <w:rsid w:val="009D253B"/>
    <w:rsid w:val="009D2623"/>
    <w:rsid w:val="009D38DC"/>
    <w:rsid w:val="009D3A0C"/>
    <w:rsid w:val="009D3B90"/>
    <w:rsid w:val="009D6B3A"/>
    <w:rsid w:val="009D6E1C"/>
    <w:rsid w:val="009D74E3"/>
    <w:rsid w:val="009D75A3"/>
    <w:rsid w:val="009D789E"/>
    <w:rsid w:val="009E0A7D"/>
    <w:rsid w:val="009E214B"/>
    <w:rsid w:val="009E305F"/>
    <w:rsid w:val="009E3143"/>
    <w:rsid w:val="009E3B0E"/>
    <w:rsid w:val="009E438A"/>
    <w:rsid w:val="009E5958"/>
    <w:rsid w:val="009E6DAE"/>
    <w:rsid w:val="009F50E2"/>
    <w:rsid w:val="009F693B"/>
    <w:rsid w:val="009F6963"/>
    <w:rsid w:val="009F78A5"/>
    <w:rsid w:val="009F7D77"/>
    <w:rsid w:val="00A01B43"/>
    <w:rsid w:val="00A01D86"/>
    <w:rsid w:val="00A05611"/>
    <w:rsid w:val="00A05A39"/>
    <w:rsid w:val="00A10EE5"/>
    <w:rsid w:val="00A1178E"/>
    <w:rsid w:val="00A11B43"/>
    <w:rsid w:val="00A16821"/>
    <w:rsid w:val="00A17C57"/>
    <w:rsid w:val="00A209E3"/>
    <w:rsid w:val="00A20E18"/>
    <w:rsid w:val="00A21145"/>
    <w:rsid w:val="00A21957"/>
    <w:rsid w:val="00A22DED"/>
    <w:rsid w:val="00A23281"/>
    <w:rsid w:val="00A2348E"/>
    <w:rsid w:val="00A2378B"/>
    <w:rsid w:val="00A2489D"/>
    <w:rsid w:val="00A24AF3"/>
    <w:rsid w:val="00A25583"/>
    <w:rsid w:val="00A25D05"/>
    <w:rsid w:val="00A26CB8"/>
    <w:rsid w:val="00A27147"/>
    <w:rsid w:val="00A278E3"/>
    <w:rsid w:val="00A30B13"/>
    <w:rsid w:val="00A356D9"/>
    <w:rsid w:val="00A36EF7"/>
    <w:rsid w:val="00A3736A"/>
    <w:rsid w:val="00A41389"/>
    <w:rsid w:val="00A422C1"/>
    <w:rsid w:val="00A42DED"/>
    <w:rsid w:val="00A43D1E"/>
    <w:rsid w:val="00A44F44"/>
    <w:rsid w:val="00A467E8"/>
    <w:rsid w:val="00A4771C"/>
    <w:rsid w:val="00A50E1C"/>
    <w:rsid w:val="00A5134C"/>
    <w:rsid w:val="00A51435"/>
    <w:rsid w:val="00A521E5"/>
    <w:rsid w:val="00A52201"/>
    <w:rsid w:val="00A548D6"/>
    <w:rsid w:val="00A568FE"/>
    <w:rsid w:val="00A56DE0"/>
    <w:rsid w:val="00A5774B"/>
    <w:rsid w:val="00A57E97"/>
    <w:rsid w:val="00A602E8"/>
    <w:rsid w:val="00A64694"/>
    <w:rsid w:val="00A64FF0"/>
    <w:rsid w:val="00A65837"/>
    <w:rsid w:val="00A67710"/>
    <w:rsid w:val="00A67D8E"/>
    <w:rsid w:val="00A71618"/>
    <w:rsid w:val="00A73D45"/>
    <w:rsid w:val="00A75A93"/>
    <w:rsid w:val="00A76E67"/>
    <w:rsid w:val="00A77199"/>
    <w:rsid w:val="00A77695"/>
    <w:rsid w:val="00A77E78"/>
    <w:rsid w:val="00A77EB4"/>
    <w:rsid w:val="00A80FC5"/>
    <w:rsid w:val="00A81B06"/>
    <w:rsid w:val="00A82455"/>
    <w:rsid w:val="00A8247C"/>
    <w:rsid w:val="00A8295C"/>
    <w:rsid w:val="00A82C5D"/>
    <w:rsid w:val="00A8351D"/>
    <w:rsid w:val="00A835B0"/>
    <w:rsid w:val="00A86520"/>
    <w:rsid w:val="00A87FC6"/>
    <w:rsid w:val="00A92BA3"/>
    <w:rsid w:val="00A9324D"/>
    <w:rsid w:val="00A95714"/>
    <w:rsid w:val="00A97C4D"/>
    <w:rsid w:val="00AA08B3"/>
    <w:rsid w:val="00AA3594"/>
    <w:rsid w:val="00AA36B1"/>
    <w:rsid w:val="00AA399D"/>
    <w:rsid w:val="00AA3F5C"/>
    <w:rsid w:val="00AA6185"/>
    <w:rsid w:val="00AA6298"/>
    <w:rsid w:val="00AA7058"/>
    <w:rsid w:val="00AA78CC"/>
    <w:rsid w:val="00AB1246"/>
    <w:rsid w:val="00AB174A"/>
    <w:rsid w:val="00AB3A56"/>
    <w:rsid w:val="00AB40EA"/>
    <w:rsid w:val="00AB59D5"/>
    <w:rsid w:val="00AB650E"/>
    <w:rsid w:val="00AB7C11"/>
    <w:rsid w:val="00AC087E"/>
    <w:rsid w:val="00AC3E62"/>
    <w:rsid w:val="00AC4201"/>
    <w:rsid w:val="00AC693F"/>
    <w:rsid w:val="00AC7DD2"/>
    <w:rsid w:val="00AD0646"/>
    <w:rsid w:val="00AD152E"/>
    <w:rsid w:val="00AD3A16"/>
    <w:rsid w:val="00AD5AE4"/>
    <w:rsid w:val="00AD618A"/>
    <w:rsid w:val="00AD64DD"/>
    <w:rsid w:val="00AD665B"/>
    <w:rsid w:val="00AD6790"/>
    <w:rsid w:val="00AD7C64"/>
    <w:rsid w:val="00AD7F81"/>
    <w:rsid w:val="00AE020D"/>
    <w:rsid w:val="00AE09E6"/>
    <w:rsid w:val="00AE0F95"/>
    <w:rsid w:val="00AE5418"/>
    <w:rsid w:val="00AF0255"/>
    <w:rsid w:val="00AF04AD"/>
    <w:rsid w:val="00AF1279"/>
    <w:rsid w:val="00AF1B51"/>
    <w:rsid w:val="00AF3AB0"/>
    <w:rsid w:val="00AF3E78"/>
    <w:rsid w:val="00AF478D"/>
    <w:rsid w:val="00AF7DBE"/>
    <w:rsid w:val="00AF7F1C"/>
    <w:rsid w:val="00B00D29"/>
    <w:rsid w:val="00B027BC"/>
    <w:rsid w:val="00B046E3"/>
    <w:rsid w:val="00B07742"/>
    <w:rsid w:val="00B10140"/>
    <w:rsid w:val="00B11608"/>
    <w:rsid w:val="00B12A4B"/>
    <w:rsid w:val="00B13AF9"/>
    <w:rsid w:val="00B14E18"/>
    <w:rsid w:val="00B16F5E"/>
    <w:rsid w:val="00B2050B"/>
    <w:rsid w:val="00B2099F"/>
    <w:rsid w:val="00B20FBA"/>
    <w:rsid w:val="00B2109E"/>
    <w:rsid w:val="00B221F9"/>
    <w:rsid w:val="00B23966"/>
    <w:rsid w:val="00B249EB"/>
    <w:rsid w:val="00B25471"/>
    <w:rsid w:val="00B31960"/>
    <w:rsid w:val="00B32716"/>
    <w:rsid w:val="00B3411A"/>
    <w:rsid w:val="00B34934"/>
    <w:rsid w:val="00B34B68"/>
    <w:rsid w:val="00B375FD"/>
    <w:rsid w:val="00B40952"/>
    <w:rsid w:val="00B40ABA"/>
    <w:rsid w:val="00B41240"/>
    <w:rsid w:val="00B4149F"/>
    <w:rsid w:val="00B41547"/>
    <w:rsid w:val="00B416E1"/>
    <w:rsid w:val="00B4347D"/>
    <w:rsid w:val="00B4363B"/>
    <w:rsid w:val="00B44996"/>
    <w:rsid w:val="00B4507D"/>
    <w:rsid w:val="00B47038"/>
    <w:rsid w:val="00B5063F"/>
    <w:rsid w:val="00B50654"/>
    <w:rsid w:val="00B53055"/>
    <w:rsid w:val="00B53727"/>
    <w:rsid w:val="00B54B76"/>
    <w:rsid w:val="00B575A9"/>
    <w:rsid w:val="00B60192"/>
    <w:rsid w:val="00B60DB1"/>
    <w:rsid w:val="00B61625"/>
    <w:rsid w:val="00B63094"/>
    <w:rsid w:val="00B63A17"/>
    <w:rsid w:val="00B64592"/>
    <w:rsid w:val="00B64793"/>
    <w:rsid w:val="00B65CE1"/>
    <w:rsid w:val="00B6749D"/>
    <w:rsid w:val="00B70499"/>
    <w:rsid w:val="00B70A01"/>
    <w:rsid w:val="00B70B8D"/>
    <w:rsid w:val="00B712FC"/>
    <w:rsid w:val="00B71A0F"/>
    <w:rsid w:val="00B72E5E"/>
    <w:rsid w:val="00B73099"/>
    <w:rsid w:val="00B7312F"/>
    <w:rsid w:val="00B7360E"/>
    <w:rsid w:val="00B7491A"/>
    <w:rsid w:val="00B74C73"/>
    <w:rsid w:val="00B76108"/>
    <w:rsid w:val="00B7715A"/>
    <w:rsid w:val="00B772D8"/>
    <w:rsid w:val="00B8002D"/>
    <w:rsid w:val="00B8018C"/>
    <w:rsid w:val="00B826B6"/>
    <w:rsid w:val="00B82711"/>
    <w:rsid w:val="00B83D73"/>
    <w:rsid w:val="00B84FDC"/>
    <w:rsid w:val="00B86712"/>
    <w:rsid w:val="00B90E35"/>
    <w:rsid w:val="00B91204"/>
    <w:rsid w:val="00B93626"/>
    <w:rsid w:val="00B93992"/>
    <w:rsid w:val="00B94266"/>
    <w:rsid w:val="00B94B46"/>
    <w:rsid w:val="00B971F3"/>
    <w:rsid w:val="00B97280"/>
    <w:rsid w:val="00BA1288"/>
    <w:rsid w:val="00BA4B50"/>
    <w:rsid w:val="00BA519F"/>
    <w:rsid w:val="00BB0349"/>
    <w:rsid w:val="00BB1F13"/>
    <w:rsid w:val="00BB2A0B"/>
    <w:rsid w:val="00BB2A1A"/>
    <w:rsid w:val="00BB3F2D"/>
    <w:rsid w:val="00BB6F34"/>
    <w:rsid w:val="00BC0168"/>
    <w:rsid w:val="00BC1B3D"/>
    <w:rsid w:val="00BC1F25"/>
    <w:rsid w:val="00BC2F62"/>
    <w:rsid w:val="00BC337B"/>
    <w:rsid w:val="00BC4316"/>
    <w:rsid w:val="00BC5138"/>
    <w:rsid w:val="00BC5726"/>
    <w:rsid w:val="00BC62A5"/>
    <w:rsid w:val="00BD0163"/>
    <w:rsid w:val="00BD3151"/>
    <w:rsid w:val="00BD4E33"/>
    <w:rsid w:val="00BD551C"/>
    <w:rsid w:val="00BD5E82"/>
    <w:rsid w:val="00BE08D7"/>
    <w:rsid w:val="00BE0ED0"/>
    <w:rsid w:val="00BE384D"/>
    <w:rsid w:val="00BE3923"/>
    <w:rsid w:val="00BE3A45"/>
    <w:rsid w:val="00BE4C74"/>
    <w:rsid w:val="00BF00B9"/>
    <w:rsid w:val="00BF125A"/>
    <w:rsid w:val="00BF2C19"/>
    <w:rsid w:val="00BF30A4"/>
    <w:rsid w:val="00BF44DB"/>
    <w:rsid w:val="00BF7C33"/>
    <w:rsid w:val="00C03DB6"/>
    <w:rsid w:val="00C04441"/>
    <w:rsid w:val="00C05054"/>
    <w:rsid w:val="00C05E2F"/>
    <w:rsid w:val="00C06960"/>
    <w:rsid w:val="00C073C6"/>
    <w:rsid w:val="00C07E4B"/>
    <w:rsid w:val="00C104A1"/>
    <w:rsid w:val="00C1078C"/>
    <w:rsid w:val="00C11837"/>
    <w:rsid w:val="00C12641"/>
    <w:rsid w:val="00C13478"/>
    <w:rsid w:val="00C14693"/>
    <w:rsid w:val="00C14FDD"/>
    <w:rsid w:val="00C15C5C"/>
    <w:rsid w:val="00C16600"/>
    <w:rsid w:val="00C20421"/>
    <w:rsid w:val="00C2542F"/>
    <w:rsid w:val="00C257A0"/>
    <w:rsid w:val="00C2763C"/>
    <w:rsid w:val="00C3044C"/>
    <w:rsid w:val="00C30A19"/>
    <w:rsid w:val="00C32314"/>
    <w:rsid w:val="00C330CD"/>
    <w:rsid w:val="00C3312D"/>
    <w:rsid w:val="00C333B9"/>
    <w:rsid w:val="00C33B47"/>
    <w:rsid w:val="00C344F9"/>
    <w:rsid w:val="00C347C4"/>
    <w:rsid w:val="00C362D4"/>
    <w:rsid w:val="00C370E1"/>
    <w:rsid w:val="00C4042E"/>
    <w:rsid w:val="00C40F83"/>
    <w:rsid w:val="00C41753"/>
    <w:rsid w:val="00C41D01"/>
    <w:rsid w:val="00C425D3"/>
    <w:rsid w:val="00C431A2"/>
    <w:rsid w:val="00C45DAB"/>
    <w:rsid w:val="00C45EF9"/>
    <w:rsid w:val="00C47195"/>
    <w:rsid w:val="00C50AB9"/>
    <w:rsid w:val="00C511CB"/>
    <w:rsid w:val="00C5231D"/>
    <w:rsid w:val="00C52DF8"/>
    <w:rsid w:val="00C5319B"/>
    <w:rsid w:val="00C5424F"/>
    <w:rsid w:val="00C55498"/>
    <w:rsid w:val="00C5738F"/>
    <w:rsid w:val="00C604DB"/>
    <w:rsid w:val="00C60C8D"/>
    <w:rsid w:val="00C61128"/>
    <w:rsid w:val="00C61963"/>
    <w:rsid w:val="00C628D8"/>
    <w:rsid w:val="00C635DD"/>
    <w:rsid w:val="00C63907"/>
    <w:rsid w:val="00C6437B"/>
    <w:rsid w:val="00C660FD"/>
    <w:rsid w:val="00C70993"/>
    <w:rsid w:val="00C71477"/>
    <w:rsid w:val="00C714C9"/>
    <w:rsid w:val="00C7167F"/>
    <w:rsid w:val="00C731AF"/>
    <w:rsid w:val="00C73890"/>
    <w:rsid w:val="00C741FD"/>
    <w:rsid w:val="00C753B2"/>
    <w:rsid w:val="00C75CCF"/>
    <w:rsid w:val="00C80718"/>
    <w:rsid w:val="00C807BD"/>
    <w:rsid w:val="00C80A26"/>
    <w:rsid w:val="00C834C7"/>
    <w:rsid w:val="00C85B3F"/>
    <w:rsid w:val="00C8678B"/>
    <w:rsid w:val="00C86C1E"/>
    <w:rsid w:val="00C91FC8"/>
    <w:rsid w:val="00C92061"/>
    <w:rsid w:val="00C9222E"/>
    <w:rsid w:val="00C92397"/>
    <w:rsid w:val="00C923A9"/>
    <w:rsid w:val="00C92800"/>
    <w:rsid w:val="00C928B0"/>
    <w:rsid w:val="00C92CCC"/>
    <w:rsid w:val="00C92F66"/>
    <w:rsid w:val="00C939F1"/>
    <w:rsid w:val="00C93E2C"/>
    <w:rsid w:val="00C9626A"/>
    <w:rsid w:val="00C96819"/>
    <w:rsid w:val="00CA0806"/>
    <w:rsid w:val="00CA0A58"/>
    <w:rsid w:val="00CA0C2E"/>
    <w:rsid w:val="00CA0C75"/>
    <w:rsid w:val="00CA1DE8"/>
    <w:rsid w:val="00CA2EF4"/>
    <w:rsid w:val="00CA302F"/>
    <w:rsid w:val="00CA3FF7"/>
    <w:rsid w:val="00CA430C"/>
    <w:rsid w:val="00CA4349"/>
    <w:rsid w:val="00CA6FB9"/>
    <w:rsid w:val="00CB11D9"/>
    <w:rsid w:val="00CB229E"/>
    <w:rsid w:val="00CB26D5"/>
    <w:rsid w:val="00CB2E38"/>
    <w:rsid w:val="00CB3B47"/>
    <w:rsid w:val="00CB5146"/>
    <w:rsid w:val="00CB585F"/>
    <w:rsid w:val="00CB6D19"/>
    <w:rsid w:val="00CC312D"/>
    <w:rsid w:val="00CC38AF"/>
    <w:rsid w:val="00CC5734"/>
    <w:rsid w:val="00CC5E56"/>
    <w:rsid w:val="00CC61A5"/>
    <w:rsid w:val="00CC6EF1"/>
    <w:rsid w:val="00CE03DF"/>
    <w:rsid w:val="00CE284D"/>
    <w:rsid w:val="00CE403E"/>
    <w:rsid w:val="00CE4E39"/>
    <w:rsid w:val="00CE78EB"/>
    <w:rsid w:val="00CF2B45"/>
    <w:rsid w:val="00CF364C"/>
    <w:rsid w:val="00CF4585"/>
    <w:rsid w:val="00CF4885"/>
    <w:rsid w:val="00CF5162"/>
    <w:rsid w:val="00CF53E7"/>
    <w:rsid w:val="00CF5760"/>
    <w:rsid w:val="00CF5854"/>
    <w:rsid w:val="00D01EF2"/>
    <w:rsid w:val="00D0305C"/>
    <w:rsid w:val="00D03466"/>
    <w:rsid w:val="00D03792"/>
    <w:rsid w:val="00D03DC3"/>
    <w:rsid w:val="00D0439B"/>
    <w:rsid w:val="00D0448A"/>
    <w:rsid w:val="00D05402"/>
    <w:rsid w:val="00D056C7"/>
    <w:rsid w:val="00D05E2D"/>
    <w:rsid w:val="00D063AA"/>
    <w:rsid w:val="00D06874"/>
    <w:rsid w:val="00D072DD"/>
    <w:rsid w:val="00D11E16"/>
    <w:rsid w:val="00D132BC"/>
    <w:rsid w:val="00D15A9D"/>
    <w:rsid w:val="00D15CE8"/>
    <w:rsid w:val="00D15F80"/>
    <w:rsid w:val="00D16011"/>
    <w:rsid w:val="00D16456"/>
    <w:rsid w:val="00D17562"/>
    <w:rsid w:val="00D204BC"/>
    <w:rsid w:val="00D23D92"/>
    <w:rsid w:val="00D256F0"/>
    <w:rsid w:val="00D27A9A"/>
    <w:rsid w:val="00D319B4"/>
    <w:rsid w:val="00D31C21"/>
    <w:rsid w:val="00D32A83"/>
    <w:rsid w:val="00D36374"/>
    <w:rsid w:val="00D363D2"/>
    <w:rsid w:val="00D36F74"/>
    <w:rsid w:val="00D37C1E"/>
    <w:rsid w:val="00D40BEC"/>
    <w:rsid w:val="00D443DF"/>
    <w:rsid w:val="00D44B76"/>
    <w:rsid w:val="00D450DE"/>
    <w:rsid w:val="00D458D3"/>
    <w:rsid w:val="00D45B58"/>
    <w:rsid w:val="00D46C01"/>
    <w:rsid w:val="00D47475"/>
    <w:rsid w:val="00D47892"/>
    <w:rsid w:val="00D5263E"/>
    <w:rsid w:val="00D52AD0"/>
    <w:rsid w:val="00D54903"/>
    <w:rsid w:val="00D55CDF"/>
    <w:rsid w:val="00D56283"/>
    <w:rsid w:val="00D56B73"/>
    <w:rsid w:val="00D600CC"/>
    <w:rsid w:val="00D602EC"/>
    <w:rsid w:val="00D61505"/>
    <w:rsid w:val="00D637EA"/>
    <w:rsid w:val="00D639C5"/>
    <w:rsid w:val="00D6626D"/>
    <w:rsid w:val="00D702C2"/>
    <w:rsid w:val="00D71630"/>
    <w:rsid w:val="00D7174B"/>
    <w:rsid w:val="00D73061"/>
    <w:rsid w:val="00D7320E"/>
    <w:rsid w:val="00D7344A"/>
    <w:rsid w:val="00D73518"/>
    <w:rsid w:val="00D73ACD"/>
    <w:rsid w:val="00D74D07"/>
    <w:rsid w:val="00D74D6C"/>
    <w:rsid w:val="00D76931"/>
    <w:rsid w:val="00D772E3"/>
    <w:rsid w:val="00D8186C"/>
    <w:rsid w:val="00D83A17"/>
    <w:rsid w:val="00D84018"/>
    <w:rsid w:val="00D84FA5"/>
    <w:rsid w:val="00D85751"/>
    <w:rsid w:val="00D86290"/>
    <w:rsid w:val="00D870CD"/>
    <w:rsid w:val="00D92AD5"/>
    <w:rsid w:val="00D92C92"/>
    <w:rsid w:val="00D9335C"/>
    <w:rsid w:val="00D93966"/>
    <w:rsid w:val="00D95843"/>
    <w:rsid w:val="00DA190C"/>
    <w:rsid w:val="00DA1DE3"/>
    <w:rsid w:val="00DA2B8E"/>
    <w:rsid w:val="00DA4110"/>
    <w:rsid w:val="00DA4FBC"/>
    <w:rsid w:val="00DA535A"/>
    <w:rsid w:val="00DA5485"/>
    <w:rsid w:val="00DA66BE"/>
    <w:rsid w:val="00DA68A9"/>
    <w:rsid w:val="00DB0241"/>
    <w:rsid w:val="00DB0FE2"/>
    <w:rsid w:val="00DB2A14"/>
    <w:rsid w:val="00DB3CCD"/>
    <w:rsid w:val="00DB43F6"/>
    <w:rsid w:val="00DB4BEB"/>
    <w:rsid w:val="00DB4C89"/>
    <w:rsid w:val="00DB5752"/>
    <w:rsid w:val="00DC0CB4"/>
    <w:rsid w:val="00DC3019"/>
    <w:rsid w:val="00DC453C"/>
    <w:rsid w:val="00DC519E"/>
    <w:rsid w:val="00DC5E54"/>
    <w:rsid w:val="00DD570B"/>
    <w:rsid w:val="00DD62E9"/>
    <w:rsid w:val="00DD79B9"/>
    <w:rsid w:val="00DE09E2"/>
    <w:rsid w:val="00DE1033"/>
    <w:rsid w:val="00DE19F8"/>
    <w:rsid w:val="00DE3169"/>
    <w:rsid w:val="00DE3303"/>
    <w:rsid w:val="00DE3899"/>
    <w:rsid w:val="00DE5A9F"/>
    <w:rsid w:val="00DF035A"/>
    <w:rsid w:val="00DF03AF"/>
    <w:rsid w:val="00DF0E09"/>
    <w:rsid w:val="00DF1C79"/>
    <w:rsid w:val="00DF221B"/>
    <w:rsid w:val="00DF279B"/>
    <w:rsid w:val="00DF33D6"/>
    <w:rsid w:val="00DF34F1"/>
    <w:rsid w:val="00DF378C"/>
    <w:rsid w:val="00DF3CD4"/>
    <w:rsid w:val="00DF3DF5"/>
    <w:rsid w:val="00DF4177"/>
    <w:rsid w:val="00DF4A6C"/>
    <w:rsid w:val="00DF65D4"/>
    <w:rsid w:val="00DF6939"/>
    <w:rsid w:val="00E01A4B"/>
    <w:rsid w:val="00E03B4F"/>
    <w:rsid w:val="00E066B0"/>
    <w:rsid w:val="00E06F61"/>
    <w:rsid w:val="00E12C88"/>
    <w:rsid w:val="00E13009"/>
    <w:rsid w:val="00E13131"/>
    <w:rsid w:val="00E1639F"/>
    <w:rsid w:val="00E17419"/>
    <w:rsid w:val="00E2009D"/>
    <w:rsid w:val="00E21046"/>
    <w:rsid w:val="00E21BC1"/>
    <w:rsid w:val="00E27DB6"/>
    <w:rsid w:val="00E309E9"/>
    <w:rsid w:val="00E30F27"/>
    <w:rsid w:val="00E31574"/>
    <w:rsid w:val="00E3247A"/>
    <w:rsid w:val="00E32940"/>
    <w:rsid w:val="00E35EFF"/>
    <w:rsid w:val="00E41ABC"/>
    <w:rsid w:val="00E41D65"/>
    <w:rsid w:val="00E42057"/>
    <w:rsid w:val="00E42B13"/>
    <w:rsid w:val="00E43C20"/>
    <w:rsid w:val="00E44E56"/>
    <w:rsid w:val="00E451BD"/>
    <w:rsid w:val="00E45668"/>
    <w:rsid w:val="00E47888"/>
    <w:rsid w:val="00E47BEF"/>
    <w:rsid w:val="00E502F1"/>
    <w:rsid w:val="00E50C2B"/>
    <w:rsid w:val="00E50F91"/>
    <w:rsid w:val="00E525EC"/>
    <w:rsid w:val="00E537B8"/>
    <w:rsid w:val="00E537EB"/>
    <w:rsid w:val="00E55221"/>
    <w:rsid w:val="00E55C7D"/>
    <w:rsid w:val="00E56FFD"/>
    <w:rsid w:val="00E57B4E"/>
    <w:rsid w:val="00E61A18"/>
    <w:rsid w:val="00E61A4C"/>
    <w:rsid w:val="00E630E9"/>
    <w:rsid w:val="00E635B3"/>
    <w:rsid w:val="00E64416"/>
    <w:rsid w:val="00E65201"/>
    <w:rsid w:val="00E67082"/>
    <w:rsid w:val="00E70458"/>
    <w:rsid w:val="00E718DB"/>
    <w:rsid w:val="00E71B78"/>
    <w:rsid w:val="00E740FB"/>
    <w:rsid w:val="00E7581E"/>
    <w:rsid w:val="00E764FC"/>
    <w:rsid w:val="00E77E15"/>
    <w:rsid w:val="00E8348E"/>
    <w:rsid w:val="00E86091"/>
    <w:rsid w:val="00E87764"/>
    <w:rsid w:val="00E8781A"/>
    <w:rsid w:val="00E87AF5"/>
    <w:rsid w:val="00E87B26"/>
    <w:rsid w:val="00E92831"/>
    <w:rsid w:val="00E93F47"/>
    <w:rsid w:val="00E95965"/>
    <w:rsid w:val="00E96C84"/>
    <w:rsid w:val="00E97077"/>
    <w:rsid w:val="00EA00C1"/>
    <w:rsid w:val="00EA310A"/>
    <w:rsid w:val="00EA3AE8"/>
    <w:rsid w:val="00EA430C"/>
    <w:rsid w:val="00EA5CF0"/>
    <w:rsid w:val="00EA64CE"/>
    <w:rsid w:val="00EA6643"/>
    <w:rsid w:val="00EB07E7"/>
    <w:rsid w:val="00EB1045"/>
    <w:rsid w:val="00EB2CD9"/>
    <w:rsid w:val="00EB2D10"/>
    <w:rsid w:val="00EB2FE8"/>
    <w:rsid w:val="00EB3E8E"/>
    <w:rsid w:val="00EB40A1"/>
    <w:rsid w:val="00EB5336"/>
    <w:rsid w:val="00EB6DDA"/>
    <w:rsid w:val="00EB7186"/>
    <w:rsid w:val="00EC35C0"/>
    <w:rsid w:val="00EC3649"/>
    <w:rsid w:val="00EC38A0"/>
    <w:rsid w:val="00EC41F5"/>
    <w:rsid w:val="00EC4BC3"/>
    <w:rsid w:val="00EC5C6D"/>
    <w:rsid w:val="00EC6085"/>
    <w:rsid w:val="00EC6AA8"/>
    <w:rsid w:val="00EC6B63"/>
    <w:rsid w:val="00EC794E"/>
    <w:rsid w:val="00EC79F2"/>
    <w:rsid w:val="00EC7CCC"/>
    <w:rsid w:val="00ED0DB3"/>
    <w:rsid w:val="00ED30C5"/>
    <w:rsid w:val="00ED3AF1"/>
    <w:rsid w:val="00ED5637"/>
    <w:rsid w:val="00ED6C82"/>
    <w:rsid w:val="00ED74D3"/>
    <w:rsid w:val="00ED756E"/>
    <w:rsid w:val="00ED7B06"/>
    <w:rsid w:val="00EE32C5"/>
    <w:rsid w:val="00EE6711"/>
    <w:rsid w:val="00EE6FCD"/>
    <w:rsid w:val="00EE767F"/>
    <w:rsid w:val="00EF132B"/>
    <w:rsid w:val="00EF1878"/>
    <w:rsid w:val="00EF1C99"/>
    <w:rsid w:val="00EF2431"/>
    <w:rsid w:val="00EF2A36"/>
    <w:rsid w:val="00EF3B8C"/>
    <w:rsid w:val="00EF3FC5"/>
    <w:rsid w:val="00EF5BCA"/>
    <w:rsid w:val="00EF5BFB"/>
    <w:rsid w:val="00EF5D4C"/>
    <w:rsid w:val="00EF5FC0"/>
    <w:rsid w:val="00EF649F"/>
    <w:rsid w:val="00EF67C3"/>
    <w:rsid w:val="00F00BE0"/>
    <w:rsid w:val="00F01432"/>
    <w:rsid w:val="00F0153A"/>
    <w:rsid w:val="00F04238"/>
    <w:rsid w:val="00F11DD6"/>
    <w:rsid w:val="00F14B5A"/>
    <w:rsid w:val="00F14BB5"/>
    <w:rsid w:val="00F1502A"/>
    <w:rsid w:val="00F15ABE"/>
    <w:rsid w:val="00F15DA2"/>
    <w:rsid w:val="00F20A5E"/>
    <w:rsid w:val="00F20D31"/>
    <w:rsid w:val="00F22448"/>
    <w:rsid w:val="00F247D9"/>
    <w:rsid w:val="00F24EDA"/>
    <w:rsid w:val="00F25783"/>
    <w:rsid w:val="00F26EF9"/>
    <w:rsid w:val="00F27AD8"/>
    <w:rsid w:val="00F27BB2"/>
    <w:rsid w:val="00F27E41"/>
    <w:rsid w:val="00F311EC"/>
    <w:rsid w:val="00F32ADE"/>
    <w:rsid w:val="00F366D6"/>
    <w:rsid w:val="00F367DE"/>
    <w:rsid w:val="00F408FB"/>
    <w:rsid w:val="00F414CE"/>
    <w:rsid w:val="00F4198F"/>
    <w:rsid w:val="00F42EE1"/>
    <w:rsid w:val="00F43424"/>
    <w:rsid w:val="00F43668"/>
    <w:rsid w:val="00F43B79"/>
    <w:rsid w:val="00F45047"/>
    <w:rsid w:val="00F46807"/>
    <w:rsid w:val="00F46D48"/>
    <w:rsid w:val="00F516AE"/>
    <w:rsid w:val="00F527DA"/>
    <w:rsid w:val="00F54216"/>
    <w:rsid w:val="00F547D5"/>
    <w:rsid w:val="00F54AA5"/>
    <w:rsid w:val="00F5787E"/>
    <w:rsid w:val="00F601B1"/>
    <w:rsid w:val="00F62BB2"/>
    <w:rsid w:val="00F630BB"/>
    <w:rsid w:val="00F63141"/>
    <w:rsid w:val="00F63393"/>
    <w:rsid w:val="00F649BB"/>
    <w:rsid w:val="00F64EE1"/>
    <w:rsid w:val="00F65ADA"/>
    <w:rsid w:val="00F670B2"/>
    <w:rsid w:val="00F721A4"/>
    <w:rsid w:val="00F726E3"/>
    <w:rsid w:val="00F7356D"/>
    <w:rsid w:val="00F74481"/>
    <w:rsid w:val="00F75527"/>
    <w:rsid w:val="00F77AB3"/>
    <w:rsid w:val="00F800ED"/>
    <w:rsid w:val="00F800FB"/>
    <w:rsid w:val="00F80342"/>
    <w:rsid w:val="00F80E43"/>
    <w:rsid w:val="00F826B3"/>
    <w:rsid w:val="00F85042"/>
    <w:rsid w:val="00F85BD6"/>
    <w:rsid w:val="00F87FA2"/>
    <w:rsid w:val="00F909B1"/>
    <w:rsid w:val="00F92EBD"/>
    <w:rsid w:val="00F93480"/>
    <w:rsid w:val="00F93934"/>
    <w:rsid w:val="00F9466D"/>
    <w:rsid w:val="00F958A4"/>
    <w:rsid w:val="00F958D9"/>
    <w:rsid w:val="00F95E3D"/>
    <w:rsid w:val="00F95E90"/>
    <w:rsid w:val="00F96D32"/>
    <w:rsid w:val="00F97507"/>
    <w:rsid w:val="00F97A4A"/>
    <w:rsid w:val="00FA02A7"/>
    <w:rsid w:val="00FA0CF5"/>
    <w:rsid w:val="00FA1C84"/>
    <w:rsid w:val="00FA3749"/>
    <w:rsid w:val="00FA3ED3"/>
    <w:rsid w:val="00FA4632"/>
    <w:rsid w:val="00FA4E62"/>
    <w:rsid w:val="00FA5681"/>
    <w:rsid w:val="00FA68E9"/>
    <w:rsid w:val="00FA795F"/>
    <w:rsid w:val="00FB0208"/>
    <w:rsid w:val="00FB0D33"/>
    <w:rsid w:val="00FB147B"/>
    <w:rsid w:val="00FB364C"/>
    <w:rsid w:val="00FB497B"/>
    <w:rsid w:val="00FB4A8C"/>
    <w:rsid w:val="00FB58DE"/>
    <w:rsid w:val="00FB5C44"/>
    <w:rsid w:val="00FB613F"/>
    <w:rsid w:val="00FB7CD6"/>
    <w:rsid w:val="00FB7D6F"/>
    <w:rsid w:val="00FC00F7"/>
    <w:rsid w:val="00FC1F89"/>
    <w:rsid w:val="00FC3497"/>
    <w:rsid w:val="00FC3A33"/>
    <w:rsid w:val="00FC3EFE"/>
    <w:rsid w:val="00FC52FF"/>
    <w:rsid w:val="00FC66F9"/>
    <w:rsid w:val="00FC6821"/>
    <w:rsid w:val="00FD03BD"/>
    <w:rsid w:val="00FD0B86"/>
    <w:rsid w:val="00FD1671"/>
    <w:rsid w:val="00FD1858"/>
    <w:rsid w:val="00FD2512"/>
    <w:rsid w:val="00FD303A"/>
    <w:rsid w:val="00FD470E"/>
    <w:rsid w:val="00FD54A9"/>
    <w:rsid w:val="00FD552E"/>
    <w:rsid w:val="00FD55D5"/>
    <w:rsid w:val="00FD632F"/>
    <w:rsid w:val="00FD7351"/>
    <w:rsid w:val="00FE064A"/>
    <w:rsid w:val="00FE23DD"/>
    <w:rsid w:val="00FE2C6C"/>
    <w:rsid w:val="00FE6D47"/>
    <w:rsid w:val="00FE6DC4"/>
    <w:rsid w:val="00FE711B"/>
    <w:rsid w:val="00FE7F45"/>
    <w:rsid w:val="00FE7FF5"/>
    <w:rsid w:val="00FF218F"/>
    <w:rsid w:val="00FF2B21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3D87B"/>
  <w15:docId w15:val="{DABC623D-EABE-4C8F-A817-E8801D5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904"/>
  </w:style>
  <w:style w:type="paragraph" w:styleId="Heading1">
    <w:name w:val="heading 1"/>
    <w:basedOn w:val="Normal"/>
    <w:next w:val="Normal"/>
    <w:qFormat/>
    <w:rsid w:val="0026216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62169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262169"/>
    <w:pPr>
      <w:keepNext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2169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2169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62169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262169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262169"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2169"/>
    <w:pPr>
      <w:keepNext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1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62169"/>
    <w:pPr>
      <w:jc w:val="center"/>
    </w:pPr>
    <w:rPr>
      <w:rFonts w:ascii="Tahoma" w:hAnsi="Tahoma"/>
      <w:b/>
      <w:sz w:val="36"/>
    </w:rPr>
  </w:style>
  <w:style w:type="paragraph" w:styleId="BodyText">
    <w:name w:val="Body Text"/>
    <w:basedOn w:val="Normal"/>
    <w:rsid w:val="00262169"/>
    <w:rPr>
      <w:b/>
      <w:i/>
      <w:sz w:val="24"/>
    </w:rPr>
  </w:style>
  <w:style w:type="paragraph" w:styleId="BodyText2">
    <w:name w:val="Body Text 2"/>
    <w:basedOn w:val="Normal"/>
    <w:link w:val="BodyText2Char"/>
    <w:rsid w:val="00262169"/>
    <w:rPr>
      <w:sz w:val="24"/>
    </w:rPr>
  </w:style>
  <w:style w:type="paragraph" w:styleId="Header">
    <w:name w:val="header"/>
    <w:basedOn w:val="Normal"/>
    <w:rsid w:val="00262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2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2169"/>
  </w:style>
  <w:style w:type="character" w:styleId="FollowedHyperlink">
    <w:name w:val="FollowedHyperlink"/>
    <w:basedOn w:val="DefaultParagraphFont"/>
    <w:rsid w:val="00262169"/>
    <w:rPr>
      <w:color w:val="800080"/>
      <w:u w:val="single"/>
    </w:rPr>
  </w:style>
  <w:style w:type="paragraph" w:styleId="BalloonText">
    <w:name w:val="Balloon Text"/>
    <w:basedOn w:val="Normal"/>
    <w:semiHidden/>
    <w:rsid w:val="00262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3265CD"/>
    <w:rPr>
      <w:sz w:val="24"/>
    </w:rPr>
  </w:style>
  <w:style w:type="paragraph" w:styleId="ListParagraph">
    <w:name w:val="List Paragraph"/>
    <w:basedOn w:val="Normal"/>
    <w:uiPriority w:val="34"/>
    <w:qFormat/>
    <w:rsid w:val="00F9750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611C94"/>
    <w:rPr>
      <w:rFonts w:ascii="Tahoma" w:hAnsi="Tahoma"/>
      <w:b/>
      <w:sz w:val="36"/>
    </w:rPr>
  </w:style>
  <w:style w:type="paragraph" w:styleId="NormalWeb">
    <w:name w:val="Normal (Web)"/>
    <w:basedOn w:val="Normal"/>
    <w:uiPriority w:val="99"/>
    <w:unhideWhenUsed/>
    <w:rsid w:val="00C604DB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54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5498"/>
  </w:style>
  <w:style w:type="character" w:customStyle="1" w:styleId="CommentTextChar">
    <w:name w:val="Comment Text Char"/>
    <w:basedOn w:val="DefaultParagraphFont"/>
    <w:link w:val="CommentText"/>
    <w:semiHidden/>
    <w:rsid w:val="00C554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5498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1B501A"/>
  </w:style>
  <w:style w:type="character" w:customStyle="1" w:styleId="FootnoteTextChar">
    <w:name w:val="Footnote Text Char"/>
    <w:basedOn w:val="DefaultParagraphFont"/>
    <w:link w:val="FootnoteText"/>
    <w:semiHidden/>
    <w:rsid w:val="001B501A"/>
  </w:style>
  <w:style w:type="character" w:styleId="FootnoteReference">
    <w:name w:val="footnote reference"/>
    <w:basedOn w:val="DefaultParagraphFont"/>
    <w:semiHidden/>
    <w:unhideWhenUsed/>
    <w:rsid w:val="001B501A"/>
    <w:rPr>
      <w:vertAlign w:val="superscript"/>
    </w:rPr>
  </w:style>
  <w:style w:type="character" w:styleId="Strong">
    <w:name w:val="Strong"/>
    <w:basedOn w:val="DefaultParagraphFont"/>
    <w:uiPriority w:val="22"/>
    <w:qFormat/>
    <w:rsid w:val="00601A62"/>
    <w:rPr>
      <w:b/>
      <w:bCs/>
    </w:rPr>
  </w:style>
  <w:style w:type="character" w:customStyle="1" w:styleId="apple-converted-space">
    <w:name w:val="apple-converted-space"/>
    <w:basedOn w:val="DefaultParagraphFont"/>
    <w:rsid w:val="00F11D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1D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800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0E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0E09"/>
  </w:style>
  <w:style w:type="character" w:styleId="UnresolvedMention">
    <w:name w:val="Unresolved Mention"/>
    <w:basedOn w:val="DefaultParagraphFont"/>
    <w:uiPriority w:val="99"/>
    <w:semiHidden/>
    <w:unhideWhenUsed/>
    <w:rsid w:val="00A2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mis.temple.edu/thavakhor" TargetMode="External"/><Relationship Id="rId13" Type="http://schemas.openxmlformats.org/officeDocument/2006/relationships/hyperlink" Target="http://community.mis.temple.edu/current-students/professionalachiev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cies.temple.edu/getdoc.asp?policy_no=03.70.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lletin.temple.edu/undergraduate/about-temple-university/student-responsibilit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ynda.temp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mis.temple.edu/mis2402sec001spring2020" TargetMode="External"/><Relationship Id="rId14" Type="http://schemas.openxmlformats.org/officeDocument/2006/relationships/hyperlink" Target="http://community.mis.temple.edu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C0B4-E4E3-4B64-9E1B-07EA3707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MIS3501</vt:lpstr>
    </vt:vector>
  </TitlesOfParts>
  <Company>Hewlett-Packard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MIS3501</dc:title>
  <dc:creator>Jeremy Shafer</dc:creator>
  <cp:lastModifiedBy>Taha Havakhor</cp:lastModifiedBy>
  <cp:revision>21</cp:revision>
  <cp:lastPrinted>2019-01-04T19:15:00Z</cp:lastPrinted>
  <dcterms:created xsi:type="dcterms:W3CDTF">2020-01-14T01:59:00Z</dcterms:created>
  <dcterms:modified xsi:type="dcterms:W3CDTF">2020-01-14T17:10:00Z</dcterms:modified>
</cp:coreProperties>
</file>