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DECBE" w14:textId="691DB2D0" w:rsidR="0092079C" w:rsidRPr="00000F9D" w:rsidRDefault="0092079C" w:rsidP="008244F3">
      <w:pPr>
        <w:spacing w:line="360" w:lineRule="auto"/>
        <w:jc w:val="center"/>
        <w:rPr>
          <w:rFonts w:ascii="Calisto MT" w:hAnsi="Calisto MT"/>
          <w:b/>
          <w:sz w:val="22"/>
          <w:szCs w:val="22"/>
        </w:rPr>
      </w:pPr>
      <w:r w:rsidRPr="00000F9D">
        <w:rPr>
          <w:rFonts w:ascii="Calisto MT" w:hAnsi="Calisto MT"/>
          <w:b/>
          <w:sz w:val="22"/>
          <w:szCs w:val="22"/>
        </w:rPr>
        <w:t xml:space="preserve">MIS </w:t>
      </w:r>
      <w:r w:rsidR="005A1301">
        <w:rPr>
          <w:rFonts w:ascii="Calisto MT" w:hAnsi="Calisto MT"/>
          <w:b/>
          <w:sz w:val="22"/>
          <w:szCs w:val="22"/>
        </w:rPr>
        <w:t>3537</w:t>
      </w:r>
      <w:r w:rsidR="00B70117">
        <w:rPr>
          <w:rFonts w:ascii="Calisto MT" w:hAnsi="Calisto MT"/>
          <w:b/>
          <w:sz w:val="22"/>
          <w:szCs w:val="22"/>
        </w:rPr>
        <w:t>: Internet Enabled Supply Chain</w:t>
      </w:r>
    </w:p>
    <w:p w14:paraId="4ADFFD41" w14:textId="4D8104BE" w:rsidR="007C47E0" w:rsidRPr="00000F9D" w:rsidRDefault="00E600DA" w:rsidP="008244F3">
      <w:pPr>
        <w:spacing w:line="360" w:lineRule="auto"/>
        <w:jc w:val="center"/>
        <w:rPr>
          <w:rFonts w:ascii="Calisto MT" w:hAnsi="Calisto MT"/>
          <w:b/>
          <w:sz w:val="22"/>
          <w:szCs w:val="22"/>
        </w:rPr>
      </w:pPr>
      <w:r w:rsidRPr="00000F9D">
        <w:rPr>
          <w:rFonts w:ascii="Calisto MT" w:hAnsi="Calisto MT"/>
          <w:b/>
          <w:sz w:val="22"/>
          <w:szCs w:val="22"/>
        </w:rPr>
        <w:t>Midterm</w:t>
      </w:r>
      <w:r w:rsidR="00802A60">
        <w:rPr>
          <w:rFonts w:ascii="Calisto MT" w:hAnsi="Calisto MT"/>
          <w:b/>
          <w:sz w:val="22"/>
          <w:szCs w:val="22"/>
        </w:rPr>
        <w:t xml:space="preserve"> Case</w:t>
      </w:r>
    </w:p>
    <w:p w14:paraId="51493DBD" w14:textId="77777777" w:rsidR="00D31A49" w:rsidRDefault="00D31A49" w:rsidP="005236A3">
      <w:pPr>
        <w:spacing w:line="360" w:lineRule="auto"/>
        <w:jc w:val="center"/>
        <w:rPr>
          <w:rFonts w:ascii="Calisto MT" w:hAnsi="Calisto MT"/>
          <w:b/>
          <w:sz w:val="22"/>
          <w:szCs w:val="22"/>
        </w:rPr>
      </w:pPr>
    </w:p>
    <w:p w14:paraId="4C9C3BBE" w14:textId="2D0ACA15" w:rsidR="005236A3" w:rsidRDefault="005236A3" w:rsidP="005236A3">
      <w:pPr>
        <w:spacing w:before="100" w:beforeAutospacing="1" w:after="100" w:afterAutospacing="1"/>
        <w:jc w:val="center"/>
        <w:rPr>
          <w:rFonts w:ascii="Calisto MT" w:hAnsi="Calisto MT"/>
          <w:b/>
          <w:sz w:val="22"/>
          <w:szCs w:val="22"/>
        </w:rPr>
      </w:pPr>
      <w:r>
        <w:rPr>
          <w:rFonts w:ascii="Calisto MT" w:hAnsi="Calisto MT"/>
          <w:b/>
          <w:sz w:val="22"/>
          <w:szCs w:val="22"/>
        </w:rPr>
        <w:t>A few</w:t>
      </w:r>
      <w:r w:rsidRPr="005236A3">
        <w:rPr>
          <w:rFonts w:ascii="Calisto MT" w:hAnsi="Calisto MT"/>
          <w:b/>
          <w:sz w:val="22"/>
          <w:szCs w:val="22"/>
        </w:rPr>
        <w:t xml:space="preserve"> </w:t>
      </w:r>
      <w:r>
        <w:rPr>
          <w:rFonts w:ascii="Calisto MT" w:hAnsi="Calisto MT"/>
          <w:b/>
          <w:sz w:val="22"/>
          <w:szCs w:val="22"/>
        </w:rPr>
        <w:t xml:space="preserve">midterm exam </w:t>
      </w:r>
      <w:r w:rsidRPr="005236A3">
        <w:rPr>
          <w:rFonts w:ascii="Calisto MT" w:hAnsi="Calisto MT"/>
          <w:b/>
          <w:sz w:val="22"/>
          <w:szCs w:val="22"/>
        </w:rPr>
        <w:t>questions relate to this realistic but fictitious small business</w:t>
      </w:r>
      <w:r>
        <w:rPr>
          <w:rFonts w:ascii="Calisto MT" w:hAnsi="Calisto MT"/>
          <w:b/>
          <w:sz w:val="22"/>
          <w:szCs w:val="22"/>
        </w:rPr>
        <w:t xml:space="preserve"> case.</w:t>
      </w:r>
    </w:p>
    <w:p w14:paraId="0187EEBD" w14:textId="1A2E04E2" w:rsidR="005236A3" w:rsidRPr="005236A3" w:rsidRDefault="005236A3" w:rsidP="00F436FF">
      <w:pPr>
        <w:spacing w:before="100" w:beforeAutospacing="1" w:after="100" w:afterAutospacing="1"/>
        <w:jc w:val="center"/>
        <w:rPr>
          <w:rFonts w:ascii="Calisto MT" w:hAnsi="Calisto MT"/>
          <w:b/>
          <w:sz w:val="22"/>
          <w:szCs w:val="22"/>
        </w:rPr>
      </w:pPr>
      <w:r w:rsidRPr="005236A3">
        <w:rPr>
          <w:rFonts w:ascii="Calisto MT" w:hAnsi="Calisto MT"/>
          <w:b/>
          <w:sz w:val="22"/>
          <w:szCs w:val="22"/>
        </w:rPr>
        <w:t>You are invited to pre-read, print, etc. the case prior to the exam.</w:t>
      </w:r>
    </w:p>
    <w:p w14:paraId="3BEB857C" w14:textId="7405BC8D" w:rsidR="001F7AB2" w:rsidRPr="008050E9" w:rsidRDefault="009E1CA1" w:rsidP="001F7AB2">
      <w:pPr>
        <w:spacing w:before="120"/>
        <w:rPr>
          <w:rFonts w:asciiTheme="majorHAnsi" w:hAnsiTheme="majorHAnsi"/>
          <w:b/>
          <w:sz w:val="22"/>
          <w:highlight w:val="yellow"/>
        </w:rPr>
      </w:pPr>
      <w:r w:rsidRPr="009E1CA1">
        <w:rPr>
          <w:rFonts w:asciiTheme="majorHAnsi" w:hAnsiTheme="majorHAnsi"/>
          <w:b/>
          <w:sz w:val="22"/>
        </w:rPr>
        <w:t>Alder Industry Solutions</w:t>
      </w:r>
      <w:r>
        <w:rPr>
          <w:rFonts w:asciiTheme="majorHAnsi" w:hAnsiTheme="majorHAnsi"/>
          <w:b/>
          <w:sz w:val="22"/>
        </w:rPr>
        <w:t xml:space="preserve"> (AIS)</w:t>
      </w:r>
      <w:r w:rsidR="001F7AB2" w:rsidRPr="009E1CA1">
        <w:rPr>
          <w:rFonts w:asciiTheme="majorHAnsi" w:hAnsiTheme="majorHAnsi"/>
          <w:b/>
          <w:sz w:val="22"/>
        </w:rPr>
        <w:t>, Inc.</w:t>
      </w:r>
    </w:p>
    <w:p w14:paraId="497188F8" w14:textId="7285A87F" w:rsidR="001F7AB2" w:rsidRPr="00D67BB0" w:rsidRDefault="009E1CA1" w:rsidP="001F7AB2">
      <w:pPr>
        <w:spacing w:before="120"/>
        <w:rPr>
          <w:rFonts w:asciiTheme="majorHAnsi" w:hAnsiTheme="majorHAnsi"/>
          <w:b/>
          <w:sz w:val="22"/>
          <w:highlight w:val="yellow"/>
        </w:rPr>
      </w:pPr>
      <w:r w:rsidRPr="009E1CA1">
        <w:rPr>
          <w:rFonts w:asciiTheme="majorHAnsi" w:hAnsiTheme="majorHAnsi"/>
          <w:sz w:val="22"/>
        </w:rPr>
        <w:t>Alder Industry Solutions (AIS), Inc.</w:t>
      </w:r>
      <w:r w:rsidR="001F7AB2" w:rsidRPr="009E1CA1">
        <w:rPr>
          <w:rFonts w:asciiTheme="majorHAnsi" w:hAnsiTheme="majorHAnsi"/>
          <w:sz w:val="22"/>
        </w:rPr>
        <w:t xml:space="preserve"> is</w:t>
      </w:r>
      <w:r w:rsidRPr="009E1CA1">
        <w:rPr>
          <w:rFonts w:asciiTheme="majorHAnsi" w:hAnsiTheme="majorHAnsi"/>
          <w:sz w:val="22"/>
        </w:rPr>
        <w:t xml:space="preserve"> a medium sized distributor of industrial supply materials to a variety of industries in central U</w:t>
      </w:r>
      <w:r w:rsidR="00B82364">
        <w:rPr>
          <w:rFonts w:asciiTheme="majorHAnsi" w:hAnsiTheme="majorHAnsi"/>
          <w:sz w:val="22"/>
        </w:rPr>
        <w:t>nited States</w:t>
      </w:r>
      <w:r w:rsidRPr="009E1CA1">
        <w:rPr>
          <w:rFonts w:asciiTheme="majorHAnsi" w:hAnsiTheme="majorHAnsi"/>
          <w:sz w:val="22"/>
        </w:rPr>
        <w:t xml:space="preserve">. </w:t>
      </w:r>
      <w:r w:rsidR="00471C0B">
        <w:rPr>
          <w:rFonts w:asciiTheme="majorHAnsi" w:hAnsiTheme="majorHAnsi"/>
          <w:sz w:val="22"/>
        </w:rPr>
        <w:t xml:space="preserve"> </w:t>
      </w:r>
      <w:r w:rsidR="00D67BB0">
        <w:rPr>
          <w:rFonts w:asciiTheme="majorHAnsi" w:hAnsiTheme="majorHAnsi"/>
          <w:sz w:val="22"/>
        </w:rPr>
        <w:t>AIS, Inc. buys and sells a large variety of industrial supplies used by manufacturing plants as well as some service and office maintenance firms.</w:t>
      </w:r>
      <w:r w:rsidR="001F7AB2" w:rsidRPr="008050E9">
        <w:rPr>
          <w:rFonts w:asciiTheme="majorHAnsi" w:hAnsiTheme="majorHAnsi"/>
          <w:sz w:val="22"/>
          <w:highlight w:val="yellow"/>
        </w:rPr>
        <w:t xml:space="preserve"> </w:t>
      </w:r>
    </w:p>
    <w:p w14:paraId="59DDE569" w14:textId="4E6E8698" w:rsidR="0013728E" w:rsidRPr="00B82364" w:rsidRDefault="00364A95" w:rsidP="001F7AB2">
      <w:pPr>
        <w:spacing w:before="120"/>
        <w:rPr>
          <w:rFonts w:asciiTheme="majorHAnsi" w:hAnsiTheme="majorHAnsi"/>
          <w:sz w:val="22"/>
          <w:highlight w:val="yellow"/>
        </w:rPr>
      </w:pPr>
      <w:r w:rsidRPr="00D67BB0">
        <w:rPr>
          <w:rFonts w:asciiTheme="majorHAnsi" w:hAnsiTheme="majorHAnsi"/>
          <w:sz w:val="22"/>
        </w:rPr>
        <w:t>AIS</w:t>
      </w:r>
      <w:r w:rsidR="00D67BB0" w:rsidRPr="00D67BB0">
        <w:rPr>
          <w:rFonts w:asciiTheme="majorHAnsi" w:hAnsiTheme="majorHAnsi"/>
          <w:sz w:val="22"/>
        </w:rPr>
        <w:t xml:space="preserve">, Inc.’s origins were </w:t>
      </w:r>
      <w:r w:rsidR="001F7AB2" w:rsidRPr="00D67BB0">
        <w:rPr>
          <w:rFonts w:asciiTheme="majorHAnsi" w:hAnsiTheme="majorHAnsi"/>
          <w:sz w:val="22"/>
        </w:rPr>
        <w:t xml:space="preserve">a </w:t>
      </w:r>
      <w:r w:rsidR="00D67BB0" w:rsidRPr="00D67BB0">
        <w:rPr>
          <w:rFonts w:asciiTheme="majorHAnsi" w:hAnsiTheme="majorHAnsi"/>
          <w:sz w:val="22"/>
        </w:rPr>
        <w:t>small supply distribution</w:t>
      </w:r>
      <w:r w:rsidR="001F7AB2" w:rsidRPr="00D67BB0">
        <w:rPr>
          <w:rFonts w:asciiTheme="majorHAnsi" w:hAnsiTheme="majorHAnsi"/>
          <w:sz w:val="22"/>
        </w:rPr>
        <w:t xml:space="preserve"> company</w:t>
      </w:r>
      <w:r w:rsidR="00D67BB0" w:rsidRPr="00D67BB0">
        <w:rPr>
          <w:rFonts w:asciiTheme="majorHAnsi" w:hAnsiTheme="majorHAnsi"/>
          <w:sz w:val="22"/>
        </w:rPr>
        <w:t xml:space="preserve"> in Pennsylvania.  They grew by </w:t>
      </w:r>
      <w:r w:rsidR="0047739E">
        <w:rPr>
          <w:rFonts w:asciiTheme="majorHAnsi" w:hAnsiTheme="majorHAnsi"/>
          <w:sz w:val="22"/>
        </w:rPr>
        <w:t xml:space="preserve">through the </w:t>
      </w:r>
      <w:r w:rsidR="00D67BB0" w:rsidRPr="00D67BB0">
        <w:rPr>
          <w:rFonts w:asciiTheme="majorHAnsi" w:hAnsiTheme="majorHAnsi"/>
          <w:sz w:val="22"/>
        </w:rPr>
        <w:t>aggressive acquisition of other similar distribution</w:t>
      </w:r>
      <w:r w:rsidR="00D67BB0">
        <w:rPr>
          <w:rFonts w:asciiTheme="majorHAnsi" w:hAnsiTheme="majorHAnsi"/>
          <w:sz w:val="22"/>
        </w:rPr>
        <w:t xml:space="preserve"> companies in relate</w:t>
      </w:r>
      <w:r w:rsidR="0013728E">
        <w:rPr>
          <w:rFonts w:asciiTheme="majorHAnsi" w:hAnsiTheme="majorHAnsi"/>
          <w:sz w:val="22"/>
        </w:rPr>
        <w:t>d geographies,</w:t>
      </w:r>
      <w:r w:rsidR="00D67BB0">
        <w:rPr>
          <w:rFonts w:asciiTheme="majorHAnsi" w:hAnsiTheme="majorHAnsi"/>
          <w:sz w:val="22"/>
        </w:rPr>
        <w:t xml:space="preserve"> </w:t>
      </w:r>
      <w:r w:rsidR="0013728E">
        <w:rPr>
          <w:rFonts w:asciiTheme="majorHAnsi" w:hAnsiTheme="majorHAnsi"/>
          <w:sz w:val="22"/>
        </w:rPr>
        <w:t xml:space="preserve">industry sectors and market positions.  </w:t>
      </w:r>
      <w:r w:rsidRPr="0013728E">
        <w:rPr>
          <w:rFonts w:asciiTheme="majorHAnsi" w:hAnsiTheme="majorHAnsi"/>
          <w:sz w:val="22"/>
        </w:rPr>
        <w:t>As a result, AIS</w:t>
      </w:r>
      <w:r w:rsidR="001F7AB2" w:rsidRPr="0013728E">
        <w:rPr>
          <w:rFonts w:asciiTheme="majorHAnsi" w:hAnsiTheme="majorHAnsi"/>
          <w:sz w:val="22"/>
        </w:rPr>
        <w:t xml:space="preserve">, Inc. sells many </w:t>
      </w:r>
      <w:r w:rsidR="00B82364" w:rsidRPr="0013728E">
        <w:rPr>
          <w:rFonts w:asciiTheme="majorHAnsi" w:hAnsiTheme="majorHAnsi"/>
          <w:sz w:val="22"/>
        </w:rPr>
        <w:t>materials;</w:t>
      </w:r>
      <w:r w:rsidR="001F7AB2" w:rsidRPr="0013728E">
        <w:rPr>
          <w:rFonts w:asciiTheme="majorHAnsi" w:hAnsiTheme="majorHAnsi"/>
          <w:sz w:val="22"/>
        </w:rPr>
        <w:t xml:space="preserve"> many or which are very similar.</w:t>
      </w:r>
      <w:r w:rsidR="0013728E">
        <w:rPr>
          <w:rFonts w:asciiTheme="majorHAnsi" w:hAnsiTheme="majorHAnsi"/>
          <w:sz w:val="22"/>
        </w:rPr>
        <w:t xml:space="preserve">  They have a large number of suppliers / vendors as well as a large number of customers in their geographic area.  </w:t>
      </w:r>
    </w:p>
    <w:p w14:paraId="4BA30DB0" w14:textId="464B5BB0" w:rsidR="0013728E" w:rsidRDefault="0013728E" w:rsidP="001F7AB2">
      <w:pPr>
        <w:spacing w:before="120"/>
        <w:rPr>
          <w:rFonts w:asciiTheme="majorHAnsi" w:hAnsiTheme="majorHAnsi"/>
          <w:sz w:val="22"/>
        </w:rPr>
      </w:pPr>
      <w:r>
        <w:rPr>
          <w:rFonts w:asciiTheme="majorHAnsi" w:hAnsiTheme="majorHAnsi"/>
          <w:sz w:val="22"/>
        </w:rPr>
        <w:t xml:space="preserve">Customers value AIS’s broad product line and fast service.  A highly dedicated group of customer service and warehouse personnel value their customers and </w:t>
      </w:r>
      <w:r w:rsidR="00B82364">
        <w:rPr>
          <w:rFonts w:asciiTheme="majorHAnsi" w:hAnsiTheme="majorHAnsi"/>
          <w:sz w:val="22"/>
        </w:rPr>
        <w:t>there are</w:t>
      </w:r>
      <w:r>
        <w:rPr>
          <w:rFonts w:asciiTheme="majorHAnsi" w:hAnsiTheme="majorHAnsi"/>
          <w:sz w:val="22"/>
        </w:rPr>
        <w:t xml:space="preserve"> many stories of heroic work</w:t>
      </w:r>
      <w:r w:rsidR="00B82364">
        <w:rPr>
          <w:rFonts w:asciiTheme="majorHAnsi" w:hAnsiTheme="majorHAnsi"/>
          <w:sz w:val="22"/>
        </w:rPr>
        <w:t xml:space="preserve"> done</w:t>
      </w:r>
      <w:r>
        <w:rPr>
          <w:rFonts w:asciiTheme="majorHAnsi" w:hAnsiTheme="majorHAnsi"/>
          <w:sz w:val="22"/>
        </w:rPr>
        <w:t xml:space="preserve"> by AIS employees to help customers in need and assur</w:t>
      </w:r>
      <w:r w:rsidR="00471C0B">
        <w:rPr>
          <w:rFonts w:asciiTheme="majorHAnsi" w:hAnsiTheme="majorHAnsi"/>
          <w:sz w:val="22"/>
        </w:rPr>
        <w:t>ing</w:t>
      </w:r>
      <w:r>
        <w:rPr>
          <w:rFonts w:asciiTheme="majorHAnsi" w:hAnsiTheme="majorHAnsi"/>
          <w:sz w:val="22"/>
        </w:rPr>
        <w:t xml:space="preserve"> materials ordered g</w:t>
      </w:r>
      <w:r w:rsidR="00471C0B">
        <w:rPr>
          <w:rFonts w:asciiTheme="majorHAnsi" w:hAnsiTheme="majorHAnsi"/>
          <w:sz w:val="22"/>
        </w:rPr>
        <w:t>ot</w:t>
      </w:r>
      <w:r>
        <w:rPr>
          <w:rFonts w:asciiTheme="majorHAnsi" w:hAnsiTheme="majorHAnsi"/>
          <w:sz w:val="22"/>
        </w:rPr>
        <w:t xml:space="preserve"> to the customer when needed.    </w:t>
      </w:r>
    </w:p>
    <w:p w14:paraId="5F927C61" w14:textId="2C253C40" w:rsidR="001F7AB2" w:rsidRPr="006C1645" w:rsidRDefault="0013728E" w:rsidP="001F7AB2">
      <w:pPr>
        <w:spacing w:before="120"/>
        <w:rPr>
          <w:rFonts w:asciiTheme="majorHAnsi" w:hAnsiTheme="majorHAnsi"/>
          <w:sz w:val="22"/>
        </w:rPr>
      </w:pPr>
      <w:r>
        <w:rPr>
          <w:rFonts w:asciiTheme="majorHAnsi" w:hAnsiTheme="majorHAnsi"/>
          <w:sz w:val="22"/>
        </w:rPr>
        <w:t>However, the service comes at a cost to AIS, Inc.  The distribution business is highly competitive in this geographic area and AIS struggles to get</w:t>
      </w:r>
      <w:r w:rsidR="00B82364">
        <w:rPr>
          <w:rFonts w:asciiTheme="majorHAnsi" w:hAnsiTheme="majorHAnsi"/>
          <w:sz w:val="22"/>
        </w:rPr>
        <w:t xml:space="preserve"> and maintain</w:t>
      </w:r>
      <w:r>
        <w:rPr>
          <w:rFonts w:asciiTheme="majorHAnsi" w:hAnsiTheme="majorHAnsi"/>
          <w:sz w:val="22"/>
        </w:rPr>
        <w:t xml:space="preserve"> premium prices for their service from the customer base.  </w:t>
      </w:r>
      <w:r w:rsidR="001F7AB2" w:rsidRPr="006C1645">
        <w:rPr>
          <w:rFonts w:asciiTheme="majorHAnsi" w:hAnsiTheme="majorHAnsi"/>
          <w:sz w:val="22"/>
        </w:rPr>
        <w:br/>
      </w:r>
    </w:p>
    <w:p w14:paraId="11BA7526" w14:textId="77777777" w:rsidR="001F7AB2" w:rsidRPr="006C1645" w:rsidRDefault="001F7AB2" w:rsidP="001F7AB2">
      <w:pPr>
        <w:spacing w:before="120"/>
        <w:rPr>
          <w:rFonts w:asciiTheme="majorHAnsi" w:hAnsiTheme="majorHAnsi"/>
          <w:sz w:val="22"/>
          <w:u w:val="single"/>
        </w:rPr>
      </w:pPr>
      <w:r w:rsidRPr="006C1645">
        <w:rPr>
          <w:rFonts w:asciiTheme="majorHAnsi" w:hAnsiTheme="majorHAnsi"/>
          <w:sz w:val="22"/>
          <w:u w:val="single"/>
        </w:rPr>
        <w:t>Company Leadership</w:t>
      </w:r>
    </w:p>
    <w:p w14:paraId="0D6B08B9" w14:textId="02FD6EAF" w:rsidR="001F7AB2" w:rsidRPr="006C1645" w:rsidRDefault="001F7AB2" w:rsidP="00503596">
      <w:pPr>
        <w:pStyle w:val="ListParagraph"/>
        <w:numPr>
          <w:ilvl w:val="0"/>
          <w:numId w:val="8"/>
        </w:numPr>
        <w:spacing w:before="120" w:after="0" w:line="240" w:lineRule="auto"/>
        <w:rPr>
          <w:rFonts w:asciiTheme="majorHAnsi" w:hAnsiTheme="majorHAnsi"/>
          <w:sz w:val="16"/>
          <w:szCs w:val="16"/>
        </w:rPr>
      </w:pPr>
      <w:r w:rsidRPr="006C1645">
        <w:rPr>
          <w:rFonts w:asciiTheme="majorHAnsi" w:hAnsiTheme="majorHAnsi"/>
          <w:i/>
        </w:rPr>
        <w:t>Tom ‘Bud’ Collins, Chief Executive Officer</w:t>
      </w:r>
      <w:r w:rsidR="00471C0B">
        <w:rPr>
          <w:rFonts w:asciiTheme="majorHAnsi" w:hAnsiTheme="majorHAnsi"/>
        </w:rPr>
        <w:t xml:space="preserve">:  </w:t>
      </w:r>
      <w:r w:rsidRPr="006C1645">
        <w:rPr>
          <w:rFonts w:asciiTheme="majorHAnsi" w:hAnsiTheme="majorHAnsi"/>
        </w:rPr>
        <w:t xml:space="preserve">Tom (better known by his nickname ‘Bud’) is the spark plug that makes </w:t>
      </w:r>
      <w:r w:rsidR="00364A95" w:rsidRPr="006C1645">
        <w:rPr>
          <w:rFonts w:asciiTheme="majorHAnsi" w:hAnsiTheme="majorHAnsi"/>
        </w:rPr>
        <w:t>AIS</w:t>
      </w:r>
      <w:r w:rsidRPr="006C1645">
        <w:rPr>
          <w:rFonts w:asciiTheme="majorHAnsi" w:hAnsiTheme="majorHAnsi"/>
        </w:rPr>
        <w:t>, Inc.</w:t>
      </w:r>
      <w:r w:rsidR="0013728E" w:rsidRPr="006C1645">
        <w:rPr>
          <w:rFonts w:asciiTheme="majorHAnsi" w:hAnsiTheme="majorHAnsi"/>
        </w:rPr>
        <w:t xml:space="preserve"> go.  He took the original company</w:t>
      </w:r>
      <w:r w:rsidR="00364A95" w:rsidRPr="006C1645">
        <w:rPr>
          <w:rFonts w:asciiTheme="majorHAnsi" w:hAnsiTheme="majorHAnsi"/>
        </w:rPr>
        <w:t xml:space="preserve"> and grew AIS</w:t>
      </w:r>
      <w:r w:rsidRPr="006C1645">
        <w:rPr>
          <w:rFonts w:asciiTheme="majorHAnsi" w:hAnsiTheme="majorHAnsi"/>
        </w:rPr>
        <w:t xml:space="preserve">, Inc. to what it is today.  Through his energy and drive, sales have continued to increase every year despite </w:t>
      </w:r>
      <w:r w:rsidR="0013728E" w:rsidRPr="006C1645">
        <w:rPr>
          <w:rFonts w:asciiTheme="majorHAnsi" w:hAnsiTheme="majorHAnsi"/>
        </w:rPr>
        <w:t>challenging</w:t>
      </w:r>
      <w:r w:rsidRPr="006C1645">
        <w:rPr>
          <w:rFonts w:asciiTheme="majorHAnsi" w:hAnsiTheme="majorHAnsi"/>
        </w:rPr>
        <w:t xml:space="preserve"> market conditions</w:t>
      </w:r>
      <w:r w:rsidR="0013728E" w:rsidRPr="006C1645">
        <w:rPr>
          <w:rFonts w:asciiTheme="majorHAnsi" w:hAnsiTheme="majorHAnsi"/>
        </w:rPr>
        <w:t xml:space="preserve"> and strong competition</w:t>
      </w:r>
      <w:r w:rsidRPr="006C1645">
        <w:rPr>
          <w:rFonts w:asciiTheme="majorHAnsi" w:hAnsiTheme="majorHAnsi"/>
        </w:rPr>
        <w:t>.</w:t>
      </w:r>
      <w:r w:rsidRPr="006C1645">
        <w:rPr>
          <w:rFonts w:asciiTheme="majorHAnsi" w:hAnsiTheme="majorHAnsi"/>
        </w:rPr>
        <w:br/>
      </w:r>
    </w:p>
    <w:p w14:paraId="5E3A676A" w14:textId="2C202FA6" w:rsidR="001F7AB2" w:rsidRPr="006C1645" w:rsidRDefault="001F7AB2" w:rsidP="00503596">
      <w:pPr>
        <w:pStyle w:val="ListParagraph"/>
        <w:numPr>
          <w:ilvl w:val="0"/>
          <w:numId w:val="8"/>
        </w:numPr>
        <w:spacing w:before="120" w:after="0" w:line="240" w:lineRule="auto"/>
        <w:rPr>
          <w:rFonts w:asciiTheme="majorHAnsi" w:hAnsiTheme="majorHAnsi"/>
          <w:sz w:val="16"/>
          <w:szCs w:val="16"/>
        </w:rPr>
      </w:pPr>
      <w:r w:rsidRPr="006C1645">
        <w:rPr>
          <w:rFonts w:asciiTheme="majorHAnsi" w:hAnsiTheme="majorHAnsi"/>
          <w:i/>
        </w:rPr>
        <w:t>Joseph (Joe) Miller, Supply Chain Operations &amp; Procurement</w:t>
      </w:r>
      <w:r w:rsidRPr="006C1645">
        <w:rPr>
          <w:rFonts w:asciiTheme="majorHAnsi" w:hAnsiTheme="majorHAnsi"/>
        </w:rPr>
        <w:t xml:space="preserve">:  Joseph until the past year was President of </w:t>
      </w:r>
      <w:r w:rsidR="006C1645" w:rsidRPr="006C1645">
        <w:rPr>
          <w:rFonts w:asciiTheme="majorHAnsi" w:hAnsiTheme="majorHAnsi"/>
        </w:rPr>
        <w:t>Hometown Supply House</w:t>
      </w:r>
      <w:r w:rsidRPr="006C1645">
        <w:rPr>
          <w:rFonts w:asciiTheme="majorHAnsi" w:hAnsiTheme="majorHAnsi"/>
        </w:rPr>
        <w:t>, Inc.</w:t>
      </w:r>
      <w:r w:rsidR="006C1645" w:rsidRPr="006C1645">
        <w:rPr>
          <w:rFonts w:asciiTheme="majorHAnsi" w:hAnsiTheme="majorHAnsi"/>
        </w:rPr>
        <w:t xml:space="preserve"> one of the recent acquisitions of AIS, Inc.</w:t>
      </w:r>
      <w:r w:rsidRPr="006C1645">
        <w:rPr>
          <w:rFonts w:asciiTheme="majorHAnsi" w:hAnsiTheme="majorHAnsi"/>
        </w:rPr>
        <w:t xml:space="preserve">  He has a strong track record in low-cost, efficient </w:t>
      </w:r>
      <w:r w:rsidR="006C1645" w:rsidRPr="006C1645">
        <w:rPr>
          <w:rFonts w:asciiTheme="majorHAnsi" w:hAnsiTheme="majorHAnsi"/>
        </w:rPr>
        <w:t xml:space="preserve">distribution.  </w:t>
      </w:r>
      <w:r w:rsidR="006C1645" w:rsidRPr="006C1645">
        <w:rPr>
          <w:rFonts w:asciiTheme="majorHAnsi" w:hAnsiTheme="majorHAnsi"/>
        </w:rPr>
        <w:br/>
      </w:r>
    </w:p>
    <w:p w14:paraId="019E2EEB" w14:textId="202B7DD1" w:rsidR="001F7AB2" w:rsidRPr="006C1645" w:rsidRDefault="001F7AB2" w:rsidP="00503596">
      <w:pPr>
        <w:pStyle w:val="ListParagraph"/>
        <w:numPr>
          <w:ilvl w:val="0"/>
          <w:numId w:val="8"/>
        </w:numPr>
        <w:spacing w:before="120" w:after="0" w:line="240" w:lineRule="auto"/>
        <w:rPr>
          <w:rFonts w:asciiTheme="majorHAnsi" w:hAnsiTheme="majorHAnsi"/>
        </w:rPr>
      </w:pPr>
      <w:r w:rsidRPr="006C1645">
        <w:rPr>
          <w:rFonts w:asciiTheme="majorHAnsi" w:hAnsiTheme="majorHAnsi"/>
          <w:i/>
        </w:rPr>
        <w:t xml:space="preserve">YOU, Vice President of Information Technology and </w:t>
      </w:r>
      <w:r w:rsidR="009E1CA1" w:rsidRPr="006C1645">
        <w:rPr>
          <w:rFonts w:asciiTheme="majorHAnsi" w:hAnsiTheme="majorHAnsi"/>
          <w:i/>
        </w:rPr>
        <w:t>Productivity</w:t>
      </w:r>
      <w:r w:rsidRPr="006C1645">
        <w:rPr>
          <w:rFonts w:asciiTheme="majorHAnsi" w:hAnsiTheme="majorHAnsi"/>
        </w:rPr>
        <w:t xml:space="preserve">:  YOU </w:t>
      </w:r>
      <w:r w:rsidR="006C1645" w:rsidRPr="006C1645">
        <w:rPr>
          <w:rFonts w:asciiTheme="majorHAnsi" w:hAnsiTheme="majorHAnsi"/>
        </w:rPr>
        <w:t xml:space="preserve">joined AIS a year ago after receiving dual degrees in MIS and Supply Chain from the Fox School of Business at Temple University.  At AIS, Inc. you completed an accelerated rotation program which included assignments in customer service, warehouse </w:t>
      </w:r>
      <w:r w:rsidR="00B82364">
        <w:rPr>
          <w:rFonts w:asciiTheme="majorHAnsi" w:hAnsiTheme="majorHAnsi"/>
        </w:rPr>
        <w:t>operations</w:t>
      </w:r>
      <w:r w:rsidR="006C1645" w:rsidRPr="006C1645">
        <w:rPr>
          <w:rFonts w:asciiTheme="majorHAnsi" w:hAnsiTheme="majorHAnsi"/>
        </w:rPr>
        <w:t xml:space="preserve"> and Information Technology.  You’ve recently been promoted to your current role.  The company is </w:t>
      </w:r>
      <w:r w:rsidRPr="006C1645">
        <w:rPr>
          <w:rFonts w:asciiTheme="majorHAnsi" w:hAnsiTheme="majorHAnsi"/>
        </w:rPr>
        <w:t xml:space="preserve">excited having YOU join </w:t>
      </w:r>
      <w:r w:rsidR="00364A95" w:rsidRPr="006C1645">
        <w:rPr>
          <w:rFonts w:asciiTheme="majorHAnsi" w:hAnsiTheme="majorHAnsi"/>
        </w:rPr>
        <w:t>AIS</w:t>
      </w:r>
      <w:r w:rsidRPr="006C1645">
        <w:rPr>
          <w:rFonts w:asciiTheme="majorHAnsi" w:hAnsiTheme="majorHAnsi"/>
        </w:rPr>
        <w:t xml:space="preserve">, Inc. to put </w:t>
      </w:r>
      <w:proofErr w:type="spellStart"/>
      <w:proofErr w:type="gramStart"/>
      <w:r w:rsidR="006C1645">
        <w:rPr>
          <w:rFonts w:asciiTheme="majorHAnsi" w:hAnsiTheme="majorHAnsi"/>
        </w:rPr>
        <w:t>it’s</w:t>
      </w:r>
      <w:proofErr w:type="spellEnd"/>
      <w:proofErr w:type="gramEnd"/>
      <w:r w:rsidRPr="006C1645">
        <w:rPr>
          <w:rFonts w:asciiTheme="majorHAnsi" w:hAnsiTheme="majorHAnsi"/>
        </w:rPr>
        <w:t xml:space="preserve"> poor IT and </w:t>
      </w:r>
      <w:r w:rsidR="006C1645" w:rsidRPr="006C1645">
        <w:rPr>
          <w:rFonts w:asciiTheme="majorHAnsi" w:hAnsiTheme="majorHAnsi"/>
        </w:rPr>
        <w:t xml:space="preserve">operational productivity initiatives </w:t>
      </w:r>
      <w:r w:rsidRPr="006C1645">
        <w:rPr>
          <w:rFonts w:asciiTheme="majorHAnsi" w:hAnsiTheme="majorHAnsi"/>
        </w:rPr>
        <w:t>on the right track.</w:t>
      </w:r>
      <w:r w:rsidRPr="006C1645">
        <w:rPr>
          <w:rFonts w:asciiTheme="majorHAnsi" w:hAnsiTheme="majorHAnsi"/>
        </w:rPr>
        <w:br/>
      </w:r>
    </w:p>
    <w:p w14:paraId="2C7AA5F2" w14:textId="77777777" w:rsidR="001F7AB2" w:rsidRPr="00DE7208" w:rsidRDefault="001F7AB2" w:rsidP="001F7AB2">
      <w:pPr>
        <w:spacing w:before="120"/>
        <w:rPr>
          <w:rFonts w:asciiTheme="majorHAnsi" w:hAnsiTheme="majorHAnsi"/>
          <w:sz w:val="22"/>
          <w:u w:val="single"/>
        </w:rPr>
      </w:pPr>
      <w:r w:rsidRPr="00DE7208">
        <w:rPr>
          <w:rFonts w:asciiTheme="majorHAnsi" w:hAnsiTheme="majorHAnsi"/>
          <w:sz w:val="22"/>
          <w:u w:val="single"/>
        </w:rPr>
        <w:lastRenderedPageBreak/>
        <w:t xml:space="preserve">Company Culture </w:t>
      </w:r>
    </w:p>
    <w:p w14:paraId="1A67F3AD" w14:textId="6B41F472" w:rsidR="006740EA" w:rsidRDefault="006740EA" w:rsidP="006740EA">
      <w:pPr>
        <w:spacing w:before="120"/>
        <w:rPr>
          <w:rFonts w:asciiTheme="majorHAnsi" w:hAnsiTheme="majorHAnsi"/>
          <w:sz w:val="22"/>
        </w:rPr>
      </w:pPr>
      <w:r w:rsidRPr="00DE7208">
        <w:rPr>
          <w:rFonts w:asciiTheme="majorHAnsi" w:hAnsiTheme="majorHAnsi"/>
          <w:sz w:val="22"/>
        </w:rPr>
        <w:t>Like many</w:t>
      </w:r>
      <w:r w:rsidR="001F7AB2" w:rsidRPr="00DE7208">
        <w:rPr>
          <w:rFonts w:asciiTheme="majorHAnsi" w:hAnsiTheme="majorHAnsi"/>
          <w:sz w:val="22"/>
        </w:rPr>
        <w:t xml:space="preserve"> companies</w:t>
      </w:r>
      <w:r w:rsidRPr="00DE7208">
        <w:rPr>
          <w:rFonts w:asciiTheme="majorHAnsi" w:hAnsiTheme="majorHAnsi"/>
          <w:sz w:val="22"/>
        </w:rPr>
        <w:t xml:space="preserve"> formed from multiple acquisitions, there </w:t>
      </w:r>
      <w:r w:rsidR="00F67DF4">
        <w:rPr>
          <w:rFonts w:asciiTheme="majorHAnsi" w:hAnsiTheme="majorHAnsi"/>
          <w:sz w:val="22"/>
        </w:rPr>
        <w:t>is</w:t>
      </w:r>
      <w:r w:rsidRPr="00DE7208">
        <w:rPr>
          <w:rFonts w:asciiTheme="majorHAnsi" w:hAnsiTheme="majorHAnsi"/>
          <w:sz w:val="22"/>
        </w:rPr>
        <w:t xml:space="preserve"> much redundancy within the supply chain of AIS, Inc.  The customer service and heroic desire to please the customer permeate most of the</w:t>
      </w:r>
      <w:r w:rsidR="006D7E88" w:rsidRPr="00DE7208">
        <w:rPr>
          <w:rFonts w:asciiTheme="majorHAnsi" w:hAnsiTheme="majorHAnsi"/>
          <w:sz w:val="22"/>
        </w:rPr>
        <w:t xml:space="preserve"> acquisitions</w:t>
      </w:r>
      <w:r w:rsidR="006D7E88">
        <w:rPr>
          <w:rFonts w:asciiTheme="majorHAnsi" w:hAnsiTheme="majorHAnsi"/>
          <w:sz w:val="22"/>
        </w:rPr>
        <w:t xml:space="preserve">.  Much effort </w:t>
      </w:r>
      <w:r w:rsidR="00B82364">
        <w:rPr>
          <w:rFonts w:asciiTheme="majorHAnsi" w:hAnsiTheme="majorHAnsi"/>
          <w:sz w:val="22"/>
        </w:rPr>
        <w:t>was</w:t>
      </w:r>
      <w:r w:rsidR="006D7E88">
        <w:rPr>
          <w:rFonts w:asciiTheme="majorHAnsi" w:hAnsiTheme="majorHAnsi"/>
          <w:sz w:val="22"/>
        </w:rPr>
        <w:t xml:space="preserve"> expended by Tom (</w:t>
      </w:r>
      <w:r w:rsidR="006D7E88" w:rsidRPr="006D7E88">
        <w:rPr>
          <w:rFonts w:asciiTheme="majorHAnsi" w:hAnsiTheme="majorHAnsi"/>
          <w:i/>
          <w:sz w:val="22"/>
        </w:rPr>
        <w:t>Bud</w:t>
      </w:r>
      <w:r w:rsidR="006D7E88">
        <w:rPr>
          <w:rFonts w:asciiTheme="majorHAnsi" w:hAnsiTheme="majorHAnsi"/>
          <w:sz w:val="22"/>
        </w:rPr>
        <w:t xml:space="preserve">) and the management team to assure this perspective and related behaviors are instilled in all the new acquisitions.  </w:t>
      </w:r>
    </w:p>
    <w:p w14:paraId="1B2CBBB8" w14:textId="34228114" w:rsidR="006740EA" w:rsidRDefault="006740EA" w:rsidP="006740EA">
      <w:pPr>
        <w:spacing w:before="120"/>
        <w:rPr>
          <w:rFonts w:asciiTheme="majorHAnsi" w:hAnsiTheme="majorHAnsi"/>
          <w:sz w:val="22"/>
        </w:rPr>
      </w:pPr>
      <w:r>
        <w:rPr>
          <w:rFonts w:asciiTheme="majorHAnsi" w:hAnsiTheme="majorHAnsi"/>
          <w:sz w:val="22"/>
        </w:rPr>
        <w:t>The</w:t>
      </w:r>
      <w:r w:rsidR="00B82364">
        <w:rPr>
          <w:rFonts w:asciiTheme="majorHAnsi" w:hAnsiTheme="majorHAnsi"/>
          <w:sz w:val="22"/>
        </w:rPr>
        <w:t>re</w:t>
      </w:r>
      <w:r>
        <w:rPr>
          <w:rFonts w:asciiTheme="majorHAnsi" w:hAnsiTheme="majorHAnsi"/>
          <w:sz w:val="22"/>
        </w:rPr>
        <w:t xml:space="preserve"> have been limited efforts</w:t>
      </w:r>
      <w:r w:rsidR="00B82364">
        <w:rPr>
          <w:rFonts w:asciiTheme="majorHAnsi" w:hAnsiTheme="majorHAnsi"/>
          <w:sz w:val="22"/>
        </w:rPr>
        <w:t xml:space="preserve"> (mostly failures)</w:t>
      </w:r>
      <w:r w:rsidR="006D7E88">
        <w:rPr>
          <w:rFonts w:asciiTheme="majorHAnsi" w:hAnsiTheme="majorHAnsi"/>
          <w:sz w:val="22"/>
        </w:rPr>
        <w:t xml:space="preserve"> however</w:t>
      </w:r>
      <w:r>
        <w:rPr>
          <w:rFonts w:asciiTheme="majorHAnsi" w:hAnsiTheme="majorHAnsi"/>
          <w:sz w:val="22"/>
        </w:rPr>
        <w:t xml:space="preserve"> to consolidate the operations of AIS, Inc.  Many of the original managers of the bought organizations (e.g. Joe Miller) still work for AIS, Inc. and </w:t>
      </w:r>
      <w:r w:rsidR="006D7E88">
        <w:rPr>
          <w:rFonts w:asciiTheme="majorHAnsi" w:hAnsiTheme="majorHAnsi"/>
          <w:sz w:val="22"/>
        </w:rPr>
        <w:t xml:space="preserve">they </w:t>
      </w:r>
      <w:r>
        <w:rPr>
          <w:rFonts w:asciiTheme="majorHAnsi" w:hAnsiTheme="majorHAnsi"/>
          <w:sz w:val="22"/>
        </w:rPr>
        <w:t>protect their original company</w:t>
      </w:r>
      <w:r w:rsidR="006D7E88">
        <w:rPr>
          <w:rFonts w:asciiTheme="majorHAnsi" w:hAnsiTheme="majorHAnsi"/>
          <w:sz w:val="22"/>
        </w:rPr>
        <w:t xml:space="preserve"> personnel, distribution sites and product lines when consolidation discussions occur. </w:t>
      </w:r>
      <w:r w:rsidR="006D7E88">
        <w:rPr>
          <w:rFonts w:asciiTheme="majorHAnsi" w:hAnsiTheme="majorHAnsi"/>
          <w:sz w:val="22"/>
        </w:rPr>
        <w:br/>
      </w:r>
      <w:r w:rsidR="006D7E88">
        <w:rPr>
          <w:rFonts w:asciiTheme="majorHAnsi" w:hAnsiTheme="majorHAnsi"/>
          <w:sz w:val="22"/>
        </w:rPr>
        <w:br/>
      </w:r>
      <w:r>
        <w:rPr>
          <w:rFonts w:asciiTheme="majorHAnsi" w:hAnsiTheme="majorHAnsi"/>
          <w:sz w:val="22"/>
        </w:rPr>
        <w:t>A recent study by a loca</w:t>
      </w:r>
      <w:r w:rsidR="00B82364">
        <w:rPr>
          <w:rFonts w:asciiTheme="majorHAnsi" w:hAnsiTheme="majorHAnsi"/>
          <w:sz w:val="22"/>
        </w:rPr>
        <w:t>l supply chain consulting firm outlines</w:t>
      </w:r>
      <w:r>
        <w:rPr>
          <w:rFonts w:asciiTheme="majorHAnsi" w:hAnsiTheme="majorHAnsi"/>
          <w:sz w:val="22"/>
        </w:rPr>
        <w:t xml:space="preserve"> the following challenges that AIS, Inc. </w:t>
      </w:r>
      <w:r w:rsidR="00B82364">
        <w:rPr>
          <w:rFonts w:asciiTheme="majorHAnsi" w:hAnsiTheme="majorHAnsi"/>
          <w:sz w:val="22"/>
        </w:rPr>
        <w:t>faces</w:t>
      </w:r>
      <w:r>
        <w:rPr>
          <w:rFonts w:asciiTheme="majorHAnsi" w:hAnsiTheme="majorHAnsi"/>
          <w:sz w:val="22"/>
        </w:rPr>
        <w:t>:</w:t>
      </w:r>
    </w:p>
    <w:p w14:paraId="1E2A30E7" w14:textId="323A1A2C" w:rsidR="006740EA" w:rsidRPr="0013728E" w:rsidRDefault="0085034B" w:rsidP="00503596">
      <w:pPr>
        <w:pStyle w:val="ListParagraph"/>
        <w:numPr>
          <w:ilvl w:val="0"/>
          <w:numId w:val="10"/>
        </w:numPr>
        <w:spacing w:before="120"/>
        <w:rPr>
          <w:rFonts w:asciiTheme="majorHAnsi" w:hAnsiTheme="majorHAnsi"/>
        </w:rPr>
      </w:pPr>
      <w:r>
        <w:rPr>
          <w:rFonts w:asciiTheme="majorHAnsi" w:hAnsiTheme="majorHAnsi"/>
        </w:rPr>
        <w:t>Multiple</w:t>
      </w:r>
      <w:r w:rsidR="006D7E88">
        <w:rPr>
          <w:rFonts w:asciiTheme="majorHAnsi" w:hAnsiTheme="majorHAnsi"/>
        </w:rPr>
        <w:t xml:space="preserve"> distribution warehouses cover the same geographic area.</w:t>
      </w:r>
    </w:p>
    <w:p w14:paraId="53A2C417" w14:textId="4BA89A58" w:rsidR="006740EA" w:rsidRDefault="006D7E88" w:rsidP="00503596">
      <w:pPr>
        <w:pStyle w:val="ListParagraph"/>
        <w:numPr>
          <w:ilvl w:val="0"/>
          <w:numId w:val="10"/>
        </w:numPr>
        <w:spacing w:before="120"/>
        <w:rPr>
          <w:rFonts w:asciiTheme="majorHAnsi" w:hAnsiTheme="majorHAnsi"/>
        </w:rPr>
      </w:pPr>
      <w:r>
        <w:rPr>
          <w:rFonts w:asciiTheme="majorHAnsi" w:hAnsiTheme="majorHAnsi"/>
        </w:rPr>
        <w:t xml:space="preserve">Significant overlap in the product lines sold.  For a given type of supply </w:t>
      </w:r>
      <w:r w:rsidR="0085034B">
        <w:rPr>
          <w:rFonts w:asciiTheme="majorHAnsi" w:hAnsiTheme="majorHAnsi"/>
        </w:rPr>
        <w:t xml:space="preserve">sold, </w:t>
      </w:r>
      <w:r>
        <w:rPr>
          <w:rFonts w:asciiTheme="majorHAnsi" w:hAnsiTheme="majorHAnsi"/>
        </w:rPr>
        <w:t>often there are 3-5 different products sold with a variety of brand names and private label versions</w:t>
      </w:r>
      <w:r w:rsidR="0085034B">
        <w:rPr>
          <w:rFonts w:asciiTheme="majorHAnsi" w:hAnsiTheme="majorHAnsi"/>
        </w:rPr>
        <w:t xml:space="preserve"> (i.e. private label brand versions from</w:t>
      </w:r>
      <w:r>
        <w:rPr>
          <w:rFonts w:asciiTheme="majorHAnsi" w:hAnsiTheme="majorHAnsi"/>
        </w:rPr>
        <w:t xml:space="preserve"> the original acquired distributor</w:t>
      </w:r>
      <w:r w:rsidR="0085034B">
        <w:rPr>
          <w:rFonts w:asciiTheme="majorHAnsi" w:hAnsiTheme="majorHAnsi"/>
        </w:rPr>
        <w:t>s)</w:t>
      </w:r>
      <w:r>
        <w:rPr>
          <w:rFonts w:asciiTheme="majorHAnsi" w:hAnsiTheme="majorHAnsi"/>
        </w:rPr>
        <w:t>.</w:t>
      </w:r>
    </w:p>
    <w:p w14:paraId="1CEF8065" w14:textId="16215BDC" w:rsidR="006D7E88" w:rsidRDefault="006D7E88" w:rsidP="00503596">
      <w:pPr>
        <w:pStyle w:val="ListParagraph"/>
        <w:numPr>
          <w:ilvl w:val="0"/>
          <w:numId w:val="10"/>
        </w:numPr>
        <w:spacing w:before="120"/>
        <w:rPr>
          <w:rFonts w:asciiTheme="majorHAnsi" w:hAnsiTheme="majorHAnsi"/>
        </w:rPr>
      </w:pPr>
      <w:r>
        <w:rPr>
          <w:rFonts w:asciiTheme="majorHAnsi" w:hAnsiTheme="majorHAnsi"/>
        </w:rPr>
        <w:t xml:space="preserve">A huge number of vendors. </w:t>
      </w:r>
    </w:p>
    <w:p w14:paraId="4255A9B0" w14:textId="354E854F" w:rsidR="006D7E88" w:rsidRDefault="006D7E88" w:rsidP="00503596">
      <w:pPr>
        <w:pStyle w:val="ListParagraph"/>
        <w:numPr>
          <w:ilvl w:val="0"/>
          <w:numId w:val="10"/>
        </w:numPr>
        <w:spacing w:before="120"/>
        <w:rPr>
          <w:rFonts w:asciiTheme="majorHAnsi" w:hAnsiTheme="majorHAnsi"/>
        </w:rPr>
      </w:pPr>
      <w:r>
        <w:rPr>
          <w:rFonts w:asciiTheme="majorHAnsi" w:hAnsiTheme="majorHAnsi"/>
        </w:rPr>
        <w:t xml:space="preserve">Even with the same vendor, often there are different contracts and prices from the original acquired distributors.  Limited consolidation of purchases and leveraging total AIS buying power has occurred. </w:t>
      </w:r>
    </w:p>
    <w:p w14:paraId="2045D85F" w14:textId="18CDC3FE" w:rsidR="006D7E88" w:rsidRDefault="006D7E88" w:rsidP="00503596">
      <w:pPr>
        <w:pStyle w:val="ListParagraph"/>
        <w:numPr>
          <w:ilvl w:val="0"/>
          <w:numId w:val="10"/>
        </w:numPr>
        <w:spacing w:before="120"/>
        <w:rPr>
          <w:rFonts w:asciiTheme="majorHAnsi" w:hAnsiTheme="majorHAnsi"/>
        </w:rPr>
      </w:pPr>
      <w:r>
        <w:rPr>
          <w:rFonts w:asciiTheme="majorHAnsi" w:hAnsiTheme="majorHAnsi"/>
        </w:rPr>
        <w:t>The customer service workers have been consolidated into a single working group.  However, other operations (e.g. procurement, expediting purchases, payment processing, et</w:t>
      </w:r>
      <w:r w:rsidR="00D24804">
        <w:rPr>
          <w:rFonts w:asciiTheme="majorHAnsi" w:hAnsiTheme="majorHAnsi"/>
        </w:rPr>
        <w:t xml:space="preserve">c.) however remain fragmented among the operations staffs that remain from the original acquired </w:t>
      </w:r>
      <w:r w:rsidR="0085034B">
        <w:rPr>
          <w:rFonts w:asciiTheme="majorHAnsi" w:hAnsiTheme="majorHAnsi"/>
        </w:rPr>
        <w:t xml:space="preserve">distributor </w:t>
      </w:r>
      <w:r w:rsidR="00D24804">
        <w:rPr>
          <w:rFonts w:asciiTheme="majorHAnsi" w:hAnsiTheme="majorHAnsi"/>
        </w:rPr>
        <w:t>companies.</w:t>
      </w:r>
    </w:p>
    <w:p w14:paraId="5296575B" w14:textId="28E49C2D" w:rsidR="006D7E88" w:rsidRDefault="00D24804" w:rsidP="00503596">
      <w:pPr>
        <w:pStyle w:val="ListParagraph"/>
        <w:numPr>
          <w:ilvl w:val="0"/>
          <w:numId w:val="10"/>
        </w:numPr>
        <w:spacing w:before="120"/>
        <w:rPr>
          <w:rFonts w:asciiTheme="majorHAnsi" w:hAnsiTheme="majorHAnsi"/>
        </w:rPr>
      </w:pPr>
      <w:r>
        <w:rPr>
          <w:rFonts w:asciiTheme="majorHAnsi" w:hAnsiTheme="majorHAnsi"/>
        </w:rPr>
        <w:t>I</w:t>
      </w:r>
      <w:r w:rsidR="006D7E88">
        <w:rPr>
          <w:rFonts w:asciiTheme="majorHAnsi" w:hAnsiTheme="majorHAnsi"/>
        </w:rPr>
        <w:t>ntegration</w:t>
      </w:r>
      <w:r>
        <w:rPr>
          <w:rFonts w:asciiTheme="majorHAnsi" w:hAnsiTheme="majorHAnsi"/>
        </w:rPr>
        <w:t xml:space="preserve"> of purchasing activities with vendors remains fragmented and highly manual.  Work (sharing requirements, expediting purchases, validating arrival dates, etc.) gets done </w:t>
      </w:r>
      <w:r w:rsidR="0085034B">
        <w:rPr>
          <w:rFonts w:asciiTheme="majorHAnsi" w:hAnsiTheme="majorHAnsi"/>
        </w:rPr>
        <w:t xml:space="preserve">mostly </w:t>
      </w:r>
      <w:r>
        <w:rPr>
          <w:rFonts w:asciiTheme="majorHAnsi" w:hAnsiTheme="majorHAnsi"/>
        </w:rPr>
        <w:t>via the phone.</w:t>
      </w:r>
    </w:p>
    <w:p w14:paraId="549115C6" w14:textId="30E91FAC" w:rsidR="00D24804" w:rsidRPr="00D24804" w:rsidRDefault="00D24804" w:rsidP="00D24804">
      <w:pPr>
        <w:spacing w:before="120"/>
        <w:rPr>
          <w:rFonts w:asciiTheme="majorHAnsi" w:hAnsiTheme="majorHAnsi"/>
          <w:sz w:val="22"/>
        </w:rPr>
      </w:pPr>
      <w:r w:rsidRPr="00D24804">
        <w:rPr>
          <w:rFonts w:asciiTheme="majorHAnsi" w:hAnsiTheme="majorHAnsi"/>
          <w:sz w:val="22"/>
        </w:rPr>
        <w:t>Since you received your promotion 8 weeks ago (accompanied by a very attractive offer including company stock) you’ve observed or heard the following:</w:t>
      </w:r>
    </w:p>
    <w:p w14:paraId="76F8E2E8" w14:textId="06743535" w:rsidR="00D24804" w:rsidRPr="00D24804" w:rsidRDefault="00D24804" w:rsidP="00503596">
      <w:pPr>
        <w:pStyle w:val="ListParagraph"/>
        <w:numPr>
          <w:ilvl w:val="0"/>
          <w:numId w:val="9"/>
        </w:numPr>
        <w:spacing w:before="120" w:after="0" w:line="240" w:lineRule="auto"/>
        <w:rPr>
          <w:rFonts w:asciiTheme="majorHAnsi" w:hAnsiTheme="majorHAnsi"/>
        </w:rPr>
      </w:pPr>
      <w:r w:rsidRPr="00D24804">
        <w:rPr>
          <w:rFonts w:asciiTheme="majorHAnsi" w:hAnsiTheme="majorHAnsi"/>
        </w:rPr>
        <w:t xml:space="preserve">“How does anything get done around here with </w:t>
      </w:r>
      <w:r w:rsidR="00471C0B">
        <w:rPr>
          <w:rFonts w:asciiTheme="majorHAnsi" w:hAnsiTheme="majorHAnsi"/>
        </w:rPr>
        <w:t xml:space="preserve">all </w:t>
      </w:r>
      <w:r w:rsidRPr="00D24804">
        <w:rPr>
          <w:rFonts w:asciiTheme="majorHAnsi" w:hAnsiTheme="majorHAnsi"/>
        </w:rPr>
        <w:t>the vestiges of the original acquired companies?”</w:t>
      </w:r>
    </w:p>
    <w:p w14:paraId="4525E095" w14:textId="5AE7FFAD" w:rsidR="00D24804" w:rsidRPr="00D24804" w:rsidRDefault="00D24804" w:rsidP="00503596">
      <w:pPr>
        <w:pStyle w:val="ListParagraph"/>
        <w:numPr>
          <w:ilvl w:val="0"/>
          <w:numId w:val="9"/>
        </w:numPr>
        <w:spacing w:before="120" w:after="0" w:line="240" w:lineRule="auto"/>
        <w:rPr>
          <w:rFonts w:asciiTheme="majorHAnsi" w:hAnsiTheme="majorHAnsi"/>
        </w:rPr>
      </w:pPr>
      <w:r w:rsidRPr="00D24804">
        <w:rPr>
          <w:rFonts w:asciiTheme="majorHAnsi" w:hAnsiTheme="majorHAnsi"/>
        </w:rPr>
        <w:t>“How can we spend like we have when w</w:t>
      </w:r>
      <w:r w:rsidR="008B45F8">
        <w:rPr>
          <w:rFonts w:asciiTheme="majorHAnsi" w:hAnsiTheme="majorHAnsi"/>
        </w:rPr>
        <w:t>e haven’t reported a profit yet?”</w:t>
      </w:r>
    </w:p>
    <w:p w14:paraId="689B0A65" w14:textId="64072568" w:rsidR="00D24804" w:rsidRDefault="00D24804" w:rsidP="00471C0B">
      <w:pPr>
        <w:pStyle w:val="ListParagraph"/>
        <w:numPr>
          <w:ilvl w:val="0"/>
          <w:numId w:val="9"/>
        </w:numPr>
        <w:spacing w:before="120" w:after="0" w:line="240" w:lineRule="auto"/>
        <w:ind w:right="-90"/>
        <w:rPr>
          <w:rFonts w:asciiTheme="majorHAnsi" w:hAnsiTheme="majorHAnsi"/>
        </w:rPr>
      </w:pPr>
      <w:r w:rsidRPr="00D24804">
        <w:rPr>
          <w:rFonts w:asciiTheme="majorHAnsi" w:hAnsiTheme="majorHAnsi"/>
        </w:rPr>
        <w:t xml:space="preserve">“You should hear the fights between Bud and Joe.  </w:t>
      </w:r>
      <w:r w:rsidR="00471C0B">
        <w:rPr>
          <w:rFonts w:asciiTheme="majorHAnsi" w:hAnsiTheme="majorHAnsi"/>
        </w:rPr>
        <w:t>His</w:t>
      </w:r>
      <w:r w:rsidRPr="00D24804">
        <w:rPr>
          <w:rFonts w:asciiTheme="majorHAnsi" w:hAnsiTheme="majorHAnsi"/>
        </w:rPr>
        <w:t xml:space="preserve"> </w:t>
      </w:r>
      <w:r w:rsidR="00471C0B">
        <w:rPr>
          <w:rFonts w:asciiTheme="majorHAnsi" w:hAnsiTheme="majorHAnsi"/>
        </w:rPr>
        <w:t xml:space="preserve">original company </w:t>
      </w:r>
      <w:r w:rsidRPr="00D24804">
        <w:rPr>
          <w:rFonts w:asciiTheme="majorHAnsi" w:hAnsiTheme="majorHAnsi"/>
        </w:rPr>
        <w:t>roots run deep.”</w:t>
      </w:r>
      <w:r w:rsidR="00471C0B">
        <w:rPr>
          <w:rFonts w:asciiTheme="majorHAnsi" w:hAnsiTheme="majorHAnsi"/>
        </w:rPr>
        <w:br/>
      </w:r>
    </w:p>
    <w:p w14:paraId="2983B2DB" w14:textId="77777777" w:rsidR="00E65982" w:rsidRDefault="00E65982" w:rsidP="00E65982">
      <w:pPr>
        <w:pStyle w:val="ListParagraph"/>
        <w:spacing w:before="120" w:after="0" w:line="240" w:lineRule="auto"/>
        <w:ind w:right="-90"/>
        <w:rPr>
          <w:rFonts w:asciiTheme="majorHAnsi" w:hAnsiTheme="majorHAnsi"/>
        </w:rPr>
      </w:pPr>
    </w:p>
    <w:p w14:paraId="3C713986" w14:textId="77777777" w:rsidR="00E65982" w:rsidRPr="00EC2738" w:rsidRDefault="00E65982" w:rsidP="00E65982">
      <w:pPr>
        <w:pStyle w:val="ListParagraph"/>
        <w:spacing w:before="120" w:after="0" w:line="240" w:lineRule="auto"/>
        <w:ind w:right="-90"/>
        <w:rPr>
          <w:rFonts w:asciiTheme="majorHAnsi" w:hAnsiTheme="majorHAnsi"/>
        </w:rPr>
      </w:pPr>
    </w:p>
    <w:p w14:paraId="12902E84" w14:textId="1F44DB69" w:rsidR="00D24804" w:rsidRPr="00D24804" w:rsidRDefault="00D24804" w:rsidP="001F7AB2">
      <w:pPr>
        <w:spacing w:before="120"/>
        <w:rPr>
          <w:rFonts w:asciiTheme="majorHAnsi" w:hAnsiTheme="majorHAnsi"/>
          <w:sz w:val="22"/>
          <w:u w:val="single"/>
        </w:rPr>
      </w:pPr>
      <w:r w:rsidRPr="00D24804">
        <w:rPr>
          <w:rFonts w:asciiTheme="majorHAnsi" w:hAnsiTheme="majorHAnsi"/>
          <w:sz w:val="22"/>
          <w:u w:val="single"/>
        </w:rPr>
        <w:t>Systems Upgrade Options</w:t>
      </w:r>
    </w:p>
    <w:p w14:paraId="2DEBC4F8" w14:textId="4FDC843E" w:rsidR="009C6718" w:rsidRDefault="00EC2738" w:rsidP="00D24804">
      <w:pPr>
        <w:spacing w:before="120"/>
        <w:rPr>
          <w:rFonts w:asciiTheme="majorHAnsi" w:hAnsiTheme="majorHAnsi"/>
          <w:sz w:val="22"/>
          <w:highlight w:val="yellow"/>
        </w:rPr>
      </w:pPr>
      <w:r w:rsidRPr="00F50DCE">
        <w:rPr>
          <w:rFonts w:asciiTheme="majorHAnsi" w:hAnsiTheme="majorHAnsi"/>
          <w:sz w:val="22"/>
        </w:rPr>
        <w:t xml:space="preserve">Your predecessor started a review of options for upgrading the supply chain systems for AIS, Inc. The initial goal is to consolidate </w:t>
      </w:r>
      <w:r w:rsidR="009C6718" w:rsidRPr="00F50DCE">
        <w:rPr>
          <w:rFonts w:asciiTheme="majorHAnsi" w:hAnsiTheme="majorHAnsi"/>
          <w:sz w:val="22"/>
        </w:rPr>
        <w:t xml:space="preserve">the systems platform across the various acquisitions.  However, there is </w:t>
      </w:r>
      <w:r w:rsidR="00F50DCE" w:rsidRPr="00F50DCE">
        <w:rPr>
          <w:rFonts w:asciiTheme="majorHAnsi" w:hAnsiTheme="majorHAnsi"/>
          <w:sz w:val="22"/>
        </w:rPr>
        <w:t xml:space="preserve">also </w:t>
      </w:r>
      <w:r w:rsidR="009C6718" w:rsidRPr="00F50DCE">
        <w:rPr>
          <w:rFonts w:asciiTheme="majorHAnsi" w:hAnsiTheme="majorHAnsi"/>
          <w:sz w:val="22"/>
        </w:rPr>
        <w:t>pressure from management to increase profitability and become more productive.</w:t>
      </w:r>
      <w:r w:rsidR="009C6718">
        <w:rPr>
          <w:rFonts w:asciiTheme="majorHAnsi" w:hAnsiTheme="majorHAnsi"/>
          <w:sz w:val="22"/>
          <w:highlight w:val="yellow"/>
        </w:rPr>
        <w:br/>
      </w:r>
    </w:p>
    <w:p w14:paraId="3FD89D71" w14:textId="2926B254" w:rsidR="009C6718" w:rsidRPr="009C6718" w:rsidRDefault="009C6718" w:rsidP="00D24804">
      <w:pPr>
        <w:spacing w:before="120"/>
        <w:rPr>
          <w:rFonts w:asciiTheme="majorHAnsi" w:hAnsiTheme="majorHAnsi"/>
          <w:sz w:val="22"/>
        </w:rPr>
      </w:pPr>
      <w:r w:rsidRPr="009C6718">
        <w:rPr>
          <w:rFonts w:asciiTheme="majorHAnsi" w:hAnsiTheme="majorHAnsi"/>
          <w:sz w:val="22"/>
        </w:rPr>
        <w:lastRenderedPageBreak/>
        <w:t>Your initial assessment of the 3 options is:</w:t>
      </w:r>
    </w:p>
    <w:p w14:paraId="259D9340" w14:textId="3121F2AB" w:rsidR="009C6718" w:rsidRPr="009C6718" w:rsidRDefault="009C6718" w:rsidP="00714D7F">
      <w:pPr>
        <w:spacing w:before="120"/>
        <w:ind w:left="360"/>
        <w:rPr>
          <w:rFonts w:asciiTheme="majorHAnsi" w:hAnsiTheme="majorHAnsi"/>
          <w:sz w:val="22"/>
        </w:rPr>
      </w:pPr>
      <w:r w:rsidRPr="00714D7F">
        <w:rPr>
          <w:rFonts w:asciiTheme="majorHAnsi" w:hAnsiTheme="majorHAnsi"/>
          <w:i/>
          <w:sz w:val="22"/>
        </w:rPr>
        <w:t xml:space="preserve">Option </w:t>
      </w:r>
      <w:r w:rsidR="00F50DCE" w:rsidRPr="00714D7F">
        <w:rPr>
          <w:rFonts w:asciiTheme="majorHAnsi" w:hAnsiTheme="majorHAnsi"/>
          <w:i/>
          <w:sz w:val="22"/>
        </w:rPr>
        <w:t>1</w:t>
      </w:r>
      <w:r w:rsidRPr="009C6718">
        <w:rPr>
          <w:rFonts w:asciiTheme="majorHAnsi" w:hAnsiTheme="majorHAnsi"/>
          <w:sz w:val="22"/>
        </w:rPr>
        <w:t xml:space="preserve">:  Large ERP system </w:t>
      </w:r>
    </w:p>
    <w:p w14:paraId="4C93FD35" w14:textId="6D1999D5" w:rsidR="009C6718" w:rsidRPr="009C6718" w:rsidRDefault="009C6718" w:rsidP="00714D7F">
      <w:pPr>
        <w:pStyle w:val="ListParagraph"/>
        <w:numPr>
          <w:ilvl w:val="0"/>
          <w:numId w:val="11"/>
        </w:numPr>
        <w:spacing w:before="120"/>
        <w:ind w:left="1080"/>
        <w:rPr>
          <w:rFonts w:asciiTheme="majorHAnsi" w:hAnsiTheme="majorHAnsi"/>
        </w:rPr>
      </w:pPr>
      <w:r w:rsidRPr="009C6718">
        <w:rPr>
          <w:rFonts w:asciiTheme="majorHAnsi" w:hAnsiTheme="majorHAnsi"/>
        </w:rPr>
        <w:t>Costly</w:t>
      </w:r>
    </w:p>
    <w:p w14:paraId="45C9E316" w14:textId="1EF138F6" w:rsidR="009C6718" w:rsidRPr="009C6718" w:rsidRDefault="009C6718" w:rsidP="00714D7F">
      <w:pPr>
        <w:pStyle w:val="ListParagraph"/>
        <w:numPr>
          <w:ilvl w:val="0"/>
          <w:numId w:val="11"/>
        </w:numPr>
        <w:spacing w:before="120"/>
        <w:ind w:left="1080"/>
        <w:rPr>
          <w:rFonts w:asciiTheme="majorHAnsi" w:hAnsiTheme="majorHAnsi"/>
        </w:rPr>
      </w:pPr>
      <w:r w:rsidRPr="009C6718">
        <w:rPr>
          <w:rFonts w:asciiTheme="majorHAnsi" w:hAnsiTheme="majorHAnsi"/>
        </w:rPr>
        <w:t>Can handle all activities across enterprise with single system, data base, IT vendor</w:t>
      </w:r>
    </w:p>
    <w:p w14:paraId="0A2F6E3A" w14:textId="114880FE" w:rsidR="009C6718" w:rsidRPr="009C6718" w:rsidRDefault="009C6718" w:rsidP="00714D7F">
      <w:pPr>
        <w:pStyle w:val="ListParagraph"/>
        <w:numPr>
          <w:ilvl w:val="0"/>
          <w:numId w:val="11"/>
        </w:numPr>
        <w:spacing w:before="120"/>
        <w:ind w:left="1080"/>
        <w:rPr>
          <w:rFonts w:asciiTheme="majorHAnsi" w:hAnsiTheme="majorHAnsi"/>
        </w:rPr>
      </w:pPr>
      <w:r w:rsidRPr="009C6718">
        <w:rPr>
          <w:rFonts w:asciiTheme="majorHAnsi" w:hAnsiTheme="majorHAnsi"/>
        </w:rPr>
        <w:t>Some flexibility to meet AIS, Inc</w:t>
      </w:r>
      <w:r w:rsidR="008B45F8">
        <w:rPr>
          <w:rFonts w:asciiTheme="majorHAnsi" w:hAnsiTheme="majorHAnsi"/>
        </w:rPr>
        <w:t>.</w:t>
      </w:r>
      <w:r w:rsidRPr="009C6718">
        <w:rPr>
          <w:rFonts w:asciiTheme="majorHAnsi" w:hAnsiTheme="majorHAnsi"/>
        </w:rPr>
        <w:t>’s needs</w:t>
      </w:r>
    </w:p>
    <w:p w14:paraId="2B6D119C" w14:textId="77BAF5A9" w:rsidR="009C6718" w:rsidRDefault="009C6718" w:rsidP="00714D7F">
      <w:pPr>
        <w:pStyle w:val="ListParagraph"/>
        <w:numPr>
          <w:ilvl w:val="0"/>
          <w:numId w:val="11"/>
        </w:numPr>
        <w:spacing w:before="120"/>
        <w:ind w:left="1080"/>
        <w:rPr>
          <w:rFonts w:asciiTheme="majorHAnsi" w:hAnsiTheme="majorHAnsi"/>
        </w:rPr>
      </w:pPr>
      <w:r w:rsidRPr="009C6718">
        <w:rPr>
          <w:rFonts w:asciiTheme="majorHAnsi" w:hAnsiTheme="majorHAnsi"/>
        </w:rPr>
        <w:t>Limited supply chain integration options with external companies (customers, vendors)</w:t>
      </w:r>
      <w:bookmarkStart w:id="0" w:name="_GoBack"/>
      <w:bookmarkEnd w:id="0"/>
    </w:p>
    <w:p w14:paraId="17F6C1FB" w14:textId="602D3682" w:rsidR="009C6718" w:rsidRPr="009C6718" w:rsidRDefault="009C6718" w:rsidP="00714D7F">
      <w:pPr>
        <w:spacing w:before="120"/>
        <w:ind w:left="360"/>
        <w:rPr>
          <w:rFonts w:asciiTheme="majorHAnsi" w:hAnsiTheme="majorHAnsi"/>
          <w:sz w:val="22"/>
        </w:rPr>
      </w:pPr>
      <w:r w:rsidRPr="00714D7F">
        <w:rPr>
          <w:rFonts w:asciiTheme="majorHAnsi" w:hAnsiTheme="majorHAnsi"/>
          <w:i/>
          <w:sz w:val="22"/>
        </w:rPr>
        <w:t xml:space="preserve">Option </w:t>
      </w:r>
      <w:r w:rsidR="00F50DCE" w:rsidRPr="00714D7F">
        <w:rPr>
          <w:rFonts w:asciiTheme="majorHAnsi" w:hAnsiTheme="majorHAnsi"/>
          <w:i/>
          <w:sz w:val="22"/>
        </w:rPr>
        <w:t>2</w:t>
      </w:r>
      <w:r w:rsidRPr="009C6718">
        <w:rPr>
          <w:rFonts w:asciiTheme="majorHAnsi" w:hAnsiTheme="majorHAnsi"/>
          <w:sz w:val="22"/>
        </w:rPr>
        <w:t xml:space="preserve">:  </w:t>
      </w:r>
      <w:r w:rsidR="00024DED">
        <w:rPr>
          <w:rFonts w:asciiTheme="majorHAnsi" w:hAnsiTheme="majorHAnsi"/>
          <w:sz w:val="22"/>
        </w:rPr>
        <w:t>Web-base</w:t>
      </w:r>
      <w:r w:rsidR="0011097A">
        <w:rPr>
          <w:rFonts w:asciiTheme="majorHAnsi" w:hAnsiTheme="majorHAnsi"/>
          <w:sz w:val="22"/>
        </w:rPr>
        <w:t>d</w:t>
      </w:r>
      <w:r w:rsidR="00024DED">
        <w:rPr>
          <w:rFonts w:asciiTheme="majorHAnsi" w:hAnsiTheme="majorHAnsi"/>
          <w:sz w:val="22"/>
        </w:rPr>
        <w:t xml:space="preserve"> Procurement</w:t>
      </w:r>
      <w:r w:rsidRPr="009C6718">
        <w:rPr>
          <w:rFonts w:asciiTheme="majorHAnsi" w:hAnsiTheme="majorHAnsi"/>
          <w:sz w:val="22"/>
        </w:rPr>
        <w:t xml:space="preserve"> system</w:t>
      </w:r>
    </w:p>
    <w:p w14:paraId="707C662A" w14:textId="1509C063" w:rsidR="009C6718" w:rsidRPr="009C6718" w:rsidRDefault="00024DED" w:rsidP="00714D7F">
      <w:pPr>
        <w:pStyle w:val="ListParagraph"/>
        <w:numPr>
          <w:ilvl w:val="0"/>
          <w:numId w:val="11"/>
        </w:numPr>
        <w:spacing w:before="120"/>
        <w:ind w:left="1080"/>
        <w:rPr>
          <w:rFonts w:asciiTheme="majorHAnsi" w:hAnsiTheme="majorHAnsi"/>
        </w:rPr>
      </w:pPr>
      <w:r>
        <w:rPr>
          <w:rFonts w:asciiTheme="majorHAnsi" w:hAnsiTheme="majorHAnsi"/>
        </w:rPr>
        <w:t>Less c</w:t>
      </w:r>
      <w:r w:rsidR="009C6718" w:rsidRPr="009C6718">
        <w:rPr>
          <w:rFonts w:asciiTheme="majorHAnsi" w:hAnsiTheme="majorHAnsi"/>
        </w:rPr>
        <w:t>ostly</w:t>
      </w:r>
    </w:p>
    <w:p w14:paraId="6F684AFF" w14:textId="05D9F43A" w:rsidR="009C6718" w:rsidRPr="009C6718" w:rsidRDefault="009C6718" w:rsidP="00714D7F">
      <w:pPr>
        <w:pStyle w:val="ListParagraph"/>
        <w:numPr>
          <w:ilvl w:val="0"/>
          <w:numId w:val="11"/>
        </w:numPr>
        <w:spacing w:before="120"/>
        <w:ind w:left="1080"/>
        <w:rPr>
          <w:rFonts w:asciiTheme="majorHAnsi" w:hAnsiTheme="majorHAnsi"/>
        </w:rPr>
      </w:pPr>
      <w:r w:rsidRPr="009C6718">
        <w:rPr>
          <w:rFonts w:asciiTheme="majorHAnsi" w:hAnsiTheme="majorHAnsi"/>
        </w:rPr>
        <w:t>Can handle all</w:t>
      </w:r>
      <w:r w:rsidR="00024DED">
        <w:rPr>
          <w:rFonts w:asciiTheme="majorHAnsi" w:hAnsiTheme="majorHAnsi"/>
        </w:rPr>
        <w:t xml:space="preserve"> procure</w:t>
      </w:r>
      <w:r w:rsidRPr="009C6718">
        <w:rPr>
          <w:rFonts w:asciiTheme="majorHAnsi" w:hAnsiTheme="majorHAnsi"/>
        </w:rPr>
        <w:t xml:space="preserve"> activities across </w:t>
      </w:r>
      <w:r w:rsidR="00024DED">
        <w:rPr>
          <w:rFonts w:asciiTheme="majorHAnsi" w:hAnsiTheme="majorHAnsi"/>
        </w:rPr>
        <w:t>AIS, Inc.  However, interfaces would be required to other company syst</w:t>
      </w:r>
      <w:r w:rsidR="00250969">
        <w:rPr>
          <w:rFonts w:asciiTheme="majorHAnsi" w:hAnsiTheme="majorHAnsi"/>
        </w:rPr>
        <w:t xml:space="preserve">ems (e.g. inventory, sales, </w:t>
      </w:r>
      <w:r w:rsidR="00471C0B">
        <w:rPr>
          <w:rFonts w:asciiTheme="majorHAnsi" w:hAnsiTheme="majorHAnsi"/>
        </w:rPr>
        <w:t xml:space="preserve">finance, </w:t>
      </w:r>
      <w:r w:rsidR="00250969">
        <w:rPr>
          <w:rFonts w:asciiTheme="majorHAnsi" w:hAnsiTheme="majorHAnsi"/>
        </w:rPr>
        <w:t>etc</w:t>
      </w:r>
      <w:r w:rsidR="00024DED">
        <w:rPr>
          <w:rFonts w:asciiTheme="majorHAnsi" w:hAnsiTheme="majorHAnsi"/>
        </w:rPr>
        <w:t>.)</w:t>
      </w:r>
    </w:p>
    <w:p w14:paraId="0F120EA7" w14:textId="2D135850" w:rsidR="009C6718" w:rsidRPr="009C6718" w:rsidRDefault="00250969" w:rsidP="00714D7F">
      <w:pPr>
        <w:pStyle w:val="ListParagraph"/>
        <w:numPr>
          <w:ilvl w:val="0"/>
          <w:numId w:val="11"/>
        </w:numPr>
        <w:spacing w:before="120"/>
        <w:ind w:left="1080"/>
        <w:rPr>
          <w:rFonts w:asciiTheme="majorHAnsi" w:hAnsiTheme="majorHAnsi"/>
        </w:rPr>
      </w:pPr>
      <w:r>
        <w:rPr>
          <w:rFonts w:asciiTheme="majorHAnsi" w:hAnsiTheme="majorHAnsi"/>
        </w:rPr>
        <w:t>Good</w:t>
      </w:r>
      <w:r w:rsidR="009C6718" w:rsidRPr="009C6718">
        <w:rPr>
          <w:rFonts w:asciiTheme="majorHAnsi" w:hAnsiTheme="majorHAnsi"/>
        </w:rPr>
        <w:t xml:space="preserve"> flexibility to meet AIS, Inc</w:t>
      </w:r>
      <w:r w:rsidR="00471C0B">
        <w:rPr>
          <w:rFonts w:asciiTheme="majorHAnsi" w:hAnsiTheme="majorHAnsi"/>
        </w:rPr>
        <w:t>.</w:t>
      </w:r>
      <w:r w:rsidR="009C6718" w:rsidRPr="009C6718">
        <w:rPr>
          <w:rFonts w:asciiTheme="majorHAnsi" w:hAnsiTheme="majorHAnsi"/>
        </w:rPr>
        <w:t xml:space="preserve">’s </w:t>
      </w:r>
      <w:r>
        <w:rPr>
          <w:rFonts w:asciiTheme="majorHAnsi" w:hAnsiTheme="majorHAnsi"/>
        </w:rPr>
        <w:t xml:space="preserve">procurement </w:t>
      </w:r>
      <w:r w:rsidR="009C6718" w:rsidRPr="009C6718">
        <w:rPr>
          <w:rFonts w:asciiTheme="majorHAnsi" w:hAnsiTheme="majorHAnsi"/>
        </w:rPr>
        <w:t>needs</w:t>
      </w:r>
    </w:p>
    <w:p w14:paraId="42C8D371" w14:textId="7A63DC2A" w:rsidR="009C6718" w:rsidRPr="009C6718" w:rsidRDefault="00250969" w:rsidP="00714D7F">
      <w:pPr>
        <w:pStyle w:val="ListParagraph"/>
        <w:numPr>
          <w:ilvl w:val="0"/>
          <w:numId w:val="11"/>
        </w:numPr>
        <w:spacing w:before="120"/>
        <w:ind w:left="1080"/>
        <w:rPr>
          <w:rFonts w:asciiTheme="majorHAnsi" w:hAnsiTheme="majorHAnsi"/>
        </w:rPr>
      </w:pPr>
      <w:r>
        <w:rPr>
          <w:rFonts w:asciiTheme="majorHAnsi" w:hAnsiTheme="majorHAnsi"/>
        </w:rPr>
        <w:t>Extensive</w:t>
      </w:r>
      <w:r w:rsidR="009C6718" w:rsidRPr="009C6718">
        <w:rPr>
          <w:rFonts w:asciiTheme="majorHAnsi" w:hAnsiTheme="majorHAnsi"/>
        </w:rPr>
        <w:t xml:space="preserve"> </w:t>
      </w:r>
      <w:r>
        <w:rPr>
          <w:rFonts w:asciiTheme="majorHAnsi" w:hAnsiTheme="majorHAnsi"/>
        </w:rPr>
        <w:t>web-based</w:t>
      </w:r>
      <w:r w:rsidR="009C6718" w:rsidRPr="009C6718">
        <w:rPr>
          <w:rFonts w:asciiTheme="majorHAnsi" w:hAnsiTheme="majorHAnsi"/>
        </w:rPr>
        <w:t xml:space="preserve"> integration options with </w:t>
      </w:r>
      <w:r>
        <w:rPr>
          <w:rFonts w:asciiTheme="majorHAnsi" w:hAnsiTheme="majorHAnsi"/>
        </w:rPr>
        <w:t>vendors</w:t>
      </w:r>
      <w:r w:rsidR="007D7F79">
        <w:rPr>
          <w:rFonts w:asciiTheme="majorHAnsi" w:hAnsiTheme="majorHAnsi"/>
        </w:rPr>
        <w:br/>
      </w:r>
    </w:p>
    <w:p w14:paraId="6252FD3E" w14:textId="50CE69A0" w:rsidR="009C6718" w:rsidRPr="009C6718" w:rsidRDefault="009C6718" w:rsidP="00714D7F">
      <w:pPr>
        <w:spacing w:before="120"/>
        <w:ind w:left="360"/>
        <w:rPr>
          <w:rFonts w:asciiTheme="majorHAnsi" w:hAnsiTheme="majorHAnsi"/>
          <w:sz w:val="22"/>
        </w:rPr>
      </w:pPr>
      <w:r w:rsidRPr="00714D7F">
        <w:rPr>
          <w:rFonts w:asciiTheme="majorHAnsi" w:hAnsiTheme="majorHAnsi"/>
          <w:i/>
          <w:sz w:val="22"/>
        </w:rPr>
        <w:t xml:space="preserve">Option </w:t>
      </w:r>
      <w:r w:rsidR="00250969" w:rsidRPr="00714D7F">
        <w:rPr>
          <w:rFonts w:asciiTheme="majorHAnsi" w:hAnsiTheme="majorHAnsi"/>
          <w:i/>
          <w:sz w:val="22"/>
        </w:rPr>
        <w:t>3</w:t>
      </w:r>
      <w:r w:rsidRPr="009C6718">
        <w:rPr>
          <w:rFonts w:asciiTheme="majorHAnsi" w:hAnsiTheme="majorHAnsi"/>
          <w:sz w:val="22"/>
        </w:rPr>
        <w:t xml:space="preserve">:  </w:t>
      </w:r>
      <w:r w:rsidR="00250969">
        <w:rPr>
          <w:rFonts w:asciiTheme="majorHAnsi" w:hAnsiTheme="majorHAnsi"/>
          <w:sz w:val="22"/>
        </w:rPr>
        <w:t>Customize existing</w:t>
      </w:r>
      <w:r w:rsidRPr="009C6718">
        <w:rPr>
          <w:rFonts w:asciiTheme="majorHAnsi" w:hAnsiTheme="majorHAnsi"/>
          <w:sz w:val="22"/>
        </w:rPr>
        <w:t xml:space="preserve"> ERP system</w:t>
      </w:r>
    </w:p>
    <w:p w14:paraId="24CA2425" w14:textId="4B057E7D" w:rsidR="009C6718" w:rsidRDefault="00250969" w:rsidP="00714D7F">
      <w:pPr>
        <w:pStyle w:val="ListParagraph"/>
        <w:numPr>
          <w:ilvl w:val="0"/>
          <w:numId w:val="11"/>
        </w:numPr>
        <w:spacing w:before="120"/>
        <w:ind w:left="1080"/>
        <w:rPr>
          <w:rFonts w:asciiTheme="majorHAnsi" w:hAnsiTheme="majorHAnsi"/>
        </w:rPr>
      </w:pPr>
      <w:r>
        <w:rPr>
          <w:rFonts w:asciiTheme="majorHAnsi" w:hAnsiTheme="majorHAnsi"/>
        </w:rPr>
        <w:t xml:space="preserve">Lowest estimated </w:t>
      </w:r>
      <w:r w:rsidR="00E62FE2">
        <w:rPr>
          <w:rFonts w:asciiTheme="majorHAnsi" w:hAnsiTheme="majorHAnsi"/>
        </w:rPr>
        <w:t xml:space="preserve">implementation </w:t>
      </w:r>
      <w:r>
        <w:rPr>
          <w:rFonts w:asciiTheme="majorHAnsi" w:hAnsiTheme="majorHAnsi"/>
        </w:rPr>
        <w:t>c</w:t>
      </w:r>
      <w:r w:rsidR="009C6718" w:rsidRPr="009C6718">
        <w:rPr>
          <w:rFonts w:asciiTheme="majorHAnsi" w:hAnsiTheme="majorHAnsi"/>
        </w:rPr>
        <w:t>ost</w:t>
      </w:r>
    </w:p>
    <w:p w14:paraId="2CD24D50" w14:textId="27839139" w:rsidR="00E62FE2" w:rsidRPr="009C6718" w:rsidRDefault="00E62FE2" w:rsidP="00714D7F">
      <w:pPr>
        <w:pStyle w:val="ListParagraph"/>
        <w:numPr>
          <w:ilvl w:val="0"/>
          <w:numId w:val="11"/>
        </w:numPr>
        <w:spacing w:before="120"/>
        <w:ind w:left="1080"/>
        <w:rPr>
          <w:rFonts w:asciiTheme="majorHAnsi" w:hAnsiTheme="majorHAnsi"/>
        </w:rPr>
      </w:pPr>
      <w:r>
        <w:rPr>
          <w:rFonts w:asciiTheme="majorHAnsi" w:hAnsiTheme="majorHAnsi"/>
        </w:rPr>
        <w:t xml:space="preserve">Internal I/T resources have limited experience with systems and project of this scale </w:t>
      </w:r>
    </w:p>
    <w:p w14:paraId="0459A9F4" w14:textId="5405AC46" w:rsidR="00250969" w:rsidRDefault="00250969" w:rsidP="00714D7F">
      <w:pPr>
        <w:pStyle w:val="ListParagraph"/>
        <w:numPr>
          <w:ilvl w:val="0"/>
          <w:numId w:val="11"/>
        </w:numPr>
        <w:spacing w:before="120"/>
        <w:ind w:left="1080"/>
        <w:rPr>
          <w:rFonts w:asciiTheme="majorHAnsi" w:hAnsiTheme="majorHAnsi"/>
        </w:rPr>
      </w:pPr>
      <w:r>
        <w:rPr>
          <w:rFonts w:asciiTheme="majorHAnsi" w:hAnsiTheme="majorHAnsi"/>
        </w:rPr>
        <w:t>Leverage system already used by one of the acquired distributors (</w:t>
      </w:r>
      <w:r w:rsidRPr="006C1645">
        <w:rPr>
          <w:rFonts w:asciiTheme="majorHAnsi" w:hAnsiTheme="majorHAnsi"/>
        </w:rPr>
        <w:t>Hometown Supply House, Inc</w:t>
      </w:r>
      <w:r>
        <w:rPr>
          <w:rFonts w:asciiTheme="majorHAnsi" w:hAnsiTheme="majorHAnsi"/>
        </w:rPr>
        <w:t>.)</w:t>
      </w:r>
    </w:p>
    <w:p w14:paraId="79D95324" w14:textId="23C2CDE4" w:rsidR="009C6718" w:rsidRPr="009C6718" w:rsidRDefault="009C6718" w:rsidP="00714D7F">
      <w:pPr>
        <w:pStyle w:val="ListParagraph"/>
        <w:numPr>
          <w:ilvl w:val="0"/>
          <w:numId w:val="11"/>
        </w:numPr>
        <w:spacing w:before="120"/>
        <w:ind w:left="1080"/>
        <w:rPr>
          <w:rFonts w:asciiTheme="majorHAnsi" w:hAnsiTheme="majorHAnsi"/>
        </w:rPr>
      </w:pPr>
      <w:r w:rsidRPr="009C6718">
        <w:rPr>
          <w:rFonts w:asciiTheme="majorHAnsi" w:hAnsiTheme="majorHAnsi"/>
        </w:rPr>
        <w:t>Can handle all activities across enterprise with single system, data base</w:t>
      </w:r>
    </w:p>
    <w:p w14:paraId="215772A8" w14:textId="036168FE" w:rsidR="009C6718" w:rsidRPr="009C6718" w:rsidRDefault="00250969" w:rsidP="00714D7F">
      <w:pPr>
        <w:pStyle w:val="ListParagraph"/>
        <w:numPr>
          <w:ilvl w:val="0"/>
          <w:numId w:val="11"/>
        </w:numPr>
        <w:spacing w:before="120"/>
        <w:ind w:left="1080"/>
        <w:rPr>
          <w:rFonts w:asciiTheme="majorHAnsi" w:hAnsiTheme="majorHAnsi"/>
        </w:rPr>
      </w:pPr>
      <w:r>
        <w:rPr>
          <w:rFonts w:asciiTheme="majorHAnsi" w:hAnsiTheme="majorHAnsi"/>
        </w:rPr>
        <w:t xml:space="preserve">Fully </w:t>
      </w:r>
      <w:r w:rsidRPr="009C6718">
        <w:rPr>
          <w:rFonts w:asciiTheme="majorHAnsi" w:hAnsiTheme="majorHAnsi"/>
        </w:rPr>
        <w:t>flexibl</w:t>
      </w:r>
      <w:r>
        <w:rPr>
          <w:rFonts w:asciiTheme="majorHAnsi" w:hAnsiTheme="majorHAnsi"/>
        </w:rPr>
        <w:t xml:space="preserve">e </w:t>
      </w:r>
      <w:r w:rsidR="009C6718" w:rsidRPr="009C6718">
        <w:rPr>
          <w:rFonts w:asciiTheme="majorHAnsi" w:hAnsiTheme="majorHAnsi"/>
        </w:rPr>
        <w:t>to meet AIS, Inc</w:t>
      </w:r>
      <w:r>
        <w:rPr>
          <w:rFonts w:asciiTheme="majorHAnsi" w:hAnsiTheme="majorHAnsi"/>
        </w:rPr>
        <w:t>.</w:t>
      </w:r>
      <w:r w:rsidR="009C6718" w:rsidRPr="009C6718">
        <w:rPr>
          <w:rFonts w:asciiTheme="majorHAnsi" w:hAnsiTheme="majorHAnsi"/>
        </w:rPr>
        <w:t>’s needs</w:t>
      </w:r>
      <w:r>
        <w:rPr>
          <w:rFonts w:asciiTheme="majorHAnsi" w:hAnsiTheme="majorHAnsi"/>
        </w:rPr>
        <w:t xml:space="preserve"> since </w:t>
      </w:r>
      <w:r w:rsidR="00E62FE2">
        <w:rPr>
          <w:rFonts w:asciiTheme="majorHAnsi" w:hAnsiTheme="majorHAnsi"/>
        </w:rPr>
        <w:t>system will be customizable</w:t>
      </w:r>
    </w:p>
    <w:p w14:paraId="32D66422" w14:textId="6F490B29" w:rsidR="00E65982" w:rsidRPr="00000F9D" w:rsidRDefault="00250969" w:rsidP="00E65982">
      <w:pPr>
        <w:pStyle w:val="ListParagraph"/>
        <w:numPr>
          <w:ilvl w:val="0"/>
          <w:numId w:val="11"/>
        </w:numPr>
        <w:spacing w:before="120"/>
        <w:ind w:left="1080"/>
        <w:rPr>
          <w:rFonts w:ascii="Calisto MT" w:hAnsi="Calisto MT"/>
        </w:rPr>
      </w:pPr>
      <w:r>
        <w:rPr>
          <w:rFonts w:asciiTheme="majorHAnsi" w:hAnsiTheme="majorHAnsi"/>
        </w:rPr>
        <w:t xml:space="preserve">Customizable add-on </w:t>
      </w:r>
      <w:r w:rsidR="009C6718" w:rsidRPr="009C6718">
        <w:rPr>
          <w:rFonts w:asciiTheme="majorHAnsi" w:hAnsiTheme="majorHAnsi"/>
        </w:rPr>
        <w:t>supply chain integration options</w:t>
      </w:r>
      <w:r>
        <w:rPr>
          <w:rFonts w:asciiTheme="majorHAnsi" w:hAnsiTheme="majorHAnsi"/>
        </w:rPr>
        <w:t xml:space="preserve"> found</w:t>
      </w:r>
      <w:r w:rsidR="009C6718" w:rsidRPr="009C6718">
        <w:rPr>
          <w:rFonts w:asciiTheme="majorHAnsi" w:hAnsiTheme="majorHAnsi"/>
        </w:rPr>
        <w:t xml:space="preserve"> with external companies (customers, vendors)</w:t>
      </w:r>
      <w:r>
        <w:rPr>
          <w:rFonts w:asciiTheme="majorHAnsi" w:hAnsiTheme="majorHAnsi"/>
        </w:rPr>
        <w:br/>
      </w:r>
    </w:p>
    <w:p w14:paraId="2441D6A4" w14:textId="5EB8ABD6" w:rsidR="00912AE6" w:rsidRPr="00000F9D" w:rsidRDefault="00912AE6" w:rsidP="00471C0B">
      <w:pPr>
        <w:spacing w:line="276" w:lineRule="auto"/>
        <w:ind w:left="720"/>
        <w:jc w:val="both"/>
        <w:rPr>
          <w:rFonts w:ascii="Calisto MT" w:hAnsi="Calisto MT"/>
          <w:sz w:val="22"/>
          <w:szCs w:val="22"/>
        </w:rPr>
      </w:pPr>
    </w:p>
    <w:sectPr w:rsidR="00912AE6" w:rsidRPr="00000F9D" w:rsidSect="00471C0B">
      <w:headerReference w:type="default" r:id="rId7"/>
      <w:footerReference w:type="default" r:id="rId8"/>
      <w:pgSz w:w="12240" w:h="15840"/>
      <w:pgMar w:top="135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6D101" w14:textId="77777777" w:rsidR="007F3C70" w:rsidRDefault="007F3C70">
      <w:r>
        <w:separator/>
      </w:r>
    </w:p>
  </w:endnote>
  <w:endnote w:type="continuationSeparator" w:id="0">
    <w:p w14:paraId="010CEF81" w14:textId="77777777" w:rsidR="007F3C70" w:rsidRDefault="007F3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sto MT">
    <w:panose1 w:val="02040603050505030304"/>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0153F" w14:textId="17C42B75" w:rsidR="00EE7A5D" w:rsidRDefault="00EE7A5D" w:rsidP="001F7AB2">
    <w:pPr>
      <w:pStyle w:val="Footer"/>
    </w:pPr>
    <w:r w:rsidRPr="001F7AB2">
      <w:rPr>
        <w:rStyle w:val="PageNumber"/>
        <w:i/>
      </w:rPr>
      <w:t xml:space="preserve">MIS 3537: </w:t>
    </w:r>
    <w:proofErr w:type="gramStart"/>
    <w:r w:rsidRPr="001F7AB2">
      <w:rPr>
        <w:rStyle w:val="PageNumber"/>
        <w:i/>
      </w:rPr>
      <w:t>201</w:t>
    </w:r>
    <w:r w:rsidR="00BA2762">
      <w:rPr>
        <w:rStyle w:val="PageNumber"/>
        <w:i/>
      </w:rPr>
      <w:t>9</w:t>
    </w:r>
    <w:r w:rsidRPr="001F7AB2">
      <w:rPr>
        <w:rStyle w:val="PageNumber"/>
        <w:i/>
      </w:rPr>
      <w:t xml:space="preserve">  Spring</w:t>
    </w:r>
    <w:proofErr w:type="gramEnd"/>
    <w:r w:rsidRPr="001F7AB2">
      <w:rPr>
        <w:rStyle w:val="PageNumber"/>
        <w:i/>
      </w:rPr>
      <w:t xml:space="preserve"> Midterm Exam</w:t>
    </w:r>
    <w:r w:rsidR="00B57872">
      <w:rPr>
        <w:rStyle w:val="PageNumber"/>
      </w:rPr>
      <w:t xml:space="preserve"> Case</w:t>
    </w: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sidR="00E65982">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65982">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A6AB9" w14:textId="77777777" w:rsidR="007F3C70" w:rsidRDefault="007F3C70">
      <w:r>
        <w:separator/>
      </w:r>
    </w:p>
  </w:footnote>
  <w:footnote w:type="continuationSeparator" w:id="0">
    <w:p w14:paraId="1B99B746" w14:textId="77777777" w:rsidR="007F3C70" w:rsidRDefault="007F3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95B46" w14:textId="25127C40" w:rsidR="00EE7A5D" w:rsidRDefault="00EE7A5D">
    <w:pPr>
      <w:pStyle w:val="Header"/>
    </w:pP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DB829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034ABA"/>
    <w:multiLevelType w:val="hybridMultilevel"/>
    <w:tmpl w:val="61A42588"/>
    <w:lvl w:ilvl="0" w:tplc="1CF2C5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07D17"/>
    <w:multiLevelType w:val="hybridMultilevel"/>
    <w:tmpl w:val="0CC078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4E74C2"/>
    <w:multiLevelType w:val="hybridMultilevel"/>
    <w:tmpl w:val="336280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7C4F22"/>
    <w:multiLevelType w:val="hybridMultilevel"/>
    <w:tmpl w:val="42123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803B3"/>
    <w:multiLevelType w:val="hybridMultilevel"/>
    <w:tmpl w:val="54A00E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432B77"/>
    <w:multiLevelType w:val="multilevel"/>
    <w:tmpl w:val="7CE2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584699"/>
    <w:multiLevelType w:val="hybridMultilevel"/>
    <w:tmpl w:val="27E4DD46"/>
    <w:lvl w:ilvl="0" w:tplc="183869BE">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393EB4"/>
    <w:multiLevelType w:val="hybridMultilevel"/>
    <w:tmpl w:val="7C66FA88"/>
    <w:lvl w:ilvl="0" w:tplc="04090019">
      <w:start w:val="1"/>
      <w:numFmt w:val="lowerLetter"/>
      <w:lvlText w:val="%1."/>
      <w:lvlJc w:val="left"/>
      <w:pPr>
        <w:tabs>
          <w:tab w:val="num" w:pos="1170"/>
        </w:tabs>
        <w:ind w:left="1170" w:hanging="360"/>
      </w:p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15:restartNumberingAfterBreak="0">
    <w:nsid w:val="5C7E0559"/>
    <w:multiLevelType w:val="hybridMultilevel"/>
    <w:tmpl w:val="CE646B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46D65"/>
    <w:multiLevelType w:val="hybridMultilevel"/>
    <w:tmpl w:val="28BE6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F4103E"/>
    <w:multiLevelType w:val="hybridMultilevel"/>
    <w:tmpl w:val="A0CE6F82"/>
    <w:lvl w:ilvl="0" w:tplc="5ABA00F2">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DF77C7"/>
    <w:multiLevelType w:val="hybridMultilevel"/>
    <w:tmpl w:val="031240E4"/>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ED676D"/>
    <w:multiLevelType w:val="multilevel"/>
    <w:tmpl w:val="42123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356061C"/>
    <w:multiLevelType w:val="multilevel"/>
    <w:tmpl w:val="28BE6E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44F587E"/>
    <w:multiLevelType w:val="hybridMultilevel"/>
    <w:tmpl w:val="7C66FA88"/>
    <w:lvl w:ilvl="0" w:tplc="04090019">
      <w:start w:val="1"/>
      <w:numFmt w:val="lowerLetter"/>
      <w:lvlText w:val="%1."/>
      <w:lvlJc w:val="left"/>
      <w:pPr>
        <w:tabs>
          <w:tab w:val="num" w:pos="1170"/>
        </w:tabs>
        <w:ind w:left="1170" w:hanging="360"/>
      </w:p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6" w15:restartNumberingAfterBreak="0">
    <w:nsid w:val="7DAA4821"/>
    <w:multiLevelType w:val="hybridMultilevel"/>
    <w:tmpl w:val="DED42D22"/>
    <w:lvl w:ilvl="0" w:tplc="F8D6B12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5A0438"/>
    <w:multiLevelType w:val="hybridMultilevel"/>
    <w:tmpl w:val="281042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FEF52A7"/>
    <w:multiLevelType w:val="hybridMultilevel"/>
    <w:tmpl w:val="30BE6A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8"/>
  </w:num>
  <w:num w:numId="3">
    <w:abstractNumId w:val="4"/>
  </w:num>
  <w:num w:numId="4">
    <w:abstractNumId w:val="12"/>
  </w:num>
  <w:num w:numId="5">
    <w:abstractNumId w:val="1"/>
  </w:num>
  <w:num w:numId="6">
    <w:abstractNumId w:val="18"/>
  </w:num>
  <w:num w:numId="7">
    <w:abstractNumId w:val="3"/>
  </w:num>
  <w:num w:numId="8">
    <w:abstractNumId w:val="9"/>
  </w:num>
  <w:num w:numId="9">
    <w:abstractNumId w:val="11"/>
  </w:num>
  <w:num w:numId="10">
    <w:abstractNumId w:val="7"/>
  </w:num>
  <w:num w:numId="11">
    <w:abstractNumId w:val="5"/>
  </w:num>
  <w:num w:numId="12">
    <w:abstractNumId w:val="10"/>
  </w:num>
  <w:num w:numId="13">
    <w:abstractNumId w:val="17"/>
  </w:num>
  <w:num w:numId="14">
    <w:abstractNumId w:val="0"/>
  </w:num>
  <w:num w:numId="15">
    <w:abstractNumId w:val="15"/>
  </w:num>
  <w:num w:numId="16">
    <w:abstractNumId w:val="13"/>
  </w:num>
  <w:num w:numId="17">
    <w:abstractNumId w:val="14"/>
  </w:num>
  <w:num w:numId="18">
    <w:abstractNumId w:val="16"/>
  </w:num>
  <w:num w:numId="1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53"/>
    <w:rsid w:val="00000F9D"/>
    <w:rsid w:val="000245C8"/>
    <w:rsid w:val="00024DED"/>
    <w:rsid w:val="00042F6B"/>
    <w:rsid w:val="00060A39"/>
    <w:rsid w:val="00076D05"/>
    <w:rsid w:val="000842D4"/>
    <w:rsid w:val="00094D63"/>
    <w:rsid w:val="000B3FF7"/>
    <w:rsid w:val="000D6492"/>
    <w:rsid w:val="000F4C1E"/>
    <w:rsid w:val="00104CA9"/>
    <w:rsid w:val="0011097A"/>
    <w:rsid w:val="00114005"/>
    <w:rsid w:val="0011509C"/>
    <w:rsid w:val="001245C5"/>
    <w:rsid w:val="0013728E"/>
    <w:rsid w:val="001451BC"/>
    <w:rsid w:val="00145FBF"/>
    <w:rsid w:val="0015744B"/>
    <w:rsid w:val="00160899"/>
    <w:rsid w:val="00167903"/>
    <w:rsid w:val="001942BD"/>
    <w:rsid w:val="00196A33"/>
    <w:rsid w:val="001A106E"/>
    <w:rsid w:val="001A5C1E"/>
    <w:rsid w:val="001D5364"/>
    <w:rsid w:val="001D7409"/>
    <w:rsid w:val="001E0510"/>
    <w:rsid w:val="001F58EC"/>
    <w:rsid w:val="001F7AB2"/>
    <w:rsid w:val="002019E0"/>
    <w:rsid w:val="002124E6"/>
    <w:rsid w:val="00214B2E"/>
    <w:rsid w:val="0021648E"/>
    <w:rsid w:val="002351B2"/>
    <w:rsid w:val="00235549"/>
    <w:rsid w:val="00250969"/>
    <w:rsid w:val="002708A6"/>
    <w:rsid w:val="002C7D33"/>
    <w:rsid w:val="002E0C85"/>
    <w:rsid w:val="002F09CF"/>
    <w:rsid w:val="002F3979"/>
    <w:rsid w:val="00317B1C"/>
    <w:rsid w:val="00321B59"/>
    <w:rsid w:val="003227FF"/>
    <w:rsid w:val="003326C7"/>
    <w:rsid w:val="003514FD"/>
    <w:rsid w:val="00364A95"/>
    <w:rsid w:val="00366728"/>
    <w:rsid w:val="003739BF"/>
    <w:rsid w:val="003A5734"/>
    <w:rsid w:val="003C5B7F"/>
    <w:rsid w:val="003C6E19"/>
    <w:rsid w:val="003D7A2A"/>
    <w:rsid w:val="003F3A76"/>
    <w:rsid w:val="00414D09"/>
    <w:rsid w:val="00433A86"/>
    <w:rsid w:val="00434C8A"/>
    <w:rsid w:val="00471C0B"/>
    <w:rsid w:val="00474548"/>
    <w:rsid w:val="0047739E"/>
    <w:rsid w:val="00477A2E"/>
    <w:rsid w:val="00494A42"/>
    <w:rsid w:val="004A13B5"/>
    <w:rsid w:val="004A43D2"/>
    <w:rsid w:val="004C0DAC"/>
    <w:rsid w:val="004C0E11"/>
    <w:rsid w:val="004C6889"/>
    <w:rsid w:val="004D25F3"/>
    <w:rsid w:val="004E2872"/>
    <w:rsid w:val="004E4C3B"/>
    <w:rsid w:val="004E66F1"/>
    <w:rsid w:val="004E684A"/>
    <w:rsid w:val="004F348D"/>
    <w:rsid w:val="00503596"/>
    <w:rsid w:val="00504261"/>
    <w:rsid w:val="00521AD0"/>
    <w:rsid w:val="00522293"/>
    <w:rsid w:val="005236A3"/>
    <w:rsid w:val="00533814"/>
    <w:rsid w:val="005407E8"/>
    <w:rsid w:val="00542863"/>
    <w:rsid w:val="00544036"/>
    <w:rsid w:val="00570408"/>
    <w:rsid w:val="00574213"/>
    <w:rsid w:val="00585CE6"/>
    <w:rsid w:val="00592102"/>
    <w:rsid w:val="0059555B"/>
    <w:rsid w:val="00596554"/>
    <w:rsid w:val="005A1301"/>
    <w:rsid w:val="005B0148"/>
    <w:rsid w:val="005B28ED"/>
    <w:rsid w:val="005B3E95"/>
    <w:rsid w:val="005D45C1"/>
    <w:rsid w:val="00621E17"/>
    <w:rsid w:val="00627A9B"/>
    <w:rsid w:val="00632058"/>
    <w:rsid w:val="00637938"/>
    <w:rsid w:val="006439E8"/>
    <w:rsid w:val="0064453C"/>
    <w:rsid w:val="00645CA5"/>
    <w:rsid w:val="0065600B"/>
    <w:rsid w:val="00667634"/>
    <w:rsid w:val="006740EA"/>
    <w:rsid w:val="006853AB"/>
    <w:rsid w:val="006907E8"/>
    <w:rsid w:val="00694D89"/>
    <w:rsid w:val="00697207"/>
    <w:rsid w:val="006C1645"/>
    <w:rsid w:val="006D2CEF"/>
    <w:rsid w:val="006D4FB6"/>
    <w:rsid w:val="006D7E88"/>
    <w:rsid w:val="006E3A9B"/>
    <w:rsid w:val="006F0960"/>
    <w:rsid w:val="006F0BB8"/>
    <w:rsid w:val="006F1CD3"/>
    <w:rsid w:val="006F3A37"/>
    <w:rsid w:val="00702C4B"/>
    <w:rsid w:val="00702C8A"/>
    <w:rsid w:val="00703939"/>
    <w:rsid w:val="00714D7F"/>
    <w:rsid w:val="007229D7"/>
    <w:rsid w:val="00726BD4"/>
    <w:rsid w:val="00730980"/>
    <w:rsid w:val="0073259C"/>
    <w:rsid w:val="00734F28"/>
    <w:rsid w:val="00743775"/>
    <w:rsid w:val="0075649B"/>
    <w:rsid w:val="007829E1"/>
    <w:rsid w:val="007A26F6"/>
    <w:rsid w:val="007A41C1"/>
    <w:rsid w:val="007B7793"/>
    <w:rsid w:val="007C47E0"/>
    <w:rsid w:val="007D7F79"/>
    <w:rsid w:val="007E5C37"/>
    <w:rsid w:val="007E7750"/>
    <w:rsid w:val="007F3C70"/>
    <w:rsid w:val="00802A60"/>
    <w:rsid w:val="008050E9"/>
    <w:rsid w:val="00814BD7"/>
    <w:rsid w:val="008244F3"/>
    <w:rsid w:val="008254FA"/>
    <w:rsid w:val="0085034B"/>
    <w:rsid w:val="00850B47"/>
    <w:rsid w:val="00851525"/>
    <w:rsid w:val="008665B2"/>
    <w:rsid w:val="00866AB6"/>
    <w:rsid w:val="00871809"/>
    <w:rsid w:val="008911A6"/>
    <w:rsid w:val="00893055"/>
    <w:rsid w:val="008940A6"/>
    <w:rsid w:val="0089573B"/>
    <w:rsid w:val="008B4225"/>
    <w:rsid w:val="008B45F8"/>
    <w:rsid w:val="008B4931"/>
    <w:rsid w:val="008D303D"/>
    <w:rsid w:val="008D3B53"/>
    <w:rsid w:val="008D4560"/>
    <w:rsid w:val="008E571B"/>
    <w:rsid w:val="008E61E6"/>
    <w:rsid w:val="008F4984"/>
    <w:rsid w:val="00906BD2"/>
    <w:rsid w:val="00910801"/>
    <w:rsid w:val="00912AE6"/>
    <w:rsid w:val="009162D4"/>
    <w:rsid w:val="0092079C"/>
    <w:rsid w:val="0092343A"/>
    <w:rsid w:val="00937A01"/>
    <w:rsid w:val="009549CE"/>
    <w:rsid w:val="0096555D"/>
    <w:rsid w:val="009734F6"/>
    <w:rsid w:val="00976B33"/>
    <w:rsid w:val="009806D4"/>
    <w:rsid w:val="009846C3"/>
    <w:rsid w:val="009C18E6"/>
    <w:rsid w:val="009C6718"/>
    <w:rsid w:val="009E1CA1"/>
    <w:rsid w:val="009E2E9F"/>
    <w:rsid w:val="009E3579"/>
    <w:rsid w:val="009E5DCE"/>
    <w:rsid w:val="00A05CFD"/>
    <w:rsid w:val="00A11E71"/>
    <w:rsid w:val="00A124E9"/>
    <w:rsid w:val="00A14ABD"/>
    <w:rsid w:val="00A153DA"/>
    <w:rsid w:val="00A226A2"/>
    <w:rsid w:val="00A314C6"/>
    <w:rsid w:val="00A5544D"/>
    <w:rsid w:val="00A57E7A"/>
    <w:rsid w:val="00A60C03"/>
    <w:rsid w:val="00A721F6"/>
    <w:rsid w:val="00A85C05"/>
    <w:rsid w:val="00A90F27"/>
    <w:rsid w:val="00A913DB"/>
    <w:rsid w:val="00A956F0"/>
    <w:rsid w:val="00AA2EDB"/>
    <w:rsid w:val="00AA54F2"/>
    <w:rsid w:val="00AA6F60"/>
    <w:rsid w:val="00AB4C8D"/>
    <w:rsid w:val="00AF0C3A"/>
    <w:rsid w:val="00B32FFB"/>
    <w:rsid w:val="00B4194E"/>
    <w:rsid w:val="00B42DF1"/>
    <w:rsid w:val="00B51480"/>
    <w:rsid w:val="00B54FF6"/>
    <w:rsid w:val="00B57872"/>
    <w:rsid w:val="00B61A89"/>
    <w:rsid w:val="00B641C2"/>
    <w:rsid w:val="00B70117"/>
    <w:rsid w:val="00B7051F"/>
    <w:rsid w:val="00B70807"/>
    <w:rsid w:val="00B7494D"/>
    <w:rsid w:val="00B82364"/>
    <w:rsid w:val="00B911B7"/>
    <w:rsid w:val="00B97006"/>
    <w:rsid w:val="00BA2762"/>
    <w:rsid w:val="00BB2BFE"/>
    <w:rsid w:val="00BE6C34"/>
    <w:rsid w:val="00C30DDE"/>
    <w:rsid w:val="00C454BC"/>
    <w:rsid w:val="00C51AC7"/>
    <w:rsid w:val="00C65437"/>
    <w:rsid w:val="00C71090"/>
    <w:rsid w:val="00C72B6F"/>
    <w:rsid w:val="00C85238"/>
    <w:rsid w:val="00C8645E"/>
    <w:rsid w:val="00C87436"/>
    <w:rsid w:val="00C930B1"/>
    <w:rsid w:val="00C94F44"/>
    <w:rsid w:val="00C95DBF"/>
    <w:rsid w:val="00CA7870"/>
    <w:rsid w:val="00CB396B"/>
    <w:rsid w:val="00CE0934"/>
    <w:rsid w:val="00CE0C83"/>
    <w:rsid w:val="00CE32A6"/>
    <w:rsid w:val="00CE34C9"/>
    <w:rsid w:val="00CF12A9"/>
    <w:rsid w:val="00CF3F49"/>
    <w:rsid w:val="00CF4DDA"/>
    <w:rsid w:val="00D01738"/>
    <w:rsid w:val="00D24804"/>
    <w:rsid w:val="00D31A49"/>
    <w:rsid w:val="00D32080"/>
    <w:rsid w:val="00D67BB0"/>
    <w:rsid w:val="00D967AB"/>
    <w:rsid w:val="00DA346C"/>
    <w:rsid w:val="00DA42E7"/>
    <w:rsid w:val="00DA7AD4"/>
    <w:rsid w:val="00DC6408"/>
    <w:rsid w:val="00DD3FA7"/>
    <w:rsid w:val="00DD4AD4"/>
    <w:rsid w:val="00DD6AD2"/>
    <w:rsid w:val="00DE6069"/>
    <w:rsid w:val="00DE7208"/>
    <w:rsid w:val="00DF3B87"/>
    <w:rsid w:val="00DF4ACD"/>
    <w:rsid w:val="00DF6640"/>
    <w:rsid w:val="00E00298"/>
    <w:rsid w:val="00E11A8D"/>
    <w:rsid w:val="00E14C4D"/>
    <w:rsid w:val="00E456B0"/>
    <w:rsid w:val="00E50449"/>
    <w:rsid w:val="00E600DA"/>
    <w:rsid w:val="00E62FE2"/>
    <w:rsid w:val="00E65982"/>
    <w:rsid w:val="00E81326"/>
    <w:rsid w:val="00E83ECB"/>
    <w:rsid w:val="00EC2738"/>
    <w:rsid w:val="00EE7A5D"/>
    <w:rsid w:val="00EF0BBA"/>
    <w:rsid w:val="00EF2538"/>
    <w:rsid w:val="00EF2BD3"/>
    <w:rsid w:val="00EF566D"/>
    <w:rsid w:val="00F02697"/>
    <w:rsid w:val="00F1465C"/>
    <w:rsid w:val="00F436FF"/>
    <w:rsid w:val="00F45598"/>
    <w:rsid w:val="00F50DCE"/>
    <w:rsid w:val="00F579D3"/>
    <w:rsid w:val="00F637CE"/>
    <w:rsid w:val="00F65D6C"/>
    <w:rsid w:val="00F66CDF"/>
    <w:rsid w:val="00F67DF4"/>
    <w:rsid w:val="00F81FB7"/>
    <w:rsid w:val="00F83B14"/>
    <w:rsid w:val="00F91C8A"/>
    <w:rsid w:val="00F9399C"/>
    <w:rsid w:val="00FB6441"/>
    <w:rsid w:val="00FC42AA"/>
    <w:rsid w:val="00FD60F2"/>
    <w:rsid w:val="00FD6653"/>
    <w:rsid w:val="00FE144E"/>
    <w:rsid w:val="00FF7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D839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eastAsia="ko-KR"/>
    </w:rPr>
  </w:style>
  <w:style w:type="paragraph" w:styleId="Heading1">
    <w:name w:val="heading 1"/>
    <w:basedOn w:val="Normal"/>
    <w:next w:val="Normal"/>
    <w:qFormat/>
    <w:rsid w:val="007A41C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A41C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A41C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Normal"/>
    <w:rsid w:val="007A41C1"/>
    <w:pPr>
      <w:spacing w:line="360" w:lineRule="auto"/>
    </w:pPr>
    <w:rPr>
      <w:rFonts w:ascii="Times New Roman" w:hAnsi="Times New Roman"/>
      <w:sz w:val="24"/>
    </w:rPr>
  </w:style>
  <w:style w:type="paragraph" w:customStyle="1" w:styleId="H2">
    <w:name w:val="H2"/>
    <w:basedOn w:val="Heading2"/>
    <w:next w:val="Normal"/>
    <w:rsid w:val="007A41C1"/>
    <w:pPr>
      <w:spacing w:line="360" w:lineRule="auto"/>
      <w:jc w:val="both"/>
    </w:pPr>
    <w:rPr>
      <w:rFonts w:ascii="Times New Roman" w:hAnsi="Times New Roman"/>
      <w:sz w:val="24"/>
    </w:rPr>
  </w:style>
  <w:style w:type="paragraph" w:customStyle="1" w:styleId="H3">
    <w:name w:val="H3"/>
    <w:basedOn w:val="Heading3"/>
    <w:next w:val="Normal"/>
    <w:rsid w:val="007A41C1"/>
    <w:pPr>
      <w:spacing w:line="360" w:lineRule="auto"/>
      <w:jc w:val="both"/>
    </w:pPr>
    <w:rPr>
      <w:rFonts w:ascii="Times New Roman" w:hAnsi="Times New Roman"/>
      <w:sz w:val="24"/>
    </w:rPr>
  </w:style>
  <w:style w:type="paragraph" w:styleId="z-TopofForm">
    <w:name w:val="HTML Top of Form"/>
    <w:basedOn w:val="Normal"/>
    <w:next w:val="Normal"/>
    <w:hidden/>
    <w:rsid w:val="00076D05"/>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076D05"/>
    <w:pPr>
      <w:pBdr>
        <w:top w:val="single" w:sz="6" w:space="1" w:color="auto"/>
      </w:pBdr>
      <w:jc w:val="center"/>
    </w:pPr>
    <w:rPr>
      <w:rFonts w:ascii="Arial" w:hAnsi="Arial" w:cs="Arial"/>
      <w:vanish/>
      <w:sz w:val="16"/>
      <w:szCs w:val="16"/>
    </w:rPr>
  </w:style>
  <w:style w:type="paragraph" w:styleId="Header">
    <w:name w:val="header"/>
    <w:basedOn w:val="Normal"/>
    <w:rsid w:val="0096555D"/>
    <w:pPr>
      <w:tabs>
        <w:tab w:val="center" w:pos="4320"/>
        <w:tab w:val="right" w:pos="8640"/>
      </w:tabs>
    </w:pPr>
  </w:style>
  <w:style w:type="paragraph" w:styleId="Footer">
    <w:name w:val="footer"/>
    <w:basedOn w:val="Normal"/>
    <w:rsid w:val="0096555D"/>
    <w:pPr>
      <w:tabs>
        <w:tab w:val="center" w:pos="4320"/>
        <w:tab w:val="right" w:pos="8640"/>
      </w:tabs>
    </w:pPr>
  </w:style>
  <w:style w:type="character" w:styleId="PageNumber">
    <w:name w:val="page number"/>
    <w:basedOn w:val="DefaultParagraphFont"/>
    <w:rsid w:val="001D5364"/>
  </w:style>
  <w:style w:type="paragraph" w:styleId="List3">
    <w:name w:val="List 3"/>
    <w:basedOn w:val="Normal"/>
    <w:rsid w:val="003C6E19"/>
    <w:pPr>
      <w:ind w:left="1080" w:hanging="360"/>
    </w:pPr>
    <w:rPr>
      <w:rFonts w:eastAsia="Times New Roman"/>
      <w:sz w:val="22"/>
    </w:rPr>
  </w:style>
  <w:style w:type="character" w:customStyle="1" w:styleId="apple-style-span">
    <w:name w:val="apple-style-span"/>
    <w:basedOn w:val="DefaultParagraphFont"/>
    <w:rsid w:val="00167903"/>
  </w:style>
  <w:style w:type="character" w:customStyle="1" w:styleId="mcqscol2a">
    <w:name w:val="mcqscol2a"/>
    <w:basedOn w:val="DefaultParagraphFont"/>
    <w:rsid w:val="00A85C05"/>
  </w:style>
  <w:style w:type="character" w:customStyle="1" w:styleId="multichoicequestion">
    <w:name w:val="multichoicequestion"/>
    <w:basedOn w:val="DefaultParagraphFont"/>
    <w:rsid w:val="000F4C1E"/>
  </w:style>
  <w:style w:type="character" w:customStyle="1" w:styleId="multichoiceanswer">
    <w:name w:val="multichoiceanswer"/>
    <w:basedOn w:val="DefaultParagraphFont"/>
    <w:rsid w:val="000F4C1E"/>
  </w:style>
  <w:style w:type="paragraph" w:styleId="NormalWeb">
    <w:name w:val="Normal (Web)"/>
    <w:basedOn w:val="Normal"/>
    <w:uiPriority w:val="99"/>
    <w:unhideWhenUsed/>
    <w:rsid w:val="00730980"/>
    <w:pPr>
      <w:spacing w:before="100" w:beforeAutospacing="1" w:after="100" w:afterAutospacing="1"/>
    </w:pPr>
    <w:rPr>
      <w:rFonts w:eastAsia="Times New Roman"/>
      <w:lang w:eastAsia="en-US"/>
    </w:rPr>
  </w:style>
  <w:style w:type="character" w:styleId="Strong">
    <w:name w:val="Strong"/>
    <w:uiPriority w:val="22"/>
    <w:qFormat/>
    <w:rsid w:val="00522293"/>
    <w:rPr>
      <w:b/>
      <w:bCs/>
    </w:rPr>
  </w:style>
  <w:style w:type="paragraph" w:styleId="ListParagraph">
    <w:name w:val="List Paragraph"/>
    <w:basedOn w:val="Normal"/>
    <w:uiPriority w:val="34"/>
    <w:qFormat/>
    <w:rsid w:val="00477A2E"/>
    <w:pPr>
      <w:spacing w:after="200" w:line="276" w:lineRule="auto"/>
      <w:ind w:left="720"/>
      <w:contextualSpacing/>
    </w:pPr>
    <w:rPr>
      <w:rFonts w:ascii="Calibri" w:eastAsia="Calibri" w:hAnsi="Calibri"/>
      <w:sz w:val="22"/>
      <w:szCs w:val="22"/>
      <w:lang w:eastAsia="en-US"/>
    </w:rPr>
  </w:style>
  <w:style w:type="character" w:styleId="HTMLCite">
    <w:name w:val="HTML Cite"/>
    <w:uiPriority w:val="99"/>
    <w:unhideWhenUsed/>
    <w:rsid w:val="006E3A9B"/>
    <w:rPr>
      <w:i/>
      <w:iCs/>
    </w:rPr>
  </w:style>
  <w:style w:type="paragraph" w:styleId="BalloonText">
    <w:name w:val="Balloon Text"/>
    <w:basedOn w:val="Normal"/>
    <w:link w:val="BalloonTextChar"/>
    <w:rsid w:val="002C7D33"/>
    <w:rPr>
      <w:rFonts w:ascii="Lucida Grande" w:hAnsi="Lucida Grande" w:cs="Lucida Grande"/>
      <w:sz w:val="18"/>
      <w:szCs w:val="18"/>
    </w:rPr>
  </w:style>
  <w:style w:type="character" w:customStyle="1" w:styleId="BalloonTextChar">
    <w:name w:val="Balloon Text Char"/>
    <w:basedOn w:val="DefaultParagraphFont"/>
    <w:link w:val="BalloonText"/>
    <w:rsid w:val="002C7D33"/>
    <w:rPr>
      <w:rFonts w:ascii="Lucida Grande" w:hAnsi="Lucida Grande" w:cs="Lucida Grande"/>
      <w:sz w:val="18"/>
      <w:szCs w:val="18"/>
      <w:lang w:eastAsia="ko-KR"/>
    </w:rPr>
  </w:style>
  <w:style w:type="character" w:styleId="Hyperlink">
    <w:name w:val="Hyperlink"/>
    <w:basedOn w:val="DefaultParagraphFont"/>
    <w:uiPriority w:val="99"/>
    <w:semiHidden/>
    <w:unhideWhenUsed/>
    <w:rsid w:val="00523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66869">
      <w:bodyDiv w:val="1"/>
      <w:marLeft w:val="0"/>
      <w:marRight w:val="0"/>
      <w:marTop w:val="0"/>
      <w:marBottom w:val="0"/>
      <w:divBdr>
        <w:top w:val="none" w:sz="0" w:space="0" w:color="auto"/>
        <w:left w:val="none" w:sz="0" w:space="0" w:color="auto"/>
        <w:bottom w:val="none" w:sz="0" w:space="0" w:color="auto"/>
        <w:right w:val="none" w:sz="0" w:space="0" w:color="auto"/>
      </w:divBdr>
      <w:divsChild>
        <w:div w:id="1636175963">
          <w:marLeft w:val="576"/>
          <w:marRight w:val="0"/>
          <w:marTop w:val="120"/>
          <w:marBottom w:val="0"/>
          <w:divBdr>
            <w:top w:val="none" w:sz="0" w:space="0" w:color="auto"/>
            <w:left w:val="none" w:sz="0" w:space="0" w:color="auto"/>
            <w:bottom w:val="none" w:sz="0" w:space="0" w:color="auto"/>
            <w:right w:val="none" w:sz="0" w:space="0" w:color="auto"/>
          </w:divBdr>
        </w:div>
        <w:div w:id="70735515">
          <w:marLeft w:val="1008"/>
          <w:marRight w:val="0"/>
          <w:marTop w:val="110"/>
          <w:marBottom w:val="0"/>
          <w:divBdr>
            <w:top w:val="none" w:sz="0" w:space="0" w:color="auto"/>
            <w:left w:val="none" w:sz="0" w:space="0" w:color="auto"/>
            <w:bottom w:val="none" w:sz="0" w:space="0" w:color="auto"/>
            <w:right w:val="none" w:sz="0" w:space="0" w:color="auto"/>
          </w:divBdr>
        </w:div>
        <w:div w:id="1273048028">
          <w:marLeft w:val="1008"/>
          <w:marRight w:val="0"/>
          <w:marTop w:val="110"/>
          <w:marBottom w:val="0"/>
          <w:divBdr>
            <w:top w:val="none" w:sz="0" w:space="0" w:color="auto"/>
            <w:left w:val="none" w:sz="0" w:space="0" w:color="auto"/>
            <w:bottom w:val="none" w:sz="0" w:space="0" w:color="auto"/>
            <w:right w:val="none" w:sz="0" w:space="0" w:color="auto"/>
          </w:divBdr>
        </w:div>
        <w:div w:id="250086117">
          <w:marLeft w:val="576"/>
          <w:marRight w:val="0"/>
          <w:marTop w:val="120"/>
          <w:marBottom w:val="0"/>
          <w:divBdr>
            <w:top w:val="none" w:sz="0" w:space="0" w:color="auto"/>
            <w:left w:val="none" w:sz="0" w:space="0" w:color="auto"/>
            <w:bottom w:val="none" w:sz="0" w:space="0" w:color="auto"/>
            <w:right w:val="none" w:sz="0" w:space="0" w:color="auto"/>
          </w:divBdr>
        </w:div>
        <w:div w:id="1747145862">
          <w:marLeft w:val="1008"/>
          <w:marRight w:val="0"/>
          <w:marTop w:val="110"/>
          <w:marBottom w:val="0"/>
          <w:divBdr>
            <w:top w:val="none" w:sz="0" w:space="0" w:color="auto"/>
            <w:left w:val="none" w:sz="0" w:space="0" w:color="auto"/>
            <w:bottom w:val="none" w:sz="0" w:space="0" w:color="auto"/>
            <w:right w:val="none" w:sz="0" w:space="0" w:color="auto"/>
          </w:divBdr>
        </w:div>
        <w:div w:id="2131119848">
          <w:marLeft w:val="576"/>
          <w:marRight w:val="0"/>
          <w:marTop w:val="120"/>
          <w:marBottom w:val="0"/>
          <w:divBdr>
            <w:top w:val="none" w:sz="0" w:space="0" w:color="auto"/>
            <w:left w:val="none" w:sz="0" w:space="0" w:color="auto"/>
            <w:bottom w:val="none" w:sz="0" w:space="0" w:color="auto"/>
            <w:right w:val="none" w:sz="0" w:space="0" w:color="auto"/>
          </w:divBdr>
        </w:div>
        <w:div w:id="896356124">
          <w:marLeft w:val="576"/>
          <w:marRight w:val="0"/>
          <w:marTop w:val="120"/>
          <w:marBottom w:val="0"/>
          <w:divBdr>
            <w:top w:val="none" w:sz="0" w:space="0" w:color="auto"/>
            <w:left w:val="none" w:sz="0" w:space="0" w:color="auto"/>
            <w:bottom w:val="none" w:sz="0" w:space="0" w:color="auto"/>
            <w:right w:val="none" w:sz="0" w:space="0" w:color="auto"/>
          </w:divBdr>
        </w:div>
      </w:divsChild>
    </w:div>
    <w:div w:id="218370867">
      <w:bodyDiv w:val="1"/>
      <w:marLeft w:val="0"/>
      <w:marRight w:val="0"/>
      <w:marTop w:val="0"/>
      <w:marBottom w:val="0"/>
      <w:divBdr>
        <w:top w:val="none" w:sz="0" w:space="0" w:color="auto"/>
        <w:left w:val="none" w:sz="0" w:space="0" w:color="auto"/>
        <w:bottom w:val="none" w:sz="0" w:space="0" w:color="auto"/>
        <w:right w:val="none" w:sz="0" w:space="0" w:color="auto"/>
      </w:divBdr>
      <w:divsChild>
        <w:div w:id="429814909">
          <w:marLeft w:val="0"/>
          <w:marRight w:val="0"/>
          <w:marTop w:val="0"/>
          <w:marBottom w:val="0"/>
          <w:divBdr>
            <w:top w:val="none" w:sz="0" w:space="0" w:color="auto"/>
            <w:left w:val="none" w:sz="0" w:space="0" w:color="auto"/>
            <w:bottom w:val="none" w:sz="0" w:space="0" w:color="auto"/>
            <w:right w:val="none" w:sz="0" w:space="0" w:color="auto"/>
          </w:divBdr>
        </w:div>
      </w:divsChild>
    </w:div>
    <w:div w:id="220406026">
      <w:bodyDiv w:val="1"/>
      <w:marLeft w:val="0"/>
      <w:marRight w:val="0"/>
      <w:marTop w:val="0"/>
      <w:marBottom w:val="0"/>
      <w:divBdr>
        <w:top w:val="none" w:sz="0" w:space="0" w:color="auto"/>
        <w:left w:val="none" w:sz="0" w:space="0" w:color="auto"/>
        <w:bottom w:val="none" w:sz="0" w:space="0" w:color="auto"/>
        <w:right w:val="none" w:sz="0" w:space="0" w:color="auto"/>
      </w:divBdr>
      <w:divsChild>
        <w:div w:id="1574387573">
          <w:marLeft w:val="0"/>
          <w:marRight w:val="0"/>
          <w:marTop w:val="0"/>
          <w:marBottom w:val="0"/>
          <w:divBdr>
            <w:top w:val="none" w:sz="0" w:space="0" w:color="auto"/>
            <w:left w:val="none" w:sz="0" w:space="0" w:color="auto"/>
            <w:bottom w:val="none" w:sz="0" w:space="0" w:color="auto"/>
            <w:right w:val="none" w:sz="0" w:space="0" w:color="auto"/>
          </w:divBdr>
        </w:div>
      </w:divsChild>
    </w:div>
    <w:div w:id="434248382">
      <w:bodyDiv w:val="1"/>
      <w:marLeft w:val="0"/>
      <w:marRight w:val="0"/>
      <w:marTop w:val="0"/>
      <w:marBottom w:val="0"/>
      <w:divBdr>
        <w:top w:val="none" w:sz="0" w:space="0" w:color="auto"/>
        <w:left w:val="none" w:sz="0" w:space="0" w:color="auto"/>
        <w:bottom w:val="none" w:sz="0" w:space="0" w:color="auto"/>
        <w:right w:val="none" w:sz="0" w:space="0" w:color="auto"/>
      </w:divBdr>
      <w:divsChild>
        <w:div w:id="573972457">
          <w:marLeft w:val="1008"/>
          <w:marRight w:val="0"/>
          <w:marTop w:val="101"/>
          <w:marBottom w:val="0"/>
          <w:divBdr>
            <w:top w:val="none" w:sz="0" w:space="0" w:color="auto"/>
            <w:left w:val="none" w:sz="0" w:space="0" w:color="auto"/>
            <w:bottom w:val="none" w:sz="0" w:space="0" w:color="auto"/>
            <w:right w:val="none" w:sz="0" w:space="0" w:color="auto"/>
          </w:divBdr>
        </w:div>
        <w:div w:id="737092281">
          <w:marLeft w:val="1008"/>
          <w:marRight w:val="0"/>
          <w:marTop w:val="101"/>
          <w:marBottom w:val="0"/>
          <w:divBdr>
            <w:top w:val="none" w:sz="0" w:space="0" w:color="auto"/>
            <w:left w:val="none" w:sz="0" w:space="0" w:color="auto"/>
            <w:bottom w:val="none" w:sz="0" w:space="0" w:color="auto"/>
            <w:right w:val="none" w:sz="0" w:space="0" w:color="auto"/>
          </w:divBdr>
        </w:div>
        <w:div w:id="1287273021">
          <w:marLeft w:val="1008"/>
          <w:marRight w:val="0"/>
          <w:marTop w:val="101"/>
          <w:marBottom w:val="0"/>
          <w:divBdr>
            <w:top w:val="none" w:sz="0" w:space="0" w:color="auto"/>
            <w:left w:val="none" w:sz="0" w:space="0" w:color="auto"/>
            <w:bottom w:val="none" w:sz="0" w:space="0" w:color="auto"/>
            <w:right w:val="none" w:sz="0" w:space="0" w:color="auto"/>
          </w:divBdr>
        </w:div>
        <w:div w:id="1464273008">
          <w:marLeft w:val="1008"/>
          <w:marRight w:val="0"/>
          <w:marTop w:val="101"/>
          <w:marBottom w:val="0"/>
          <w:divBdr>
            <w:top w:val="none" w:sz="0" w:space="0" w:color="auto"/>
            <w:left w:val="none" w:sz="0" w:space="0" w:color="auto"/>
            <w:bottom w:val="none" w:sz="0" w:space="0" w:color="auto"/>
            <w:right w:val="none" w:sz="0" w:space="0" w:color="auto"/>
          </w:divBdr>
        </w:div>
      </w:divsChild>
    </w:div>
    <w:div w:id="840854389">
      <w:bodyDiv w:val="1"/>
      <w:marLeft w:val="0"/>
      <w:marRight w:val="0"/>
      <w:marTop w:val="0"/>
      <w:marBottom w:val="0"/>
      <w:divBdr>
        <w:top w:val="none" w:sz="0" w:space="0" w:color="auto"/>
        <w:left w:val="none" w:sz="0" w:space="0" w:color="auto"/>
        <w:bottom w:val="none" w:sz="0" w:space="0" w:color="auto"/>
        <w:right w:val="none" w:sz="0" w:space="0" w:color="auto"/>
      </w:divBdr>
      <w:divsChild>
        <w:div w:id="573315665">
          <w:marLeft w:val="0"/>
          <w:marRight w:val="0"/>
          <w:marTop w:val="0"/>
          <w:marBottom w:val="0"/>
          <w:divBdr>
            <w:top w:val="none" w:sz="0" w:space="0" w:color="auto"/>
            <w:left w:val="none" w:sz="0" w:space="0" w:color="auto"/>
            <w:bottom w:val="none" w:sz="0" w:space="0" w:color="auto"/>
            <w:right w:val="none" w:sz="0" w:space="0" w:color="auto"/>
          </w:divBdr>
        </w:div>
        <w:div w:id="1512380645">
          <w:marLeft w:val="0"/>
          <w:marRight w:val="0"/>
          <w:marTop w:val="0"/>
          <w:marBottom w:val="0"/>
          <w:divBdr>
            <w:top w:val="none" w:sz="0" w:space="0" w:color="auto"/>
            <w:left w:val="none" w:sz="0" w:space="0" w:color="auto"/>
            <w:bottom w:val="none" w:sz="0" w:space="0" w:color="auto"/>
            <w:right w:val="none" w:sz="0" w:space="0" w:color="auto"/>
          </w:divBdr>
        </w:div>
      </w:divsChild>
    </w:div>
    <w:div w:id="1189022074">
      <w:bodyDiv w:val="1"/>
      <w:marLeft w:val="0"/>
      <w:marRight w:val="0"/>
      <w:marTop w:val="0"/>
      <w:marBottom w:val="0"/>
      <w:divBdr>
        <w:top w:val="none" w:sz="0" w:space="0" w:color="auto"/>
        <w:left w:val="none" w:sz="0" w:space="0" w:color="auto"/>
        <w:bottom w:val="none" w:sz="0" w:space="0" w:color="auto"/>
        <w:right w:val="none" w:sz="0" w:space="0" w:color="auto"/>
      </w:divBdr>
      <w:divsChild>
        <w:div w:id="736364949">
          <w:marLeft w:val="0"/>
          <w:marRight w:val="0"/>
          <w:marTop w:val="0"/>
          <w:marBottom w:val="0"/>
          <w:divBdr>
            <w:top w:val="none" w:sz="0" w:space="0" w:color="auto"/>
            <w:left w:val="none" w:sz="0" w:space="0" w:color="auto"/>
            <w:bottom w:val="none" w:sz="0" w:space="0" w:color="auto"/>
            <w:right w:val="none" w:sz="0" w:space="0" w:color="auto"/>
          </w:divBdr>
        </w:div>
        <w:div w:id="785151850">
          <w:marLeft w:val="0"/>
          <w:marRight w:val="0"/>
          <w:marTop w:val="0"/>
          <w:marBottom w:val="0"/>
          <w:divBdr>
            <w:top w:val="none" w:sz="0" w:space="0" w:color="auto"/>
            <w:left w:val="none" w:sz="0" w:space="0" w:color="auto"/>
            <w:bottom w:val="none" w:sz="0" w:space="0" w:color="auto"/>
            <w:right w:val="none" w:sz="0" w:space="0" w:color="auto"/>
          </w:divBdr>
        </w:div>
      </w:divsChild>
    </w:div>
    <w:div w:id="1559827485">
      <w:bodyDiv w:val="1"/>
      <w:marLeft w:val="0"/>
      <w:marRight w:val="0"/>
      <w:marTop w:val="0"/>
      <w:marBottom w:val="0"/>
      <w:divBdr>
        <w:top w:val="none" w:sz="0" w:space="0" w:color="auto"/>
        <w:left w:val="none" w:sz="0" w:space="0" w:color="auto"/>
        <w:bottom w:val="none" w:sz="0" w:space="0" w:color="auto"/>
        <w:right w:val="none" w:sz="0" w:space="0" w:color="auto"/>
      </w:divBdr>
    </w:div>
    <w:div w:id="1848062050">
      <w:bodyDiv w:val="1"/>
      <w:marLeft w:val="0"/>
      <w:marRight w:val="0"/>
      <w:marTop w:val="0"/>
      <w:marBottom w:val="0"/>
      <w:divBdr>
        <w:top w:val="none" w:sz="0" w:space="0" w:color="auto"/>
        <w:left w:val="none" w:sz="0" w:space="0" w:color="auto"/>
        <w:bottom w:val="none" w:sz="0" w:space="0" w:color="auto"/>
        <w:right w:val="none" w:sz="0" w:space="0" w:color="auto"/>
      </w:divBdr>
    </w:div>
    <w:div w:id="2006782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True or False</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 or False</dc:title>
  <dc:subject/>
  <dc:creator>swattal</dc:creator>
  <cp:keywords/>
  <cp:lastModifiedBy>Sunil Wattal</cp:lastModifiedBy>
  <cp:revision>2</cp:revision>
  <cp:lastPrinted>2016-02-18T18:28:00Z</cp:lastPrinted>
  <dcterms:created xsi:type="dcterms:W3CDTF">2019-02-19T14:32:00Z</dcterms:created>
  <dcterms:modified xsi:type="dcterms:W3CDTF">2019-02-19T14:32:00Z</dcterms:modified>
</cp:coreProperties>
</file>