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6A6A" w14:textId="77777777" w:rsidR="0069034D" w:rsidRPr="00277523" w:rsidRDefault="0069034D" w:rsidP="002B11D6">
      <w:pPr>
        <w:jc w:val="center"/>
        <w:rPr>
          <w:b/>
          <w:sz w:val="24"/>
          <w:szCs w:val="24"/>
        </w:rPr>
      </w:pPr>
      <w:r w:rsidRPr="00277523">
        <w:rPr>
          <w:b/>
          <w:sz w:val="24"/>
          <w:szCs w:val="24"/>
        </w:rPr>
        <w:t>Team Members</w:t>
      </w:r>
    </w:p>
    <w:p w14:paraId="7F4422C5" w14:textId="77777777" w:rsidR="0069034D" w:rsidRPr="00277523" w:rsidRDefault="0069034D" w:rsidP="0069034D">
      <w:pPr>
        <w:pStyle w:val="ListParagraph"/>
        <w:numPr>
          <w:ilvl w:val="0"/>
          <w:numId w:val="1"/>
        </w:numPr>
        <w:rPr>
          <w:b/>
          <w:sz w:val="24"/>
          <w:szCs w:val="24"/>
        </w:rPr>
      </w:pPr>
      <w:r w:rsidRPr="00277523">
        <w:rPr>
          <w:b/>
          <w:sz w:val="24"/>
          <w:szCs w:val="24"/>
        </w:rPr>
        <w:t>________________________________</w:t>
      </w:r>
      <w:r w:rsidRPr="00277523">
        <w:rPr>
          <w:b/>
          <w:sz w:val="24"/>
          <w:szCs w:val="24"/>
        </w:rPr>
        <w:br/>
      </w:r>
    </w:p>
    <w:p w14:paraId="73F6DD98" w14:textId="77777777" w:rsidR="0069034D" w:rsidRPr="00277523" w:rsidRDefault="0069034D" w:rsidP="0069034D">
      <w:pPr>
        <w:pStyle w:val="ListParagraph"/>
        <w:numPr>
          <w:ilvl w:val="0"/>
          <w:numId w:val="1"/>
        </w:numPr>
        <w:rPr>
          <w:b/>
          <w:sz w:val="24"/>
          <w:szCs w:val="24"/>
        </w:rPr>
      </w:pPr>
      <w:r w:rsidRPr="00277523">
        <w:rPr>
          <w:b/>
          <w:sz w:val="24"/>
          <w:szCs w:val="24"/>
        </w:rPr>
        <w:t>________________________________</w:t>
      </w:r>
      <w:r w:rsidRPr="00277523">
        <w:rPr>
          <w:b/>
          <w:sz w:val="24"/>
          <w:szCs w:val="24"/>
        </w:rPr>
        <w:br/>
      </w:r>
    </w:p>
    <w:p w14:paraId="609FFE23" w14:textId="77777777" w:rsidR="0069034D" w:rsidRPr="00277523" w:rsidRDefault="0069034D" w:rsidP="0069034D">
      <w:pPr>
        <w:pStyle w:val="ListParagraph"/>
        <w:numPr>
          <w:ilvl w:val="0"/>
          <w:numId w:val="1"/>
        </w:numPr>
        <w:rPr>
          <w:b/>
          <w:sz w:val="24"/>
          <w:szCs w:val="24"/>
        </w:rPr>
      </w:pPr>
      <w:r w:rsidRPr="00277523">
        <w:rPr>
          <w:b/>
          <w:sz w:val="24"/>
          <w:szCs w:val="24"/>
        </w:rPr>
        <w:t>________________________________</w:t>
      </w:r>
      <w:r w:rsidRPr="00277523">
        <w:rPr>
          <w:b/>
          <w:sz w:val="24"/>
          <w:szCs w:val="24"/>
        </w:rPr>
        <w:br/>
      </w:r>
    </w:p>
    <w:p w14:paraId="74E57089" w14:textId="77777777" w:rsidR="0069034D" w:rsidRPr="00277523" w:rsidRDefault="0069034D" w:rsidP="0069034D">
      <w:pPr>
        <w:pStyle w:val="ListParagraph"/>
        <w:numPr>
          <w:ilvl w:val="0"/>
          <w:numId w:val="1"/>
        </w:numPr>
        <w:rPr>
          <w:b/>
          <w:sz w:val="24"/>
          <w:szCs w:val="24"/>
        </w:rPr>
      </w:pPr>
      <w:r w:rsidRPr="00277523">
        <w:rPr>
          <w:b/>
          <w:sz w:val="24"/>
          <w:szCs w:val="24"/>
        </w:rPr>
        <w:t>________________________________</w:t>
      </w:r>
    </w:p>
    <w:p w14:paraId="211B2039" w14:textId="77777777" w:rsidR="0069034D" w:rsidRPr="00277523" w:rsidRDefault="0069034D" w:rsidP="002B11D6">
      <w:pPr>
        <w:jc w:val="center"/>
        <w:rPr>
          <w:b/>
          <w:sz w:val="24"/>
          <w:szCs w:val="24"/>
        </w:rPr>
      </w:pPr>
    </w:p>
    <w:p w14:paraId="6FAB8BF1" w14:textId="77777777" w:rsidR="00370E29" w:rsidRDefault="00370E29" w:rsidP="002B11D6">
      <w:pPr>
        <w:jc w:val="center"/>
        <w:rPr>
          <w:b/>
          <w:sz w:val="24"/>
          <w:szCs w:val="24"/>
        </w:rPr>
      </w:pPr>
    </w:p>
    <w:p w14:paraId="4E7ECB35" w14:textId="77777777" w:rsidR="00370E29" w:rsidRDefault="00370E29" w:rsidP="002B11D6">
      <w:pPr>
        <w:jc w:val="center"/>
        <w:rPr>
          <w:b/>
          <w:sz w:val="24"/>
          <w:szCs w:val="24"/>
        </w:rPr>
      </w:pPr>
    </w:p>
    <w:p w14:paraId="28AFE647" w14:textId="23249BEE" w:rsidR="002B11D6" w:rsidRDefault="002B11D6" w:rsidP="002B11D6">
      <w:pPr>
        <w:jc w:val="center"/>
        <w:rPr>
          <w:b/>
          <w:sz w:val="24"/>
          <w:szCs w:val="24"/>
        </w:rPr>
      </w:pPr>
      <w:r w:rsidRPr="00277523">
        <w:rPr>
          <w:b/>
          <w:sz w:val="24"/>
          <w:szCs w:val="24"/>
        </w:rPr>
        <w:t>Round 1 (complete this chart after week 35)</w:t>
      </w:r>
    </w:p>
    <w:p w14:paraId="29E3DB82" w14:textId="6436E31C" w:rsidR="00370E29" w:rsidRPr="0070737A" w:rsidRDefault="00370E29" w:rsidP="0070737A">
      <w:pPr>
        <w:spacing w:line="240" w:lineRule="auto"/>
        <w:jc w:val="center"/>
        <w:rPr>
          <w:sz w:val="24"/>
          <w:szCs w:val="24"/>
        </w:rPr>
      </w:pPr>
      <w:r w:rsidRPr="0070737A">
        <w:rPr>
          <w:sz w:val="24"/>
          <w:szCs w:val="24"/>
        </w:rPr>
        <w:t>Completed in class on Feb 19, 2019</w:t>
      </w:r>
    </w:p>
    <w:p w14:paraId="6025F1AF" w14:textId="1FBC5264" w:rsidR="00370E29" w:rsidRPr="0070737A" w:rsidRDefault="00370E29" w:rsidP="0070737A">
      <w:pPr>
        <w:spacing w:line="240" w:lineRule="auto"/>
        <w:jc w:val="center"/>
        <w:rPr>
          <w:sz w:val="24"/>
          <w:szCs w:val="24"/>
        </w:rPr>
      </w:pPr>
      <w:r w:rsidRPr="0070737A">
        <w:rPr>
          <w:sz w:val="24"/>
          <w:szCs w:val="24"/>
        </w:rPr>
        <w:t xml:space="preserve">Order </w:t>
      </w:r>
      <w:proofErr w:type="gramStart"/>
      <w:r w:rsidRPr="0070737A">
        <w:rPr>
          <w:sz w:val="24"/>
          <w:szCs w:val="24"/>
        </w:rPr>
        <w:t>Delay :</w:t>
      </w:r>
      <w:proofErr w:type="gramEnd"/>
      <w:r w:rsidRPr="0070737A">
        <w:rPr>
          <w:sz w:val="24"/>
          <w:szCs w:val="24"/>
        </w:rPr>
        <w:t xml:space="preserve"> ………….  ; Ship Delay : ………………</w:t>
      </w:r>
    </w:p>
    <w:p w14:paraId="16B17B75" w14:textId="517A8771" w:rsidR="00370E29" w:rsidRPr="0070737A" w:rsidRDefault="00370E29" w:rsidP="0070737A">
      <w:pPr>
        <w:spacing w:line="240" w:lineRule="auto"/>
        <w:jc w:val="center"/>
        <w:rPr>
          <w:sz w:val="24"/>
          <w:szCs w:val="24"/>
        </w:rPr>
      </w:pPr>
      <w:r w:rsidRPr="0070737A">
        <w:rPr>
          <w:sz w:val="24"/>
          <w:szCs w:val="24"/>
        </w:rPr>
        <w:t>No co-ordination among the group members</w:t>
      </w:r>
      <w:bookmarkStart w:id="0" w:name="_GoBack"/>
      <w:bookmarkEnd w:id="0"/>
    </w:p>
    <w:p w14:paraId="64AAE2E0" w14:textId="5CD8B516" w:rsidR="0070737A" w:rsidRPr="00277523" w:rsidRDefault="0070737A" w:rsidP="0070737A">
      <w:pPr>
        <w:spacing w:line="240" w:lineRule="auto"/>
        <w:jc w:val="center"/>
        <w:rPr>
          <w:b/>
          <w:sz w:val="24"/>
          <w:szCs w:val="24"/>
        </w:rPr>
      </w:pPr>
      <w:r w:rsidRPr="0070737A">
        <w:rPr>
          <w:sz w:val="24"/>
          <w:szCs w:val="24"/>
        </w:rPr>
        <w:t>Point of sale information available only to retailer</w:t>
      </w:r>
    </w:p>
    <w:tbl>
      <w:tblPr>
        <w:tblStyle w:val="TableGrid"/>
        <w:tblW w:w="0" w:type="auto"/>
        <w:tblLook w:val="04A0" w:firstRow="1" w:lastRow="0" w:firstColumn="1" w:lastColumn="0" w:noHBand="0" w:noVBand="1"/>
      </w:tblPr>
      <w:tblGrid>
        <w:gridCol w:w="1596"/>
        <w:gridCol w:w="1752"/>
        <w:gridCol w:w="1710"/>
        <w:gridCol w:w="2307"/>
        <w:gridCol w:w="1923"/>
      </w:tblGrid>
      <w:tr w:rsidR="002B11D6" w:rsidRPr="00277523" w14:paraId="5BFE4BB8" w14:textId="77777777" w:rsidTr="00277523">
        <w:tc>
          <w:tcPr>
            <w:tcW w:w="1596" w:type="dxa"/>
          </w:tcPr>
          <w:p w14:paraId="7F21F4C6" w14:textId="77777777" w:rsidR="002B11D6" w:rsidRPr="00277523" w:rsidRDefault="002B11D6">
            <w:pPr>
              <w:rPr>
                <w:sz w:val="24"/>
                <w:szCs w:val="24"/>
              </w:rPr>
            </w:pPr>
          </w:p>
        </w:tc>
        <w:tc>
          <w:tcPr>
            <w:tcW w:w="1752" w:type="dxa"/>
          </w:tcPr>
          <w:p w14:paraId="54B85EF8" w14:textId="77777777" w:rsidR="002B11D6" w:rsidRPr="00277523" w:rsidRDefault="002B11D6" w:rsidP="002B11D6">
            <w:pPr>
              <w:jc w:val="center"/>
              <w:rPr>
                <w:sz w:val="24"/>
                <w:szCs w:val="24"/>
              </w:rPr>
            </w:pPr>
            <w:r w:rsidRPr="00277523">
              <w:rPr>
                <w:sz w:val="24"/>
                <w:szCs w:val="24"/>
              </w:rPr>
              <w:t>Final Inventory</w:t>
            </w:r>
          </w:p>
        </w:tc>
        <w:tc>
          <w:tcPr>
            <w:tcW w:w="1710" w:type="dxa"/>
          </w:tcPr>
          <w:p w14:paraId="4020207E" w14:textId="77777777" w:rsidR="002B11D6" w:rsidRPr="00277523" w:rsidRDefault="00624A94" w:rsidP="002B11D6">
            <w:pPr>
              <w:jc w:val="center"/>
              <w:rPr>
                <w:sz w:val="24"/>
                <w:szCs w:val="24"/>
              </w:rPr>
            </w:pPr>
            <w:r w:rsidRPr="00277523">
              <w:rPr>
                <w:sz w:val="24"/>
                <w:szCs w:val="24"/>
              </w:rPr>
              <w:t>Final Backlog</w:t>
            </w:r>
          </w:p>
        </w:tc>
        <w:tc>
          <w:tcPr>
            <w:tcW w:w="2307" w:type="dxa"/>
          </w:tcPr>
          <w:p w14:paraId="2B8B57CB" w14:textId="77777777" w:rsidR="002B11D6" w:rsidRPr="00277523" w:rsidRDefault="00624A94" w:rsidP="002B11D6">
            <w:pPr>
              <w:jc w:val="center"/>
              <w:rPr>
                <w:sz w:val="24"/>
                <w:szCs w:val="24"/>
              </w:rPr>
            </w:pPr>
            <w:r w:rsidRPr="00277523">
              <w:rPr>
                <w:sz w:val="24"/>
                <w:szCs w:val="24"/>
              </w:rPr>
              <w:t>Final Weekly Cost</w:t>
            </w:r>
          </w:p>
        </w:tc>
        <w:tc>
          <w:tcPr>
            <w:tcW w:w="1923" w:type="dxa"/>
          </w:tcPr>
          <w:p w14:paraId="1BB3CE4E" w14:textId="77777777" w:rsidR="002B11D6" w:rsidRPr="00277523" w:rsidRDefault="002B11D6" w:rsidP="002B11D6">
            <w:pPr>
              <w:jc w:val="center"/>
              <w:rPr>
                <w:sz w:val="24"/>
                <w:szCs w:val="24"/>
              </w:rPr>
            </w:pPr>
            <w:r w:rsidRPr="00277523">
              <w:rPr>
                <w:sz w:val="24"/>
                <w:szCs w:val="24"/>
              </w:rPr>
              <w:t>Final Cumulative Cost</w:t>
            </w:r>
          </w:p>
        </w:tc>
      </w:tr>
      <w:tr w:rsidR="002B11D6" w:rsidRPr="00277523" w14:paraId="25448C18" w14:textId="77777777" w:rsidTr="00277523">
        <w:tc>
          <w:tcPr>
            <w:tcW w:w="1596" w:type="dxa"/>
          </w:tcPr>
          <w:p w14:paraId="45ABB353" w14:textId="77777777" w:rsidR="002B11D6" w:rsidRPr="00277523" w:rsidRDefault="002B11D6">
            <w:pPr>
              <w:rPr>
                <w:sz w:val="24"/>
                <w:szCs w:val="24"/>
              </w:rPr>
            </w:pPr>
            <w:r w:rsidRPr="00277523">
              <w:rPr>
                <w:sz w:val="24"/>
                <w:szCs w:val="24"/>
              </w:rPr>
              <w:t>Retailer</w:t>
            </w:r>
          </w:p>
        </w:tc>
        <w:tc>
          <w:tcPr>
            <w:tcW w:w="1752" w:type="dxa"/>
          </w:tcPr>
          <w:p w14:paraId="670B5D0E" w14:textId="77777777" w:rsidR="002B11D6" w:rsidRPr="00277523" w:rsidRDefault="002B11D6" w:rsidP="002B11D6">
            <w:pPr>
              <w:jc w:val="center"/>
              <w:rPr>
                <w:sz w:val="24"/>
                <w:szCs w:val="24"/>
              </w:rPr>
            </w:pPr>
          </w:p>
          <w:p w14:paraId="39FDBD20" w14:textId="77777777" w:rsidR="002B11D6" w:rsidRPr="00277523" w:rsidRDefault="002B11D6" w:rsidP="002B11D6">
            <w:pPr>
              <w:jc w:val="center"/>
              <w:rPr>
                <w:sz w:val="24"/>
                <w:szCs w:val="24"/>
              </w:rPr>
            </w:pPr>
          </w:p>
        </w:tc>
        <w:tc>
          <w:tcPr>
            <w:tcW w:w="1710" w:type="dxa"/>
          </w:tcPr>
          <w:p w14:paraId="564D42B3" w14:textId="77777777" w:rsidR="002B11D6" w:rsidRPr="00277523" w:rsidRDefault="002B11D6" w:rsidP="002B11D6">
            <w:pPr>
              <w:jc w:val="center"/>
              <w:rPr>
                <w:sz w:val="24"/>
                <w:szCs w:val="24"/>
              </w:rPr>
            </w:pPr>
          </w:p>
        </w:tc>
        <w:tc>
          <w:tcPr>
            <w:tcW w:w="2307" w:type="dxa"/>
          </w:tcPr>
          <w:p w14:paraId="6D04B134" w14:textId="77777777" w:rsidR="002B11D6" w:rsidRPr="00277523" w:rsidRDefault="002B11D6" w:rsidP="002B11D6">
            <w:pPr>
              <w:jc w:val="center"/>
              <w:rPr>
                <w:sz w:val="24"/>
                <w:szCs w:val="24"/>
              </w:rPr>
            </w:pPr>
          </w:p>
        </w:tc>
        <w:tc>
          <w:tcPr>
            <w:tcW w:w="1923" w:type="dxa"/>
          </w:tcPr>
          <w:p w14:paraId="680F1279" w14:textId="77777777" w:rsidR="002B11D6" w:rsidRPr="00277523" w:rsidRDefault="002B11D6" w:rsidP="002B11D6">
            <w:pPr>
              <w:jc w:val="center"/>
              <w:rPr>
                <w:sz w:val="24"/>
                <w:szCs w:val="24"/>
              </w:rPr>
            </w:pPr>
          </w:p>
        </w:tc>
      </w:tr>
      <w:tr w:rsidR="002B11D6" w:rsidRPr="00277523" w14:paraId="40FDD8AE" w14:textId="77777777" w:rsidTr="00277523">
        <w:tc>
          <w:tcPr>
            <w:tcW w:w="1596" w:type="dxa"/>
          </w:tcPr>
          <w:p w14:paraId="51BF29EB" w14:textId="77777777" w:rsidR="002B11D6" w:rsidRPr="00277523" w:rsidRDefault="002B11D6">
            <w:pPr>
              <w:rPr>
                <w:sz w:val="24"/>
                <w:szCs w:val="24"/>
              </w:rPr>
            </w:pPr>
            <w:r w:rsidRPr="00277523">
              <w:rPr>
                <w:sz w:val="24"/>
                <w:szCs w:val="24"/>
              </w:rPr>
              <w:t>Distributor</w:t>
            </w:r>
          </w:p>
        </w:tc>
        <w:tc>
          <w:tcPr>
            <w:tcW w:w="1752" w:type="dxa"/>
          </w:tcPr>
          <w:p w14:paraId="2DB7F4DD" w14:textId="77777777" w:rsidR="002B11D6" w:rsidRPr="00277523" w:rsidRDefault="002B11D6" w:rsidP="002B11D6">
            <w:pPr>
              <w:jc w:val="center"/>
              <w:rPr>
                <w:sz w:val="24"/>
                <w:szCs w:val="24"/>
              </w:rPr>
            </w:pPr>
          </w:p>
          <w:p w14:paraId="0539899F" w14:textId="77777777" w:rsidR="002B11D6" w:rsidRPr="00277523" w:rsidRDefault="002B11D6" w:rsidP="002B11D6">
            <w:pPr>
              <w:jc w:val="center"/>
              <w:rPr>
                <w:sz w:val="24"/>
                <w:szCs w:val="24"/>
              </w:rPr>
            </w:pPr>
          </w:p>
        </w:tc>
        <w:tc>
          <w:tcPr>
            <w:tcW w:w="1710" w:type="dxa"/>
          </w:tcPr>
          <w:p w14:paraId="0B61493E" w14:textId="77777777" w:rsidR="002B11D6" w:rsidRPr="00277523" w:rsidRDefault="002B11D6" w:rsidP="002B11D6">
            <w:pPr>
              <w:jc w:val="center"/>
              <w:rPr>
                <w:sz w:val="24"/>
                <w:szCs w:val="24"/>
              </w:rPr>
            </w:pPr>
          </w:p>
        </w:tc>
        <w:tc>
          <w:tcPr>
            <w:tcW w:w="2307" w:type="dxa"/>
          </w:tcPr>
          <w:p w14:paraId="2E439702" w14:textId="77777777" w:rsidR="002B11D6" w:rsidRPr="00277523" w:rsidRDefault="002B11D6" w:rsidP="002B11D6">
            <w:pPr>
              <w:jc w:val="center"/>
              <w:rPr>
                <w:sz w:val="24"/>
                <w:szCs w:val="24"/>
              </w:rPr>
            </w:pPr>
          </w:p>
        </w:tc>
        <w:tc>
          <w:tcPr>
            <w:tcW w:w="1923" w:type="dxa"/>
          </w:tcPr>
          <w:p w14:paraId="7204E624" w14:textId="77777777" w:rsidR="002B11D6" w:rsidRPr="00277523" w:rsidRDefault="002B11D6" w:rsidP="002B11D6">
            <w:pPr>
              <w:jc w:val="center"/>
              <w:rPr>
                <w:sz w:val="24"/>
                <w:szCs w:val="24"/>
              </w:rPr>
            </w:pPr>
          </w:p>
        </w:tc>
      </w:tr>
      <w:tr w:rsidR="002B11D6" w:rsidRPr="00277523" w14:paraId="221E6E7C" w14:textId="77777777" w:rsidTr="00277523">
        <w:tc>
          <w:tcPr>
            <w:tcW w:w="1596" w:type="dxa"/>
          </w:tcPr>
          <w:p w14:paraId="656E70BD" w14:textId="77777777" w:rsidR="002B11D6" w:rsidRPr="00277523" w:rsidRDefault="002B11D6">
            <w:pPr>
              <w:rPr>
                <w:sz w:val="24"/>
                <w:szCs w:val="24"/>
              </w:rPr>
            </w:pPr>
            <w:r w:rsidRPr="00277523">
              <w:rPr>
                <w:sz w:val="24"/>
                <w:szCs w:val="24"/>
              </w:rPr>
              <w:t>Wholesale</w:t>
            </w:r>
          </w:p>
        </w:tc>
        <w:tc>
          <w:tcPr>
            <w:tcW w:w="1752" w:type="dxa"/>
          </w:tcPr>
          <w:p w14:paraId="58E7E138" w14:textId="77777777" w:rsidR="002B11D6" w:rsidRPr="00277523" w:rsidRDefault="002B11D6" w:rsidP="002B11D6">
            <w:pPr>
              <w:jc w:val="center"/>
              <w:rPr>
                <w:sz w:val="24"/>
                <w:szCs w:val="24"/>
              </w:rPr>
            </w:pPr>
          </w:p>
          <w:p w14:paraId="52B80406" w14:textId="77777777" w:rsidR="002B11D6" w:rsidRPr="00277523" w:rsidRDefault="002B11D6" w:rsidP="002B11D6">
            <w:pPr>
              <w:jc w:val="center"/>
              <w:rPr>
                <w:sz w:val="24"/>
                <w:szCs w:val="24"/>
              </w:rPr>
            </w:pPr>
          </w:p>
        </w:tc>
        <w:tc>
          <w:tcPr>
            <w:tcW w:w="1710" w:type="dxa"/>
          </w:tcPr>
          <w:p w14:paraId="787F3C7C" w14:textId="77777777" w:rsidR="002B11D6" w:rsidRPr="00277523" w:rsidRDefault="002B11D6" w:rsidP="002B11D6">
            <w:pPr>
              <w:jc w:val="center"/>
              <w:rPr>
                <w:sz w:val="24"/>
                <w:szCs w:val="24"/>
              </w:rPr>
            </w:pPr>
          </w:p>
        </w:tc>
        <w:tc>
          <w:tcPr>
            <w:tcW w:w="2307" w:type="dxa"/>
          </w:tcPr>
          <w:p w14:paraId="444046E0" w14:textId="77777777" w:rsidR="002B11D6" w:rsidRPr="00277523" w:rsidRDefault="002B11D6" w:rsidP="002B11D6">
            <w:pPr>
              <w:jc w:val="center"/>
              <w:rPr>
                <w:sz w:val="24"/>
                <w:szCs w:val="24"/>
              </w:rPr>
            </w:pPr>
          </w:p>
        </w:tc>
        <w:tc>
          <w:tcPr>
            <w:tcW w:w="1923" w:type="dxa"/>
          </w:tcPr>
          <w:p w14:paraId="70EBD384" w14:textId="77777777" w:rsidR="002B11D6" w:rsidRPr="00277523" w:rsidRDefault="002B11D6" w:rsidP="002B11D6">
            <w:pPr>
              <w:jc w:val="center"/>
              <w:rPr>
                <w:sz w:val="24"/>
                <w:szCs w:val="24"/>
              </w:rPr>
            </w:pPr>
          </w:p>
        </w:tc>
      </w:tr>
      <w:tr w:rsidR="002B11D6" w:rsidRPr="00277523" w14:paraId="5CA55FE4" w14:textId="77777777" w:rsidTr="00277523">
        <w:tc>
          <w:tcPr>
            <w:tcW w:w="1596" w:type="dxa"/>
          </w:tcPr>
          <w:p w14:paraId="04814485" w14:textId="77777777" w:rsidR="002B11D6" w:rsidRPr="00277523" w:rsidRDefault="002B11D6">
            <w:pPr>
              <w:rPr>
                <w:sz w:val="24"/>
                <w:szCs w:val="24"/>
              </w:rPr>
            </w:pPr>
            <w:r w:rsidRPr="00277523">
              <w:rPr>
                <w:sz w:val="24"/>
                <w:szCs w:val="24"/>
              </w:rPr>
              <w:t>Factory</w:t>
            </w:r>
          </w:p>
        </w:tc>
        <w:tc>
          <w:tcPr>
            <w:tcW w:w="1752" w:type="dxa"/>
          </w:tcPr>
          <w:p w14:paraId="6E2E6201" w14:textId="77777777" w:rsidR="002B11D6" w:rsidRPr="00277523" w:rsidRDefault="002B11D6" w:rsidP="002B11D6">
            <w:pPr>
              <w:jc w:val="center"/>
              <w:rPr>
                <w:sz w:val="24"/>
                <w:szCs w:val="24"/>
              </w:rPr>
            </w:pPr>
          </w:p>
          <w:p w14:paraId="0472A957" w14:textId="77777777" w:rsidR="002B11D6" w:rsidRPr="00277523" w:rsidRDefault="002B11D6" w:rsidP="002B11D6">
            <w:pPr>
              <w:jc w:val="center"/>
              <w:rPr>
                <w:sz w:val="24"/>
                <w:szCs w:val="24"/>
              </w:rPr>
            </w:pPr>
          </w:p>
        </w:tc>
        <w:tc>
          <w:tcPr>
            <w:tcW w:w="1710" w:type="dxa"/>
          </w:tcPr>
          <w:p w14:paraId="3DD73484" w14:textId="77777777" w:rsidR="002B11D6" w:rsidRPr="00277523" w:rsidRDefault="002B11D6" w:rsidP="002B11D6">
            <w:pPr>
              <w:jc w:val="center"/>
              <w:rPr>
                <w:sz w:val="24"/>
                <w:szCs w:val="24"/>
              </w:rPr>
            </w:pPr>
          </w:p>
        </w:tc>
        <w:tc>
          <w:tcPr>
            <w:tcW w:w="2307" w:type="dxa"/>
          </w:tcPr>
          <w:p w14:paraId="0406717E" w14:textId="77777777" w:rsidR="002B11D6" w:rsidRPr="00277523" w:rsidRDefault="002B11D6" w:rsidP="002B11D6">
            <w:pPr>
              <w:jc w:val="center"/>
              <w:rPr>
                <w:sz w:val="24"/>
                <w:szCs w:val="24"/>
              </w:rPr>
            </w:pPr>
          </w:p>
        </w:tc>
        <w:tc>
          <w:tcPr>
            <w:tcW w:w="1923" w:type="dxa"/>
          </w:tcPr>
          <w:p w14:paraId="063C9178" w14:textId="77777777" w:rsidR="002B11D6" w:rsidRPr="00277523" w:rsidRDefault="002B11D6" w:rsidP="002B11D6">
            <w:pPr>
              <w:jc w:val="center"/>
              <w:rPr>
                <w:sz w:val="24"/>
                <w:szCs w:val="24"/>
              </w:rPr>
            </w:pPr>
          </w:p>
        </w:tc>
      </w:tr>
    </w:tbl>
    <w:p w14:paraId="4F5C899D" w14:textId="77777777" w:rsidR="002B11D6" w:rsidRPr="00277523" w:rsidRDefault="002B11D6">
      <w:pPr>
        <w:rPr>
          <w:sz w:val="24"/>
          <w:szCs w:val="24"/>
        </w:rPr>
      </w:pPr>
    </w:p>
    <w:p w14:paraId="2C18396F" w14:textId="77777777" w:rsidR="002B11D6" w:rsidRPr="00277523" w:rsidRDefault="002B11D6">
      <w:pPr>
        <w:rPr>
          <w:sz w:val="24"/>
          <w:szCs w:val="24"/>
        </w:rPr>
      </w:pPr>
    </w:p>
    <w:p w14:paraId="3860124B" w14:textId="77777777" w:rsidR="0069034D" w:rsidRPr="00277523" w:rsidRDefault="0069034D">
      <w:pPr>
        <w:rPr>
          <w:sz w:val="24"/>
          <w:szCs w:val="24"/>
        </w:rPr>
      </w:pPr>
    </w:p>
    <w:p w14:paraId="0796BA05" w14:textId="77777777" w:rsidR="00370E29" w:rsidRDefault="00370E29">
      <w:pPr>
        <w:rPr>
          <w:b/>
          <w:sz w:val="24"/>
          <w:szCs w:val="24"/>
        </w:rPr>
      </w:pPr>
      <w:r>
        <w:rPr>
          <w:b/>
          <w:sz w:val="24"/>
          <w:szCs w:val="24"/>
        </w:rPr>
        <w:br w:type="page"/>
      </w:r>
    </w:p>
    <w:p w14:paraId="58AA9F36" w14:textId="37A67301" w:rsidR="002B11D6" w:rsidRDefault="002B11D6" w:rsidP="002B11D6">
      <w:pPr>
        <w:jc w:val="center"/>
        <w:rPr>
          <w:b/>
          <w:sz w:val="24"/>
          <w:szCs w:val="24"/>
        </w:rPr>
      </w:pPr>
      <w:r w:rsidRPr="00277523">
        <w:rPr>
          <w:b/>
          <w:sz w:val="24"/>
          <w:szCs w:val="24"/>
        </w:rPr>
        <w:lastRenderedPageBreak/>
        <w:t>Round 2 (complete this chart after week 35)</w:t>
      </w:r>
    </w:p>
    <w:p w14:paraId="046890D8" w14:textId="54DCDA10" w:rsidR="00370E29" w:rsidRPr="0070737A" w:rsidRDefault="00370E29" w:rsidP="0070737A">
      <w:pPr>
        <w:spacing w:line="240" w:lineRule="auto"/>
        <w:jc w:val="center"/>
        <w:rPr>
          <w:sz w:val="24"/>
          <w:szCs w:val="24"/>
        </w:rPr>
      </w:pPr>
      <w:r w:rsidRPr="0070737A">
        <w:rPr>
          <w:sz w:val="24"/>
          <w:szCs w:val="24"/>
        </w:rPr>
        <w:t>Homework c</w:t>
      </w:r>
      <w:r w:rsidRPr="0070737A">
        <w:rPr>
          <w:sz w:val="24"/>
          <w:szCs w:val="24"/>
        </w:rPr>
        <w:t xml:space="preserve">ompleted </w:t>
      </w:r>
      <w:r w:rsidRPr="0070737A">
        <w:rPr>
          <w:sz w:val="24"/>
          <w:szCs w:val="24"/>
        </w:rPr>
        <w:t>before</w:t>
      </w:r>
      <w:r w:rsidRPr="0070737A">
        <w:rPr>
          <w:sz w:val="24"/>
          <w:szCs w:val="24"/>
        </w:rPr>
        <w:t xml:space="preserve"> </w:t>
      </w:r>
      <w:r w:rsidRPr="0070737A">
        <w:rPr>
          <w:sz w:val="24"/>
          <w:szCs w:val="24"/>
        </w:rPr>
        <w:t>Feb 26</w:t>
      </w:r>
      <w:r w:rsidRPr="0070737A">
        <w:rPr>
          <w:sz w:val="24"/>
          <w:szCs w:val="24"/>
        </w:rPr>
        <w:t>, 2019</w:t>
      </w:r>
    </w:p>
    <w:p w14:paraId="4C818446" w14:textId="77777777" w:rsidR="00370E29" w:rsidRPr="0070737A" w:rsidRDefault="00370E29" w:rsidP="0070737A">
      <w:pPr>
        <w:spacing w:line="240" w:lineRule="auto"/>
        <w:jc w:val="center"/>
        <w:rPr>
          <w:sz w:val="24"/>
          <w:szCs w:val="24"/>
        </w:rPr>
      </w:pPr>
      <w:r w:rsidRPr="0070737A">
        <w:rPr>
          <w:sz w:val="24"/>
          <w:szCs w:val="24"/>
        </w:rPr>
        <w:t xml:space="preserve">Order </w:t>
      </w:r>
      <w:proofErr w:type="gramStart"/>
      <w:r w:rsidRPr="0070737A">
        <w:rPr>
          <w:sz w:val="24"/>
          <w:szCs w:val="24"/>
        </w:rPr>
        <w:t>Delay :</w:t>
      </w:r>
      <w:proofErr w:type="gramEnd"/>
      <w:r w:rsidRPr="0070737A">
        <w:rPr>
          <w:sz w:val="24"/>
          <w:szCs w:val="24"/>
        </w:rPr>
        <w:t xml:space="preserve"> ………….  ; Ship Delay : ………………</w:t>
      </w:r>
    </w:p>
    <w:p w14:paraId="59C3EDAA" w14:textId="490F3458" w:rsidR="00370E29" w:rsidRPr="0070737A" w:rsidRDefault="00370E29" w:rsidP="0070737A">
      <w:pPr>
        <w:spacing w:line="240" w:lineRule="auto"/>
        <w:jc w:val="center"/>
        <w:rPr>
          <w:sz w:val="24"/>
          <w:szCs w:val="24"/>
        </w:rPr>
      </w:pPr>
      <w:r w:rsidRPr="0070737A">
        <w:rPr>
          <w:sz w:val="24"/>
          <w:szCs w:val="24"/>
        </w:rPr>
        <w:t>Full co-ordination among group members</w:t>
      </w:r>
    </w:p>
    <w:p w14:paraId="675802DD" w14:textId="52CC5680" w:rsidR="0070737A" w:rsidRPr="00277523" w:rsidRDefault="0070737A" w:rsidP="0070737A">
      <w:pPr>
        <w:spacing w:line="240" w:lineRule="auto"/>
        <w:jc w:val="center"/>
        <w:rPr>
          <w:b/>
          <w:sz w:val="24"/>
          <w:szCs w:val="24"/>
        </w:rPr>
      </w:pPr>
      <w:r w:rsidRPr="0070737A">
        <w:rPr>
          <w:sz w:val="24"/>
          <w:szCs w:val="24"/>
        </w:rPr>
        <w:t>Point of sale inform</w:t>
      </w:r>
      <w:r w:rsidRPr="0070737A">
        <w:rPr>
          <w:sz w:val="24"/>
          <w:szCs w:val="24"/>
        </w:rPr>
        <w:t>ation available to every role in the supply chain</w:t>
      </w:r>
    </w:p>
    <w:tbl>
      <w:tblPr>
        <w:tblStyle w:val="TableGrid"/>
        <w:tblW w:w="0" w:type="auto"/>
        <w:tblLook w:val="04A0" w:firstRow="1" w:lastRow="0" w:firstColumn="1" w:lastColumn="0" w:noHBand="0" w:noVBand="1"/>
      </w:tblPr>
      <w:tblGrid>
        <w:gridCol w:w="1596"/>
        <w:gridCol w:w="1752"/>
        <w:gridCol w:w="1710"/>
        <w:gridCol w:w="2307"/>
        <w:gridCol w:w="1923"/>
      </w:tblGrid>
      <w:tr w:rsidR="002B11D6" w:rsidRPr="00277523" w14:paraId="2AC5DF89" w14:textId="77777777" w:rsidTr="00277523">
        <w:tc>
          <w:tcPr>
            <w:tcW w:w="1596" w:type="dxa"/>
          </w:tcPr>
          <w:p w14:paraId="24AABDE6" w14:textId="77777777" w:rsidR="002B11D6" w:rsidRPr="00277523" w:rsidRDefault="002B11D6" w:rsidP="00F03EE6">
            <w:pPr>
              <w:rPr>
                <w:sz w:val="24"/>
                <w:szCs w:val="24"/>
              </w:rPr>
            </w:pPr>
          </w:p>
        </w:tc>
        <w:tc>
          <w:tcPr>
            <w:tcW w:w="1752" w:type="dxa"/>
          </w:tcPr>
          <w:p w14:paraId="4543EDE1" w14:textId="77777777" w:rsidR="002B11D6" w:rsidRPr="00277523" w:rsidRDefault="002B11D6" w:rsidP="002B11D6">
            <w:pPr>
              <w:jc w:val="center"/>
              <w:rPr>
                <w:sz w:val="24"/>
                <w:szCs w:val="24"/>
              </w:rPr>
            </w:pPr>
            <w:r w:rsidRPr="00277523">
              <w:rPr>
                <w:sz w:val="24"/>
                <w:szCs w:val="24"/>
              </w:rPr>
              <w:t>Final Inventory</w:t>
            </w:r>
          </w:p>
        </w:tc>
        <w:tc>
          <w:tcPr>
            <w:tcW w:w="1710" w:type="dxa"/>
          </w:tcPr>
          <w:p w14:paraId="5A09BBF6" w14:textId="77777777" w:rsidR="002B11D6" w:rsidRPr="00277523" w:rsidRDefault="002B11D6" w:rsidP="00624A94">
            <w:pPr>
              <w:jc w:val="center"/>
              <w:rPr>
                <w:sz w:val="24"/>
                <w:szCs w:val="24"/>
              </w:rPr>
            </w:pPr>
            <w:r w:rsidRPr="00277523">
              <w:rPr>
                <w:sz w:val="24"/>
                <w:szCs w:val="24"/>
              </w:rPr>
              <w:t xml:space="preserve">Final </w:t>
            </w:r>
            <w:r w:rsidR="00624A94" w:rsidRPr="00277523">
              <w:rPr>
                <w:sz w:val="24"/>
                <w:szCs w:val="24"/>
              </w:rPr>
              <w:t>Backlog</w:t>
            </w:r>
          </w:p>
        </w:tc>
        <w:tc>
          <w:tcPr>
            <w:tcW w:w="2307" w:type="dxa"/>
          </w:tcPr>
          <w:p w14:paraId="427CA36F" w14:textId="77777777" w:rsidR="002B11D6" w:rsidRPr="00277523" w:rsidRDefault="002B11D6" w:rsidP="00624A94">
            <w:pPr>
              <w:jc w:val="center"/>
              <w:rPr>
                <w:sz w:val="24"/>
                <w:szCs w:val="24"/>
              </w:rPr>
            </w:pPr>
            <w:r w:rsidRPr="00277523">
              <w:rPr>
                <w:sz w:val="24"/>
                <w:szCs w:val="24"/>
              </w:rPr>
              <w:t xml:space="preserve">Final </w:t>
            </w:r>
            <w:r w:rsidR="00624A94" w:rsidRPr="00277523">
              <w:rPr>
                <w:sz w:val="24"/>
                <w:szCs w:val="24"/>
              </w:rPr>
              <w:t>Weekly</w:t>
            </w:r>
            <w:r w:rsidRPr="00277523">
              <w:rPr>
                <w:sz w:val="24"/>
                <w:szCs w:val="24"/>
              </w:rPr>
              <w:t xml:space="preserve"> Cost</w:t>
            </w:r>
          </w:p>
        </w:tc>
        <w:tc>
          <w:tcPr>
            <w:tcW w:w="1923" w:type="dxa"/>
          </w:tcPr>
          <w:p w14:paraId="4296B5B6" w14:textId="77777777" w:rsidR="002B11D6" w:rsidRPr="00277523" w:rsidRDefault="002B11D6" w:rsidP="002B11D6">
            <w:pPr>
              <w:jc w:val="center"/>
              <w:rPr>
                <w:sz w:val="24"/>
                <w:szCs w:val="24"/>
              </w:rPr>
            </w:pPr>
            <w:r w:rsidRPr="00277523">
              <w:rPr>
                <w:sz w:val="24"/>
                <w:szCs w:val="24"/>
              </w:rPr>
              <w:t>Final Cumulative Cost</w:t>
            </w:r>
          </w:p>
        </w:tc>
      </w:tr>
      <w:tr w:rsidR="002B11D6" w:rsidRPr="00277523" w14:paraId="03802110" w14:textId="77777777" w:rsidTr="00277523">
        <w:tc>
          <w:tcPr>
            <w:tcW w:w="1596" w:type="dxa"/>
          </w:tcPr>
          <w:p w14:paraId="041D4B23" w14:textId="77777777" w:rsidR="002B11D6" w:rsidRPr="00277523" w:rsidRDefault="002B11D6" w:rsidP="00F03EE6">
            <w:pPr>
              <w:rPr>
                <w:sz w:val="24"/>
                <w:szCs w:val="24"/>
              </w:rPr>
            </w:pPr>
            <w:r w:rsidRPr="00277523">
              <w:rPr>
                <w:sz w:val="24"/>
                <w:szCs w:val="24"/>
              </w:rPr>
              <w:t>Retailer</w:t>
            </w:r>
          </w:p>
        </w:tc>
        <w:tc>
          <w:tcPr>
            <w:tcW w:w="1752" w:type="dxa"/>
          </w:tcPr>
          <w:p w14:paraId="72D83250" w14:textId="77777777" w:rsidR="002B11D6" w:rsidRPr="00277523" w:rsidRDefault="002B11D6" w:rsidP="002B11D6">
            <w:pPr>
              <w:jc w:val="center"/>
              <w:rPr>
                <w:sz w:val="24"/>
                <w:szCs w:val="24"/>
              </w:rPr>
            </w:pPr>
          </w:p>
          <w:p w14:paraId="6B0F1488" w14:textId="77777777" w:rsidR="002B11D6" w:rsidRPr="00277523" w:rsidRDefault="002B11D6" w:rsidP="002B11D6">
            <w:pPr>
              <w:jc w:val="center"/>
              <w:rPr>
                <w:sz w:val="24"/>
                <w:szCs w:val="24"/>
              </w:rPr>
            </w:pPr>
          </w:p>
        </w:tc>
        <w:tc>
          <w:tcPr>
            <w:tcW w:w="1710" w:type="dxa"/>
          </w:tcPr>
          <w:p w14:paraId="3C938DC8" w14:textId="77777777" w:rsidR="002B11D6" w:rsidRPr="00277523" w:rsidRDefault="002B11D6" w:rsidP="002B11D6">
            <w:pPr>
              <w:jc w:val="center"/>
              <w:rPr>
                <w:sz w:val="24"/>
                <w:szCs w:val="24"/>
              </w:rPr>
            </w:pPr>
          </w:p>
        </w:tc>
        <w:tc>
          <w:tcPr>
            <w:tcW w:w="2307" w:type="dxa"/>
          </w:tcPr>
          <w:p w14:paraId="03B30C8C" w14:textId="77777777" w:rsidR="002B11D6" w:rsidRPr="00277523" w:rsidRDefault="002B11D6" w:rsidP="002B11D6">
            <w:pPr>
              <w:jc w:val="center"/>
              <w:rPr>
                <w:sz w:val="24"/>
                <w:szCs w:val="24"/>
              </w:rPr>
            </w:pPr>
          </w:p>
        </w:tc>
        <w:tc>
          <w:tcPr>
            <w:tcW w:w="1923" w:type="dxa"/>
          </w:tcPr>
          <w:p w14:paraId="06F51700" w14:textId="77777777" w:rsidR="002B11D6" w:rsidRPr="00277523" w:rsidRDefault="002B11D6" w:rsidP="002B11D6">
            <w:pPr>
              <w:jc w:val="center"/>
              <w:rPr>
                <w:sz w:val="24"/>
                <w:szCs w:val="24"/>
              </w:rPr>
            </w:pPr>
          </w:p>
        </w:tc>
      </w:tr>
      <w:tr w:rsidR="002B11D6" w:rsidRPr="00277523" w14:paraId="26188858" w14:textId="77777777" w:rsidTr="00277523">
        <w:tc>
          <w:tcPr>
            <w:tcW w:w="1596" w:type="dxa"/>
          </w:tcPr>
          <w:p w14:paraId="65810FEB" w14:textId="77777777" w:rsidR="002B11D6" w:rsidRPr="00277523" w:rsidRDefault="002B11D6" w:rsidP="00F03EE6">
            <w:pPr>
              <w:rPr>
                <w:sz w:val="24"/>
                <w:szCs w:val="24"/>
              </w:rPr>
            </w:pPr>
            <w:r w:rsidRPr="00277523">
              <w:rPr>
                <w:sz w:val="24"/>
                <w:szCs w:val="24"/>
              </w:rPr>
              <w:t>Distributor</w:t>
            </w:r>
          </w:p>
        </w:tc>
        <w:tc>
          <w:tcPr>
            <w:tcW w:w="1752" w:type="dxa"/>
          </w:tcPr>
          <w:p w14:paraId="234C918D" w14:textId="77777777" w:rsidR="002B11D6" w:rsidRPr="00277523" w:rsidRDefault="002B11D6" w:rsidP="002B11D6">
            <w:pPr>
              <w:jc w:val="center"/>
              <w:rPr>
                <w:sz w:val="24"/>
                <w:szCs w:val="24"/>
              </w:rPr>
            </w:pPr>
          </w:p>
          <w:p w14:paraId="4B788645" w14:textId="77777777" w:rsidR="002B11D6" w:rsidRPr="00277523" w:rsidRDefault="002B11D6" w:rsidP="002B11D6">
            <w:pPr>
              <w:jc w:val="center"/>
              <w:rPr>
                <w:sz w:val="24"/>
                <w:szCs w:val="24"/>
              </w:rPr>
            </w:pPr>
          </w:p>
        </w:tc>
        <w:tc>
          <w:tcPr>
            <w:tcW w:w="1710" w:type="dxa"/>
          </w:tcPr>
          <w:p w14:paraId="69C3D9CF" w14:textId="77777777" w:rsidR="002B11D6" w:rsidRPr="00277523" w:rsidRDefault="002B11D6" w:rsidP="002B11D6">
            <w:pPr>
              <w:jc w:val="center"/>
              <w:rPr>
                <w:sz w:val="24"/>
                <w:szCs w:val="24"/>
              </w:rPr>
            </w:pPr>
          </w:p>
        </w:tc>
        <w:tc>
          <w:tcPr>
            <w:tcW w:w="2307" w:type="dxa"/>
          </w:tcPr>
          <w:p w14:paraId="1987C4C0" w14:textId="77777777" w:rsidR="002B11D6" w:rsidRPr="00277523" w:rsidRDefault="002B11D6" w:rsidP="002B11D6">
            <w:pPr>
              <w:jc w:val="center"/>
              <w:rPr>
                <w:sz w:val="24"/>
                <w:szCs w:val="24"/>
              </w:rPr>
            </w:pPr>
          </w:p>
        </w:tc>
        <w:tc>
          <w:tcPr>
            <w:tcW w:w="1923" w:type="dxa"/>
          </w:tcPr>
          <w:p w14:paraId="0893B878" w14:textId="77777777" w:rsidR="002B11D6" w:rsidRPr="00277523" w:rsidRDefault="002B11D6" w:rsidP="002B11D6">
            <w:pPr>
              <w:jc w:val="center"/>
              <w:rPr>
                <w:sz w:val="24"/>
                <w:szCs w:val="24"/>
              </w:rPr>
            </w:pPr>
          </w:p>
        </w:tc>
      </w:tr>
      <w:tr w:rsidR="002B11D6" w:rsidRPr="00277523" w14:paraId="72AC4B93" w14:textId="77777777" w:rsidTr="00277523">
        <w:tc>
          <w:tcPr>
            <w:tcW w:w="1596" w:type="dxa"/>
          </w:tcPr>
          <w:p w14:paraId="16336D04" w14:textId="77777777" w:rsidR="002B11D6" w:rsidRPr="00277523" w:rsidRDefault="002B11D6" w:rsidP="00F03EE6">
            <w:pPr>
              <w:rPr>
                <w:sz w:val="24"/>
                <w:szCs w:val="24"/>
              </w:rPr>
            </w:pPr>
            <w:r w:rsidRPr="00277523">
              <w:rPr>
                <w:sz w:val="24"/>
                <w:szCs w:val="24"/>
              </w:rPr>
              <w:t>Wholesale</w:t>
            </w:r>
          </w:p>
        </w:tc>
        <w:tc>
          <w:tcPr>
            <w:tcW w:w="1752" w:type="dxa"/>
          </w:tcPr>
          <w:p w14:paraId="4DE9EC26" w14:textId="77777777" w:rsidR="002B11D6" w:rsidRPr="00277523" w:rsidRDefault="002B11D6" w:rsidP="002B11D6">
            <w:pPr>
              <w:jc w:val="center"/>
              <w:rPr>
                <w:sz w:val="24"/>
                <w:szCs w:val="24"/>
              </w:rPr>
            </w:pPr>
          </w:p>
          <w:p w14:paraId="22154267" w14:textId="77777777" w:rsidR="002B11D6" w:rsidRPr="00277523" w:rsidRDefault="002B11D6" w:rsidP="002B11D6">
            <w:pPr>
              <w:jc w:val="center"/>
              <w:rPr>
                <w:sz w:val="24"/>
                <w:szCs w:val="24"/>
              </w:rPr>
            </w:pPr>
          </w:p>
        </w:tc>
        <w:tc>
          <w:tcPr>
            <w:tcW w:w="1710" w:type="dxa"/>
          </w:tcPr>
          <w:p w14:paraId="24A11FAB" w14:textId="77777777" w:rsidR="002B11D6" w:rsidRPr="00277523" w:rsidRDefault="002B11D6" w:rsidP="002B11D6">
            <w:pPr>
              <w:jc w:val="center"/>
              <w:rPr>
                <w:sz w:val="24"/>
                <w:szCs w:val="24"/>
              </w:rPr>
            </w:pPr>
          </w:p>
        </w:tc>
        <w:tc>
          <w:tcPr>
            <w:tcW w:w="2307" w:type="dxa"/>
          </w:tcPr>
          <w:p w14:paraId="5448AA14" w14:textId="77777777" w:rsidR="002B11D6" w:rsidRPr="00277523" w:rsidRDefault="002B11D6" w:rsidP="002B11D6">
            <w:pPr>
              <w:jc w:val="center"/>
              <w:rPr>
                <w:sz w:val="24"/>
                <w:szCs w:val="24"/>
              </w:rPr>
            </w:pPr>
          </w:p>
        </w:tc>
        <w:tc>
          <w:tcPr>
            <w:tcW w:w="1923" w:type="dxa"/>
          </w:tcPr>
          <w:p w14:paraId="02B19BA2" w14:textId="77777777" w:rsidR="002B11D6" w:rsidRPr="00277523" w:rsidRDefault="002B11D6" w:rsidP="002B11D6">
            <w:pPr>
              <w:jc w:val="center"/>
              <w:rPr>
                <w:sz w:val="24"/>
                <w:szCs w:val="24"/>
              </w:rPr>
            </w:pPr>
          </w:p>
        </w:tc>
      </w:tr>
      <w:tr w:rsidR="002B11D6" w:rsidRPr="00277523" w14:paraId="5FD84A10" w14:textId="77777777" w:rsidTr="00277523">
        <w:tc>
          <w:tcPr>
            <w:tcW w:w="1596" w:type="dxa"/>
          </w:tcPr>
          <w:p w14:paraId="56DC294F" w14:textId="77777777" w:rsidR="002B11D6" w:rsidRPr="00277523" w:rsidRDefault="002B11D6" w:rsidP="00F03EE6">
            <w:pPr>
              <w:rPr>
                <w:sz w:val="24"/>
                <w:szCs w:val="24"/>
              </w:rPr>
            </w:pPr>
            <w:r w:rsidRPr="00277523">
              <w:rPr>
                <w:sz w:val="24"/>
                <w:szCs w:val="24"/>
              </w:rPr>
              <w:t>Factory</w:t>
            </w:r>
          </w:p>
        </w:tc>
        <w:tc>
          <w:tcPr>
            <w:tcW w:w="1752" w:type="dxa"/>
          </w:tcPr>
          <w:p w14:paraId="5729A3A0" w14:textId="77777777" w:rsidR="002B11D6" w:rsidRPr="00277523" w:rsidRDefault="002B11D6" w:rsidP="002B11D6">
            <w:pPr>
              <w:jc w:val="center"/>
              <w:rPr>
                <w:sz w:val="24"/>
                <w:szCs w:val="24"/>
              </w:rPr>
            </w:pPr>
          </w:p>
          <w:p w14:paraId="7377087D" w14:textId="77777777" w:rsidR="002B11D6" w:rsidRPr="00277523" w:rsidRDefault="002B11D6" w:rsidP="002B11D6">
            <w:pPr>
              <w:jc w:val="center"/>
              <w:rPr>
                <w:sz w:val="24"/>
                <w:szCs w:val="24"/>
              </w:rPr>
            </w:pPr>
          </w:p>
        </w:tc>
        <w:tc>
          <w:tcPr>
            <w:tcW w:w="1710" w:type="dxa"/>
          </w:tcPr>
          <w:p w14:paraId="388D9BAC" w14:textId="77777777" w:rsidR="002B11D6" w:rsidRPr="00277523" w:rsidRDefault="002B11D6" w:rsidP="002B11D6">
            <w:pPr>
              <w:jc w:val="center"/>
              <w:rPr>
                <w:sz w:val="24"/>
                <w:szCs w:val="24"/>
              </w:rPr>
            </w:pPr>
          </w:p>
        </w:tc>
        <w:tc>
          <w:tcPr>
            <w:tcW w:w="2307" w:type="dxa"/>
          </w:tcPr>
          <w:p w14:paraId="2B99DD7E" w14:textId="77777777" w:rsidR="002B11D6" w:rsidRPr="00277523" w:rsidRDefault="002B11D6" w:rsidP="002B11D6">
            <w:pPr>
              <w:jc w:val="center"/>
              <w:rPr>
                <w:sz w:val="24"/>
                <w:szCs w:val="24"/>
              </w:rPr>
            </w:pPr>
          </w:p>
        </w:tc>
        <w:tc>
          <w:tcPr>
            <w:tcW w:w="1923" w:type="dxa"/>
          </w:tcPr>
          <w:p w14:paraId="48D2F39B" w14:textId="77777777" w:rsidR="002B11D6" w:rsidRPr="00277523" w:rsidRDefault="002B11D6" w:rsidP="002B11D6">
            <w:pPr>
              <w:jc w:val="center"/>
              <w:rPr>
                <w:sz w:val="24"/>
                <w:szCs w:val="24"/>
              </w:rPr>
            </w:pPr>
          </w:p>
        </w:tc>
      </w:tr>
    </w:tbl>
    <w:p w14:paraId="079E2FF7" w14:textId="3A6A4F49" w:rsidR="002B11D6" w:rsidRDefault="002B11D6">
      <w:pPr>
        <w:rPr>
          <w:sz w:val="24"/>
          <w:szCs w:val="24"/>
        </w:rPr>
      </w:pPr>
    </w:p>
    <w:p w14:paraId="1B707A4A" w14:textId="31657CEF" w:rsidR="0000392A" w:rsidRDefault="0000392A">
      <w:pPr>
        <w:rPr>
          <w:sz w:val="24"/>
          <w:szCs w:val="24"/>
        </w:rPr>
      </w:pPr>
    </w:p>
    <w:p w14:paraId="1D76B9BD" w14:textId="7A002FA8" w:rsidR="0000392A" w:rsidRPr="0000392A" w:rsidRDefault="0000392A">
      <w:pPr>
        <w:rPr>
          <w:b/>
          <w:sz w:val="24"/>
          <w:szCs w:val="24"/>
        </w:rPr>
      </w:pPr>
      <w:r w:rsidRPr="0000392A">
        <w:rPr>
          <w:b/>
          <w:sz w:val="24"/>
          <w:szCs w:val="24"/>
        </w:rPr>
        <w:t>Discussion</w:t>
      </w:r>
    </w:p>
    <w:p w14:paraId="1F9D4A49" w14:textId="224AF9FF" w:rsidR="0000392A" w:rsidRPr="0000392A" w:rsidRDefault="0000392A" w:rsidP="0000392A">
      <w:pPr>
        <w:spacing w:before="180" w:after="180" w:line="240" w:lineRule="auto"/>
        <w:rPr>
          <w:rFonts w:ascii="Arial" w:eastAsia="Times New Roman" w:hAnsi="Arial" w:cs="Arial"/>
          <w:color w:val="333333"/>
          <w:sz w:val="20"/>
          <w:szCs w:val="20"/>
        </w:rPr>
      </w:pPr>
      <w:r w:rsidRPr="0000392A">
        <w:rPr>
          <w:rFonts w:ascii="Arial" w:eastAsia="Times New Roman" w:hAnsi="Arial" w:cs="Arial"/>
          <w:color w:val="333333"/>
          <w:sz w:val="20"/>
          <w:szCs w:val="20"/>
        </w:rPr>
        <w:t>Prepare a short writeup on how you played the beer game, what strategies you employed, and how your strategies changed when you played the beer game for the second time compared to the first time (you can use the questions below to prepare your talking points).</w:t>
      </w:r>
    </w:p>
    <w:p w14:paraId="70378851" w14:textId="77777777" w:rsidR="0000392A" w:rsidRPr="0000392A" w:rsidRDefault="0000392A" w:rsidP="0000392A">
      <w:pPr>
        <w:numPr>
          <w:ilvl w:val="0"/>
          <w:numId w:val="2"/>
        </w:numPr>
        <w:spacing w:before="45" w:after="45" w:line="293" w:lineRule="atLeast"/>
        <w:ind w:left="360"/>
        <w:rPr>
          <w:rFonts w:ascii="Arial" w:eastAsia="Times New Roman" w:hAnsi="Arial" w:cs="Arial"/>
          <w:color w:val="404040"/>
          <w:sz w:val="20"/>
          <w:szCs w:val="20"/>
        </w:rPr>
      </w:pPr>
      <w:r w:rsidRPr="0000392A">
        <w:rPr>
          <w:rFonts w:ascii="Arial" w:eastAsia="Times New Roman" w:hAnsi="Arial" w:cs="Arial"/>
          <w:color w:val="404040"/>
          <w:sz w:val="20"/>
          <w:szCs w:val="20"/>
        </w:rPr>
        <w:t>What was your strategy in the game with respect to order placing and holding inventory?</w:t>
      </w:r>
    </w:p>
    <w:p w14:paraId="1D75754D" w14:textId="77777777" w:rsidR="0000392A" w:rsidRPr="0000392A" w:rsidRDefault="0000392A" w:rsidP="0000392A">
      <w:pPr>
        <w:numPr>
          <w:ilvl w:val="0"/>
          <w:numId w:val="2"/>
        </w:numPr>
        <w:spacing w:before="45" w:after="45" w:line="293" w:lineRule="atLeast"/>
        <w:ind w:left="360"/>
        <w:rPr>
          <w:rFonts w:ascii="Arial" w:eastAsia="Times New Roman" w:hAnsi="Arial" w:cs="Arial"/>
          <w:color w:val="404040"/>
          <w:sz w:val="20"/>
          <w:szCs w:val="20"/>
        </w:rPr>
      </w:pPr>
      <w:r w:rsidRPr="0000392A">
        <w:rPr>
          <w:rFonts w:ascii="Arial" w:eastAsia="Times New Roman" w:hAnsi="Arial" w:cs="Arial"/>
          <w:color w:val="404040"/>
          <w:sz w:val="20"/>
          <w:szCs w:val="20"/>
        </w:rPr>
        <w:t>How was the communication and cooperation between various players in the group?</w:t>
      </w:r>
    </w:p>
    <w:p w14:paraId="3E21D7C6" w14:textId="3A5CEFAE" w:rsidR="0000392A" w:rsidRDefault="0000392A" w:rsidP="0000392A">
      <w:pPr>
        <w:numPr>
          <w:ilvl w:val="0"/>
          <w:numId w:val="2"/>
        </w:numPr>
        <w:spacing w:before="45" w:after="45" w:line="293" w:lineRule="atLeast"/>
        <w:ind w:left="360"/>
        <w:rPr>
          <w:rFonts w:ascii="Arial" w:eastAsia="Times New Roman" w:hAnsi="Arial" w:cs="Arial"/>
          <w:color w:val="404040"/>
          <w:sz w:val="20"/>
          <w:szCs w:val="20"/>
        </w:rPr>
      </w:pPr>
      <w:r w:rsidRPr="0000392A">
        <w:rPr>
          <w:rFonts w:ascii="Arial" w:eastAsia="Times New Roman" w:hAnsi="Arial" w:cs="Arial"/>
          <w:color w:val="404040"/>
          <w:sz w:val="20"/>
          <w:szCs w:val="20"/>
        </w:rPr>
        <w:t>When you played the game for the second time, how did your strategy change in terms of – ordering and inventory strategy? cooperation with team members?</w:t>
      </w:r>
    </w:p>
    <w:p w14:paraId="1A63CC44" w14:textId="36AA425F" w:rsidR="00CD5E05" w:rsidRPr="0000392A" w:rsidRDefault="00CD5E05" w:rsidP="0000392A">
      <w:pPr>
        <w:numPr>
          <w:ilvl w:val="0"/>
          <w:numId w:val="2"/>
        </w:numPr>
        <w:spacing w:before="45" w:after="45" w:line="293" w:lineRule="atLeast"/>
        <w:ind w:left="360"/>
        <w:rPr>
          <w:rFonts w:ascii="Arial" w:eastAsia="Times New Roman" w:hAnsi="Arial" w:cs="Arial"/>
          <w:color w:val="404040"/>
          <w:sz w:val="20"/>
          <w:szCs w:val="20"/>
        </w:rPr>
      </w:pPr>
      <w:r>
        <w:rPr>
          <w:rFonts w:ascii="Arial" w:eastAsia="Times New Roman" w:hAnsi="Arial" w:cs="Arial"/>
          <w:color w:val="404040"/>
          <w:sz w:val="20"/>
          <w:szCs w:val="20"/>
        </w:rPr>
        <w:t>In round 1, point of sale in</w:t>
      </w:r>
      <w:r w:rsidR="005159B7">
        <w:rPr>
          <w:rFonts w:ascii="Arial" w:eastAsia="Times New Roman" w:hAnsi="Arial" w:cs="Arial"/>
          <w:color w:val="404040"/>
          <w:sz w:val="20"/>
          <w:szCs w:val="20"/>
        </w:rPr>
        <w:t xml:space="preserve">formation was available only to the retailer. </w:t>
      </w:r>
      <w:r>
        <w:rPr>
          <w:rFonts w:ascii="Arial" w:eastAsia="Times New Roman" w:hAnsi="Arial" w:cs="Arial"/>
          <w:color w:val="404040"/>
          <w:sz w:val="20"/>
          <w:szCs w:val="20"/>
        </w:rPr>
        <w:t>In round 2, point of sale information was visible to every member of the supply chain. Did you use this information in your decision making?</w:t>
      </w:r>
    </w:p>
    <w:p w14:paraId="335FA7BD" w14:textId="77777777" w:rsidR="0000392A" w:rsidRPr="0000392A" w:rsidRDefault="0000392A" w:rsidP="0000392A">
      <w:pPr>
        <w:numPr>
          <w:ilvl w:val="0"/>
          <w:numId w:val="2"/>
        </w:numPr>
        <w:spacing w:before="45" w:after="45" w:line="293" w:lineRule="atLeast"/>
        <w:ind w:left="360"/>
        <w:rPr>
          <w:rFonts w:ascii="Arial" w:eastAsia="Times New Roman" w:hAnsi="Arial" w:cs="Arial"/>
          <w:color w:val="404040"/>
          <w:sz w:val="20"/>
          <w:szCs w:val="20"/>
        </w:rPr>
      </w:pPr>
      <w:r w:rsidRPr="0000392A">
        <w:rPr>
          <w:rFonts w:ascii="Arial" w:eastAsia="Times New Roman" w:hAnsi="Arial" w:cs="Arial"/>
          <w:color w:val="404040"/>
          <w:sz w:val="20"/>
          <w:szCs w:val="20"/>
        </w:rPr>
        <w:t>What lessons from the beer game would you give to supply chain managers?</w:t>
      </w:r>
    </w:p>
    <w:p w14:paraId="1810F098" w14:textId="77777777" w:rsidR="0000392A" w:rsidRPr="00277523" w:rsidRDefault="0000392A">
      <w:pPr>
        <w:rPr>
          <w:sz w:val="24"/>
          <w:szCs w:val="24"/>
        </w:rPr>
      </w:pPr>
    </w:p>
    <w:sectPr w:rsidR="0000392A" w:rsidRPr="0027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13F"/>
    <w:multiLevelType w:val="hybridMultilevel"/>
    <w:tmpl w:val="96CC8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67A22"/>
    <w:multiLevelType w:val="multilevel"/>
    <w:tmpl w:val="6AA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D6"/>
    <w:rsid w:val="0000392A"/>
    <w:rsid w:val="00255F73"/>
    <w:rsid w:val="00277523"/>
    <w:rsid w:val="002B11D6"/>
    <w:rsid w:val="00370E29"/>
    <w:rsid w:val="005159B7"/>
    <w:rsid w:val="00624A94"/>
    <w:rsid w:val="0069034D"/>
    <w:rsid w:val="0070737A"/>
    <w:rsid w:val="00843F02"/>
    <w:rsid w:val="00B931E7"/>
    <w:rsid w:val="00CD5E05"/>
    <w:rsid w:val="00D7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7451D"/>
  <w15:docId w15:val="{A1409FB7-6FBC-4B45-B0D9-444C7A21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4D"/>
    <w:pPr>
      <w:ind w:left="720"/>
      <w:contextualSpacing/>
    </w:pPr>
  </w:style>
  <w:style w:type="paragraph" w:styleId="NormalWeb">
    <w:name w:val="Normal (Web)"/>
    <w:basedOn w:val="Normal"/>
    <w:uiPriority w:val="99"/>
    <w:semiHidden/>
    <w:unhideWhenUsed/>
    <w:rsid w:val="00003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546">
      <w:bodyDiv w:val="1"/>
      <w:marLeft w:val="0"/>
      <w:marRight w:val="0"/>
      <w:marTop w:val="0"/>
      <w:marBottom w:val="0"/>
      <w:divBdr>
        <w:top w:val="none" w:sz="0" w:space="0" w:color="auto"/>
        <w:left w:val="none" w:sz="0" w:space="0" w:color="auto"/>
        <w:bottom w:val="none" w:sz="0" w:space="0" w:color="auto"/>
        <w:right w:val="none" w:sz="0" w:space="0" w:color="auto"/>
      </w:divBdr>
    </w:div>
    <w:div w:id="1284077213">
      <w:bodyDiv w:val="1"/>
      <w:marLeft w:val="0"/>
      <w:marRight w:val="0"/>
      <w:marTop w:val="0"/>
      <w:marBottom w:val="0"/>
      <w:divBdr>
        <w:top w:val="none" w:sz="0" w:space="0" w:color="auto"/>
        <w:left w:val="none" w:sz="0" w:space="0" w:color="auto"/>
        <w:bottom w:val="none" w:sz="0" w:space="0" w:color="auto"/>
        <w:right w:val="none" w:sz="0" w:space="0" w:color="auto"/>
      </w:divBdr>
    </w:div>
    <w:div w:id="16974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Watal</dc:creator>
  <cp:lastModifiedBy>Sunil Wattal</cp:lastModifiedBy>
  <cp:revision>5</cp:revision>
  <dcterms:created xsi:type="dcterms:W3CDTF">2019-02-18T20:42:00Z</dcterms:created>
  <dcterms:modified xsi:type="dcterms:W3CDTF">2019-02-19T03:47:00Z</dcterms:modified>
</cp:coreProperties>
</file>