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 w:firstLine="0"/>
        <w:contextualSpacing w:val="0"/>
        <w:jc w:val="center"/>
        <w:rPr>
          <w:sz w:val="28"/>
          <w:szCs w:val="28"/>
        </w:rPr>
      </w:pPr>
      <w:r w:rsidDel="00000000" w:rsidR="00000000" w:rsidRPr="00000000">
        <w:rPr>
          <w:sz w:val="28"/>
          <w:szCs w:val="28"/>
          <w:rtl w:val="0"/>
        </w:rPr>
        <w:t xml:space="preserve">Tables of Contents</w:t>
      </w:r>
    </w:p>
    <w:p w:rsidR="00000000" w:rsidDel="00000000" w:rsidP="00000000" w:rsidRDefault="00000000" w:rsidRPr="00000000" w14:paraId="00000001">
      <w:pPr>
        <w:ind w:left="720" w:firstLine="0"/>
        <w:contextualSpacing w:val="0"/>
        <w:rPr>
          <w:sz w:val="28"/>
          <w:szCs w:val="28"/>
        </w:rPr>
      </w:pPr>
      <w:r w:rsidDel="00000000" w:rsidR="00000000" w:rsidRPr="00000000">
        <w:rPr>
          <w:rtl w:val="0"/>
        </w:rPr>
      </w:r>
    </w:p>
    <w:p w:rsidR="00000000" w:rsidDel="00000000" w:rsidP="00000000" w:rsidRDefault="00000000" w:rsidRPr="00000000" w14:paraId="00000002">
      <w:pPr>
        <w:numPr>
          <w:ilvl w:val="0"/>
          <w:numId w:val="2"/>
        </w:numPr>
        <w:ind w:left="1440" w:hanging="360"/>
        <w:rPr>
          <w:b w:val="1"/>
          <w:sz w:val="28"/>
          <w:szCs w:val="28"/>
        </w:rPr>
      </w:pPr>
      <w:r w:rsidDel="00000000" w:rsidR="00000000" w:rsidRPr="00000000">
        <w:rPr>
          <w:b w:val="1"/>
          <w:sz w:val="28"/>
          <w:szCs w:val="28"/>
          <w:rtl w:val="0"/>
        </w:rPr>
        <w:t xml:space="preserve">Executive Summary</w:t>
      </w:r>
    </w:p>
    <w:p w:rsidR="00000000" w:rsidDel="00000000" w:rsidP="00000000" w:rsidRDefault="00000000" w:rsidRPr="00000000" w14:paraId="00000003">
      <w:pPr>
        <w:ind w:left="1440" w:firstLine="0"/>
        <w:contextualSpacing w:val="0"/>
        <w:rPr>
          <w:sz w:val="28"/>
          <w:szCs w:val="28"/>
        </w:rPr>
      </w:pPr>
      <w:r w:rsidDel="00000000" w:rsidR="00000000" w:rsidRPr="00000000">
        <w:rPr>
          <w:rtl w:val="0"/>
        </w:rPr>
      </w:r>
    </w:p>
    <w:p w:rsidR="00000000" w:rsidDel="00000000" w:rsidP="00000000" w:rsidRDefault="00000000" w:rsidRPr="00000000" w14:paraId="00000004">
      <w:pPr>
        <w:ind w:left="1440" w:firstLine="0"/>
        <w:contextualSpacing w:val="0"/>
        <w:rPr>
          <w:i w:val="1"/>
          <w:sz w:val="28"/>
          <w:szCs w:val="28"/>
        </w:rPr>
      </w:pPr>
      <w:r w:rsidDel="00000000" w:rsidR="00000000" w:rsidRPr="00000000">
        <w:rPr>
          <w:i w:val="1"/>
          <w:sz w:val="28"/>
          <w:szCs w:val="28"/>
          <w:rtl w:val="0"/>
        </w:rPr>
        <w:t xml:space="preserve">1.1 Problem Statement</w:t>
      </w:r>
    </w:p>
    <w:p w:rsidR="00000000" w:rsidDel="00000000" w:rsidP="00000000" w:rsidRDefault="00000000" w:rsidRPr="00000000" w14:paraId="00000005">
      <w:pPr>
        <w:ind w:left="1440" w:firstLine="0"/>
        <w:contextualSpacing w:val="0"/>
        <w:rPr>
          <w:i w:val="1"/>
          <w:sz w:val="28"/>
          <w:szCs w:val="28"/>
        </w:rPr>
      </w:pPr>
      <w:r w:rsidDel="00000000" w:rsidR="00000000" w:rsidRPr="00000000">
        <w:rPr>
          <w:rtl w:val="0"/>
        </w:rPr>
      </w:r>
    </w:p>
    <w:p w:rsidR="00000000" w:rsidDel="00000000" w:rsidP="00000000" w:rsidRDefault="00000000" w:rsidRPr="00000000" w14:paraId="00000006">
      <w:pPr>
        <w:ind w:left="1440" w:firstLine="0"/>
        <w:contextualSpacing w:val="0"/>
        <w:rPr>
          <w:i w:val="1"/>
          <w:sz w:val="28"/>
          <w:szCs w:val="28"/>
        </w:rPr>
      </w:pPr>
      <w:r w:rsidDel="00000000" w:rsidR="00000000" w:rsidRPr="00000000">
        <w:rPr>
          <w:i w:val="1"/>
          <w:sz w:val="28"/>
          <w:szCs w:val="28"/>
          <w:rtl w:val="0"/>
        </w:rPr>
        <w:t xml:space="preserve">1.2 Possible Outcomes</w:t>
      </w:r>
    </w:p>
    <w:p w:rsidR="00000000" w:rsidDel="00000000" w:rsidP="00000000" w:rsidRDefault="00000000" w:rsidRPr="00000000" w14:paraId="00000007">
      <w:pPr>
        <w:ind w:left="1440" w:firstLine="0"/>
        <w:contextualSpacing w:val="0"/>
        <w:rPr>
          <w:i w:val="1"/>
          <w:sz w:val="28"/>
          <w:szCs w:val="28"/>
        </w:rPr>
      </w:pPr>
      <w:r w:rsidDel="00000000" w:rsidR="00000000" w:rsidRPr="00000000">
        <w:rPr>
          <w:rtl w:val="0"/>
        </w:rPr>
      </w:r>
    </w:p>
    <w:p w:rsidR="00000000" w:rsidDel="00000000" w:rsidP="00000000" w:rsidRDefault="00000000" w:rsidRPr="00000000" w14:paraId="00000008">
      <w:pPr>
        <w:ind w:left="1440" w:firstLine="0"/>
        <w:contextualSpacing w:val="0"/>
        <w:rPr>
          <w:i w:val="1"/>
          <w:sz w:val="28"/>
          <w:szCs w:val="28"/>
        </w:rPr>
      </w:pPr>
      <w:r w:rsidDel="00000000" w:rsidR="00000000" w:rsidRPr="00000000">
        <w:rPr>
          <w:i w:val="1"/>
          <w:sz w:val="28"/>
          <w:szCs w:val="28"/>
          <w:rtl w:val="0"/>
        </w:rPr>
        <w:t xml:space="preserve">1.3 Justification</w:t>
      </w:r>
    </w:p>
    <w:p w:rsidR="00000000" w:rsidDel="00000000" w:rsidP="00000000" w:rsidRDefault="00000000" w:rsidRPr="00000000" w14:paraId="00000009">
      <w:pPr>
        <w:ind w:left="1440" w:firstLine="0"/>
        <w:contextualSpacing w:val="0"/>
        <w:rPr>
          <w:sz w:val="28"/>
          <w:szCs w:val="28"/>
        </w:rPr>
      </w:pPr>
      <w:r w:rsidDel="00000000" w:rsidR="00000000" w:rsidRPr="00000000">
        <w:rPr>
          <w:rtl w:val="0"/>
        </w:rPr>
      </w:r>
    </w:p>
    <w:p w:rsidR="00000000" w:rsidDel="00000000" w:rsidP="00000000" w:rsidRDefault="00000000" w:rsidRPr="00000000" w14:paraId="0000000A">
      <w:pPr>
        <w:ind w:left="0" w:firstLine="0"/>
        <w:contextualSpacing w:val="0"/>
        <w:rPr>
          <w:b w:val="1"/>
          <w:sz w:val="28"/>
          <w:szCs w:val="28"/>
        </w:rPr>
      </w:pPr>
      <w:r w:rsidDel="00000000" w:rsidR="00000000" w:rsidRPr="00000000">
        <w:rPr>
          <w:sz w:val="28"/>
          <w:szCs w:val="28"/>
          <w:rtl w:val="0"/>
        </w:rPr>
        <w:tab/>
        <w:t xml:space="preserve">     </w:t>
      </w:r>
      <w:r w:rsidDel="00000000" w:rsidR="00000000" w:rsidRPr="00000000">
        <w:rPr>
          <w:b w:val="1"/>
          <w:sz w:val="28"/>
          <w:szCs w:val="28"/>
          <w:rtl w:val="0"/>
        </w:rPr>
        <w:t xml:space="preserve">2.  Team</w:t>
      </w:r>
    </w:p>
    <w:p w:rsidR="00000000" w:rsidDel="00000000" w:rsidP="00000000" w:rsidRDefault="00000000" w:rsidRPr="00000000" w14:paraId="0000000B">
      <w:pPr>
        <w:ind w:left="0" w:firstLine="0"/>
        <w:contextualSpacing w:val="0"/>
        <w:rPr>
          <w:b w:val="1"/>
          <w:sz w:val="28"/>
          <w:szCs w:val="28"/>
        </w:rPr>
      </w:pPr>
      <w:r w:rsidDel="00000000" w:rsidR="00000000" w:rsidRPr="00000000">
        <w:rPr>
          <w:rtl w:val="0"/>
        </w:rPr>
      </w:r>
    </w:p>
    <w:p w:rsidR="00000000" w:rsidDel="00000000" w:rsidP="00000000" w:rsidRDefault="00000000" w:rsidRPr="00000000" w14:paraId="0000000C">
      <w:pPr>
        <w:ind w:left="0" w:firstLine="0"/>
        <w:contextualSpacing w:val="0"/>
        <w:rPr>
          <w:b w:val="1"/>
          <w:sz w:val="28"/>
          <w:szCs w:val="28"/>
        </w:rPr>
      </w:pPr>
      <w:r w:rsidDel="00000000" w:rsidR="00000000" w:rsidRPr="00000000">
        <w:rPr>
          <w:b w:val="1"/>
          <w:sz w:val="28"/>
          <w:szCs w:val="28"/>
          <w:rtl w:val="0"/>
        </w:rPr>
        <w:tab/>
        <w:t xml:space="preserve">     3.  Project Overview</w:t>
      </w:r>
    </w:p>
    <w:p w:rsidR="00000000" w:rsidDel="00000000" w:rsidP="00000000" w:rsidRDefault="00000000" w:rsidRPr="00000000" w14:paraId="0000000D">
      <w:pPr>
        <w:ind w:left="0" w:firstLine="0"/>
        <w:contextualSpacing w:val="0"/>
        <w:rPr>
          <w:b w:val="1"/>
          <w:sz w:val="28"/>
          <w:szCs w:val="28"/>
        </w:rPr>
      </w:pPr>
      <w:r w:rsidDel="00000000" w:rsidR="00000000" w:rsidRPr="00000000">
        <w:rPr>
          <w:rtl w:val="0"/>
        </w:rPr>
      </w:r>
    </w:p>
    <w:p w:rsidR="00000000" w:rsidDel="00000000" w:rsidP="00000000" w:rsidRDefault="00000000" w:rsidRPr="00000000" w14:paraId="0000000E">
      <w:pPr>
        <w:ind w:left="0" w:firstLine="0"/>
        <w:contextualSpacing w:val="0"/>
        <w:rPr>
          <w:i w:val="1"/>
          <w:sz w:val="28"/>
          <w:szCs w:val="28"/>
        </w:rPr>
      </w:pPr>
      <w:r w:rsidDel="00000000" w:rsidR="00000000" w:rsidRPr="00000000">
        <w:rPr>
          <w:b w:val="1"/>
          <w:sz w:val="28"/>
          <w:szCs w:val="28"/>
          <w:rtl w:val="0"/>
        </w:rPr>
        <w:tab/>
        <w:tab/>
        <w:t xml:space="preserve"> </w:t>
      </w:r>
      <w:r w:rsidDel="00000000" w:rsidR="00000000" w:rsidRPr="00000000">
        <w:rPr>
          <w:i w:val="1"/>
          <w:sz w:val="28"/>
          <w:szCs w:val="28"/>
          <w:rtl w:val="0"/>
        </w:rPr>
        <w:t xml:space="preserve">3.1 Project Description</w:t>
      </w:r>
    </w:p>
    <w:p w:rsidR="00000000" w:rsidDel="00000000" w:rsidP="00000000" w:rsidRDefault="00000000" w:rsidRPr="00000000" w14:paraId="0000000F">
      <w:pPr>
        <w:ind w:left="0" w:firstLine="0"/>
        <w:contextualSpacing w:val="0"/>
        <w:rPr>
          <w:i w:val="1"/>
          <w:sz w:val="28"/>
          <w:szCs w:val="28"/>
        </w:rPr>
      </w:pPr>
      <w:r w:rsidDel="00000000" w:rsidR="00000000" w:rsidRPr="00000000">
        <w:rPr>
          <w:rtl w:val="0"/>
        </w:rPr>
      </w:r>
    </w:p>
    <w:p w:rsidR="00000000" w:rsidDel="00000000" w:rsidP="00000000" w:rsidRDefault="00000000" w:rsidRPr="00000000" w14:paraId="00000010">
      <w:pPr>
        <w:ind w:left="0" w:firstLine="0"/>
        <w:contextualSpacing w:val="0"/>
        <w:rPr>
          <w:i w:val="1"/>
          <w:sz w:val="28"/>
          <w:szCs w:val="28"/>
        </w:rPr>
      </w:pPr>
      <w:r w:rsidDel="00000000" w:rsidR="00000000" w:rsidRPr="00000000">
        <w:rPr>
          <w:i w:val="1"/>
          <w:sz w:val="28"/>
          <w:szCs w:val="28"/>
          <w:rtl w:val="0"/>
        </w:rPr>
        <w:tab/>
        <w:tab/>
        <w:t xml:space="preserve"> 3.2 Goals/ Objectives</w:t>
      </w:r>
    </w:p>
    <w:p w:rsidR="00000000" w:rsidDel="00000000" w:rsidP="00000000" w:rsidRDefault="00000000" w:rsidRPr="00000000" w14:paraId="00000011">
      <w:pPr>
        <w:ind w:left="0" w:firstLine="0"/>
        <w:contextualSpacing w:val="0"/>
        <w:rPr>
          <w:i w:val="1"/>
          <w:sz w:val="28"/>
          <w:szCs w:val="28"/>
        </w:rPr>
      </w:pPr>
      <w:r w:rsidDel="00000000" w:rsidR="00000000" w:rsidRPr="00000000">
        <w:rPr>
          <w:rtl w:val="0"/>
        </w:rPr>
      </w:r>
    </w:p>
    <w:p w:rsidR="00000000" w:rsidDel="00000000" w:rsidP="00000000" w:rsidRDefault="00000000" w:rsidRPr="00000000" w14:paraId="00000012">
      <w:pPr>
        <w:ind w:left="0" w:firstLine="0"/>
        <w:contextualSpacing w:val="0"/>
        <w:rPr>
          <w:i w:val="1"/>
          <w:sz w:val="28"/>
          <w:szCs w:val="28"/>
        </w:rPr>
      </w:pPr>
      <w:r w:rsidDel="00000000" w:rsidR="00000000" w:rsidRPr="00000000">
        <w:rPr>
          <w:i w:val="1"/>
          <w:sz w:val="28"/>
          <w:szCs w:val="28"/>
          <w:rtl w:val="0"/>
        </w:rPr>
        <w:tab/>
        <w:t xml:space="preserve">   </w:t>
        <w:tab/>
        <w:t xml:space="preserve"> 3.3 Project Assumptions</w:t>
      </w:r>
    </w:p>
    <w:p w:rsidR="00000000" w:rsidDel="00000000" w:rsidP="00000000" w:rsidRDefault="00000000" w:rsidRPr="00000000" w14:paraId="00000013">
      <w:pPr>
        <w:ind w:left="0" w:firstLine="0"/>
        <w:contextualSpacing w:val="0"/>
        <w:rPr>
          <w:i w:val="1"/>
          <w:sz w:val="28"/>
          <w:szCs w:val="28"/>
        </w:rPr>
      </w:pPr>
      <w:r w:rsidDel="00000000" w:rsidR="00000000" w:rsidRPr="00000000">
        <w:rPr>
          <w:rtl w:val="0"/>
        </w:rPr>
      </w:r>
    </w:p>
    <w:p w:rsidR="00000000" w:rsidDel="00000000" w:rsidP="00000000" w:rsidRDefault="00000000" w:rsidRPr="00000000" w14:paraId="00000014">
      <w:pPr>
        <w:ind w:left="0" w:firstLine="0"/>
        <w:contextualSpacing w:val="0"/>
        <w:rPr>
          <w:i w:val="1"/>
          <w:sz w:val="28"/>
          <w:szCs w:val="28"/>
        </w:rPr>
      </w:pPr>
      <w:r w:rsidDel="00000000" w:rsidR="00000000" w:rsidRPr="00000000">
        <w:rPr>
          <w:i w:val="1"/>
          <w:sz w:val="28"/>
          <w:szCs w:val="28"/>
          <w:rtl w:val="0"/>
        </w:rPr>
        <w:tab/>
        <w:tab/>
        <w:t xml:space="preserve"> 3.4 Project Constraints</w:t>
      </w:r>
    </w:p>
    <w:p w:rsidR="00000000" w:rsidDel="00000000" w:rsidP="00000000" w:rsidRDefault="00000000" w:rsidRPr="00000000" w14:paraId="00000015">
      <w:pPr>
        <w:ind w:left="0" w:firstLine="0"/>
        <w:contextualSpacing w:val="0"/>
        <w:rPr>
          <w:i w:val="1"/>
          <w:sz w:val="28"/>
          <w:szCs w:val="28"/>
        </w:rPr>
      </w:pPr>
      <w:r w:rsidDel="00000000" w:rsidR="00000000" w:rsidRPr="00000000">
        <w:rPr>
          <w:rtl w:val="0"/>
        </w:rPr>
      </w:r>
    </w:p>
    <w:p w:rsidR="00000000" w:rsidDel="00000000" w:rsidP="00000000" w:rsidRDefault="00000000" w:rsidRPr="00000000" w14:paraId="00000016">
      <w:pPr>
        <w:ind w:left="0" w:firstLine="0"/>
        <w:contextualSpacing w:val="0"/>
        <w:rPr>
          <w:i w:val="1"/>
          <w:sz w:val="28"/>
          <w:szCs w:val="28"/>
        </w:rPr>
      </w:pPr>
      <w:r w:rsidDel="00000000" w:rsidR="00000000" w:rsidRPr="00000000">
        <w:rPr>
          <w:i w:val="1"/>
          <w:sz w:val="28"/>
          <w:szCs w:val="28"/>
          <w:rtl w:val="0"/>
        </w:rPr>
        <w:tab/>
        <w:tab/>
        <w:t xml:space="preserve"> 3.5 Milestones</w:t>
      </w:r>
    </w:p>
    <w:p w:rsidR="00000000" w:rsidDel="00000000" w:rsidP="00000000" w:rsidRDefault="00000000" w:rsidRPr="00000000" w14:paraId="00000017">
      <w:pPr>
        <w:ind w:left="1440" w:firstLine="0"/>
        <w:contextualSpacing w:val="0"/>
        <w:rPr>
          <w:sz w:val="28"/>
          <w:szCs w:val="28"/>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8">
      <w:pPr>
        <w:ind w:left="720" w:firstLine="0"/>
        <w:contextualSpacing w:val="0"/>
        <w:rPr>
          <w:sz w:val="28"/>
          <w:szCs w:val="28"/>
        </w:rPr>
      </w:pPr>
      <w:r w:rsidDel="00000000" w:rsidR="00000000" w:rsidRPr="00000000">
        <w:rPr>
          <w:rtl w:val="0"/>
        </w:rPr>
      </w:r>
    </w:p>
    <w:p w:rsidR="00000000" w:rsidDel="00000000" w:rsidP="00000000" w:rsidRDefault="00000000" w:rsidRPr="00000000" w14:paraId="00000019">
      <w:pPr>
        <w:ind w:left="720" w:firstLine="0"/>
        <w:contextualSpacing w:val="0"/>
        <w:rPr>
          <w:sz w:val="28"/>
          <w:szCs w:val="28"/>
        </w:rPr>
      </w:pPr>
      <w:r w:rsidDel="00000000" w:rsidR="00000000" w:rsidRPr="00000000">
        <w:rPr>
          <w:rtl w:val="0"/>
        </w:rPr>
      </w:r>
    </w:p>
    <w:p w:rsidR="00000000" w:rsidDel="00000000" w:rsidP="00000000" w:rsidRDefault="00000000" w:rsidRPr="00000000" w14:paraId="0000001A">
      <w:pPr>
        <w:ind w:left="720" w:firstLine="0"/>
        <w:contextualSpacing w:val="0"/>
        <w:rPr>
          <w:sz w:val="28"/>
          <w:szCs w:val="28"/>
        </w:rPr>
      </w:pPr>
      <w:r w:rsidDel="00000000" w:rsidR="00000000" w:rsidRPr="00000000">
        <w:rPr>
          <w:rtl w:val="0"/>
        </w:rPr>
      </w:r>
    </w:p>
    <w:p w:rsidR="00000000" w:rsidDel="00000000" w:rsidP="00000000" w:rsidRDefault="00000000" w:rsidRPr="00000000" w14:paraId="0000001B">
      <w:pPr>
        <w:ind w:left="720" w:firstLine="0"/>
        <w:contextualSpacing w:val="0"/>
        <w:rPr>
          <w:sz w:val="28"/>
          <w:szCs w:val="28"/>
        </w:rPr>
      </w:pPr>
      <w:r w:rsidDel="00000000" w:rsidR="00000000" w:rsidRPr="00000000">
        <w:rPr>
          <w:rtl w:val="0"/>
        </w:rPr>
      </w:r>
    </w:p>
    <w:p w:rsidR="00000000" w:rsidDel="00000000" w:rsidP="00000000" w:rsidRDefault="00000000" w:rsidRPr="00000000" w14:paraId="0000001C">
      <w:pPr>
        <w:ind w:left="720" w:firstLine="0"/>
        <w:contextualSpacing w:val="0"/>
        <w:rPr>
          <w:sz w:val="28"/>
          <w:szCs w:val="28"/>
        </w:rPr>
      </w:pPr>
      <w:r w:rsidDel="00000000" w:rsidR="00000000" w:rsidRPr="00000000">
        <w:rPr>
          <w:rtl w:val="0"/>
        </w:rPr>
      </w:r>
    </w:p>
    <w:p w:rsidR="00000000" w:rsidDel="00000000" w:rsidP="00000000" w:rsidRDefault="00000000" w:rsidRPr="00000000" w14:paraId="0000001D">
      <w:pPr>
        <w:ind w:left="0" w:firstLine="0"/>
        <w:contextualSpacing w:val="0"/>
        <w:rPr>
          <w:sz w:val="28"/>
          <w:szCs w:val="28"/>
        </w:rPr>
      </w:pPr>
      <w:r w:rsidDel="00000000" w:rsidR="00000000" w:rsidRPr="00000000">
        <w:rPr>
          <w:rtl w:val="0"/>
        </w:rPr>
      </w:r>
    </w:p>
    <w:p w:rsidR="00000000" w:rsidDel="00000000" w:rsidP="00000000" w:rsidRDefault="00000000" w:rsidRPr="00000000" w14:paraId="0000001E">
      <w:pPr>
        <w:ind w:left="0" w:firstLine="0"/>
        <w:contextualSpacing w:val="0"/>
        <w:rPr>
          <w:sz w:val="28"/>
          <w:szCs w:val="28"/>
        </w:rPr>
      </w:pPr>
      <w:r w:rsidDel="00000000" w:rsidR="00000000" w:rsidRPr="00000000">
        <w:rPr>
          <w:rtl w:val="0"/>
        </w:rPr>
      </w:r>
    </w:p>
    <w:p w:rsidR="00000000" w:rsidDel="00000000" w:rsidP="00000000" w:rsidRDefault="00000000" w:rsidRPr="00000000" w14:paraId="0000001F">
      <w:pPr>
        <w:ind w:left="720" w:firstLine="0"/>
        <w:contextualSpacing w:val="0"/>
        <w:rPr>
          <w:sz w:val="28"/>
          <w:szCs w:val="28"/>
        </w:rPr>
      </w:pPr>
      <w:r w:rsidDel="00000000" w:rsidR="00000000" w:rsidRPr="00000000">
        <w:rPr>
          <w:rtl w:val="0"/>
        </w:rPr>
      </w:r>
    </w:p>
    <w:p w:rsidR="00000000" w:rsidDel="00000000" w:rsidP="00000000" w:rsidRDefault="00000000" w:rsidRPr="00000000" w14:paraId="00000020">
      <w:pPr>
        <w:ind w:left="720" w:firstLine="0"/>
        <w:contextualSpacing w:val="0"/>
        <w:rPr>
          <w:sz w:val="28"/>
          <w:szCs w:val="28"/>
        </w:rPr>
      </w:pPr>
      <w:r w:rsidDel="00000000" w:rsidR="00000000" w:rsidRPr="00000000">
        <w:rPr>
          <w:rtl w:val="0"/>
        </w:rPr>
      </w:r>
    </w:p>
    <w:p w:rsidR="00000000" w:rsidDel="00000000" w:rsidP="00000000" w:rsidRDefault="00000000" w:rsidRPr="00000000" w14:paraId="00000021">
      <w:pPr>
        <w:numPr>
          <w:ilvl w:val="0"/>
          <w:numId w:val="4"/>
        </w:numPr>
        <w:ind w:left="720" w:hanging="360"/>
        <w:rPr>
          <w:sz w:val="28"/>
          <w:szCs w:val="28"/>
        </w:rPr>
      </w:pPr>
      <w:r w:rsidDel="00000000" w:rsidR="00000000" w:rsidRPr="00000000">
        <w:rPr>
          <w:sz w:val="28"/>
          <w:szCs w:val="28"/>
          <w:rtl w:val="0"/>
        </w:rPr>
        <w:t xml:space="preserve">Executive Summary</w:t>
      </w:r>
    </w:p>
    <w:p w:rsidR="00000000" w:rsidDel="00000000" w:rsidP="00000000" w:rsidRDefault="00000000" w:rsidRPr="00000000" w14:paraId="00000022">
      <w:pPr>
        <w:ind w:left="720" w:firstLine="0"/>
        <w:contextualSpacing w:val="0"/>
        <w:rPr>
          <w:sz w:val="28"/>
          <w:szCs w:val="28"/>
        </w:rPr>
      </w:pPr>
      <w:r w:rsidDel="00000000" w:rsidR="00000000" w:rsidRPr="00000000">
        <w:rPr>
          <w:rtl w:val="0"/>
        </w:rPr>
      </w:r>
    </w:p>
    <w:p w:rsidR="00000000" w:rsidDel="00000000" w:rsidP="00000000" w:rsidRDefault="00000000" w:rsidRPr="00000000" w14:paraId="00000023">
      <w:pPr>
        <w:ind w:left="720" w:firstLine="0"/>
        <w:contextualSpacing w:val="0"/>
        <w:rPr>
          <w:sz w:val="28"/>
          <w:szCs w:val="28"/>
        </w:rPr>
      </w:pPr>
      <w:r w:rsidDel="00000000" w:rsidR="00000000" w:rsidRPr="00000000">
        <w:rPr>
          <w:sz w:val="28"/>
          <w:szCs w:val="28"/>
          <w:rtl w:val="0"/>
        </w:rPr>
        <w:t xml:space="preserve">1.1 Problem Statement</w:t>
      </w:r>
    </w:p>
    <w:p w:rsidR="00000000" w:rsidDel="00000000" w:rsidP="00000000" w:rsidRDefault="00000000" w:rsidRPr="00000000" w14:paraId="00000024">
      <w:pPr>
        <w:ind w:left="720" w:firstLine="0"/>
        <w:contextualSpacing w:val="0"/>
        <w:rPr>
          <w:sz w:val="20"/>
          <w:szCs w:val="20"/>
        </w:rPr>
      </w:pPr>
      <w:r w:rsidDel="00000000" w:rsidR="00000000" w:rsidRPr="00000000">
        <w:rPr>
          <w:rtl w:val="0"/>
        </w:rPr>
      </w:r>
    </w:p>
    <w:p w:rsidR="00000000" w:rsidDel="00000000" w:rsidP="00000000" w:rsidRDefault="00000000" w:rsidRPr="00000000" w14:paraId="00000025">
      <w:pPr>
        <w:ind w:left="720" w:firstLine="720"/>
        <w:contextualSpacing w:val="0"/>
        <w:rPr/>
      </w:pPr>
      <w:r w:rsidDel="00000000" w:rsidR="00000000" w:rsidRPr="00000000">
        <w:rPr>
          <w:rtl w:val="0"/>
        </w:rPr>
        <w:t xml:space="preserve">Under current conditions, Temple University students encounter a multitude of issues in searching for off-campus housing while having no access to resources that could greatly enhance a student’s search process, tenancy, and overall student experience. Students typically seek to rent strictly based on proximity to the university’s main campus and are therefore presented with limited living space options and a high concentration of various property owners/managers. Even if a house tour is conducted, students cannot reasonably know key housing factors such as the nature of interactions with a landlord/manager, maintenance standards, outside noise, neighbors, convenience, etc. In the opinion of our organization, the most essential housing factor that Temple students have low awareness of is safety and security of a unit’s location. Without a comprehensive approach to securing student housing, the University faces the financial threat of losing money from prospective and current students who can’t find a safe and secure living situation.</w:t>
      </w:r>
    </w:p>
    <w:p w:rsidR="00000000" w:rsidDel="00000000" w:rsidP="00000000" w:rsidRDefault="00000000" w:rsidRPr="00000000" w14:paraId="00000026">
      <w:pPr>
        <w:ind w:left="720" w:firstLine="720"/>
        <w:contextualSpacing w:val="0"/>
        <w:rPr/>
      </w:pPr>
      <w:r w:rsidDel="00000000" w:rsidR="00000000" w:rsidRPr="00000000">
        <w:rPr>
          <w:rtl w:val="0"/>
        </w:rPr>
      </w:r>
    </w:p>
    <w:p w:rsidR="00000000" w:rsidDel="00000000" w:rsidP="00000000" w:rsidRDefault="00000000" w:rsidRPr="00000000" w14:paraId="00000027">
      <w:pPr>
        <w:ind w:left="720" w:firstLine="720"/>
        <w:contextualSpacing w:val="0"/>
        <w:rPr/>
      </w:pPr>
      <w:r w:rsidDel="00000000" w:rsidR="00000000" w:rsidRPr="00000000">
        <w:rPr>
          <w:rtl w:val="0"/>
        </w:rPr>
      </w:r>
    </w:p>
    <w:p w:rsidR="00000000" w:rsidDel="00000000" w:rsidP="00000000" w:rsidRDefault="00000000" w:rsidRPr="00000000" w14:paraId="00000028">
      <w:pPr>
        <w:ind w:left="720" w:firstLine="0"/>
        <w:contextualSpacing w:val="0"/>
        <w:rPr>
          <w:sz w:val="28"/>
          <w:szCs w:val="28"/>
        </w:rPr>
      </w:pPr>
      <w:r w:rsidDel="00000000" w:rsidR="00000000" w:rsidRPr="00000000">
        <w:rPr>
          <w:sz w:val="28"/>
          <w:szCs w:val="28"/>
          <w:rtl w:val="0"/>
        </w:rPr>
        <w:t xml:space="preserve"> 1.2 Possible Outcomes</w:t>
      </w:r>
    </w:p>
    <w:p w:rsidR="00000000" w:rsidDel="00000000" w:rsidP="00000000" w:rsidRDefault="00000000" w:rsidRPr="00000000" w14:paraId="00000029">
      <w:pPr>
        <w:ind w:left="720" w:firstLine="0"/>
        <w:contextualSpacing w:val="0"/>
        <w:rPr>
          <w:sz w:val="28"/>
          <w:szCs w:val="28"/>
        </w:rPr>
      </w:pPr>
      <w:r w:rsidDel="00000000" w:rsidR="00000000" w:rsidRPr="00000000">
        <w:rPr>
          <w:rtl w:val="0"/>
        </w:rPr>
      </w:r>
    </w:p>
    <w:p w:rsidR="00000000" w:rsidDel="00000000" w:rsidP="00000000" w:rsidRDefault="00000000" w:rsidRPr="00000000" w14:paraId="0000002A">
      <w:pPr>
        <w:ind w:left="720" w:firstLine="720"/>
        <w:contextualSpacing w:val="0"/>
        <w:rPr/>
      </w:pPr>
      <w:r w:rsidDel="00000000" w:rsidR="00000000" w:rsidRPr="00000000">
        <w:rPr>
          <w:rtl w:val="0"/>
        </w:rPr>
        <w:t xml:space="preserve">The possible outcome will provide a valuable solution for potential students that will be using the application.  The application will have a one time fee for usage of $2.99. This will include all comments on housing and landlords. Ad revenues will also be brought in through partnerships with businesses that are associated on campus with Temple University.</w:t>
      </w:r>
    </w:p>
    <w:p w:rsidR="00000000" w:rsidDel="00000000" w:rsidP="00000000" w:rsidRDefault="00000000" w:rsidRPr="00000000" w14:paraId="0000002B">
      <w:pPr>
        <w:ind w:left="720" w:firstLine="720"/>
        <w:contextualSpacing w:val="0"/>
        <w:rPr/>
      </w:pPr>
      <w:r w:rsidDel="00000000" w:rsidR="00000000" w:rsidRPr="00000000">
        <w:rPr>
          <w:rtl w:val="0"/>
        </w:rPr>
      </w:r>
    </w:p>
    <w:p w:rsidR="00000000" w:rsidDel="00000000" w:rsidP="00000000" w:rsidRDefault="00000000" w:rsidRPr="00000000" w14:paraId="0000002C">
      <w:pPr>
        <w:ind w:left="720" w:firstLine="0"/>
        <w:contextualSpacing w:val="0"/>
        <w:rPr>
          <w:sz w:val="28"/>
          <w:szCs w:val="28"/>
        </w:rPr>
      </w:pPr>
      <w:r w:rsidDel="00000000" w:rsidR="00000000" w:rsidRPr="00000000">
        <w:rPr>
          <w:rtl w:val="0"/>
        </w:rPr>
      </w:r>
    </w:p>
    <w:p w:rsidR="00000000" w:rsidDel="00000000" w:rsidP="00000000" w:rsidRDefault="00000000" w:rsidRPr="00000000" w14:paraId="0000002D">
      <w:pPr>
        <w:ind w:left="720" w:firstLine="0"/>
        <w:contextualSpacing w:val="0"/>
        <w:rPr>
          <w:sz w:val="28"/>
          <w:szCs w:val="28"/>
        </w:rPr>
      </w:pPr>
      <w:r w:rsidDel="00000000" w:rsidR="00000000" w:rsidRPr="00000000">
        <w:rPr>
          <w:sz w:val="28"/>
          <w:szCs w:val="28"/>
          <w:rtl w:val="0"/>
        </w:rPr>
        <w:t xml:space="preserve">1.3 Justification</w:t>
      </w:r>
    </w:p>
    <w:p w:rsidR="00000000" w:rsidDel="00000000" w:rsidP="00000000" w:rsidRDefault="00000000" w:rsidRPr="00000000" w14:paraId="0000002E">
      <w:pPr>
        <w:ind w:left="720" w:firstLine="0"/>
        <w:contextualSpacing w:val="0"/>
        <w:rPr>
          <w:sz w:val="28"/>
          <w:szCs w:val="28"/>
        </w:rPr>
      </w:pPr>
      <w:r w:rsidDel="00000000" w:rsidR="00000000" w:rsidRPr="00000000">
        <w:rPr>
          <w:rtl w:val="0"/>
        </w:rPr>
      </w:r>
    </w:p>
    <w:p w:rsidR="00000000" w:rsidDel="00000000" w:rsidP="00000000" w:rsidRDefault="00000000" w:rsidRPr="00000000" w14:paraId="0000002F">
      <w:pPr>
        <w:ind w:left="720" w:firstLine="720"/>
        <w:contextualSpacing w:val="0"/>
        <w:rPr/>
      </w:pPr>
      <w:r w:rsidDel="00000000" w:rsidR="00000000" w:rsidRPr="00000000">
        <w:rPr>
          <w:rtl w:val="0"/>
        </w:rPr>
        <w:t xml:space="preserve">Due to being a start-up associated with Temple, we plan to initially m</w:t>
      </w:r>
      <w:r w:rsidDel="00000000" w:rsidR="00000000" w:rsidRPr="00000000">
        <w:rPr>
          <w:rtl w:val="0"/>
        </w:rPr>
        <w:t xml:space="preserve">inimize costs and have users pay a one time fee for access to optimize profits. We plan to have a similar IT architecture that mainly includes a data library and a basic information database. We expect the largest portion of revenues to be from ad revenue and students purchasing access to our application. Our low-cost approach to this project will give us the best chance to make profits in the short term.</w:t>
      </w:r>
    </w:p>
    <w:p w:rsidR="00000000" w:rsidDel="00000000" w:rsidP="00000000" w:rsidRDefault="00000000" w:rsidRPr="00000000" w14:paraId="00000030">
      <w:pPr>
        <w:ind w:left="720" w:firstLine="720"/>
        <w:contextualSpacing w:val="0"/>
        <w:rPr/>
      </w:pPr>
      <w:r w:rsidDel="00000000" w:rsidR="00000000" w:rsidRPr="00000000">
        <w:rPr>
          <w:rtl w:val="0"/>
        </w:rPr>
      </w:r>
    </w:p>
    <w:p w:rsidR="00000000" w:rsidDel="00000000" w:rsidP="00000000" w:rsidRDefault="00000000" w:rsidRPr="00000000" w14:paraId="00000031">
      <w:pPr>
        <w:ind w:left="720" w:firstLine="720"/>
        <w:contextualSpacing w:val="0"/>
        <w:rPr/>
      </w:pPr>
      <w:r w:rsidDel="00000000" w:rsidR="00000000" w:rsidRPr="00000000">
        <w:rPr>
          <w:rtl w:val="0"/>
        </w:rPr>
        <w:t xml:space="preserve">We expect to:</w:t>
      </w:r>
    </w:p>
    <w:p w:rsidR="00000000" w:rsidDel="00000000" w:rsidP="00000000" w:rsidRDefault="00000000" w:rsidRPr="00000000" w14:paraId="00000032">
      <w:pPr>
        <w:numPr>
          <w:ilvl w:val="0"/>
          <w:numId w:val="5"/>
        </w:numPr>
        <w:ind w:left="2160" w:hanging="360"/>
        <w:rPr>
          <w:u w:val="none"/>
        </w:rPr>
      </w:pPr>
      <w:r w:rsidDel="00000000" w:rsidR="00000000" w:rsidRPr="00000000">
        <w:rPr>
          <w:rtl w:val="0"/>
        </w:rPr>
        <w:t xml:space="preserve">Have 150 reviews by the end of year 1</w:t>
      </w:r>
    </w:p>
    <w:p w:rsidR="00000000" w:rsidDel="00000000" w:rsidP="00000000" w:rsidRDefault="00000000" w:rsidRPr="00000000" w14:paraId="00000033">
      <w:pPr>
        <w:numPr>
          <w:ilvl w:val="0"/>
          <w:numId w:val="5"/>
        </w:numPr>
        <w:ind w:left="2160" w:hanging="360"/>
        <w:rPr>
          <w:u w:val="none"/>
        </w:rPr>
      </w:pPr>
      <w:r w:rsidDel="00000000" w:rsidR="00000000" w:rsidRPr="00000000">
        <w:rPr>
          <w:rtl w:val="0"/>
        </w:rPr>
        <w:t xml:space="preserve">Reach 100 subscriptions by the end of year 1</w:t>
      </w:r>
    </w:p>
    <w:p w:rsidR="00000000" w:rsidDel="00000000" w:rsidP="00000000" w:rsidRDefault="00000000" w:rsidRPr="00000000" w14:paraId="00000034">
      <w:pPr>
        <w:numPr>
          <w:ilvl w:val="0"/>
          <w:numId w:val="5"/>
        </w:numPr>
        <w:ind w:left="2160" w:hanging="360"/>
        <w:rPr>
          <w:u w:val="none"/>
        </w:rPr>
      </w:pPr>
      <w:r w:rsidDel="00000000" w:rsidR="00000000" w:rsidRPr="00000000">
        <w:rPr>
          <w:rtl w:val="0"/>
        </w:rPr>
        <w:t xml:space="preserve">Take in $12,000 of ad revenue by the end of year 1</w:t>
      </w:r>
    </w:p>
    <w:p w:rsidR="00000000" w:rsidDel="00000000" w:rsidP="00000000" w:rsidRDefault="00000000" w:rsidRPr="00000000" w14:paraId="00000035">
      <w:pPr>
        <w:numPr>
          <w:ilvl w:val="0"/>
          <w:numId w:val="5"/>
        </w:numPr>
        <w:ind w:left="2160" w:hanging="360"/>
        <w:rPr>
          <w:u w:val="none"/>
        </w:rPr>
      </w:pPr>
      <w:r w:rsidDel="00000000" w:rsidR="00000000" w:rsidRPr="00000000">
        <w:rPr>
          <w:rtl w:val="0"/>
        </w:rPr>
        <w:t xml:space="preserve">Have 350 total reviews by the end of year 2</w:t>
      </w:r>
    </w:p>
    <w:p w:rsidR="00000000" w:rsidDel="00000000" w:rsidP="00000000" w:rsidRDefault="00000000" w:rsidRPr="00000000" w14:paraId="00000036">
      <w:pPr>
        <w:numPr>
          <w:ilvl w:val="0"/>
          <w:numId w:val="5"/>
        </w:numPr>
        <w:ind w:left="2160" w:hanging="360"/>
        <w:rPr>
          <w:u w:val="none"/>
        </w:rPr>
      </w:pPr>
      <w:r w:rsidDel="00000000" w:rsidR="00000000" w:rsidRPr="00000000">
        <w:rPr>
          <w:rtl w:val="0"/>
        </w:rPr>
        <w:t xml:space="preserve">Reach 2000 total app-purchases by the end of year 2</w:t>
      </w:r>
    </w:p>
    <w:p w:rsidR="00000000" w:rsidDel="00000000" w:rsidP="00000000" w:rsidRDefault="00000000" w:rsidRPr="00000000" w14:paraId="00000037">
      <w:pPr>
        <w:numPr>
          <w:ilvl w:val="0"/>
          <w:numId w:val="5"/>
        </w:numPr>
        <w:ind w:left="2160" w:hanging="360"/>
        <w:rPr>
          <w:u w:val="none"/>
        </w:rPr>
      </w:pPr>
      <w:r w:rsidDel="00000000" w:rsidR="00000000" w:rsidRPr="00000000">
        <w:rPr>
          <w:rtl w:val="0"/>
        </w:rPr>
        <w:t xml:space="preserve">Expand our apartments by 20% on the platform by the end of year 2</w:t>
      </w:r>
    </w:p>
    <w:p w:rsidR="00000000" w:rsidDel="00000000" w:rsidP="00000000" w:rsidRDefault="00000000" w:rsidRPr="00000000" w14:paraId="00000038">
      <w:pPr>
        <w:contextualSpacing w:val="0"/>
        <w:rPr>
          <w:sz w:val="28"/>
          <w:szCs w:val="28"/>
        </w:rPr>
      </w:pPr>
      <w:r w:rsidDel="00000000" w:rsidR="00000000" w:rsidRPr="00000000">
        <w:rPr>
          <w:sz w:val="28"/>
          <w:szCs w:val="28"/>
          <w:rtl w:val="0"/>
        </w:rPr>
        <w:t xml:space="preserve">2. Team</w:t>
      </w:r>
    </w:p>
    <w:p w:rsidR="00000000" w:rsidDel="00000000" w:rsidP="00000000" w:rsidRDefault="00000000" w:rsidRPr="00000000" w14:paraId="00000039">
      <w:pPr>
        <w:contextualSpacing w:val="0"/>
        <w:rPr>
          <w:sz w:val="28"/>
          <w:szCs w:val="28"/>
        </w:rPr>
      </w:pPr>
      <w:r w:rsidDel="00000000" w:rsidR="00000000" w:rsidRPr="00000000">
        <w:rPr>
          <w:rtl w:val="0"/>
        </w:rPr>
      </w:r>
    </w:p>
    <w:p w:rsidR="00000000" w:rsidDel="00000000" w:rsidP="00000000" w:rsidRDefault="00000000" w:rsidRPr="00000000" w14:paraId="0000003A">
      <w:pPr>
        <w:contextualSpacing w:val="0"/>
        <w:rPr>
          <w:sz w:val="28"/>
          <w:szCs w:val="28"/>
        </w:rPr>
      </w:pPr>
      <w:r w:rsidDel="00000000" w:rsidR="00000000" w:rsidRPr="00000000">
        <w:rPr>
          <w:rtl w:val="0"/>
        </w:rPr>
      </w:r>
    </w:p>
    <w:tbl>
      <w:tblPr>
        <w:tblStyle w:val="Table1"/>
        <w:tblW w:w="934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080"/>
        <w:gridCol w:w="5265"/>
        <w:tblGridChange w:id="0">
          <w:tblGrid>
            <w:gridCol w:w="4080"/>
            <w:gridCol w:w="5265"/>
          </w:tblGrid>
        </w:tblGridChange>
      </w:tblGrid>
      <w:tr>
        <w:trPr>
          <w:trHeight w:val="480" w:hRule="atLeast"/>
        </w:trPr>
        <w:tc>
          <w:tcPr>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B">
            <w:pPr>
              <w:spacing w:line="288" w:lineRule="auto"/>
              <w:contextualSpacing w:val="0"/>
              <w:rPr>
                <w:b w:val="1"/>
                <w:sz w:val="28"/>
                <w:szCs w:val="28"/>
              </w:rPr>
            </w:pPr>
            <w:r w:rsidDel="00000000" w:rsidR="00000000" w:rsidRPr="00000000">
              <w:rPr>
                <w:b w:val="1"/>
                <w:sz w:val="28"/>
                <w:szCs w:val="28"/>
                <w:rtl w:val="0"/>
              </w:rPr>
              <w:t xml:space="preserve">Name</w:t>
            </w:r>
          </w:p>
        </w:tc>
        <w:tc>
          <w:tcPr>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C">
            <w:pPr>
              <w:spacing w:line="288" w:lineRule="auto"/>
              <w:contextualSpacing w:val="0"/>
              <w:rPr>
                <w:b w:val="1"/>
                <w:sz w:val="28"/>
                <w:szCs w:val="28"/>
              </w:rPr>
            </w:pPr>
            <w:r w:rsidDel="00000000" w:rsidR="00000000" w:rsidRPr="00000000">
              <w:rPr>
                <w:b w:val="1"/>
                <w:sz w:val="28"/>
                <w:szCs w:val="28"/>
                <w:rtl w:val="0"/>
              </w:rPr>
              <w:t xml:space="preserve">Role</w:t>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D">
            <w:pPr>
              <w:spacing w:line="288" w:lineRule="auto"/>
              <w:contextualSpacing w:val="0"/>
              <w:rPr>
                <w:sz w:val="24"/>
                <w:szCs w:val="24"/>
              </w:rPr>
            </w:pPr>
            <w:r w:rsidDel="00000000" w:rsidR="00000000" w:rsidRPr="00000000">
              <w:rPr>
                <w:sz w:val="24"/>
                <w:szCs w:val="24"/>
                <w:rtl w:val="0"/>
              </w:rPr>
              <w:t xml:space="preserve">Sean Doyle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E">
            <w:pPr>
              <w:spacing w:line="288" w:lineRule="auto"/>
              <w:contextualSpacing w:val="0"/>
              <w:rPr>
                <w:sz w:val="24"/>
                <w:szCs w:val="24"/>
              </w:rPr>
            </w:pPr>
            <w:r w:rsidDel="00000000" w:rsidR="00000000" w:rsidRPr="00000000">
              <w:rPr>
                <w:sz w:val="24"/>
                <w:szCs w:val="24"/>
                <w:rtl w:val="0"/>
              </w:rPr>
              <w:t xml:space="preserve">Design Manager</w:t>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F">
            <w:pPr>
              <w:spacing w:line="288" w:lineRule="auto"/>
              <w:contextualSpacing w:val="0"/>
              <w:rPr>
                <w:sz w:val="24"/>
                <w:szCs w:val="24"/>
              </w:rPr>
            </w:pPr>
            <w:r w:rsidDel="00000000" w:rsidR="00000000" w:rsidRPr="00000000">
              <w:rPr>
                <w:sz w:val="24"/>
                <w:szCs w:val="24"/>
                <w:rtl w:val="0"/>
              </w:rPr>
              <w:t xml:space="preserve">Nick Napolitan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0">
            <w:pPr>
              <w:spacing w:line="288" w:lineRule="auto"/>
              <w:contextualSpacing w:val="0"/>
              <w:rPr>
                <w:sz w:val="24"/>
                <w:szCs w:val="24"/>
              </w:rPr>
            </w:pPr>
            <w:r w:rsidDel="00000000" w:rsidR="00000000" w:rsidRPr="00000000">
              <w:rPr>
                <w:sz w:val="24"/>
                <w:szCs w:val="24"/>
                <w:rtl w:val="0"/>
              </w:rPr>
              <w:t xml:space="preserve">Prototype Manager</w:t>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1">
            <w:pPr>
              <w:spacing w:line="288" w:lineRule="auto"/>
              <w:contextualSpacing w:val="0"/>
              <w:rPr>
                <w:sz w:val="24"/>
                <w:szCs w:val="24"/>
              </w:rPr>
            </w:pPr>
            <w:r w:rsidDel="00000000" w:rsidR="00000000" w:rsidRPr="00000000">
              <w:rPr>
                <w:sz w:val="24"/>
                <w:szCs w:val="24"/>
                <w:rtl w:val="0"/>
              </w:rPr>
              <w:t xml:space="preserve">Michael Blum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2">
            <w:pPr>
              <w:spacing w:line="288" w:lineRule="auto"/>
              <w:contextualSpacing w:val="0"/>
              <w:rPr>
                <w:sz w:val="24"/>
                <w:szCs w:val="24"/>
              </w:rPr>
            </w:pPr>
            <w:r w:rsidDel="00000000" w:rsidR="00000000" w:rsidRPr="00000000">
              <w:rPr>
                <w:sz w:val="24"/>
                <w:szCs w:val="24"/>
                <w:rtl w:val="0"/>
              </w:rPr>
              <w:t xml:space="preserve">Project Manager</w:t>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3">
            <w:pPr>
              <w:spacing w:line="288" w:lineRule="auto"/>
              <w:contextualSpacing w:val="0"/>
              <w:rPr>
                <w:sz w:val="24"/>
                <w:szCs w:val="24"/>
              </w:rPr>
            </w:pPr>
            <w:r w:rsidDel="00000000" w:rsidR="00000000" w:rsidRPr="00000000">
              <w:rPr>
                <w:sz w:val="24"/>
                <w:szCs w:val="24"/>
                <w:rtl w:val="0"/>
              </w:rPr>
              <w:t xml:space="preserve">Steven Suender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4">
            <w:pPr>
              <w:spacing w:line="288" w:lineRule="auto"/>
              <w:contextualSpacing w:val="0"/>
              <w:rPr>
                <w:sz w:val="24"/>
                <w:szCs w:val="24"/>
              </w:rPr>
            </w:pPr>
            <w:r w:rsidDel="00000000" w:rsidR="00000000" w:rsidRPr="00000000">
              <w:rPr>
                <w:sz w:val="24"/>
                <w:szCs w:val="24"/>
                <w:rtl w:val="0"/>
              </w:rPr>
              <w:t xml:space="preserve">Documentation Manager</w:t>
            </w:r>
          </w:p>
        </w:tc>
      </w:tr>
    </w:tbl>
    <w:p w:rsidR="00000000" w:rsidDel="00000000" w:rsidP="00000000" w:rsidRDefault="00000000" w:rsidRPr="00000000" w14:paraId="0000004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contextualSpacing w:val="0"/>
        <w:rPr>
          <w:sz w:val="28"/>
          <w:szCs w:val="28"/>
        </w:rPr>
      </w:pPr>
      <w:r w:rsidDel="00000000" w:rsidR="00000000" w:rsidRPr="00000000">
        <w:rPr>
          <w:rtl w:val="0"/>
        </w:rPr>
      </w:r>
    </w:p>
    <w:p w:rsidR="00000000" w:rsidDel="00000000" w:rsidP="00000000" w:rsidRDefault="00000000" w:rsidRPr="00000000" w14:paraId="00000047">
      <w:pPr>
        <w:ind w:left="720" w:firstLine="0"/>
        <w:contextualSpacing w:val="0"/>
        <w:rPr>
          <w:sz w:val="28"/>
          <w:szCs w:val="28"/>
        </w:rPr>
      </w:pPr>
      <w:r w:rsidDel="00000000" w:rsidR="00000000" w:rsidRPr="00000000">
        <w:rPr>
          <w:rtl w:val="0"/>
        </w:rPr>
      </w:r>
    </w:p>
    <w:p w:rsidR="00000000" w:rsidDel="00000000" w:rsidP="00000000" w:rsidRDefault="00000000" w:rsidRPr="00000000" w14:paraId="00000048">
      <w:pPr>
        <w:contextualSpacing w:val="0"/>
        <w:rPr>
          <w:sz w:val="28"/>
          <w:szCs w:val="28"/>
        </w:rPr>
      </w:pPr>
      <w:r w:rsidDel="00000000" w:rsidR="00000000" w:rsidRPr="00000000">
        <w:rPr>
          <w:sz w:val="28"/>
          <w:szCs w:val="28"/>
          <w:rtl w:val="0"/>
        </w:rPr>
        <w:t xml:space="preserve">3. Project Overview</w:t>
      </w:r>
    </w:p>
    <w:p w:rsidR="00000000" w:rsidDel="00000000" w:rsidP="00000000" w:rsidRDefault="00000000" w:rsidRPr="00000000" w14:paraId="00000049">
      <w:pPr>
        <w:contextualSpacing w:val="0"/>
        <w:rPr>
          <w:sz w:val="28"/>
          <w:szCs w:val="28"/>
        </w:rPr>
      </w:pPr>
      <w:r w:rsidDel="00000000" w:rsidR="00000000" w:rsidRPr="00000000">
        <w:rPr>
          <w:rtl w:val="0"/>
        </w:rPr>
      </w:r>
    </w:p>
    <w:p w:rsidR="00000000" w:rsidDel="00000000" w:rsidP="00000000" w:rsidRDefault="00000000" w:rsidRPr="00000000" w14:paraId="0000004A">
      <w:pPr>
        <w:ind w:firstLine="720"/>
        <w:contextualSpacing w:val="0"/>
        <w:rPr>
          <w:sz w:val="28"/>
          <w:szCs w:val="28"/>
        </w:rPr>
      </w:pPr>
      <w:r w:rsidDel="00000000" w:rsidR="00000000" w:rsidRPr="00000000">
        <w:rPr>
          <w:sz w:val="28"/>
          <w:szCs w:val="28"/>
          <w:rtl w:val="0"/>
        </w:rPr>
        <w:t xml:space="preserve">3.1</w:t>
        <w:tab/>
        <w:t xml:space="preserve">Project Description</w:t>
      </w:r>
    </w:p>
    <w:p w:rsidR="00000000" w:rsidDel="00000000" w:rsidP="00000000" w:rsidRDefault="00000000" w:rsidRPr="00000000" w14:paraId="0000004B">
      <w:pPr>
        <w:ind w:firstLine="720"/>
        <w:contextualSpacing w:val="0"/>
        <w:rPr>
          <w:sz w:val="28"/>
          <w:szCs w:val="28"/>
        </w:rPr>
      </w:pPr>
      <w:r w:rsidDel="00000000" w:rsidR="00000000" w:rsidRPr="00000000">
        <w:rPr>
          <w:rtl w:val="0"/>
        </w:rPr>
      </w:r>
    </w:p>
    <w:p w:rsidR="00000000" w:rsidDel="00000000" w:rsidP="00000000" w:rsidRDefault="00000000" w:rsidRPr="00000000" w14:paraId="0000004C">
      <w:pPr>
        <w:ind w:left="720" w:firstLine="720"/>
        <w:contextualSpacing w:val="0"/>
        <w:rPr>
          <w:sz w:val="24"/>
          <w:szCs w:val="24"/>
          <w:highlight w:val="white"/>
        </w:rPr>
      </w:pPr>
      <w:r w:rsidDel="00000000" w:rsidR="00000000" w:rsidRPr="00000000">
        <w:rPr>
          <w:rtl w:val="0"/>
        </w:rPr>
        <w:t xml:space="preserve">We plan on providing a platform where students may review the feedbacks of past and current peers on total living experience, composite ratings on a unit’s different key housing factors, and aggregated scores for both housing units and prominent property owners/managers in the area. Our website aims to provide students with information essential to their decision making process that would otherwise be unavailable or difficult to find. Studies find that students who live in dorm housing (a more controlled environment) typically receive better grades. Temple University will help to provide a more controlled environment in an off-campus setting through this collaborative platform, forgoing costs in constructing new dorm buildings while still enabling a better performing student body that is also generally happier with their overall experience at Temple. Security being a large concern, the platform could also reduce negative publicity associated with criminal activity in vicinity of Temple’s main campus by raising awareness and reducing student exposure. Ultimately, we aim to reduce the threat to the University of losing current and future students without these services.</w:t>
      </w:r>
      <w:r w:rsidDel="00000000" w:rsidR="00000000" w:rsidRPr="00000000">
        <w:rPr>
          <w:rtl w:val="0"/>
        </w:rPr>
      </w:r>
    </w:p>
    <w:p w:rsidR="00000000" w:rsidDel="00000000" w:rsidP="00000000" w:rsidRDefault="00000000" w:rsidRPr="00000000" w14:paraId="0000004D">
      <w:pPr>
        <w:ind w:firstLine="720"/>
        <w:contextualSpacing w:val="0"/>
        <w:rPr>
          <w:sz w:val="24"/>
          <w:szCs w:val="24"/>
          <w:highlight w:val="white"/>
        </w:rPr>
      </w:pPr>
      <w:r w:rsidDel="00000000" w:rsidR="00000000" w:rsidRPr="00000000">
        <w:rPr>
          <w:rtl w:val="0"/>
        </w:rPr>
      </w:r>
    </w:p>
    <w:p w:rsidR="00000000" w:rsidDel="00000000" w:rsidP="00000000" w:rsidRDefault="00000000" w:rsidRPr="00000000" w14:paraId="0000004E">
      <w:pPr>
        <w:ind w:firstLine="720"/>
        <w:contextualSpacing w:val="0"/>
        <w:rPr>
          <w:sz w:val="24"/>
          <w:szCs w:val="24"/>
          <w:highlight w:val="white"/>
        </w:rPr>
      </w:pPr>
      <w:r w:rsidDel="00000000" w:rsidR="00000000" w:rsidRPr="00000000">
        <w:rPr>
          <w:rtl w:val="0"/>
        </w:rPr>
      </w:r>
    </w:p>
    <w:p w:rsidR="00000000" w:rsidDel="00000000" w:rsidP="00000000" w:rsidRDefault="00000000" w:rsidRPr="00000000" w14:paraId="0000004F">
      <w:pPr>
        <w:ind w:firstLine="720"/>
        <w:contextualSpacing w:val="0"/>
        <w:rPr>
          <w:sz w:val="28"/>
          <w:szCs w:val="28"/>
        </w:rPr>
      </w:pPr>
      <w:r w:rsidDel="00000000" w:rsidR="00000000" w:rsidRPr="00000000">
        <w:rPr>
          <w:sz w:val="28"/>
          <w:szCs w:val="28"/>
          <w:rtl w:val="0"/>
        </w:rPr>
        <w:t xml:space="preserve">3.2.   Goals/Objectives</w:t>
      </w:r>
    </w:p>
    <w:p w:rsidR="00000000" w:rsidDel="00000000" w:rsidP="00000000" w:rsidRDefault="00000000" w:rsidRPr="00000000" w14:paraId="00000050">
      <w:pPr>
        <w:ind w:firstLine="720"/>
        <w:contextualSpacing w:val="0"/>
        <w:rPr>
          <w:sz w:val="28"/>
          <w:szCs w:val="28"/>
        </w:rPr>
      </w:pPr>
      <w:r w:rsidDel="00000000" w:rsidR="00000000" w:rsidRPr="00000000">
        <w:rPr>
          <w:rtl w:val="0"/>
        </w:rPr>
      </w:r>
    </w:p>
    <w:p w:rsidR="00000000" w:rsidDel="00000000" w:rsidP="00000000" w:rsidRDefault="00000000" w:rsidRPr="00000000" w14:paraId="00000051">
      <w:pPr>
        <w:ind w:firstLine="720"/>
        <w:contextualSpacing w:val="0"/>
        <w:rPr>
          <w:sz w:val="28"/>
          <w:szCs w:val="2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Goals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Simplify the decision making process when selecting an apartment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Previously unknown data and insights will be in one place for users to view.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Earn revenue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Place ads for local businesses and property management companies.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Provide services for property managers/owners for fees.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Allow students to compare multiple apartments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Allow students to side-by-side compare key housing factors and overall scores of up to three housing units.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Produce high rates of participation through incentive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Offer $10 Diamond Dollars or high-ticket item raffle for response to survey regarding housing conditions and overall student experience.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Offer $10 Diamond Dollars or high-ticket item raffle for participation in platform by leaving a review for their past or current off-campus living situations. </w:t>
            </w:r>
          </w:p>
        </w:tc>
      </w:tr>
    </w:tbl>
    <w:p w:rsidR="00000000" w:rsidDel="00000000" w:rsidP="00000000" w:rsidRDefault="00000000" w:rsidRPr="00000000" w14:paraId="0000005E">
      <w:pPr>
        <w:ind w:firstLine="720"/>
        <w:contextualSpacing w:val="0"/>
        <w:rPr>
          <w:sz w:val="28"/>
          <w:szCs w:val="28"/>
        </w:rPr>
      </w:pPr>
      <w:r w:rsidDel="00000000" w:rsidR="00000000" w:rsidRPr="00000000">
        <w:rPr>
          <w:rtl w:val="0"/>
        </w:rPr>
      </w:r>
    </w:p>
    <w:p w:rsidR="00000000" w:rsidDel="00000000" w:rsidP="00000000" w:rsidRDefault="00000000" w:rsidRPr="00000000" w14:paraId="0000005F">
      <w:pPr>
        <w:contextualSpacing w:val="0"/>
        <w:rPr>
          <w:sz w:val="28"/>
          <w:szCs w:val="28"/>
        </w:rPr>
      </w:pPr>
      <w:r w:rsidDel="00000000" w:rsidR="00000000" w:rsidRPr="00000000">
        <w:rPr>
          <w:rtl w:val="0"/>
        </w:rPr>
      </w:r>
    </w:p>
    <w:p w:rsidR="00000000" w:rsidDel="00000000" w:rsidP="00000000" w:rsidRDefault="00000000" w:rsidRPr="00000000" w14:paraId="00000060">
      <w:pPr>
        <w:contextualSpacing w:val="0"/>
        <w:rPr>
          <w:sz w:val="28"/>
          <w:szCs w:val="28"/>
        </w:rPr>
      </w:pPr>
      <w:r w:rsidDel="00000000" w:rsidR="00000000" w:rsidRPr="00000000">
        <w:rPr>
          <w:sz w:val="28"/>
          <w:szCs w:val="28"/>
          <w:rtl w:val="0"/>
        </w:rPr>
        <w:t xml:space="preserve">3.3 Project Assumptions</w:t>
      </w:r>
    </w:p>
    <w:p w:rsidR="00000000" w:rsidDel="00000000" w:rsidP="00000000" w:rsidRDefault="00000000" w:rsidRPr="00000000" w14:paraId="00000061">
      <w:pPr>
        <w:contextualSpacing w:val="0"/>
        <w:rPr/>
      </w:pPr>
      <w:r w:rsidDel="00000000" w:rsidR="00000000" w:rsidRPr="00000000">
        <w:rPr>
          <w:rtl w:val="0"/>
        </w:rPr>
        <w:tab/>
      </w:r>
    </w:p>
    <w:p w:rsidR="00000000" w:rsidDel="00000000" w:rsidP="00000000" w:rsidRDefault="00000000" w:rsidRPr="00000000" w14:paraId="00000062">
      <w:pPr>
        <w:contextualSpacing w:val="0"/>
        <w:rPr/>
      </w:pPr>
      <w:r w:rsidDel="00000000" w:rsidR="00000000" w:rsidRPr="00000000">
        <w:rPr>
          <w:rtl w:val="0"/>
        </w:rPr>
        <w:tab/>
        <w:t xml:space="preserve">The following assumptions will apply to the RateMyApartment app:</w:t>
      </w:r>
    </w:p>
    <w:p w:rsidR="00000000" w:rsidDel="00000000" w:rsidP="00000000" w:rsidRDefault="00000000" w:rsidRPr="00000000" w14:paraId="00000063">
      <w:pPr>
        <w:numPr>
          <w:ilvl w:val="0"/>
          <w:numId w:val="3"/>
        </w:numPr>
        <w:ind w:left="2160" w:hanging="360"/>
        <w:rPr>
          <w:u w:val="none"/>
        </w:rPr>
      </w:pPr>
      <w:r w:rsidDel="00000000" w:rsidR="00000000" w:rsidRPr="00000000">
        <w:rPr>
          <w:rtl w:val="0"/>
        </w:rPr>
        <w:t xml:space="preserve">All staff roles will remain constant throughout the project.</w:t>
      </w:r>
    </w:p>
    <w:p w:rsidR="00000000" w:rsidDel="00000000" w:rsidP="00000000" w:rsidRDefault="00000000" w:rsidRPr="00000000" w14:paraId="00000064">
      <w:pPr>
        <w:numPr>
          <w:ilvl w:val="0"/>
          <w:numId w:val="3"/>
        </w:numPr>
        <w:ind w:left="2160" w:hanging="360"/>
        <w:rPr>
          <w:u w:val="none"/>
        </w:rPr>
      </w:pPr>
      <w:r w:rsidDel="00000000" w:rsidR="00000000" w:rsidRPr="00000000">
        <w:rPr>
          <w:rtl w:val="0"/>
        </w:rPr>
        <w:t xml:space="preserve">The rate the students move will be bi-yearly and yearly.</w:t>
      </w:r>
    </w:p>
    <w:p w:rsidR="00000000" w:rsidDel="00000000" w:rsidP="00000000" w:rsidRDefault="00000000" w:rsidRPr="00000000" w14:paraId="00000065">
      <w:pPr>
        <w:numPr>
          <w:ilvl w:val="0"/>
          <w:numId w:val="3"/>
        </w:numPr>
        <w:ind w:left="2160" w:hanging="360"/>
        <w:rPr>
          <w:u w:val="none"/>
        </w:rPr>
      </w:pPr>
      <w:r w:rsidDel="00000000" w:rsidR="00000000" w:rsidRPr="00000000">
        <w:rPr>
          <w:rtl w:val="0"/>
        </w:rPr>
        <w:t xml:space="preserve">All information on the website</w:t>
      </w:r>
      <w:r w:rsidDel="00000000" w:rsidR="00000000" w:rsidRPr="00000000">
        <w:rPr>
          <w:rtl w:val="0"/>
        </w:rPr>
        <w:t xml:space="preserve"> will remain accessible.</w:t>
      </w:r>
    </w:p>
    <w:p w:rsidR="00000000" w:rsidDel="00000000" w:rsidP="00000000" w:rsidRDefault="00000000" w:rsidRPr="00000000" w14:paraId="00000066">
      <w:pPr>
        <w:numPr>
          <w:ilvl w:val="0"/>
          <w:numId w:val="3"/>
        </w:numPr>
        <w:ind w:left="2160" w:hanging="360"/>
        <w:rPr>
          <w:u w:val="none"/>
        </w:rPr>
      </w:pPr>
      <w:r w:rsidDel="00000000" w:rsidR="00000000" w:rsidRPr="00000000">
        <w:rPr>
          <w:rtl w:val="0"/>
        </w:rPr>
        <w:t xml:space="preserve">There will alwa</w:t>
      </w:r>
      <w:r w:rsidDel="00000000" w:rsidR="00000000" w:rsidRPr="00000000">
        <w:rPr>
          <w:rtl w:val="0"/>
        </w:rPr>
        <w:t xml:space="preserve">ys be a demand for this platform.</w:t>
      </w:r>
    </w:p>
    <w:p w:rsidR="00000000" w:rsidDel="00000000" w:rsidP="00000000" w:rsidRDefault="00000000" w:rsidRPr="00000000" w14:paraId="00000067">
      <w:pPr>
        <w:numPr>
          <w:ilvl w:val="0"/>
          <w:numId w:val="3"/>
        </w:numPr>
        <w:ind w:left="2160" w:hanging="360"/>
        <w:rPr>
          <w:u w:val="none"/>
        </w:rPr>
      </w:pPr>
      <w:r w:rsidDel="00000000" w:rsidR="00000000" w:rsidRPr="00000000">
        <w:rPr>
          <w:rtl w:val="0"/>
        </w:rPr>
        <w:t xml:space="preserve">Local businesses will be inclined to advertise on our website.</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sz w:val="28"/>
          <w:szCs w:val="28"/>
        </w:rPr>
      </w:pPr>
      <w:r w:rsidDel="00000000" w:rsidR="00000000" w:rsidRPr="00000000">
        <w:rPr>
          <w:rtl w:val="0"/>
        </w:rPr>
      </w:r>
    </w:p>
    <w:p w:rsidR="00000000" w:rsidDel="00000000" w:rsidP="00000000" w:rsidRDefault="00000000" w:rsidRPr="00000000" w14:paraId="0000006A">
      <w:pPr>
        <w:contextualSpacing w:val="0"/>
        <w:rPr>
          <w:sz w:val="28"/>
          <w:szCs w:val="28"/>
        </w:rPr>
      </w:pPr>
      <w:r w:rsidDel="00000000" w:rsidR="00000000" w:rsidRPr="00000000">
        <w:rPr>
          <w:sz w:val="28"/>
          <w:szCs w:val="28"/>
          <w:rtl w:val="0"/>
        </w:rPr>
        <w:t xml:space="preserve">3.4 Project Constraints</w:t>
      </w:r>
    </w:p>
    <w:p w:rsidR="00000000" w:rsidDel="00000000" w:rsidP="00000000" w:rsidRDefault="00000000" w:rsidRPr="00000000" w14:paraId="0000006B">
      <w:pPr>
        <w:contextualSpacing w:val="0"/>
        <w:rPr/>
      </w:pPr>
      <w:r w:rsidDel="00000000" w:rsidR="00000000" w:rsidRPr="00000000">
        <w:rPr>
          <w:rtl w:val="0"/>
        </w:rPr>
        <w:tab/>
      </w:r>
    </w:p>
    <w:p w:rsidR="00000000" w:rsidDel="00000000" w:rsidP="00000000" w:rsidRDefault="00000000" w:rsidRPr="00000000" w14:paraId="0000006C">
      <w:pPr>
        <w:ind w:firstLine="720"/>
        <w:contextualSpacing w:val="0"/>
        <w:rPr/>
      </w:pPr>
      <w:r w:rsidDel="00000000" w:rsidR="00000000" w:rsidRPr="00000000">
        <w:rPr>
          <w:rtl w:val="0"/>
        </w:rPr>
        <w:t xml:space="preserve">The following constraints will apply to the RateMyApartment app:</w:t>
      </w:r>
    </w:p>
    <w:p w:rsidR="00000000" w:rsidDel="00000000" w:rsidP="00000000" w:rsidRDefault="00000000" w:rsidRPr="00000000" w14:paraId="0000006D">
      <w:pPr>
        <w:numPr>
          <w:ilvl w:val="0"/>
          <w:numId w:val="1"/>
        </w:numPr>
        <w:ind w:left="2160" w:hanging="360"/>
        <w:rPr>
          <w:u w:val="none"/>
        </w:rPr>
      </w:pPr>
      <w:r w:rsidDel="00000000" w:rsidR="00000000" w:rsidRPr="00000000">
        <w:rPr>
          <w:rtl w:val="0"/>
        </w:rPr>
        <w:t xml:space="preserve">There is a limited number of users to participate.</w:t>
      </w:r>
    </w:p>
    <w:p w:rsidR="00000000" w:rsidDel="00000000" w:rsidP="00000000" w:rsidRDefault="00000000" w:rsidRPr="00000000" w14:paraId="0000006E">
      <w:pPr>
        <w:numPr>
          <w:ilvl w:val="0"/>
          <w:numId w:val="1"/>
        </w:numPr>
        <w:ind w:left="2160" w:hanging="360"/>
        <w:rPr>
          <w:u w:val="none"/>
        </w:rPr>
      </w:pPr>
      <w:r w:rsidDel="00000000" w:rsidR="00000000" w:rsidRPr="00000000">
        <w:rPr>
          <w:rtl w:val="0"/>
        </w:rPr>
        <w:t xml:space="preserve">There are areas surrounding Temple that will be out of geographic scope.</w:t>
      </w:r>
    </w:p>
    <w:p w:rsidR="00000000" w:rsidDel="00000000" w:rsidP="00000000" w:rsidRDefault="00000000" w:rsidRPr="00000000" w14:paraId="0000006F">
      <w:pPr>
        <w:numPr>
          <w:ilvl w:val="0"/>
          <w:numId w:val="1"/>
        </w:numPr>
        <w:ind w:left="2160" w:hanging="360"/>
        <w:rPr>
          <w:u w:val="none"/>
        </w:rPr>
      </w:pPr>
      <w:r w:rsidDel="00000000" w:rsidR="00000000" w:rsidRPr="00000000">
        <w:rPr>
          <w:rtl w:val="0"/>
        </w:rPr>
        <w:t xml:space="preserve">There will not be an application offered on any application store.</w:t>
      </w:r>
    </w:p>
    <w:p w:rsidR="00000000" w:rsidDel="00000000" w:rsidP="00000000" w:rsidRDefault="00000000" w:rsidRPr="00000000" w14:paraId="00000070">
      <w:pPr>
        <w:numPr>
          <w:ilvl w:val="0"/>
          <w:numId w:val="1"/>
        </w:numPr>
        <w:ind w:left="2160" w:hanging="360"/>
        <w:rPr>
          <w:u w:val="none"/>
        </w:rPr>
      </w:pPr>
      <w:r w:rsidDel="00000000" w:rsidR="00000000" w:rsidRPr="00000000">
        <w:rPr>
          <w:rtl w:val="0"/>
        </w:rPr>
        <w:t xml:space="preserve">We cannot fully control response biases on the platform.</w:t>
      </w:r>
    </w:p>
    <w:p w:rsidR="00000000" w:rsidDel="00000000" w:rsidP="00000000" w:rsidRDefault="00000000" w:rsidRPr="00000000" w14:paraId="00000071">
      <w:pPr>
        <w:numPr>
          <w:ilvl w:val="0"/>
          <w:numId w:val="1"/>
        </w:numPr>
        <w:ind w:left="2160" w:hanging="360"/>
        <w:rPr>
          <w:u w:val="none"/>
        </w:rPr>
      </w:pPr>
      <w:r w:rsidDel="00000000" w:rsidR="00000000" w:rsidRPr="00000000">
        <w:rPr>
          <w:rtl w:val="0"/>
        </w:rPr>
        <w:t xml:space="preserve">RateMyApartment is a service exclusive to Temple University.</w:t>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sz w:val="28"/>
          <w:szCs w:val="28"/>
        </w:rPr>
      </w:pPr>
      <w:r w:rsidDel="00000000" w:rsidR="00000000" w:rsidRPr="00000000">
        <w:rPr>
          <w:sz w:val="28"/>
          <w:szCs w:val="28"/>
          <w:rtl w:val="0"/>
        </w:rPr>
        <w:t xml:space="preserve">3.5 Milestones</w:t>
      </w:r>
    </w:p>
    <w:p w:rsidR="00000000" w:rsidDel="00000000" w:rsidP="00000000" w:rsidRDefault="00000000" w:rsidRPr="00000000" w14:paraId="00000075">
      <w:pPr>
        <w:contextualSpacing w:val="0"/>
        <w:rPr>
          <w:sz w:val="28"/>
          <w:szCs w:val="28"/>
        </w:rPr>
      </w:pPr>
      <w:r w:rsidDel="00000000" w:rsidR="00000000" w:rsidRPr="00000000">
        <w:rPr>
          <w:rtl w:val="0"/>
        </w:rPr>
      </w:r>
    </w:p>
    <w:p w:rsidR="00000000" w:rsidDel="00000000" w:rsidP="00000000" w:rsidRDefault="00000000" w:rsidRPr="00000000" w14:paraId="00000076">
      <w:pPr>
        <w:contextualSpacing w:val="0"/>
        <w:rPr>
          <w:sz w:val="28"/>
          <w:szCs w:val="28"/>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Milestone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Start Date/Expected Start Date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Date Completed/ Expected Completion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9/18/2018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9/25/2018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9/25/2018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10/23/2018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10/18/2018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11/9/2018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Implementation: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10/20/2018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11/15/2018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Implementation: Testing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11/15/2018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11/22/2018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Installation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11/24/2018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11/30/2018</w:t>
            </w:r>
          </w:p>
        </w:tc>
      </w:tr>
    </w:tbl>
    <w:p w:rsidR="00000000" w:rsidDel="00000000" w:rsidP="00000000" w:rsidRDefault="00000000" w:rsidRPr="00000000" w14:paraId="0000008C">
      <w:pPr>
        <w:contextualSpacing w:val="0"/>
        <w:rPr>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