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67669460"/>
        <w:docPartObj>
          <w:docPartGallery w:val="Cover Pages"/>
          <w:docPartUnique/>
        </w:docPartObj>
      </w:sdtPr>
      <w:sdtEndPr>
        <w:rPr>
          <w:rFonts w:cs="Arial"/>
          <w:color w:val="auto"/>
          <w:sz w:val="16"/>
          <w:szCs w:val="16"/>
          <w:lang w:val="en-US"/>
        </w:rPr>
      </w:sdtEndPr>
      <w:sdtContent>
        <w:p w:rsidR="00A11186" w:rsidRDefault="00A11186" w:rsidP="00A11186">
          <w:r>
            <w:rPr>
              <w:rFonts w:cs="Arial"/>
              <w:noProof/>
              <w:color w:val="auto"/>
              <w:sz w:val="16"/>
              <w:szCs w:val="16"/>
              <w:lang w:val="en-US"/>
            </w:rPr>
            <w:drawing>
              <wp:anchor distT="0" distB="0" distL="114300" distR="114300" simplePos="0" relativeHeight="251659264" behindDoc="0" locked="0" layoutInCell="1" allowOverlap="1" wp14:anchorId="002C6ACF" wp14:editId="430A495C">
                <wp:simplePos x="0" y="0"/>
                <wp:positionH relativeFrom="column">
                  <wp:posOffset>-895350</wp:posOffset>
                </wp:positionH>
                <wp:positionV relativeFrom="paragraph">
                  <wp:posOffset>-902248</wp:posOffset>
                </wp:positionV>
                <wp:extent cx="7773670" cy="1005805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 Expenditure Business_R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3670" cy="10058051"/>
                        </a:xfrm>
                        <a:prstGeom prst="rect">
                          <a:avLst/>
                        </a:prstGeom>
                      </pic:spPr>
                    </pic:pic>
                  </a:graphicData>
                </a:graphic>
                <wp14:sizeRelH relativeFrom="page">
                  <wp14:pctWidth>0</wp14:pctWidth>
                </wp14:sizeRelH>
                <wp14:sizeRelV relativeFrom="page">
                  <wp14:pctHeight>0</wp14:pctHeight>
                </wp14:sizeRelV>
              </wp:anchor>
            </w:drawing>
          </w:r>
        </w:p>
        <w:p w:rsidR="00A11186" w:rsidRDefault="00A11186" w:rsidP="00A11186"/>
        <w:p w:rsidR="00A11186" w:rsidRDefault="00A11186" w:rsidP="00A11186"/>
        <w:p w:rsidR="00A11186" w:rsidRDefault="00A11186" w:rsidP="00A11186">
          <w:pPr>
            <w:autoSpaceDE/>
            <w:autoSpaceDN/>
            <w:adjustRightInd/>
            <w:rPr>
              <w:rFonts w:cs="Arial"/>
              <w:color w:val="auto"/>
              <w:sz w:val="16"/>
              <w:szCs w:val="16"/>
              <w:lang w:val="en-US"/>
            </w:rPr>
          </w:pPr>
          <w:r>
            <w:rPr>
              <w:rFonts w:cs="Arial"/>
              <w:color w:val="auto"/>
              <w:sz w:val="16"/>
              <w:szCs w:val="16"/>
              <w:lang w:val="en-US"/>
            </w:rPr>
            <w:br w:type="page"/>
          </w:r>
        </w:p>
      </w:sdtContent>
    </w:sdt>
    <w:p w:rsidR="00A11186" w:rsidRDefault="00A11186" w:rsidP="00A11186"/>
    <w:p w:rsidR="00A11186" w:rsidRPr="00E96D7A" w:rsidRDefault="00A11186" w:rsidP="00A11186">
      <w:pPr>
        <w:autoSpaceDE/>
        <w:autoSpaceDN/>
        <w:adjustRightInd/>
        <w:rPr>
          <w:rFonts w:cs="Arial"/>
          <w:b/>
          <w:bCs/>
          <w:color w:val="auto"/>
          <w:sz w:val="16"/>
          <w:szCs w:val="16"/>
          <w:lang w:val="en-US"/>
        </w:rPr>
      </w:pPr>
      <w:r>
        <w:rPr>
          <w:rFonts w:cs="Arial"/>
          <w:b/>
          <w:bCs/>
          <w:color w:val="auto"/>
          <w:sz w:val="16"/>
          <w:szCs w:val="16"/>
          <w:lang w:val="en-US"/>
        </w:rPr>
        <w:t>I</w:t>
      </w:r>
      <w:r w:rsidRPr="00E96D7A">
        <w:rPr>
          <w:rFonts w:cs="Arial"/>
          <w:b/>
          <w:bCs/>
          <w:color w:val="auto"/>
          <w:sz w:val="16"/>
          <w:szCs w:val="16"/>
          <w:lang w:val="en-US"/>
        </w:rPr>
        <w:t>SACA®</w:t>
      </w:r>
    </w:p>
    <w:p w:rsidR="00A11186" w:rsidRDefault="00A11186" w:rsidP="00A11186">
      <w:pPr>
        <w:rPr>
          <w:rFonts w:cs="Arial"/>
          <w:color w:val="auto"/>
          <w:sz w:val="16"/>
          <w:szCs w:val="16"/>
          <w:lang w:val="en-US"/>
        </w:rPr>
      </w:pPr>
      <w:r w:rsidRPr="00103C81">
        <w:rPr>
          <w:rFonts w:cs="Arial"/>
          <w:color w:val="auto"/>
          <w:sz w:val="16"/>
          <w:szCs w:val="16"/>
          <w:lang w:val="en-US"/>
        </w:rPr>
        <w:t>ISACA (isaca.org) helps global professionals lead, adapt and assure trust in an evolving digital world by offering innovative and world-class knowledge, standards, networking, credentialing and career development. Established in 1969, ISACA is a global nonprofit association of 140,000 professionals in 180 countries. ISACA also offers the Cybersecurity Nexus™ (CSX), a holistic cybersecurity resource, and COBIT</w:t>
      </w:r>
      <w:r w:rsidRPr="0076155C">
        <w:rPr>
          <w:rFonts w:cs="Arial"/>
          <w:color w:val="auto"/>
          <w:sz w:val="16"/>
          <w:szCs w:val="16"/>
          <w:vertAlign w:val="superscript"/>
          <w:lang w:val="en-US"/>
        </w:rPr>
        <w:t>®</w:t>
      </w:r>
      <w:r w:rsidRPr="00103C81">
        <w:rPr>
          <w:rFonts w:cs="Arial"/>
          <w:color w:val="auto"/>
          <w:sz w:val="16"/>
          <w:szCs w:val="16"/>
          <w:lang w:val="en-US"/>
        </w:rPr>
        <w:t>, a business framework to govern enterprise technology.</w:t>
      </w:r>
    </w:p>
    <w:p w:rsidR="00A11186" w:rsidRPr="00E96D7A" w:rsidRDefault="00A11186" w:rsidP="00A11186">
      <w:pPr>
        <w:rPr>
          <w:rFonts w:cs="Arial"/>
          <w:b/>
          <w:bCs/>
          <w:color w:val="auto"/>
          <w:sz w:val="16"/>
          <w:szCs w:val="16"/>
          <w:lang w:val="en-US"/>
        </w:rPr>
      </w:pPr>
    </w:p>
    <w:p w:rsidR="00A11186" w:rsidRPr="00E96D7A" w:rsidRDefault="00A11186" w:rsidP="00A11186">
      <w:pPr>
        <w:rPr>
          <w:rFonts w:cs="Arial"/>
          <w:b/>
          <w:bCs/>
          <w:color w:val="auto"/>
          <w:sz w:val="16"/>
          <w:szCs w:val="16"/>
          <w:lang w:val="en-US"/>
        </w:rPr>
      </w:pPr>
      <w:r w:rsidRPr="00E96D7A">
        <w:rPr>
          <w:rFonts w:cs="Arial"/>
          <w:b/>
          <w:bCs/>
          <w:color w:val="auto"/>
          <w:sz w:val="16"/>
          <w:szCs w:val="16"/>
          <w:lang w:val="en-US"/>
        </w:rPr>
        <w:t>Disclaimer</w:t>
      </w:r>
    </w:p>
    <w:p w:rsidR="00A11186" w:rsidRDefault="00A11186" w:rsidP="00A11186">
      <w:pPr>
        <w:rPr>
          <w:rFonts w:cs="Arial"/>
          <w:color w:val="auto"/>
          <w:sz w:val="16"/>
          <w:szCs w:val="16"/>
          <w:lang w:val="en-US"/>
        </w:rPr>
      </w:pPr>
      <w:r w:rsidRPr="00E96D7A">
        <w:rPr>
          <w:rFonts w:cs="Arial"/>
          <w:color w:val="auto"/>
          <w:sz w:val="16"/>
          <w:szCs w:val="16"/>
          <w:lang w:val="en-US"/>
        </w:rPr>
        <w:t xml:space="preserve">ISACA has designed and created </w:t>
      </w:r>
      <w:r w:rsidRPr="00844D2E">
        <w:rPr>
          <w:rFonts w:cs="Arial"/>
          <w:i/>
          <w:iCs/>
          <w:sz w:val="16"/>
          <w:szCs w:val="16"/>
          <w:lang w:val="en-US"/>
        </w:rPr>
        <w:t xml:space="preserve">SAP ERP </w:t>
      </w:r>
      <w:r>
        <w:rPr>
          <w:rFonts w:cs="Arial"/>
          <w:i/>
          <w:iCs/>
          <w:sz w:val="16"/>
          <w:szCs w:val="16"/>
          <w:lang w:val="en-US"/>
        </w:rPr>
        <w:t xml:space="preserve">Inventory </w:t>
      </w:r>
      <w:r w:rsidRPr="00B93284">
        <w:rPr>
          <w:rFonts w:cs="Arial"/>
          <w:i/>
          <w:iCs/>
          <w:sz w:val="16"/>
          <w:szCs w:val="16"/>
          <w:lang w:val="en-US"/>
        </w:rPr>
        <w:t xml:space="preserve">Business Cycle </w:t>
      </w:r>
      <w:r w:rsidRPr="00844D2E">
        <w:rPr>
          <w:rFonts w:cs="Arial"/>
          <w:i/>
          <w:iCs/>
          <w:sz w:val="16"/>
          <w:szCs w:val="16"/>
          <w:lang w:val="en-US"/>
        </w:rPr>
        <w:t xml:space="preserve">Audit/Assurance Program </w:t>
      </w:r>
      <w:r w:rsidRPr="00E96D7A">
        <w:rPr>
          <w:rFonts w:cs="Arial"/>
          <w:color w:val="auto"/>
          <w:sz w:val="16"/>
          <w:szCs w:val="16"/>
          <w:lang w:val="en-US"/>
        </w:rPr>
        <w:t>(the ‘Work’) primarily as an educational resource for assurance professionals. ISACA makes no claim that use of any of the Work will assure a successful outcome. The Work should not be considered inclusive of all proper information, procedures and tests or exclusive of other information, procedures and tests that are reasonably directed to obtaining the same results. In determining the propriety of any specific information, procedure or test, assurance professionals should apply their own professional judgement to the specific circumstances presented by the particular systems or information technology environment.</w:t>
      </w:r>
    </w:p>
    <w:p w:rsidR="00A11186" w:rsidRDefault="00A11186" w:rsidP="00A11186">
      <w:pPr>
        <w:rPr>
          <w:rFonts w:cs="Arial"/>
          <w:color w:val="auto"/>
          <w:sz w:val="16"/>
          <w:szCs w:val="16"/>
          <w:lang w:val="en-US"/>
        </w:rPr>
      </w:pPr>
    </w:p>
    <w:p w:rsidR="00A11186" w:rsidRDefault="00A11186" w:rsidP="00A11186">
      <w:pPr>
        <w:rPr>
          <w:rFonts w:cs="Arial"/>
          <w:color w:val="auto"/>
          <w:sz w:val="16"/>
          <w:szCs w:val="16"/>
          <w:lang w:val="en-US"/>
        </w:rPr>
      </w:pPr>
      <w:r w:rsidRPr="0076155C">
        <w:rPr>
          <w:rFonts w:cs="Arial"/>
          <w:color w:val="auto"/>
          <w:sz w:val="16"/>
          <w:szCs w:val="16"/>
          <w:lang w:val="en-US"/>
        </w:rPr>
        <w:t>While all care has been taken in researching and documenting the tec</w:t>
      </w:r>
      <w:r>
        <w:rPr>
          <w:rFonts w:cs="Arial"/>
          <w:color w:val="auto"/>
          <w:sz w:val="16"/>
          <w:szCs w:val="16"/>
          <w:lang w:val="en-US"/>
        </w:rPr>
        <w:t xml:space="preserve">hniques described in this text, </w:t>
      </w:r>
      <w:r w:rsidRPr="0076155C">
        <w:rPr>
          <w:rFonts w:cs="Arial"/>
          <w:color w:val="auto"/>
          <w:sz w:val="16"/>
          <w:szCs w:val="16"/>
          <w:lang w:val="en-US"/>
        </w:rPr>
        <w:t>persons employing these techniques must use their own knowledge an</w:t>
      </w:r>
      <w:r>
        <w:rPr>
          <w:rFonts w:cs="Arial"/>
          <w:color w:val="auto"/>
          <w:sz w:val="16"/>
          <w:szCs w:val="16"/>
          <w:lang w:val="en-US"/>
        </w:rPr>
        <w:t xml:space="preserve">d judgment. ISACA and Deloitte, </w:t>
      </w:r>
      <w:r w:rsidRPr="0076155C">
        <w:rPr>
          <w:rFonts w:cs="Arial"/>
          <w:color w:val="auto"/>
          <w:sz w:val="16"/>
          <w:szCs w:val="16"/>
          <w:lang w:val="en-US"/>
        </w:rPr>
        <w:t>its partners and employees, shall not be liable for any losses and/or damage</w:t>
      </w:r>
      <w:r>
        <w:rPr>
          <w:rFonts w:cs="Arial"/>
          <w:color w:val="auto"/>
          <w:sz w:val="16"/>
          <w:szCs w:val="16"/>
          <w:lang w:val="en-US"/>
        </w:rPr>
        <w:t xml:space="preserve">s (whether direct or indirect), </w:t>
      </w:r>
      <w:r w:rsidRPr="0076155C">
        <w:rPr>
          <w:rFonts w:cs="Arial"/>
          <w:color w:val="auto"/>
          <w:sz w:val="16"/>
          <w:szCs w:val="16"/>
          <w:lang w:val="en-US"/>
        </w:rPr>
        <w:t>costs, expenses or claims whatsoever arising out of the use of the techniqu</w:t>
      </w:r>
      <w:r>
        <w:rPr>
          <w:rFonts w:cs="Arial"/>
          <w:color w:val="auto"/>
          <w:sz w:val="16"/>
          <w:szCs w:val="16"/>
          <w:lang w:val="en-US"/>
        </w:rPr>
        <w:t xml:space="preserve">es described or reliance on the </w:t>
      </w:r>
      <w:r w:rsidRPr="0076155C">
        <w:rPr>
          <w:rFonts w:cs="Arial"/>
          <w:color w:val="auto"/>
          <w:sz w:val="16"/>
          <w:szCs w:val="16"/>
          <w:lang w:val="en-US"/>
        </w:rPr>
        <w:t>information in this reference guide.</w:t>
      </w:r>
    </w:p>
    <w:p w:rsidR="00A11186" w:rsidRPr="0076155C" w:rsidRDefault="00A11186" w:rsidP="00A11186">
      <w:pPr>
        <w:rPr>
          <w:rFonts w:cs="Arial"/>
          <w:color w:val="auto"/>
          <w:sz w:val="16"/>
          <w:szCs w:val="16"/>
          <w:lang w:val="en-US"/>
        </w:rPr>
      </w:pPr>
    </w:p>
    <w:p w:rsidR="00A11186" w:rsidRPr="00E96D7A" w:rsidRDefault="00A11186" w:rsidP="00A11186">
      <w:pPr>
        <w:rPr>
          <w:rFonts w:cs="Arial"/>
          <w:color w:val="auto"/>
          <w:sz w:val="16"/>
          <w:szCs w:val="16"/>
          <w:lang w:val="en-US"/>
        </w:rPr>
      </w:pPr>
      <w:r w:rsidRPr="0076155C">
        <w:rPr>
          <w:rFonts w:cs="Arial"/>
          <w:color w:val="auto"/>
          <w:sz w:val="16"/>
          <w:szCs w:val="16"/>
          <w:lang w:val="en-US"/>
        </w:rPr>
        <w:t xml:space="preserve">SAP, SAP R/3, </w:t>
      </w:r>
      <w:proofErr w:type="spellStart"/>
      <w:r w:rsidRPr="0076155C">
        <w:rPr>
          <w:rFonts w:cs="Arial"/>
          <w:color w:val="auto"/>
          <w:sz w:val="16"/>
          <w:szCs w:val="16"/>
          <w:lang w:val="en-US"/>
        </w:rPr>
        <w:t>mySAP</w:t>
      </w:r>
      <w:proofErr w:type="spellEnd"/>
      <w:r w:rsidRPr="0076155C">
        <w:rPr>
          <w:rFonts w:cs="Arial"/>
          <w:color w:val="auto"/>
          <w:sz w:val="16"/>
          <w:szCs w:val="16"/>
          <w:lang w:val="en-US"/>
        </w:rPr>
        <w:t>, SAP R/3 Enterprise, SAP Strategic Enter</w:t>
      </w:r>
      <w:r>
        <w:rPr>
          <w:rFonts w:cs="Arial"/>
          <w:color w:val="auto"/>
          <w:sz w:val="16"/>
          <w:szCs w:val="16"/>
          <w:lang w:val="en-US"/>
        </w:rPr>
        <w:t xml:space="preserve">prise Management (SAP SEM), SAP </w:t>
      </w:r>
      <w:proofErr w:type="spellStart"/>
      <w:r w:rsidRPr="0076155C">
        <w:rPr>
          <w:rFonts w:cs="Arial"/>
          <w:color w:val="auto"/>
          <w:sz w:val="16"/>
          <w:szCs w:val="16"/>
          <w:lang w:val="en-US"/>
        </w:rPr>
        <w:t>NetWeaver</w:t>
      </w:r>
      <w:proofErr w:type="spellEnd"/>
      <w:r w:rsidRPr="0076155C">
        <w:rPr>
          <w:rFonts w:cs="Arial"/>
          <w:color w:val="auto"/>
          <w:sz w:val="16"/>
          <w:szCs w:val="16"/>
          <w:lang w:val="en-US"/>
        </w:rPr>
        <w:t xml:space="preserve">, ABAP, </w:t>
      </w:r>
      <w:proofErr w:type="spellStart"/>
      <w:r w:rsidRPr="0076155C">
        <w:rPr>
          <w:rFonts w:cs="Arial"/>
          <w:color w:val="auto"/>
          <w:sz w:val="16"/>
          <w:szCs w:val="16"/>
          <w:lang w:val="en-US"/>
        </w:rPr>
        <w:t>mySAP</w:t>
      </w:r>
      <w:proofErr w:type="spellEnd"/>
      <w:r w:rsidRPr="0076155C">
        <w:rPr>
          <w:rFonts w:cs="Arial"/>
          <w:color w:val="auto"/>
          <w:sz w:val="16"/>
          <w:szCs w:val="16"/>
          <w:lang w:val="en-US"/>
        </w:rPr>
        <w:t xml:space="preserve"> Business Suite, </w:t>
      </w:r>
      <w:proofErr w:type="spellStart"/>
      <w:r w:rsidRPr="0076155C">
        <w:rPr>
          <w:rFonts w:cs="Arial"/>
          <w:color w:val="auto"/>
          <w:sz w:val="16"/>
          <w:szCs w:val="16"/>
          <w:lang w:val="en-US"/>
        </w:rPr>
        <w:t>mySAP</w:t>
      </w:r>
      <w:proofErr w:type="spellEnd"/>
      <w:r w:rsidRPr="0076155C">
        <w:rPr>
          <w:rFonts w:cs="Arial"/>
          <w:color w:val="auto"/>
          <w:sz w:val="16"/>
          <w:szCs w:val="16"/>
          <w:lang w:val="en-US"/>
        </w:rPr>
        <w:t xml:space="preserve"> Customer Relati</w:t>
      </w:r>
      <w:r>
        <w:rPr>
          <w:rFonts w:cs="Arial"/>
          <w:color w:val="auto"/>
          <w:sz w:val="16"/>
          <w:szCs w:val="16"/>
          <w:lang w:val="en-US"/>
        </w:rPr>
        <w:t xml:space="preserve">onship Management, </w:t>
      </w:r>
      <w:proofErr w:type="spellStart"/>
      <w:r>
        <w:rPr>
          <w:rFonts w:cs="Arial"/>
          <w:color w:val="auto"/>
          <w:sz w:val="16"/>
          <w:szCs w:val="16"/>
          <w:lang w:val="en-US"/>
        </w:rPr>
        <w:t>mySAP</w:t>
      </w:r>
      <w:proofErr w:type="spellEnd"/>
      <w:r>
        <w:rPr>
          <w:rFonts w:cs="Arial"/>
          <w:color w:val="auto"/>
          <w:sz w:val="16"/>
          <w:szCs w:val="16"/>
          <w:lang w:val="en-US"/>
        </w:rPr>
        <w:t xml:space="preserve"> Supply </w:t>
      </w:r>
      <w:r w:rsidRPr="0076155C">
        <w:rPr>
          <w:rFonts w:cs="Arial"/>
          <w:color w:val="auto"/>
          <w:sz w:val="16"/>
          <w:szCs w:val="16"/>
          <w:lang w:val="en-US"/>
        </w:rPr>
        <w:t xml:space="preserve">Chain Management, </w:t>
      </w:r>
      <w:proofErr w:type="spellStart"/>
      <w:r w:rsidRPr="0076155C">
        <w:rPr>
          <w:rFonts w:cs="Arial"/>
          <w:color w:val="auto"/>
          <w:sz w:val="16"/>
          <w:szCs w:val="16"/>
          <w:lang w:val="en-US"/>
        </w:rPr>
        <w:t>mySAP</w:t>
      </w:r>
      <w:proofErr w:type="spellEnd"/>
      <w:r w:rsidRPr="0076155C">
        <w:rPr>
          <w:rFonts w:cs="Arial"/>
          <w:color w:val="auto"/>
          <w:sz w:val="16"/>
          <w:szCs w:val="16"/>
          <w:lang w:val="en-US"/>
        </w:rPr>
        <w:t xml:space="preserve"> Product Lifecycle Management, </w:t>
      </w:r>
      <w:proofErr w:type="spellStart"/>
      <w:r w:rsidRPr="0076155C">
        <w:rPr>
          <w:rFonts w:cs="Arial"/>
          <w:color w:val="auto"/>
          <w:sz w:val="16"/>
          <w:szCs w:val="16"/>
          <w:lang w:val="en-US"/>
        </w:rPr>
        <w:t>mySAP</w:t>
      </w:r>
      <w:proofErr w:type="spellEnd"/>
      <w:r w:rsidRPr="0076155C">
        <w:rPr>
          <w:rFonts w:cs="Arial"/>
          <w:color w:val="auto"/>
          <w:sz w:val="16"/>
          <w:szCs w:val="16"/>
          <w:lang w:val="en-US"/>
        </w:rPr>
        <w:t xml:space="preserve"> S</w:t>
      </w:r>
      <w:r>
        <w:rPr>
          <w:rFonts w:cs="Arial"/>
          <w:color w:val="auto"/>
          <w:sz w:val="16"/>
          <w:szCs w:val="16"/>
          <w:lang w:val="en-US"/>
        </w:rPr>
        <w:t xml:space="preserve">upplier Relationship Management </w:t>
      </w:r>
      <w:r w:rsidRPr="0076155C">
        <w:rPr>
          <w:rFonts w:cs="Arial"/>
          <w:color w:val="auto"/>
          <w:sz w:val="16"/>
          <w:szCs w:val="16"/>
          <w:lang w:val="en-US"/>
        </w:rPr>
        <w:t xml:space="preserve">and other SAP product/services referenced herein are the trademarks or registered trademarks </w:t>
      </w:r>
      <w:r>
        <w:rPr>
          <w:rFonts w:cs="Arial"/>
          <w:color w:val="auto"/>
          <w:sz w:val="16"/>
          <w:szCs w:val="16"/>
          <w:lang w:val="en-US"/>
        </w:rPr>
        <w:t xml:space="preserve">of SAP </w:t>
      </w:r>
      <w:r w:rsidR="005C76B4">
        <w:rPr>
          <w:rFonts w:cs="Arial"/>
          <w:color w:val="auto"/>
          <w:sz w:val="16"/>
          <w:szCs w:val="16"/>
          <w:lang w:val="en-US"/>
        </w:rPr>
        <w:t>SE</w:t>
      </w:r>
      <w:r>
        <w:rPr>
          <w:rFonts w:cs="Arial"/>
          <w:color w:val="auto"/>
          <w:sz w:val="16"/>
          <w:szCs w:val="16"/>
          <w:lang w:val="en-US"/>
        </w:rPr>
        <w:t xml:space="preserve"> </w:t>
      </w:r>
      <w:r w:rsidRPr="0076155C">
        <w:rPr>
          <w:rFonts w:cs="Arial"/>
          <w:color w:val="auto"/>
          <w:sz w:val="16"/>
          <w:szCs w:val="16"/>
          <w:lang w:val="en-US"/>
        </w:rPr>
        <w:t>in Germany and in several other countries. The publisher gratefully ack</w:t>
      </w:r>
      <w:r>
        <w:rPr>
          <w:rFonts w:cs="Arial"/>
          <w:color w:val="auto"/>
          <w:sz w:val="16"/>
          <w:szCs w:val="16"/>
          <w:lang w:val="en-US"/>
        </w:rPr>
        <w:t xml:space="preserve">nowledges SAP’s kind permission </w:t>
      </w:r>
      <w:r w:rsidRPr="0076155C">
        <w:rPr>
          <w:rFonts w:cs="Arial"/>
          <w:color w:val="auto"/>
          <w:sz w:val="16"/>
          <w:szCs w:val="16"/>
          <w:lang w:val="en-US"/>
        </w:rPr>
        <w:t>to use these trademarks and reproduce selected diagrams and screen shots</w:t>
      </w:r>
      <w:r>
        <w:rPr>
          <w:rFonts w:cs="Arial"/>
          <w:color w:val="auto"/>
          <w:sz w:val="16"/>
          <w:szCs w:val="16"/>
          <w:lang w:val="en-US"/>
        </w:rPr>
        <w:t xml:space="preserve"> in this publication. SAP </w:t>
      </w:r>
      <w:r w:rsidR="005C76B4">
        <w:rPr>
          <w:rFonts w:cs="Arial"/>
          <w:color w:val="auto"/>
          <w:sz w:val="16"/>
          <w:szCs w:val="16"/>
          <w:lang w:val="en-US"/>
        </w:rPr>
        <w:t>SE</w:t>
      </w:r>
      <w:r>
        <w:rPr>
          <w:rFonts w:cs="Arial"/>
          <w:color w:val="auto"/>
          <w:sz w:val="16"/>
          <w:szCs w:val="16"/>
          <w:lang w:val="en-US"/>
        </w:rPr>
        <w:t xml:space="preserve"> is </w:t>
      </w:r>
      <w:r w:rsidRPr="0076155C">
        <w:rPr>
          <w:rFonts w:cs="Arial"/>
          <w:color w:val="auto"/>
          <w:sz w:val="16"/>
          <w:szCs w:val="16"/>
          <w:lang w:val="en-US"/>
        </w:rPr>
        <w:t>not the publisher of this book and is not responsible for it under any aspect of press law.</w:t>
      </w:r>
    </w:p>
    <w:p w:rsidR="00A11186" w:rsidRPr="00E96D7A" w:rsidRDefault="00A11186" w:rsidP="00A11186">
      <w:pPr>
        <w:rPr>
          <w:rFonts w:cs="Arial"/>
          <w:color w:val="auto"/>
          <w:sz w:val="16"/>
          <w:szCs w:val="16"/>
          <w:lang w:val="en-US"/>
        </w:rPr>
      </w:pPr>
    </w:p>
    <w:p w:rsidR="00A11186" w:rsidRPr="00E96D7A" w:rsidRDefault="00A11186" w:rsidP="00A11186">
      <w:pPr>
        <w:rPr>
          <w:rFonts w:cs="Arial"/>
          <w:b/>
          <w:bCs/>
          <w:color w:val="auto"/>
          <w:sz w:val="16"/>
          <w:szCs w:val="16"/>
          <w:lang w:val="en-US"/>
        </w:rPr>
      </w:pPr>
      <w:r w:rsidRPr="00E96D7A">
        <w:rPr>
          <w:rFonts w:cs="Arial"/>
          <w:b/>
          <w:bCs/>
          <w:color w:val="auto"/>
          <w:sz w:val="16"/>
          <w:szCs w:val="16"/>
          <w:lang w:val="en-US"/>
        </w:rPr>
        <w:t>Reservation of Rights</w:t>
      </w:r>
    </w:p>
    <w:p w:rsidR="00A11186" w:rsidRDefault="00A11186" w:rsidP="00A11186">
      <w:pPr>
        <w:widowControl w:val="0"/>
        <w:rPr>
          <w:rFonts w:cs="Arial"/>
          <w:color w:val="auto"/>
          <w:sz w:val="16"/>
          <w:szCs w:val="16"/>
          <w:lang w:val="en-US"/>
        </w:rPr>
      </w:pPr>
      <w:r w:rsidRPr="00E96D7A">
        <w:rPr>
          <w:rFonts w:cs="Arial"/>
          <w:color w:val="auto"/>
          <w:sz w:val="16"/>
          <w:szCs w:val="16"/>
          <w:lang w:val="en-US"/>
        </w:rPr>
        <w:t>© 201</w:t>
      </w:r>
      <w:r>
        <w:rPr>
          <w:rFonts w:cs="Arial"/>
          <w:color w:val="auto"/>
          <w:sz w:val="16"/>
          <w:szCs w:val="16"/>
          <w:lang w:val="en-US"/>
        </w:rPr>
        <w:t>5</w:t>
      </w:r>
      <w:r w:rsidRPr="00E96D7A">
        <w:rPr>
          <w:rFonts w:cs="Arial"/>
          <w:color w:val="auto"/>
          <w:sz w:val="16"/>
          <w:szCs w:val="16"/>
          <w:lang w:val="en-US"/>
        </w:rPr>
        <w:t xml:space="preserve"> ISACA. All rights reserved. No part of this publication may be used, copied, reproduced, modified, distributed, displayed, stored in a retrieval system or transmitted in any form by any means (electronic, mechanical, photocopying, recording or otherwise) without the prior written authorization of ISACA. Reproduction and use of all or portions of this publication are permitted solely for academic, internal and noncommercial use and for consulting/advisory engagements, and must include full attribution of the material’s source. No other right or permission is granted with respect to this work.</w:t>
      </w:r>
    </w:p>
    <w:p w:rsidR="00A11186" w:rsidRPr="00C85572" w:rsidRDefault="00A11186" w:rsidP="00A11186">
      <w:pPr>
        <w:widowControl w:val="0"/>
        <w:rPr>
          <w:rFonts w:eastAsia="Times New Roman" w:cs="Arial"/>
          <w:b/>
          <w:bCs/>
          <w:sz w:val="16"/>
          <w:szCs w:val="16"/>
          <w:lang w:val="en-US"/>
        </w:rPr>
      </w:pPr>
    </w:p>
    <w:p w:rsidR="00A11186" w:rsidRPr="00C85572" w:rsidRDefault="00A11186" w:rsidP="00A11186">
      <w:pPr>
        <w:widowControl w:val="0"/>
        <w:rPr>
          <w:rFonts w:eastAsia="Times New Roman" w:cs="Arial"/>
          <w:b/>
          <w:bCs/>
          <w:sz w:val="16"/>
          <w:szCs w:val="16"/>
          <w:lang w:val="en-US"/>
        </w:rPr>
      </w:pPr>
      <w:r w:rsidRPr="00C85572">
        <w:rPr>
          <w:rFonts w:eastAsia="Times New Roman" w:cs="Arial"/>
          <w:b/>
          <w:bCs/>
          <w:sz w:val="16"/>
          <w:szCs w:val="16"/>
          <w:lang w:val="en-US"/>
        </w:rPr>
        <w:t>ISACA</w:t>
      </w:r>
    </w:p>
    <w:p w:rsidR="00A11186" w:rsidRPr="00C85572" w:rsidRDefault="00A11186" w:rsidP="00A11186">
      <w:pPr>
        <w:widowControl w:val="0"/>
        <w:rPr>
          <w:rFonts w:eastAsia="Times New Roman" w:cs="Arial"/>
          <w:sz w:val="16"/>
          <w:szCs w:val="16"/>
          <w:lang w:val="en-US"/>
        </w:rPr>
      </w:pPr>
      <w:r w:rsidRPr="00C85572">
        <w:rPr>
          <w:rFonts w:eastAsia="Times New Roman" w:cs="Arial"/>
          <w:sz w:val="16"/>
          <w:szCs w:val="16"/>
          <w:lang w:val="en-US"/>
        </w:rPr>
        <w:t>3701 Algonquin Road, Suite 1010</w:t>
      </w:r>
    </w:p>
    <w:p w:rsidR="00A11186" w:rsidRPr="00C85572" w:rsidRDefault="00A11186" w:rsidP="00A11186">
      <w:pPr>
        <w:widowControl w:val="0"/>
        <w:rPr>
          <w:rFonts w:eastAsia="Times New Roman" w:cs="Arial"/>
          <w:sz w:val="16"/>
          <w:szCs w:val="16"/>
          <w:lang w:val="en-US"/>
        </w:rPr>
      </w:pPr>
      <w:r w:rsidRPr="00C85572">
        <w:rPr>
          <w:rFonts w:eastAsia="Times New Roman" w:cs="Arial"/>
          <w:sz w:val="16"/>
          <w:szCs w:val="16"/>
          <w:lang w:val="en-US"/>
        </w:rPr>
        <w:t>Rolling Meadows, IL 60008 USA</w:t>
      </w:r>
    </w:p>
    <w:p w:rsidR="00A11186" w:rsidRPr="00C85572" w:rsidRDefault="00A11186" w:rsidP="00A11186">
      <w:pPr>
        <w:widowControl w:val="0"/>
        <w:rPr>
          <w:rFonts w:eastAsia="Times New Roman" w:cs="Arial"/>
          <w:sz w:val="16"/>
          <w:szCs w:val="16"/>
          <w:lang w:val="en-US"/>
        </w:rPr>
      </w:pPr>
      <w:r w:rsidRPr="00C85572">
        <w:rPr>
          <w:rFonts w:eastAsia="Times New Roman" w:cs="Arial"/>
          <w:sz w:val="16"/>
          <w:szCs w:val="16"/>
          <w:lang w:val="en-US"/>
        </w:rPr>
        <w:t>Phone:  +1.847.253.1545</w:t>
      </w:r>
    </w:p>
    <w:p w:rsidR="00A11186" w:rsidRPr="00C85572" w:rsidRDefault="00A11186" w:rsidP="00A11186">
      <w:pPr>
        <w:widowControl w:val="0"/>
        <w:rPr>
          <w:rFonts w:eastAsia="Times New Roman" w:cs="Arial"/>
          <w:sz w:val="16"/>
          <w:szCs w:val="16"/>
          <w:lang w:val="en-US"/>
        </w:rPr>
      </w:pPr>
      <w:r w:rsidRPr="00C85572">
        <w:rPr>
          <w:rFonts w:eastAsia="Times New Roman" w:cs="Arial"/>
          <w:sz w:val="16"/>
          <w:szCs w:val="16"/>
          <w:lang w:val="en-US"/>
        </w:rPr>
        <w:t>Fax:  +1.847.253.1443</w:t>
      </w:r>
    </w:p>
    <w:p w:rsidR="00A11186" w:rsidRPr="00C85572" w:rsidRDefault="00A11186" w:rsidP="00A11186">
      <w:pPr>
        <w:widowControl w:val="0"/>
        <w:rPr>
          <w:rFonts w:eastAsia="Times New Roman" w:cs="Arial"/>
          <w:i/>
          <w:iCs/>
          <w:sz w:val="16"/>
          <w:szCs w:val="16"/>
          <w:lang w:val="en-US"/>
        </w:rPr>
      </w:pPr>
      <w:r w:rsidRPr="00C85572">
        <w:rPr>
          <w:rFonts w:eastAsia="Times New Roman" w:cs="Arial"/>
          <w:sz w:val="16"/>
          <w:szCs w:val="16"/>
          <w:lang w:val="en-US"/>
        </w:rPr>
        <w:t xml:space="preserve">Email:  </w:t>
      </w:r>
      <w:r w:rsidRPr="00C85572">
        <w:rPr>
          <w:rFonts w:eastAsia="Times New Roman" w:cs="Arial"/>
          <w:i/>
          <w:iCs/>
          <w:sz w:val="16"/>
          <w:szCs w:val="16"/>
          <w:lang w:val="en-US"/>
        </w:rPr>
        <w:t>info@isaca.org</w:t>
      </w:r>
    </w:p>
    <w:p w:rsidR="00A11186" w:rsidRPr="00C85572" w:rsidRDefault="00A11186" w:rsidP="00A11186">
      <w:pPr>
        <w:widowControl w:val="0"/>
        <w:rPr>
          <w:rFonts w:eastAsia="Times New Roman" w:cs="Arial"/>
          <w:i/>
          <w:iCs/>
          <w:sz w:val="16"/>
          <w:szCs w:val="16"/>
          <w:lang w:val="en-US"/>
        </w:rPr>
      </w:pPr>
      <w:r w:rsidRPr="00C85572">
        <w:rPr>
          <w:rFonts w:eastAsia="Times New Roman" w:cs="Arial"/>
          <w:sz w:val="16"/>
          <w:szCs w:val="16"/>
          <w:lang w:val="en-US"/>
        </w:rPr>
        <w:t xml:space="preserve">Web site:  </w:t>
      </w:r>
      <w:r w:rsidRPr="00C85572">
        <w:rPr>
          <w:rFonts w:eastAsia="Times New Roman" w:cs="Arial"/>
          <w:i/>
          <w:iCs/>
          <w:sz w:val="16"/>
          <w:szCs w:val="16"/>
          <w:lang w:val="en-US"/>
        </w:rPr>
        <w:t>www.isaca.org</w:t>
      </w:r>
    </w:p>
    <w:p w:rsidR="00A11186" w:rsidRPr="00C85572" w:rsidRDefault="00A11186" w:rsidP="00A11186">
      <w:pPr>
        <w:widowControl w:val="0"/>
        <w:rPr>
          <w:rFonts w:eastAsia="Times New Roman" w:cs="Arial"/>
          <w:sz w:val="16"/>
          <w:szCs w:val="16"/>
          <w:lang w:val="en-US"/>
        </w:rPr>
      </w:pPr>
    </w:p>
    <w:p w:rsidR="00A11186" w:rsidRPr="00C85572" w:rsidRDefault="00A11186" w:rsidP="00A11186">
      <w:pPr>
        <w:widowControl w:val="0"/>
        <w:rPr>
          <w:rFonts w:eastAsia="Times New Roman" w:cs="Arial"/>
          <w:sz w:val="16"/>
          <w:szCs w:val="16"/>
          <w:lang w:val="en-US"/>
        </w:rPr>
      </w:pPr>
      <w:r w:rsidRPr="00C85572">
        <w:rPr>
          <w:rFonts w:eastAsia="Times New Roman" w:cs="Arial"/>
          <w:sz w:val="16"/>
          <w:szCs w:val="16"/>
          <w:lang w:val="en-US"/>
        </w:rPr>
        <w:t xml:space="preserve">Provide feedback:  </w:t>
      </w:r>
      <w:hyperlink r:id="rId13" w:history="1">
        <w:r w:rsidRPr="00C81AB8">
          <w:rPr>
            <w:rStyle w:val="Hyperlink"/>
            <w:rFonts w:cs="Arial"/>
            <w:i/>
            <w:sz w:val="16"/>
            <w:szCs w:val="16"/>
            <w:lang w:val="en-US"/>
          </w:rPr>
          <w:t>http://www.isaca.org/</w:t>
        </w:r>
      </w:hyperlink>
      <w:r w:rsidRPr="00C81AB8">
        <w:rPr>
          <w:rStyle w:val="Hyperlink"/>
          <w:rFonts w:cs="Arial"/>
          <w:i/>
          <w:sz w:val="16"/>
          <w:szCs w:val="16"/>
          <w:lang w:val="en-US"/>
        </w:rPr>
        <w:t>sap</w:t>
      </w:r>
      <w:r>
        <w:rPr>
          <w:rStyle w:val="Hyperlink"/>
          <w:rFonts w:cs="Arial"/>
          <w:i/>
          <w:sz w:val="16"/>
          <w:szCs w:val="16"/>
          <w:lang w:val="en-US"/>
        </w:rPr>
        <w:t>-erp-4th-edition</w:t>
      </w:r>
      <w:r w:rsidRPr="00E96D7A">
        <w:rPr>
          <w:rFonts w:eastAsia="Times New Roman" w:cs="Arial"/>
          <w:sz w:val="16"/>
          <w:szCs w:val="16"/>
          <w:lang w:val="en-US"/>
        </w:rPr>
        <w:t xml:space="preserve"> </w:t>
      </w:r>
    </w:p>
    <w:p w:rsidR="00A11186" w:rsidRPr="00C85572" w:rsidRDefault="00A11186" w:rsidP="00A11186">
      <w:pPr>
        <w:widowControl w:val="0"/>
        <w:rPr>
          <w:rFonts w:eastAsia="Times New Roman" w:cs="Arial"/>
          <w:i/>
          <w:iCs/>
          <w:sz w:val="16"/>
          <w:szCs w:val="16"/>
          <w:lang w:val="en-US"/>
        </w:rPr>
      </w:pPr>
      <w:r w:rsidRPr="00C85572">
        <w:rPr>
          <w:rFonts w:eastAsia="Times New Roman" w:cs="Arial"/>
          <w:sz w:val="16"/>
          <w:szCs w:val="16"/>
          <w:lang w:val="en-US"/>
        </w:rPr>
        <w:t xml:space="preserve">Participate in the ISACA Knowledge Center:  </w:t>
      </w:r>
      <w:hyperlink r:id="rId14" w:history="1">
        <w:r w:rsidRPr="00C85572">
          <w:rPr>
            <w:rStyle w:val="Hyperlink"/>
            <w:rFonts w:eastAsia="Times New Roman" w:cs="Arial"/>
            <w:i/>
            <w:iCs/>
            <w:sz w:val="16"/>
            <w:szCs w:val="16"/>
            <w:lang w:val="en-US"/>
          </w:rPr>
          <w:t>www.isaca.org/knowledge-center</w:t>
        </w:r>
      </w:hyperlink>
      <w:r w:rsidRPr="00C85572">
        <w:rPr>
          <w:rFonts w:eastAsia="Times New Roman" w:cs="Arial"/>
          <w:i/>
          <w:iCs/>
          <w:sz w:val="16"/>
          <w:szCs w:val="16"/>
          <w:lang w:val="en-US"/>
        </w:rPr>
        <w:t xml:space="preserve"> </w:t>
      </w:r>
    </w:p>
    <w:p w:rsidR="00A11186" w:rsidRPr="00C85572" w:rsidRDefault="00A11186" w:rsidP="00A11186">
      <w:pPr>
        <w:widowControl w:val="0"/>
        <w:rPr>
          <w:rFonts w:eastAsia="Times New Roman" w:cs="Arial"/>
          <w:i/>
          <w:iCs/>
          <w:sz w:val="16"/>
          <w:szCs w:val="16"/>
          <w:lang w:val="en-US"/>
        </w:rPr>
      </w:pPr>
      <w:r w:rsidRPr="00C85572">
        <w:rPr>
          <w:rFonts w:eastAsia="Times New Roman" w:cs="Arial"/>
          <w:sz w:val="16"/>
          <w:szCs w:val="16"/>
          <w:lang w:val="en-US"/>
        </w:rPr>
        <w:t xml:space="preserve">Follow ISACA on Twitter:  </w:t>
      </w:r>
      <w:hyperlink r:id="rId15" w:history="1">
        <w:r w:rsidRPr="00C85572">
          <w:rPr>
            <w:rStyle w:val="Hyperlink"/>
            <w:rFonts w:eastAsia="Times New Roman" w:cs="Arial"/>
            <w:i/>
            <w:iCs/>
            <w:sz w:val="16"/>
            <w:szCs w:val="16"/>
            <w:lang w:val="en-US"/>
          </w:rPr>
          <w:t>https://twitter.com/ISACANews</w:t>
        </w:r>
      </w:hyperlink>
      <w:r w:rsidRPr="00C85572">
        <w:rPr>
          <w:rFonts w:eastAsia="Times New Roman" w:cs="Arial"/>
          <w:i/>
          <w:iCs/>
          <w:sz w:val="16"/>
          <w:szCs w:val="16"/>
          <w:lang w:val="en-US"/>
        </w:rPr>
        <w:t xml:space="preserve"> </w:t>
      </w:r>
    </w:p>
    <w:p w:rsidR="00A11186" w:rsidRPr="00C85572" w:rsidRDefault="00A11186" w:rsidP="00A11186">
      <w:pPr>
        <w:widowControl w:val="0"/>
        <w:rPr>
          <w:rFonts w:eastAsia="Times New Roman" w:cs="Arial"/>
          <w:i/>
          <w:iCs/>
          <w:sz w:val="16"/>
          <w:szCs w:val="16"/>
          <w:lang w:val="en-US"/>
        </w:rPr>
      </w:pPr>
      <w:r w:rsidRPr="00C85572">
        <w:rPr>
          <w:rFonts w:eastAsia="Times New Roman" w:cs="Arial"/>
          <w:sz w:val="16"/>
          <w:szCs w:val="16"/>
          <w:lang w:val="en-US"/>
        </w:rPr>
        <w:t xml:space="preserve">Join ISACA on LinkedIn:  ISACA (Official), </w:t>
      </w:r>
      <w:hyperlink r:id="rId16" w:history="1">
        <w:r w:rsidRPr="00C85572">
          <w:rPr>
            <w:rStyle w:val="Hyperlink"/>
            <w:rFonts w:eastAsia="Times New Roman" w:cs="Arial"/>
            <w:i/>
            <w:iCs/>
            <w:sz w:val="16"/>
            <w:szCs w:val="16"/>
            <w:lang w:val="en-US"/>
          </w:rPr>
          <w:t>http://linkd.in/ISACAOfficial</w:t>
        </w:r>
      </w:hyperlink>
      <w:r w:rsidRPr="00C85572">
        <w:rPr>
          <w:rFonts w:eastAsia="Times New Roman" w:cs="Arial"/>
          <w:i/>
          <w:iCs/>
          <w:sz w:val="16"/>
          <w:szCs w:val="16"/>
          <w:lang w:val="en-US"/>
        </w:rPr>
        <w:t xml:space="preserve"> </w:t>
      </w:r>
    </w:p>
    <w:p w:rsidR="00A11186" w:rsidRDefault="00A11186" w:rsidP="00A11186">
      <w:pPr>
        <w:widowControl w:val="0"/>
        <w:rPr>
          <w:rFonts w:eastAsia="Times New Roman" w:cs="Arial"/>
          <w:i/>
          <w:iCs/>
          <w:sz w:val="16"/>
          <w:szCs w:val="16"/>
          <w:lang w:val="en-US"/>
        </w:rPr>
      </w:pPr>
      <w:r w:rsidRPr="00C85572">
        <w:rPr>
          <w:rFonts w:eastAsia="Times New Roman" w:cs="Arial"/>
          <w:sz w:val="16"/>
          <w:szCs w:val="16"/>
          <w:lang w:val="en-US"/>
        </w:rPr>
        <w:t xml:space="preserve">Like ISACA on Facebook:  </w:t>
      </w:r>
      <w:hyperlink r:id="rId17" w:history="1">
        <w:r w:rsidRPr="00C85572">
          <w:rPr>
            <w:rStyle w:val="Hyperlink"/>
            <w:rFonts w:eastAsia="Times New Roman" w:cs="Arial"/>
            <w:i/>
            <w:iCs/>
            <w:sz w:val="16"/>
            <w:szCs w:val="16"/>
            <w:lang w:val="en-US"/>
          </w:rPr>
          <w:t>www.facebook.com/ISACAHQ</w:t>
        </w:r>
      </w:hyperlink>
      <w:r w:rsidRPr="00C85572">
        <w:rPr>
          <w:rFonts w:eastAsia="Times New Roman" w:cs="Arial"/>
          <w:i/>
          <w:iCs/>
          <w:sz w:val="16"/>
          <w:szCs w:val="16"/>
          <w:lang w:val="en-US"/>
        </w:rPr>
        <w:t xml:space="preserve"> </w:t>
      </w: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A11186" w:rsidRDefault="00A11186" w:rsidP="00A11186">
      <w:pPr>
        <w:widowControl w:val="0"/>
        <w:rPr>
          <w:rFonts w:eastAsia="Times New Roman" w:cs="Arial"/>
          <w:i/>
          <w:iCs/>
          <w:sz w:val="16"/>
          <w:szCs w:val="16"/>
          <w:lang w:val="en-US"/>
        </w:rPr>
      </w:pPr>
    </w:p>
    <w:p w:rsidR="00B41D8D" w:rsidRDefault="00B41D8D" w:rsidP="00A11186">
      <w:pPr>
        <w:pStyle w:val="Heading1"/>
        <w:rPr>
          <w:b w:val="0"/>
          <w:i/>
          <w:iCs/>
          <w:sz w:val="16"/>
          <w:szCs w:val="16"/>
          <w:lang w:val="en-US"/>
        </w:rPr>
      </w:pPr>
    </w:p>
    <w:p w:rsidR="00B41D8D" w:rsidRDefault="00B41D8D" w:rsidP="00A11186">
      <w:pPr>
        <w:pStyle w:val="Heading1"/>
        <w:rPr>
          <w:b w:val="0"/>
          <w:i/>
          <w:iCs/>
          <w:sz w:val="16"/>
          <w:szCs w:val="16"/>
          <w:lang w:val="en-US"/>
        </w:rPr>
      </w:pPr>
    </w:p>
    <w:p w:rsidR="00B41D8D" w:rsidRDefault="00B41D8D" w:rsidP="00A11186">
      <w:pPr>
        <w:pStyle w:val="Heading1"/>
        <w:rPr>
          <w:b w:val="0"/>
          <w:i/>
          <w:iCs/>
          <w:sz w:val="16"/>
          <w:szCs w:val="16"/>
          <w:lang w:val="en-US"/>
        </w:rPr>
      </w:pPr>
    </w:p>
    <w:p w:rsidR="00A11186" w:rsidRPr="002C7577" w:rsidRDefault="00A11186" w:rsidP="00A11186">
      <w:pPr>
        <w:pStyle w:val="Heading1"/>
        <w:rPr>
          <w:sz w:val="28"/>
        </w:rPr>
      </w:pPr>
      <w:bookmarkStart w:id="0" w:name="_GoBack"/>
      <w:bookmarkEnd w:id="0"/>
      <w:r w:rsidRPr="00C85572">
        <w:rPr>
          <w:i/>
          <w:iCs/>
          <w:sz w:val="16"/>
          <w:szCs w:val="16"/>
          <w:lang w:val="en-US"/>
        </w:rPr>
        <w:br w:type="page"/>
      </w:r>
      <w:r w:rsidRPr="002C7577">
        <w:lastRenderedPageBreak/>
        <w:t>Acknowledgements</w:t>
      </w:r>
    </w:p>
    <w:p w:rsidR="00A11186" w:rsidRPr="002C7577" w:rsidRDefault="00A11186" w:rsidP="00A11186">
      <w:pPr>
        <w:widowControl w:val="0"/>
        <w:rPr>
          <w:sz w:val="28"/>
          <w:szCs w:val="28"/>
        </w:rPr>
      </w:pPr>
    </w:p>
    <w:p w:rsidR="00A11186" w:rsidRPr="002C7577" w:rsidRDefault="00A11186" w:rsidP="00A11186">
      <w:pPr>
        <w:pStyle w:val="Heading2"/>
        <w:rPr>
          <w:color w:val="365F91"/>
          <w:szCs w:val="28"/>
        </w:rPr>
      </w:pPr>
      <w:r w:rsidRPr="002C7577">
        <w:t>ISACA wishes to recognize</w:t>
      </w:r>
    </w:p>
    <w:p w:rsidR="00A11186" w:rsidRPr="002C7577" w:rsidRDefault="00A11186" w:rsidP="00A11186">
      <w:pPr>
        <w:widowControl w:val="0"/>
        <w:rPr>
          <w:rFonts w:eastAsia="Times New Roman" w:cs="Arial"/>
          <w:szCs w:val="20"/>
        </w:rPr>
      </w:pPr>
    </w:p>
    <w:p w:rsidR="00A11186" w:rsidRPr="002C7577" w:rsidRDefault="00A11186" w:rsidP="00A11186">
      <w:pPr>
        <w:pStyle w:val="Heading3"/>
      </w:pPr>
      <w:r w:rsidRPr="002C7577">
        <w:t>Project Leaders</w:t>
      </w:r>
    </w:p>
    <w:p w:rsidR="00A11186" w:rsidRPr="002C7577" w:rsidRDefault="00A11186" w:rsidP="00A11186">
      <w:pPr>
        <w:pStyle w:val="Heading3"/>
        <w:rPr>
          <w:b w:val="0"/>
          <w:sz w:val="18"/>
        </w:rPr>
      </w:pPr>
      <w:r w:rsidRPr="002C7577">
        <w:rPr>
          <w:b w:val="0"/>
          <w:sz w:val="18"/>
        </w:rPr>
        <w:t xml:space="preserve">Benjamin </w:t>
      </w:r>
      <w:proofErr w:type="spellStart"/>
      <w:r w:rsidRPr="002C7577">
        <w:rPr>
          <w:b w:val="0"/>
          <w:sz w:val="18"/>
        </w:rPr>
        <w:t>Fitts</w:t>
      </w:r>
      <w:proofErr w:type="spellEnd"/>
      <w:r w:rsidRPr="002C7577">
        <w:rPr>
          <w:b w:val="0"/>
          <w:sz w:val="18"/>
        </w:rPr>
        <w:t xml:space="preserve">, CPA, Deloitte &amp; </w:t>
      </w:r>
      <w:proofErr w:type="spellStart"/>
      <w:r w:rsidRPr="002C7577">
        <w:rPr>
          <w:b w:val="0"/>
          <w:sz w:val="18"/>
        </w:rPr>
        <w:t>Touche</w:t>
      </w:r>
      <w:proofErr w:type="spellEnd"/>
      <w:r w:rsidRPr="002C7577">
        <w:rPr>
          <w:b w:val="0"/>
          <w:sz w:val="18"/>
        </w:rPr>
        <w:t xml:space="preserve"> LLP, USA</w:t>
      </w:r>
    </w:p>
    <w:p w:rsidR="00A11186" w:rsidRPr="002C7577" w:rsidRDefault="00A11186" w:rsidP="00A11186">
      <w:pPr>
        <w:pStyle w:val="Heading3"/>
        <w:rPr>
          <w:b w:val="0"/>
          <w:sz w:val="18"/>
        </w:rPr>
      </w:pPr>
      <w:r w:rsidRPr="002C7577">
        <w:rPr>
          <w:b w:val="0"/>
          <w:sz w:val="18"/>
        </w:rPr>
        <w:t xml:space="preserve">Jacob Gregg, CISA, CISSP, Deloitte &amp; </w:t>
      </w:r>
      <w:proofErr w:type="spellStart"/>
      <w:r w:rsidRPr="002C7577">
        <w:rPr>
          <w:b w:val="0"/>
          <w:sz w:val="18"/>
        </w:rPr>
        <w:t>Touche</w:t>
      </w:r>
      <w:proofErr w:type="spellEnd"/>
      <w:r w:rsidRPr="002C7577">
        <w:rPr>
          <w:b w:val="0"/>
          <w:sz w:val="18"/>
        </w:rPr>
        <w:t xml:space="preserve"> LLP, USA</w:t>
      </w:r>
    </w:p>
    <w:p w:rsidR="00A11186" w:rsidRPr="002C7577" w:rsidRDefault="00A11186" w:rsidP="00A11186">
      <w:pPr>
        <w:pStyle w:val="Heading3"/>
        <w:rPr>
          <w:b w:val="0"/>
          <w:sz w:val="18"/>
        </w:rPr>
      </w:pPr>
      <w:r w:rsidRPr="002C7577">
        <w:rPr>
          <w:b w:val="0"/>
          <w:sz w:val="18"/>
        </w:rPr>
        <w:t xml:space="preserve">Michael </w:t>
      </w:r>
      <w:proofErr w:type="spellStart"/>
      <w:r w:rsidRPr="002C7577">
        <w:rPr>
          <w:b w:val="0"/>
          <w:sz w:val="18"/>
        </w:rPr>
        <w:t>Juergens</w:t>
      </w:r>
      <w:proofErr w:type="spellEnd"/>
      <w:r w:rsidRPr="002C7577">
        <w:rPr>
          <w:b w:val="0"/>
          <w:sz w:val="18"/>
        </w:rPr>
        <w:t xml:space="preserve">, CISA, CGEIT, CRISC, CGAP, CIA, CRMA, Deloitte &amp; </w:t>
      </w:r>
      <w:proofErr w:type="spellStart"/>
      <w:r w:rsidRPr="002C7577">
        <w:rPr>
          <w:b w:val="0"/>
          <w:sz w:val="18"/>
        </w:rPr>
        <w:t>Touche</w:t>
      </w:r>
      <w:proofErr w:type="spellEnd"/>
      <w:r w:rsidRPr="002C7577">
        <w:rPr>
          <w:b w:val="0"/>
          <w:sz w:val="18"/>
        </w:rPr>
        <w:t xml:space="preserve"> LLP, USA</w:t>
      </w:r>
    </w:p>
    <w:p w:rsidR="00A11186" w:rsidRPr="002C7577" w:rsidRDefault="00A11186" w:rsidP="00A11186">
      <w:pPr>
        <w:pStyle w:val="Heading3"/>
        <w:rPr>
          <w:b w:val="0"/>
          <w:sz w:val="18"/>
        </w:rPr>
      </w:pPr>
      <w:r w:rsidRPr="002C7577">
        <w:rPr>
          <w:b w:val="0"/>
          <w:sz w:val="18"/>
        </w:rPr>
        <w:t xml:space="preserve">Michael </w:t>
      </w:r>
      <w:proofErr w:type="spellStart"/>
      <w:r w:rsidRPr="002C7577">
        <w:rPr>
          <w:b w:val="0"/>
          <w:sz w:val="18"/>
        </w:rPr>
        <w:t>Kosonog</w:t>
      </w:r>
      <w:proofErr w:type="spellEnd"/>
      <w:r w:rsidRPr="002C7577">
        <w:rPr>
          <w:b w:val="0"/>
          <w:sz w:val="18"/>
        </w:rPr>
        <w:t xml:space="preserve">, CISA, CISSP, CITP, CPS, Deloitte &amp; </w:t>
      </w:r>
      <w:proofErr w:type="spellStart"/>
      <w:r w:rsidRPr="002C7577">
        <w:rPr>
          <w:b w:val="0"/>
          <w:sz w:val="18"/>
        </w:rPr>
        <w:t>Touche</w:t>
      </w:r>
      <w:proofErr w:type="spellEnd"/>
      <w:r w:rsidRPr="002C7577">
        <w:rPr>
          <w:b w:val="0"/>
          <w:sz w:val="18"/>
        </w:rPr>
        <w:t xml:space="preserve"> LLP, USA</w:t>
      </w:r>
    </w:p>
    <w:p w:rsidR="00A11186" w:rsidRPr="002C7577" w:rsidRDefault="00A11186" w:rsidP="00A11186">
      <w:pPr>
        <w:pStyle w:val="Heading3"/>
        <w:rPr>
          <w:b w:val="0"/>
          <w:sz w:val="18"/>
          <w:lang w:val="es-MX"/>
        </w:rPr>
      </w:pPr>
      <w:r w:rsidRPr="002C7577">
        <w:rPr>
          <w:b w:val="0"/>
          <w:sz w:val="18"/>
          <w:lang w:val="es-MX"/>
        </w:rPr>
        <w:t>Nancy A. Cohen, CPA, CIPP/US, ISACA, USA</w:t>
      </w:r>
    </w:p>
    <w:p w:rsidR="00A11186" w:rsidRPr="002C7577" w:rsidRDefault="00A11186" w:rsidP="00A11186">
      <w:pPr>
        <w:pStyle w:val="Heading3"/>
        <w:rPr>
          <w:b w:val="0"/>
          <w:sz w:val="18"/>
          <w:lang w:val="es-MX"/>
        </w:rPr>
      </w:pPr>
      <w:r w:rsidRPr="002C7577">
        <w:rPr>
          <w:b w:val="0"/>
          <w:sz w:val="18"/>
          <w:lang w:val="es-MX"/>
        </w:rPr>
        <w:t>Eva Sweet, CISA, CISM, ISACA, USA</w:t>
      </w:r>
    </w:p>
    <w:p w:rsidR="00A11186" w:rsidRPr="002C7577" w:rsidRDefault="00A11186" w:rsidP="00A11186">
      <w:pPr>
        <w:pStyle w:val="Heading3"/>
        <w:rPr>
          <w:lang w:val="es-MX"/>
        </w:rPr>
      </w:pPr>
    </w:p>
    <w:p w:rsidR="00A11186" w:rsidRPr="0076155C" w:rsidRDefault="00A11186" w:rsidP="00A11186">
      <w:pPr>
        <w:rPr>
          <w:b/>
          <w:sz w:val="24"/>
          <w:lang w:eastAsia="x-none"/>
        </w:rPr>
      </w:pPr>
      <w:r w:rsidRPr="002C7577">
        <w:rPr>
          <w:b/>
          <w:sz w:val="24"/>
          <w:lang w:eastAsia="x-none"/>
        </w:rPr>
        <w:t>Researchers</w:t>
      </w:r>
    </w:p>
    <w:p w:rsidR="00A11186" w:rsidRDefault="00A11186" w:rsidP="00A11186">
      <w:pPr>
        <w:rPr>
          <w:lang w:eastAsia="x-none"/>
        </w:rPr>
      </w:pPr>
      <w:r>
        <w:rPr>
          <w:lang w:eastAsia="x-none"/>
        </w:rPr>
        <w:t xml:space="preserve">Syed </w:t>
      </w:r>
      <w:proofErr w:type="spellStart"/>
      <w:r>
        <w:rPr>
          <w:lang w:eastAsia="x-none"/>
        </w:rPr>
        <w:t>Aamir</w:t>
      </w:r>
      <w:proofErr w:type="spellEnd"/>
      <w:r>
        <w:rPr>
          <w:lang w:eastAsia="x-none"/>
        </w:rPr>
        <w:t xml:space="preserve"> </w:t>
      </w:r>
      <w:proofErr w:type="spellStart"/>
      <w:r>
        <w:rPr>
          <w:lang w:eastAsia="x-none"/>
        </w:rPr>
        <w:t>Aarfi</w:t>
      </w:r>
      <w:proofErr w:type="spellEnd"/>
      <w:r>
        <w:rPr>
          <w:lang w:eastAsia="x-none"/>
        </w:rPr>
        <w:t xml:space="preserve">, Deloitte &amp; </w:t>
      </w:r>
      <w:proofErr w:type="spellStart"/>
      <w:r>
        <w:rPr>
          <w:lang w:eastAsia="x-none"/>
        </w:rPr>
        <w:t>Touche</w:t>
      </w:r>
      <w:proofErr w:type="spellEnd"/>
      <w:r>
        <w:rPr>
          <w:lang w:eastAsia="x-none"/>
        </w:rPr>
        <w:t xml:space="preserve"> LLP, USA</w:t>
      </w:r>
    </w:p>
    <w:p w:rsidR="00A11186" w:rsidRPr="002C7577" w:rsidRDefault="00A11186" w:rsidP="00A11186">
      <w:pPr>
        <w:rPr>
          <w:lang w:val="es-MX" w:eastAsia="x-none"/>
        </w:rPr>
      </w:pPr>
      <w:r w:rsidRPr="002C7577">
        <w:rPr>
          <w:lang w:val="es-MX" w:eastAsia="x-none"/>
        </w:rPr>
        <w:t xml:space="preserve">Carlos Amaya, CISA, </w:t>
      </w:r>
      <w:proofErr w:type="spellStart"/>
      <w:r w:rsidRPr="002C7577">
        <w:rPr>
          <w:lang w:val="es-MX" w:eastAsia="x-none"/>
        </w:rPr>
        <w:t>Deloitte</w:t>
      </w:r>
      <w:proofErr w:type="spellEnd"/>
      <w:r w:rsidRPr="002C7577">
        <w:rPr>
          <w:lang w:val="es-MX" w:eastAsia="x-none"/>
        </w:rPr>
        <w:t xml:space="preserve"> &amp; </w:t>
      </w:r>
      <w:proofErr w:type="spellStart"/>
      <w:r w:rsidRPr="002C7577">
        <w:rPr>
          <w:lang w:val="es-MX" w:eastAsia="x-none"/>
        </w:rPr>
        <w:t>Touche</w:t>
      </w:r>
      <w:proofErr w:type="spellEnd"/>
      <w:r w:rsidRPr="002C7577">
        <w:rPr>
          <w:lang w:val="es-MX" w:eastAsia="x-none"/>
        </w:rPr>
        <w:t xml:space="preserve"> LLP, USA</w:t>
      </w:r>
    </w:p>
    <w:p w:rsidR="00A11186" w:rsidRPr="002C7577" w:rsidRDefault="00A11186" w:rsidP="00A11186">
      <w:pPr>
        <w:rPr>
          <w:lang w:val="es-MX" w:eastAsia="x-none"/>
        </w:rPr>
      </w:pPr>
      <w:r w:rsidRPr="002C7577">
        <w:rPr>
          <w:lang w:val="es-MX" w:eastAsia="x-none"/>
        </w:rPr>
        <w:t xml:space="preserve">Dan </w:t>
      </w:r>
      <w:proofErr w:type="spellStart"/>
      <w:r w:rsidRPr="002C7577">
        <w:rPr>
          <w:lang w:val="es-MX" w:eastAsia="x-none"/>
        </w:rPr>
        <w:t>Argynov</w:t>
      </w:r>
      <w:proofErr w:type="spellEnd"/>
      <w:r w:rsidRPr="002C7577">
        <w:rPr>
          <w:lang w:val="es-MX" w:eastAsia="x-none"/>
        </w:rPr>
        <w:t xml:space="preserve">, PMP, </w:t>
      </w:r>
      <w:proofErr w:type="spellStart"/>
      <w:r w:rsidRPr="002C7577">
        <w:rPr>
          <w:lang w:val="es-MX" w:eastAsia="x-none"/>
        </w:rPr>
        <w:t>Deloitte</w:t>
      </w:r>
      <w:proofErr w:type="spellEnd"/>
      <w:r w:rsidRPr="002C7577">
        <w:rPr>
          <w:lang w:val="es-MX" w:eastAsia="x-none"/>
        </w:rPr>
        <w:t xml:space="preserve"> &amp; </w:t>
      </w:r>
      <w:proofErr w:type="spellStart"/>
      <w:r w:rsidRPr="002C7577">
        <w:rPr>
          <w:lang w:val="es-MX" w:eastAsia="x-none"/>
        </w:rPr>
        <w:t>Touche</w:t>
      </w:r>
      <w:proofErr w:type="spellEnd"/>
      <w:r w:rsidRPr="002C7577">
        <w:rPr>
          <w:lang w:val="es-MX" w:eastAsia="x-none"/>
        </w:rPr>
        <w:t xml:space="preserve"> LLP, USA</w:t>
      </w:r>
    </w:p>
    <w:p w:rsidR="00A11186" w:rsidRPr="002C7577" w:rsidRDefault="00A11186" w:rsidP="00A11186">
      <w:pPr>
        <w:rPr>
          <w:lang w:val="es-MX" w:eastAsia="x-none"/>
        </w:rPr>
      </w:pPr>
      <w:proofErr w:type="spellStart"/>
      <w:r w:rsidRPr="002C7577">
        <w:rPr>
          <w:lang w:val="es-MX" w:eastAsia="x-none"/>
        </w:rPr>
        <w:t>Soumya</w:t>
      </w:r>
      <w:proofErr w:type="spellEnd"/>
      <w:r w:rsidRPr="002C7577">
        <w:rPr>
          <w:lang w:val="es-MX" w:eastAsia="x-none"/>
        </w:rPr>
        <w:t xml:space="preserve"> </w:t>
      </w:r>
      <w:proofErr w:type="spellStart"/>
      <w:r w:rsidRPr="002C7577">
        <w:rPr>
          <w:lang w:val="es-MX" w:eastAsia="x-none"/>
        </w:rPr>
        <w:t>Bikash</w:t>
      </w:r>
      <w:proofErr w:type="spellEnd"/>
      <w:r w:rsidRPr="002C7577">
        <w:rPr>
          <w:lang w:val="es-MX" w:eastAsia="x-none"/>
        </w:rPr>
        <w:t xml:space="preserve"> </w:t>
      </w:r>
      <w:proofErr w:type="spellStart"/>
      <w:r w:rsidRPr="002C7577">
        <w:rPr>
          <w:lang w:val="es-MX" w:eastAsia="x-none"/>
        </w:rPr>
        <w:t>Sen</w:t>
      </w:r>
      <w:proofErr w:type="spellEnd"/>
      <w:r w:rsidRPr="002C7577">
        <w:rPr>
          <w:lang w:val="es-MX" w:eastAsia="x-none"/>
        </w:rPr>
        <w:t xml:space="preserve">, CCSK, CISSP, </w:t>
      </w:r>
      <w:proofErr w:type="spellStart"/>
      <w:r w:rsidRPr="002C7577">
        <w:rPr>
          <w:lang w:val="es-MX" w:eastAsia="x-none"/>
        </w:rPr>
        <w:t>Deloitte</w:t>
      </w:r>
      <w:proofErr w:type="spellEnd"/>
      <w:r w:rsidRPr="002C7577">
        <w:rPr>
          <w:lang w:val="es-MX" w:eastAsia="x-none"/>
        </w:rPr>
        <w:t xml:space="preserve"> &amp; </w:t>
      </w:r>
      <w:proofErr w:type="spellStart"/>
      <w:r w:rsidRPr="002C7577">
        <w:rPr>
          <w:lang w:val="es-MX" w:eastAsia="x-none"/>
        </w:rPr>
        <w:t>Touche</w:t>
      </w:r>
      <w:proofErr w:type="spellEnd"/>
      <w:r w:rsidRPr="002C7577">
        <w:rPr>
          <w:lang w:val="es-MX" w:eastAsia="x-none"/>
        </w:rPr>
        <w:t xml:space="preserve"> LLP, USA</w:t>
      </w:r>
    </w:p>
    <w:p w:rsidR="00A11186" w:rsidRPr="002C7577" w:rsidRDefault="00A11186" w:rsidP="00A11186">
      <w:pPr>
        <w:rPr>
          <w:lang w:val="es-MX" w:eastAsia="x-none"/>
        </w:rPr>
      </w:pPr>
      <w:r w:rsidRPr="002C7577">
        <w:rPr>
          <w:lang w:val="es-MX" w:eastAsia="x-none"/>
        </w:rPr>
        <w:t xml:space="preserve">David </w:t>
      </w:r>
      <w:proofErr w:type="spellStart"/>
      <w:r w:rsidRPr="002C7577">
        <w:rPr>
          <w:lang w:val="es-MX" w:eastAsia="x-none"/>
        </w:rPr>
        <w:t>Bogatyrev</w:t>
      </w:r>
      <w:proofErr w:type="spellEnd"/>
      <w:r w:rsidRPr="002C7577">
        <w:rPr>
          <w:lang w:val="es-MX" w:eastAsia="x-none"/>
        </w:rPr>
        <w:t xml:space="preserve">, CISSP, CPA, </w:t>
      </w:r>
      <w:proofErr w:type="spellStart"/>
      <w:r w:rsidRPr="002C7577">
        <w:rPr>
          <w:lang w:val="es-MX" w:eastAsia="x-none"/>
        </w:rPr>
        <w:t>Deloitte</w:t>
      </w:r>
      <w:proofErr w:type="spellEnd"/>
      <w:r w:rsidRPr="002C7577">
        <w:rPr>
          <w:lang w:val="es-MX" w:eastAsia="x-none"/>
        </w:rPr>
        <w:t xml:space="preserve"> &amp; </w:t>
      </w:r>
      <w:proofErr w:type="spellStart"/>
      <w:r w:rsidRPr="002C7577">
        <w:rPr>
          <w:lang w:val="es-MX" w:eastAsia="x-none"/>
        </w:rPr>
        <w:t>Touche</w:t>
      </w:r>
      <w:proofErr w:type="spellEnd"/>
      <w:r w:rsidRPr="002C7577">
        <w:rPr>
          <w:lang w:val="es-MX" w:eastAsia="x-none"/>
        </w:rPr>
        <w:t xml:space="preserve"> LLP, USA</w:t>
      </w:r>
    </w:p>
    <w:p w:rsidR="00A11186" w:rsidRPr="002C7577" w:rsidRDefault="00A11186" w:rsidP="00A11186">
      <w:pPr>
        <w:rPr>
          <w:lang w:val="es-MX" w:eastAsia="x-none"/>
        </w:rPr>
      </w:pPr>
      <w:proofErr w:type="spellStart"/>
      <w:r w:rsidRPr="002C7577">
        <w:rPr>
          <w:lang w:val="es-MX" w:eastAsia="x-none"/>
        </w:rPr>
        <w:t>Ramamallikarjunarao</w:t>
      </w:r>
      <w:proofErr w:type="spellEnd"/>
      <w:r w:rsidRPr="002C7577">
        <w:rPr>
          <w:lang w:val="es-MX" w:eastAsia="x-none"/>
        </w:rPr>
        <w:t xml:space="preserve"> </w:t>
      </w:r>
      <w:proofErr w:type="spellStart"/>
      <w:r w:rsidRPr="002C7577">
        <w:rPr>
          <w:lang w:val="es-MX" w:eastAsia="x-none"/>
        </w:rPr>
        <w:t>Chintakunta</w:t>
      </w:r>
      <w:proofErr w:type="spellEnd"/>
      <w:r w:rsidRPr="002C7577">
        <w:rPr>
          <w:lang w:val="es-MX" w:eastAsia="x-none"/>
        </w:rPr>
        <w:t xml:space="preserve">, CISSP, PMP, </w:t>
      </w:r>
      <w:proofErr w:type="spellStart"/>
      <w:r w:rsidRPr="002C7577">
        <w:rPr>
          <w:lang w:val="es-MX" w:eastAsia="x-none"/>
        </w:rPr>
        <w:t>Deloitte</w:t>
      </w:r>
      <w:proofErr w:type="spellEnd"/>
      <w:r w:rsidRPr="002C7577">
        <w:rPr>
          <w:lang w:val="es-MX" w:eastAsia="x-none"/>
        </w:rPr>
        <w:t xml:space="preserve"> &amp; </w:t>
      </w:r>
      <w:proofErr w:type="spellStart"/>
      <w:r w:rsidRPr="002C7577">
        <w:rPr>
          <w:lang w:val="es-MX" w:eastAsia="x-none"/>
        </w:rPr>
        <w:t>Touche</w:t>
      </w:r>
      <w:proofErr w:type="spellEnd"/>
      <w:r w:rsidRPr="002C7577">
        <w:rPr>
          <w:lang w:val="es-MX" w:eastAsia="x-none"/>
        </w:rPr>
        <w:t xml:space="preserve"> LLP, USA</w:t>
      </w:r>
    </w:p>
    <w:p w:rsidR="00A11186" w:rsidRPr="002C7577" w:rsidRDefault="00A11186" w:rsidP="00A11186">
      <w:pPr>
        <w:rPr>
          <w:lang w:val="es-MX" w:eastAsia="x-none"/>
        </w:rPr>
      </w:pPr>
      <w:proofErr w:type="spellStart"/>
      <w:r w:rsidRPr="002C7577">
        <w:rPr>
          <w:lang w:val="es-MX" w:eastAsia="x-none"/>
        </w:rPr>
        <w:t>Kranthi</w:t>
      </w:r>
      <w:proofErr w:type="spellEnd"/>
      <w:r w:rsidRPr="002C7577">
        <w:rPr>
          <w:lang w:val="es-MX" w:eastAsia="x-none"/>
        </w:rPr>
        <w:t xml:space="preserve"> </w:t>
      </w:r>
      <w:proofErr w:type="spellStart"/>
      <w:r w:rsidRPr="002C7577">
        <w:rPr>
          <w:lang w:val="es-MX" w:eastAsia="x-none"/>
        </w:rPr>
        <w:t>Kumar</w:t>
      </w:r>
      <w:proofErr w:type="spellEnd"/>
      <w:r w:rsidRPr="002C7577">
        <w:rPr>
          <w:lang w:val="es-MX" w:eastAsia="x-none"/>
        </w:rPr>
        <w:t xml:space="preserve"> Mitra </w:t>
      </w:r>
      <w:proofErr w:type="spellStart"/>
      <w:r w:rsidRPr="002C7577">
        <w:rPr>
          <w:lang w:val="es-MX" w:eastAsia="x-none"/>
        </w:rPr>
        <w:t>Gangavarapu</w:t>
      </w:r>
      <w:proofErr w:type="spellEnd"/>
      <w:r w:rsidRPr="002C7577">
        <w:rPr>
          <w:lang w:val="es-MX" w:eastAsia="x-none"/>
        </w:rPr>
        <w:t xml:space="preserve">, CISSP, </w:t>
      </w:r>
      <w:proofErr w:type="spellStart"/>
      <w:r w:rsidRPr="002C7577">
        <w:rPr>
          <w:lang w:val="es-MX" w:eastAsia="x-none"/>
        </w:rPr>
        <w:t>Deloitte</w:t>
      </w:r>
      <w:proofErr w:type="spellEnd"/>
      <w:r w:rsidRPr="002C7577">
        <w:rPr>
          <w:lang w:val="es-MX" w:eastAsia="x-none"/>
        </w:rPr>
        <w:t xml:space="preserve"> &amp; </w:t>
      </w:r>
      <w:proofErr w:type="spellStart"/>
      <w:r w:rsidRPr="002C7577">
        <w:rPr>
          <w:lang w:val="es-MX" w:eastAsia="x-none"/>
        </w:rPr>
        <w:t>Touche</w:t>
      </w:r>
      <w:proofErr w:type="spellEnd"/>
      <w:r w:rsidRPr="002C7577">
        <w:rPr>
          <w:lang w:val="es-MX" w:eastAsia="x-none"/>
        </w:rPr>
        <w:t xml:space="preserve"> LLP, USA</w:t>
      </w:r>
    </w:p>
    <w:p w:rsidR="00A11186" w:rsidRPr="002C7577" w:rsidRDefault="00A11186" w:rsidP="00A11186">
      <w:pPr>
        <w:rPr>
          <w:lang w:val="es-MX" w:eastAsia="x-none"/>
        </w:rPr>
      </w:pPr>
      <w:proofErr w:type="spellStart"/>
      <w:r w:rsidRPr="002C7577">
        <w:rPr>
          <w:lang w:val="es-MX" w:eastAsia="x-none"/>
        </w:rPr>
        <w:t>Venkat</w:t>
      </w:r>
      <w:proofErr w:type="spellEnd"/>
      <w:r w:rsidRPr="002C7577">
        <w:rPr>
          <w:lang w:val="es-MX" w:eastAsia="x-none"/>
        </w:rPr>
        <w:t xml:space="preserve"> </w:t>
      </w:r>
      <w:proofErr w:type="spellStart"/>
      <w:r w:rsidRPr="002C7577">
        <w:rPr>
          <w:lang w:val="es-MX" w:eastAsia="x-none"/>
        </w:rPr>
        <w:t>Praveen</w:t>
      </w:r>
      <w:proofErr w:type="spellEnd"/>
      <w:r w:rsidRPr="002C7577">
        <w:rPr>
          <w:lang w:val="es-MX" w:eastAsia="x-none"/>
        </w:rPr>
        <w:t xml:space="preserve"> </w:t>
      </w:r>
      <w:proofErr w:type="spellStart"/>
      <w:r w:rsidRPr="002C7577">
        <w:rPr>
          <w:lang w:val="es-MX" w:eastAsia="x-none"/>
        </w:rPr>
        <w:t>Juntipally</w:t>
      </w:r>
      <w:proofErr w:type="spellEnd"/>
      <w:r w:rsidRPr="002C7577">
        <w:rPr>
          <w:lang w:val="es-MX" w:eastAsia="x-none"/>
        </w:rPr>
        <w:t xml:space="preserve">, SAP FI, </w:t>
      </w:r>
      <w:proofErr w:type="spellStart"/>
      <w:r w:rsidRPr="002C7577">
        <w:rPr>
          <w:lang w:val="es-MX" w:eastAsia="x-none"/>
        </w:rPr>
        <w:t>Deloitte</w:t>
      </w:r>
      <w:proofErr w:type="spellEnd"/>
      <w:r w:rsidRPr="002C7577">
        <w:rPr>
          <w:lang w:val="es-MX" w:eastAsia="x-none"/>
        </w:rPr>
        <w:t xml:space="preserve"> &amp; </w:t>
      </w:r>
      <w:proofErr w:type="spellStart"/>
      <w:r w:rsidRPr="002C7577">
        <w:rPr>
          <w:lang w:val="es-MX" w:eastAsia="x-none"/>
        </w:rPr>
        <w:t>Touche</w:t>
      </w:r>
      <w:proofErr w:type="spellEnd"/>
      <w:r w:rsidRPr="002C7577">
        <w:rPr>
          <w:lang w:val="es-MX" w:eastAsia="x-none"/>
        </w:rPr>
        <w:t xml:space="preserve"> LLP, USA</w:t>
      </w:r>
    </w:p>
    <w:p w:rsidR="00A11186" w:rsidRPr="002C7577" w:rsidRDefault="00A11186" w:rsidP="00A11186">
      <w:pPr>
        <w:rPr>
          <w:lang w:val="es-MX" w:eastAsia="x-none"/>
        </w:rPr>
      </w:pPr>
      <w:proofErr w:type="spellStart"/>
      <w:r w:rsidRPr="002C7577">
        <w:rPr>
          <w:lang w:val="es-MX" w:eastAsia="x-none"/>
        </w:rPr>
        <w:t>Sagnik</w:t>
      </w:r>
      <w:proofErr w:type="spellEnd"/>
      <w:r w:rsidRPr="002C7577">
        <w:rPr>
          <w:lang w:val="es-MX" w:eastAsia="x-none"/>
        </w:rPr>
        <w:t xml:space="preserve"> </w:t>
      </w:r>
      <w:proofErr w:type="spellStart"/>
      <w:r w:rsidRPr="002C7577">
        <w:rPr>
          <w:lang w:val="es-MX" w:eastAsia="x-none"/>
        </w:rPr>
        <w:t>Mukherjee</w:t>
      </w:r>
      <w:proofErr w:type="spellEnd"/>
      <w:r w:rsidRPr="002C7577">
        <w:rPr>
          <w:lang w:val="es-MX" w:eastAsia="x-none"/>
        </w:rPr>
        <w:t xml:space="preserve">, </w:t>
      </w:r>
      <w:proofErr w:type="spellStart"/>
      <w:r w:rsidRPr="002C7577">
        <w:rPr>
          <w:lang w:val="es-MX" w:eastAsia="x-none"/>
        </w:rPr>
        <w:t>Deloitte</w:t>
      </w:r>
      <w:proofErr w:type="spellEnd"/>
      <w:r w:rsidRPr="002C7577">
        <w:rPr>
          <w:lang w:val="es-MX" w:eastAsia="x-none"/>
        </w:rPr>
        <w:t xml:space="preserve"> &amp; </w:t>
      </w:r>
      <w:proofErr w:type="spellStart"/>
      <w:r w:rsidRPr="002C7577">
        <w:rPr>
          <w:lang w:val="es-MX" w:eastAsia="x-none"/>
        </w:rPr>
        <w:t>Touche</w:t>
      </w:r>
      <w:proofErr w:type="spellEnd"/>
      <w:r w:rsidRPr="002C7577">
        <w:rPr>
          <w:lang w:val="es-MX" w:eastAsia="x-none"/>
        </w:rPr>
        <w:t xml:space="preserve"> LLP, USA</w:t>
      </w:r>
    </w:p>
    <w:p w:rsidR="00A11186" w:rsidRPr="002C7577" w:rsidRDefault="00A11186" w:rsidP="00A11186">
      <w:pPr>
        <w:rPr>
          <w:lang w:val="es-MX" w:eastAsia="x-none"/>
        </w:rPr>
      </w:pPr>
      <w:proofErr w:type="spellStart"/>
      <w:r w:rsidRPr="002C7577">
        <w:rPr>
          <w:lang w:val="es-MX" w:eastAsia="x-none"/>
        </w:rPr>
        <w:t>Sudhakar</w:t>
      </w:r>
      <w:proofErr w:type="spellEnd"/>
      <w:r w:rsidRPr="002C7577">
        <w:rPr>
          <w:lang w:val="es-MX" w:eastAsia="x-none"/>
        </w:rPr>
        <w:t xml:space="preserve"> </w:t>
      </w:r>
      <w:proofErr w:type="spellStart"/>
      <w:r w:rsidRPr="002C7577">
        <w:rPr>
          <w:lang w:val="es-MX" w:eastAsia="x-none"/>
        </w:rPr>
        <w:t>Sathiyamurthy</w:t>
      </w:r>
      <w:proofErr w:type="spellEnd"/>
      <w:r w:rsidRPr="002C7577">
        <w:rPr>
          <w:lang w:val="es-MX" w:eastAsia="x-none"/>
        </w:rPr>
        <w:t xml:space="preserve">, CISA CGEIT, CIPP, ITIL, </w:t>
      </w:r>
      <w:proofErr w:type="spellStart"/>
      <w:r w:rsidRPr="002C7577">
        <w:rPr>
          <w:lang w:val="es-MX" w:eastAsia="x-none"/>
        </w:rPr>
        <w:t>Deloitte</w:t>
      </w:r>
      <w:proofErr w:type="spellEnd"/>
      <w:r w:rsidRPr="002C7577">
        <w:rPr>
          <w:lang w:val="es-MX" w:eastAsia="x-none"/>
        </w:rPr>
        <w:t xml:space="preserve"> &amp; </w:t>
      </w:r>
      <w:proofErr w:type="spellStart"/>
      <w:r w:rsidRPr="002C7577">
        <w:rPr>
          <w:lang w:val="es-MX" w:eastAsia="x-none"/>
        </w:rPr>
        <w:t>Touche</w:t>
      </w:r>
      <w:proofErr w:type="spellEnd"/>
      <w:r w:rsidRPr="002C7577">
        <w:rPr>
          <w:lang w:val="es-MX" w:eastAsia="x-none"/>
        </w:rPr>
        <w:t xml:space="preserve"> LLP, USA</w:t>
      </w:r>
    </w:p>
    <w:p w:rsidR="00A11186" w:rsidRDefault="00A11186" w:rsidP="00A11186">
      <w:pPr>
        <w:rPr>
          <w:lang w:eastAsia="x-none"/>
        </w:rPr>
      </w:pPr>
      <w:proofErr w:type="spellStart"/>
      <w:r>
        <w:rPr>
          <w:lang w:eastAsia="x-none"/>
        </w:rPr>
        <w:t>Sonik</w:t>
      </w:r>
      <w:proofErr w:type="spellEnd"/>
      <w:r>
        <w:rPr>
          <w:lang w:eastAsia="x-none"/>
        </w:rPr>
        <w:t xml:space="preserve"> Shah, Deloitte &amp; </w:t>
      </w:r>
      <w:proofErr w:type="spellStart"/>
      <w:r>
        <w:rPr>
          <w:lang w:eastAsia="x-none"/>
        </w:rPr>
        <w:t>Touche</w:t>
      </w:r>
      <w:proofErr w:type="spellEnd"/>
      <w:r>
        <w:rPr>
          <w:lang w:eastAsia="x-none"/>
        </w:rPr>
        <w:t xml:space="preserve"> LLP, USA</w:t>
      </w:r>
    </w:p>
    <w:p w:rsidR="00A11186" w:rsidRPr="002C7577" w:rsidRDefault="00A11186" w:rsidP="00A11186">
      <w:pPr>
        <w:rPr>
          <w:lang w:val="it-IT" w:eastAsia="x-none"/>
        </w:rPr>
      </w:pPr>
      <w:r w:rsidRPr="002C7577">
        <w:rPr>
          <w:lang w:val="it-IT" w:eastAsia="x-none"/>
        </w:rPr>
        <w:t>Dennis Siau, CISA, CIA, CISSP, CPA, Deloitte &amp; Touche LLP, USA</w:t>
      </w:r>
    </w:p>
    <w:p w:rsidR="00A11186" w:rsidRPr="002C7577" w:rsidRDefault="00A11186" w:rsidP="00A11186">
      <w:pPr>
        <w:rPr>
          <w:lang w:val="it-IT" w:eastAsia="x-none"/>
        </w:rPr>
      </w:pPr>
      <w:r w:rsidRPr="002C7577">
        <w:rPr>
          <w:lang w:val="it-IT" w:eastAsia="x-none"/>
        </w:rPr>
        <w:t>Shweta Srivastava, Deloitte &amp; Touche LLP, USA</w:t>
      </w:r>
    </w:p>
    <w:p w:rsidR="00A11186" w:rsidRPr="002C7577" w:rsidRDefault="00A11186" w:rsidP="00A11186">
      <w:pPr>
        <w:rPr>
          <w:lang w:val="it-IT" w:eastAsia="x-none"/>
        </w:rPr>
      </w:pPr>
      <w:r w:rsidRPr="002C7577">
        <w:rPr>
          <w:lang w:val="it-IT" w:eastAsia="x-none"/>
        </w:rPr>
        <w:t>Anurag Tewary, Deloitte &amp; Touche LLP, USA</w:t>
      </w:r>
    </w:p>
    <w:p w:rsidR="00A11186" w:rsidRPr="002C7577" w:rsidRDefault="00A11186" w:rsidP="00A11186">
      <w:pPr>
        <w:rPr>
          <w:lang w:val="it-IT" w:eastAsia="x-none"/>
        </w:rPr>
      </w:pPr>
      <w:r w:rsidRPr="002C7577">
        <w:rPr>
          <w:lang w:val="it-IT" w:eastAsia="x-none"/>
        </w:rPr>
        <w:t>Percy Tsai, CPA, Deloitte &amp; Touche LLP, USA</w:t>
      </w:r>
    </w:p>
    <w:p w:rsidR="00A11186" w:rsidRPr="002C7577" w:rsidRDefault="00A11186" w:rsidP="00A11186">
      <w:pPr>
        <w:rPr>
          <w:lang w:val="it-IT" w:eastAsia="x-none"/>
        </w:rPr>
      </w:pPr>
      <w:r w:rsidRPr="002C7577">
        <w:rPr>
          <w:lang w:val="it-IT" w:eastAsia="x-none"/>
        </w:rPr>
        <w:t>Ravi Maddela Veeriah, Deloitte &amp; Touche LLP, USA</w:t>
      </w:r>
    </w:p>
    <w:p w:rsidR="00A11186" w:rsidRPr="002C7577" w:rsidRDefault="00A11186" w:rsidP="00A11186">
      <w:pPr>
        <w:rPr>
          <w:lang w:val="it-IT" w:eastAsia="x-none"/>
        </w:rPr>
      </w:pPr>
      <w:r w:rsidRPr="002C7577">
        <w:rPr>
          <w:lang w:val="it-IT" w:eastAsia="x-none"/>
        </w:rPr>
        <w:t>Sravan Vemana, Deloitte &amp; Touche LLP, USA</w:t>
      </w:r>
    </w:p>
    <w:p w:rsidR="00A11186" w:rsidRPr="002C7577" w:rsidRDefault="00A11186" w:rsidP="00A11186">
      <w:pPr>
        <w:rPr>
          <w:lang w:val="it-IT" w:eastAsia="x-none"/>
        </w:rPr>
      </w:pPr>
      <w:r w:rsidRPr="002C7577">
        <w:rPr>
          <w:lang w:val="it-IT" w:eastAsia="x-none"/>
        </w:rPr>
        <w:t>Anukool Vyas, Deloitte &amp; Touche LLP, USA</w:t>
      </w:r>
    </w:p>
    <w:p w:rsidR="00A11186" w:rsidRPr="002C7577" w:rsidRDefault="00A11186" w:rsidP="00A11186">
      <w:pPr>
        <w:rPr>
          <w:highlight w:val="green"/>
          <w:lang w:val="it-IT" w:eastAsia="x-none"/>
        </w:rPr>
      </w:pPr>
    </w:p>
    <w:p w:rsidR="00A11186" w:rsidRPr="002C7577" w:rsidRDefault="00A11186" w:rsidP="00A11186">
      <w:pPr>
        <w:rPr>
          <w:b/>
          <w:sz w:val="24"/>
          <w:lang w:val="it-IT" w:eastAsia="x-none"/>
        </w:rPr>
      </w:pPr>
      <w:r w:rsidRPr="002C7577">
        <w:rPr>
          <w:b/>
          <w:sz w:val="24"/>
          <w:lang w:val="it-IT" w:eastAsia="x-none"/>
        </w:rPr>
        <w:t>Expert Reviewers</w:t>
      </w:r>
    </w:p>
    <w:p w:rsidR="00A11186" w:rsidRDefault="00A11186" w:rsidP="00A11186">
      <w:pPr>
        <w:ind w:left="706" w:hanging="706"/>
        <w:rPr>
          <w:lang w:eastAsia="x-none"/>
        </w:rPr>
      </w:pPr>
      <w:r>
        <w:rPr>
          <w:lang w:eastAsia="x-none"/>
        </w:rPr>
        <w:t xml:space="preserve">Steve </w:t>
      </w:r>
      <w:proofErr w:type="spellStart"/>
      <w:r>
        <w:rPr>
          <w:lang w:eastAsia="x-none"/>
        </w:rPr>
        <w:t>Biskie</w:t>
      </w:r>
      <w:proofErr w:type="spellEnd"/>
      <w:r>
        <w:rPr>
          <w:lang w:eastAsia="x-none"/>
        </w:rPr>
        <w:t>, CISA, CGMA, CITP, CPA, High Water Advisors, USA</w:t>
      </w:r>
    </w:p>
    <w:p w:rsidR="00A11186" w:rsidRDefault="00A11186" w:rsidP="00A11186">
      <w:pPr>
        <w:ind w:left="706" w:hanging="706"/>
        <w:rPr>
          <w:lang w:eastAsia="x-none"/>
        </w:rPr>
      </w:pPr>
      <w:r>
        <w:rPr>
          <w:lang w:eastAsia="x-none"/>
        </w:rPr>
        <w:t>Adrienne C. Chung, CISA, CISM, CRISC, CA, CPA, Chung Consulting &amp; Advisory Ltd., Canada</w:t>
      </w:r>
    </w:p>
    <w:p w:rsidR="00A11186" w:rsidRDefault="00A11186" w:rsidP="00A11186">
      <w:pPr>
        <w:ind w:left="706" w:hanging="706"/>
        <w:rPr>
          <w:lang w:eastAsia="x-none"/>
        </w:rPr>
      </w:pPr>
      <w:proofErr w:type="spellStart"/>
      <w:r>
        <w:rPr>
          <w:lang w:eastAsia="x-none"/>
        </w:rPr>
        <w:t>Mayank</w:t>
      </w:r>
      <w:proofErr w:type="spellEnd"/>
      <w:r>
        <w:rPr>
          <w:lang w:eastAsia="x-none"/>
        </w:rPr>
        <w:t xml:space="preserve"> Garg, CISA, NetApp, USA</w:t>
      </w:r>
    </w:p>
    <w:p w:rsidR="00A11186" w:rsidRDefault="00A11186" w:rsidP="00A11186">
      <w:pPr>
        <w:ind w:left="706" w:hanging="706"/>
        <w:rPr>
          <w:lang w:eastAsia="x-none"/>
        </w:rPr>
      </w:pPr>
      <w:r>
        <w:rPr>
          <w:lang w:eastAsia="x-none"/>
        </w:rPr>
        <w:t xml:space="preserve">Ricci </w:t>
      </w:r>
      <w:proofErr w:type="spellStart"/>
      <w:r>
        <w:rPr>
          <w:lang w:eastAsia="x-none"/>
        </w:rPr>
        <w:t>Ieong</w:t>
      </w:r>
      <w:proofErr w:type="spellEnd"/>
      <w:r>
        <w:rPr>
          <w:lang w:eastAsia="x-none"/>
        </w:rPr>
        <w:t xml:space="preserve">, </w:t>
      </w:r>
      <w:proofErr w:type="spellStart"/>
      <w:r>
        <w:rPr>
          <w:lang w:eastAsia="x-none"/>
        </w:rPr>
        <w:t>Ph.D</w:t>
      </w:r>
      <w:proofErr w:type="spellEnd"/>
      <w:r>
        <w:rPr>
          <w:lang w:eastAsia="x-none"/>
        </w:rPr>
        <w:t xml:space="preserve">, CISA, CCSK, CEH, CISSP, </w:t>
      </w:r>
      <w:proofErr w:type="spellStart"/>
      <w:r>
        <w:rPr>
          <w:lang w:eastAsia="x-none"/>
        </w:rPr>
        <w:t>eWalker</w:t>
      </w:r>
      <w:proofErr w:type="spellEnd"/>
      <w:r>
        <w:rPr>
          <w:lang w:eastAsia="x-none"/>
        </w:rPr>
        <w:t xml:space="preserve"> </w:t>
      </w:r>
      <w:proofErr w:type="gramStart"/>
      <w:r>
        <w:rPr>
          <w:lang w:eastAsia="x-none"/>
        </w:rPr>
        <w:t>Consulting</w:t>
      </w:r>
      <w:proofErr w:type="gramEnd"/>
      <w:r>
        <w:rPr>
          <w:lang w:eastAsia="x-none"/>
        </w:rPr>
        <w:t xml:space="preserve"> (HK) Ltd., Hong Kong</w:t>
      </w:r>
    </w:p>
    <w:p w:rsidR="00A11186" w:rsidRDefault="00A11186" w:rsidP="00A11186">
      <w:pPr>
        <w:ind w:left="706" w:hanging="706"/>
        <w:rPr>
          <w:lang w:eastAsia="x-none"/>
        </w:rPr>
      </w:pPr>
      <w:proofErr w:type="spellStart"/>
      <w:r>
        <w:rPr>
          <w:lang w:eastAsia="x-none"/>
        </w:rPr>
        <w:t>Guhapriya</w:t>
      </w:r>
      <w:proofErr w:type="spellEnd"/>
      <w:r>
        <w:rPr>
          <w:lang w:eastAsia="x-none"/>
        </w:rPr>
        <w:t xml:space="preserve"> </w:t>
      </w:r>
      <w:proofErr w:type="spellStart"/>
      <w:r>
        <w:rPr>
          <w:lang w:eastAsia="x-none"/>
        </w:rPr>
        <w:t>Iyer</w:t>
      </w:r>
      <w:proofErr w:type="spellEnd"/>
      <w:r>
        <w:rPr>
          <w:lang w:eastAsia="x-none"/>
        </w:rPr>
        <w:t xml:space="preserve">, CISA, ACA, </w:t>
      </w:r>
      <w:proofErr w:type="spellStart"/>
      <w:r>
        <w:rPr>
          <w:lang w:eastAsia="x-none"/>
        </w:rPr>
        <w:t>Grad.CWA</w:t>
      </w:r>
      <w:proofErr w:type="spellEnd"/>
      <w:r>
        <w:rPr>
          <w:lang w:eastAsia="x-none"/>
        </w:rPr>
        <w:t xml:space="preserve">, </w:t>
      </w:r>
      <w:proofErr w:type="spellStart"/>
      <w:r>
        <w:rPr>
          <w:lang w:eastAsia="x-none"/>
        </w:rPr>
        <w:t>Cerebrus</w:t>
      </w:r>
      <w:proofErr w:type="spellEnd"/>
      <w:r>
        <w:rPr>
          <w:lang w:eastAsia="x-none"/>
        </w:rPr>
        <w:t xml:space="preserve"> Consulting, India</w:t>
      </w:r>
    </w:p>
    <w:p w:rsidR="00A11186" w:rsidRDefault="00A11186" w:rsidP="00A11186">
      <w:pPr>
        <w:ind w:left="706" w:hanging="706"/>
        <w:rPr>
          <w:lang w:eastAsia="x-none"/>
        </w:rPr>
      </w:pPr>
      <w:proofErr w:type="spellStart"/>
      <w:r>
        <w:rPr>
          <w:lang w:eastAsia="x-none"/>
        </w:rPr>
        <w:t>Babu</w:t>
      </w:r>
      <w:proofErr w:type="spellEnd"/>
      <w:r>
        <w:rPr>
          <w:lang w:eastAsia="x-none"/>
        </w:rPr>
        <w:t xml:space="preserve"> </w:t>
      </w:r>
      <w:proofErr w:type="spellStart"/>
      <w:r>
        <w:rPr>
          <w:lang w:eastAsia="x-none"/>
        </w:rPr>
        <w:t>Jayendran</w:t>
      </w:r>
      <w:proofErr w:type="spellEnd"/>
      <w:r>
        <w:rPr>
          <w:lang w:eastAsia="x-none"/>
        </w:rPr>
        <w:t xml:space="preserve">, CISA, FCA, </w:t>
      </w:r>
      <w:proofErr w:type="spellStart"/>
      <w:r>
        <w:rPr>
          <w:lang w:eastAsia="x-none"/>
        </w:rPr>
        <w:t>Babu</w:t>
      </w:r>
      <w:proofErr w:type="spellEnd"/>
      <w:r>
        <w:rPr>
          <w:lang w:eastAsia="x-none"/>
        </w:rPr>
        <w:t xml:space="preserve"> </w:t>
      </w:r>
      <w:proofErr w:type="spellStart"/>
      <w:r>
        <w:rPr>
          <w:lang w:eastAsia="x-none"/>
        </w:rPr>
        <w:t>Jayendran</w:t>
      </w:r>
      <w:proofErr w:type="spellEnd"/>
      <w:r>
        <w:rPr>
          <w:lang w:eastAsia="x-none"/>
        </w:rPr>
        <w:t xml:space="preserve"> Consulting, India</w:t>
      </w:r>
    </w:p>
    <w:p w:rsidR="00A11186" w:rsidRDefault="00A11186" w:rsidP="00A11186">
      <w:pPr>
        <w:ind w:left="706" w:hanging="706"/>
        <w:rPr>
          <w:lang w:eastAsia="x-none"/>
        </w:rPr>
      </w:pPr>
      <w:r>
        <w:rPr>
          <w:lang w:eastAsia="x-none"/>
        </w:rPr>
        <w:t xml:space="preserve">Francis </w:t>
      </w:r>
      <w:proofErr w:type="spellStart"/>
      <w:r>
        <w:rPr>
          <w:lang w:eastAsia="x-none"/>
        </w:rPr>
        <w:t>Kaitano</w:t>
      </w:r>
      <w:proofErr w:type="spellEnd"/>
      <w:r>
        <w:rPr>
          <w:lang w:eastAsia="x-none"/>
        </w:rPr>
        <w:t>, CISA, CISM, CISSP, ITIL, MCSD, SCF, New Zealand</w:t>
      </w:r>
    </w:p>
    <w:p w:rsidR="00A11186" w:rsidRDefault="00A11186" w:rsidP="00A11186">
      <w:pPr>
        <w:ind w:left="706" w:hanging="706"/>
        <w:rPr>
          <w:lang w:eastAsia="x-none"/>
        </w:rPr>
      </w:pPr>
      <w:r>
        <w:rPr>
          <w:lang w:eastAsia="x-none"/>
        </w:rPr>
        <w:t>Kamal Khan, CISA, CISSP, CITP, Saudi Aramco, Saudi Arabia</w:t>
      </w:r>
    </w:p>
    <w:p w:rsidR="00A11186" w:rsidRDefault="00A11186" w:rsidP="00A11186">
      <w:pPr>
        <w:ind w:left="706" w:hanging="706"/>
        <w:rPr>
          <w:lang w:eastAsia="x-none"/>
        </w:rPr>
      </w:pPr>
      <w:r>
        <w:rPr>
          <w:lang w:eastAsia="x-none"/>
        </w:rPr>
        <w:t xml:space="preserve">Jim </w:t>
      </w:r>
      <w:proofErr w:type="spellStart"/>
      <w:r>
        <w:rPr>
          <w:lang w:eastAsia="x-none"/>
        </w:rPr>
        <w:t>Koveos</w:t>
      </w:r>
      <w:proofErr w:type="spellEnd"/>
      <w:r>
        <w:rPr>
          <w:lang w:eastAsia="x-none"/>
        </w:rPr>
        <w:t>, CISA, MBA, AmerisourceBergen, USA</w:t>
      </w:r>
    </w:p>
    <w:p w:rsidR="00A11186" w:rsidRDefault="00A11186" w:rsidP="00A11186">
      <w:pPr>
        <w:ind w:left="706" w:hanging="706"/>
        <w:rPr>
          <w:lang w:eastAsia="x-none"/>
        </w:rPr>
      </w:pPr>
      <w:proofErr w:type="spellStart"/>
      <w:r>
        <w:rPr>
          <w:lang w:eastAsia="x-none"/>
        </w:rPr>
        <w:t>Rajni</w:t>
      </w:r>
      <w:proofErr w:type="spellEnd"/>
      <w:r>
        <w:rPr>
          <w:lang w:eastAsia="x-none"/>
        </w:rPr>
        <w:t xml:space="preserve"> </w:t>
      </w:r>
      <w:proofErr w:type="spellStart"/>
      <w:r>
        <w:rPr>
          <w:lang w:eastAsia="x-none"/>
        </w:rPr>
        <w:t>Lalsinghani</w:t>
      </w:r>
      <w:proofErr w:type="spellEnd"/>
      <w:r>
        <w:rPr>
          <w:lang w:eastAsia="x-none"/>
        </w:rPr>
        <w:t>, CISA, CISM, Department of Human Services, Australia</w:t>
      </w:r>
    </w:p>
    <w:p w:rsidR="00A11186" w:rsidRDefault="00A11186" w:rsidP="00A11186">
      <w:pPr>
        <w:ind w:left="706" w:hanging="706"/>
        <w:rPr>
          <w:lang w:eastAsia="x-none"/>
        </w:rPr>
      </w:pPr>
      <w:r>
        <w:rPr>
          <w:lang w:eastAsia="x-none"/>
        </w:rPr>
        <w:t>Samuel LIM S.C., CISA, Auditor General's Office, Singapore</w:t>
      </w:r>
    </w:p>
    <w:p w:rsidR="00A11186" w:rsidRDefault="00A11186" w:rsidP="00A11186">
      <w:pPr>
        <w:ind w:left="706" w:hanging="706"/>
        <w:rPr>
          <w:lang w:eastAsia="x-none"/>
        </w:rPr>
      </w:pPr>
      <w:r>
        <w:rPr>
          <w:lang w:eastAsia="x-none"/>
        </w:rPr>
        <w:t xml:space="preserve">Alfonso </w:t>
      </w:r>
      <w:proofErr w:type="spellStart"/>
      <w:r>
        <w:rPr>
          <w:lang w:eastAsia="x-none"/>
        </w:rPr>
        <w:t>Luque</w:t>
      </w:r>
      <w:proofErr w:type="spellEnd"/>
      <w:r>
        <w:rPr>
          <w:lang w:eastAsia="x-none"/>
        </w:rPr>
        <w:t xml:space="preserve"> Romero, CISA, CISM, Banco de la </w:t>
      </w:r>
      <w:proofErr w:type="spellStart"/>
      <w:r>
        <w:rPr>
          <w:lang w:eastAsia="x-none"/>
        </w:rPr>
        <w:t>Republica</w:t>
      </w:r>
      <w:proofErr w:type="spellEnd"/>
      <w:r>
        <w:rPr>
          <w:lang w:eastAsia="x-none"/>
        </w:rPr>
        <w:t>, Colombia</w:t>
      </w:r>
    </w:p>
    <w:p w:rsidR="00A11186" w:rsidRDefault="00A11186" w:rsidP="00A11186">
      <w:pPr>
        <w:ind w:left="706" w:hanging="706"/>
        <w:rPr>
          <w:lang w:eastAsia="x-none"/>
        </w:rPr>
      </w:pPr>
      <w:r>
        <w:rPr>
          <w:lang w:eastAsia="x-none"/>
        </w:rPr>
        <w:t>Lu Miao Chang, CISA, FCA, MCSE, SAP T/C, Auditor General’s Office, Singapore</w:t>
      </w:r>
    </w:p>
    <w:p w:rsidR="00A11186" w:rsidRPr="002C7577" w:rsidRDefault="00A11186" w:rsidP="00A11186">
      <w:pPr>
        <w:ind w:left="706" w:hanging="706"/>
        <w:rPr>
          <w:lang w:val="it-IT" w:eastAsia="x-none"/>
        </w:rPr>
      </w:pPr>
      <w:r w:rsidRPr="002C7577">
        <w:rPr>
          <w:lang w:val="it-IT" w:eastAsia="x-none"/>
        </w:rPr>
        <w:t>Stane Moskon, CISA, CISM, OSIR d.o.o., Slovenia</w:t>
      </w:r>
    </w:p>
    <w:p w:rsidR="00A11186" w:rsidRPr="002C7577" w:rsidRDefault="00A11186" w:rsidP="00A11186">
      <w:pPr>
        <w:ind w:left="706" w:hanging="706"/>
        <w:rPr>
          <w:lang w:val="it-IT" w:eastAsia="x-none"/>
        </w:rPr>
      </w:pPr>
      <w:r w:rsidRPr="002C7577">
        <w:rPr>
          <w:lang w:val="it-IT" w:eastAsia="x-none"/>
        </w:rPr>
        <w:t>Moonga Mumba, CISA, BBA, MSc Computer Forensics, SAP Cert., Zambia Revenue Authority, Zambia</w:t>
      </w:r>
    </w:p>
    <w:p w:rsidR="00A11186" w:rsidRPr="002C7577" w:rsidRDefault="00A11186" w:rsidP="00A11186">
      <w:pPr>
        <w:ind w:left="706" w:hanging="706"/>
        <w:rPr>
          <w:lang w:val="it-IT" w:eastAsia="x-none"/>
        </w:rPr>
      </w:pPr>
      <w:r w:rsidRPr="002C7577">
        <w:rPr>
          <w:lang w:val="it-IT" w:eastAsia="x-none"/>
        </w:rPr>
        <w:t>Paul O'Donnell, Ernst &amp; Young, Canada</w:t>
      </w:r>
    </w:p>
    <w:p w:rsidR="00A11186" w:rsidRPr="002C7577" w:rsidRDefault="00A11186" w:rsidP="00A11186">
      <w:pPr>
        <w:ind w:left="706" w:hanging="706"/>
        <w:rPr>
          <w:lang w:val="it-IT" w:eastAsia="x-none"/>
        </w:rPr>
      </w:pPr>
      <w:r w:rsidRPr="002C7577">
        <w:rPr>
          <w:lang w:val="it-IT" w:eastAsia="x-none"/>
        </w:rPr>
        <w:t>Fernando Ortiz Guerrero, LIA, Ernst &amp; Young, Mexico</w:t>
      </w:r>
    </w:p>
    <w:p w:rsidR="00A11186" w:rsidRPr="002C7577" w:rsidRDefault="00A11186" w:rsidP="00A11186">
      <w:pPr>
        <w:ind w:left="706" w:hanging="706"/>
        <w:rPr>
          <w:lang w:val="it-IT" w:eastAsia="x-none"/>
        </w:rPr>
      </w:pPr>
      <w:r w:rsidRPr="002C7577">
        <w:rPr>
          <w:lang w:val="it-IT" w:eastAsia="x-none"/>
        </w:rPr>
        <w:t>John Ott, CISA, CISSP, CFE, CPA, LPT, AmerisourceBergen, US</w:t>
      </w:r>
    </w:p>
    <w:p w:rsidR="00A11186" w:rsidRPr="002C7577" w:rsidRDefault="00A11186" w:rsidP="00A11186">
      <w:pPr>
        <w:ind w:left="706" w:hanging="706"/>
        <w:rPr>
          <w:lang w:val="it-IT" w:eastAsia="x-none"/>
        </w:rPr>
      </w:pPr>
      <w:r w:rsidRPr="002C7577">
        <w:rPr>
          <w:lang w:val="it-IT" w:eastAsia="x-none"/>
        </w:rPr>
        <w:t>Maria del Pilar Pliego Bermudez, CISA, CGEIT, CRISC, CPA, Ernst &amp; Young, Mexico</w:t>
      </w:r>
    </w:p>
    <w:p w:rsidR="00A11186" w:rsidRPr="002C7577" w:rsidRDefault="00A11186" w:rsidP="00A11186">
      <w:pPr>
        <w:ind w:left="706" w:hanging="706"/>
        <w:rPr>
          <w:lang w:val="it-IT" w:eastAsia="x-none"/>
        </w:rPr>
      </w:pPr>
      <w:r w:rsidRPr="002C7577">
        <w:rPr>
          <w:lang w:val="it-IT" w:eastAsia="x-none"/>
        </w:rPr>
        <w:t>Naved Rehman, CISA, CRISC, MS-IS, SAPauditCoach, US</w:t>
      </w:r>
    </w:p>
    <w:p w:rsidR="00A11186" w:rsidRPr="002C7577" w:rsidRDefault="00A11186" w:rsidP="00A11186">
      <w:pPr>
        <w:ind w:left="706" w:hanging="706"/>
        <w:rPr>
          <w:lang w:val="it-IT" w:eastAsia="x-none"/>
        </w:rPr>
      </w:pPr>
      <w:r w:rsidRPr="002C7577">
        <w:rPr>
          <w:lang w:val="it-IT" w:eastAsia="x-none"/>
        </w:rPr>
        <w:t>Andriy Rybalchenko, CISA, CISM, LLC EastOne, Ukraine</w:t>
      </w:r>
    </w:p>
    <w:p w:rsidR="00A11186" w:rsidRDefault="00A11186" w:rsidP="00A11186">
      <w:pPr>
        <w:ind w:left="706" w:hanging="706"/>
        <w:rPr>
          <w:lang w:eastAsia="x-none"/>
        </w:rPr>
      </w:pPr>
      <w:r>
        <w:rPr>
          <w:lang w:eastAsia="x-none"/>
        </w:rPr>
        <w:t xml:space="preserve">Lily </w:t>
      </w:r>
      <w:proofErr w:type="spellStart"/>
      <w:r>
        <w:rPr>
          <w:lang w:eastAsia="x-none"/>
        </w:rPr>
        <w:t>Shue</w:t>
      </w:r>
      <w:proofErr w:type="spellEnd"/>
      <w:r>
        <w:rPr>
          <w:lang w:eastAsia="x-none"/>
        </w:rPr>
        <w:t>, CISA, CISM, CGEIT, CRISC, LMS Associates, LLC, US</w:t>
      </w:r>
    </w:p>
    <w:p w:rsidR="00A11186" w:rsidRDefault="00A11186" w:rsidP="00A11186">
      <w:pPr>
        <w:ind w:left="706" w:hanging="706"/>
        <w:rPr>
          <w:lang w:eastAsia="x-none"/>
        </w:rPr>
      </w:pPr>
      <w:r>
        <w:rPr>
          <w:lang w:eastAsia="x-none"/>
        </w:rPr>
        <w:t>Sergio Raul Solis Garza, CISA, CGEIT, CRISC, ISO 27001 LA, Mexico</w:t>
      </w:r>
    </w:p>
    <w:p w:rsidR="00A11186" w:rsidRDefault="00A11186" w:rsidP="00A11186">
      <w:pPr>
        <w:ind w:left="706" w:hanging="706"/>
        <w:rPr>
          <w:lang w:eastAsia="x-none"/>
        </w:rPr>
      </w:pPr>
      <w:proofErr w:type="spellStart"/>
      <w:r>
        <w:rPr>
          <w:lang w:eastAsia="x-none"/>
        </w:rPr>
        <w:t>Jovari</w:t>
      </w:r>
      <w:proofErr w:type="spellEnd"/>
      <w:r>
        <w:rPr>
          <w:lang w:eastAsia="x-none"/>
        </w:rPr>
        <w:t xml:space="preserve"> St. Victor, CISA, CPA, </w:t>
      </w:r>
      <w:proofErr w:type="spellStart"/>
      <w:r>
        <w:rPr>
          <w:lang w:eastAsia="x-none"/>
        </w:rPr>
        <w:t>Sunera</w:t>
      </w:r>
      <w:proofErr w:type="spellEnd"/>
      <w:r>
        <w:rPr>
          <w:lang w:eastAsia="x-none"/>
        </w:rPr>
        <w:t>, LLC, US</w:t>
      </w:r>
    </w:p>
    <w:p w:rsidR="00A11186" w:rsidRDefault="00A11186" w:rsidP="00A11186">
      <w:pPr>
        <w:ind w:left="706" w:hanging="706"/>
        <w:rPr>
          <w:lang w:eastAsia="x-none"/>
        </w:rPr>
      </w:pPr>
      <w:proofErr w:type="spellStart"/>
      <w:r>
        <w:rPr>
          <w:lang w:eastAsia="x-none"/>
        </w:rPr>
        <w:t>Surapong</w:t>
      </w:r>
      <w:proofErr w:type="spellEnd"/>
      <w:r>
        <w:rPr>
          <w:lang w:eastAsia="x-none"/>
        </w:rPr>
        <w:t xml:space="preserve"> </w:t>
      </w:r>
      <w:proofErr w:type="spellStart"/>
      <w:r>
        <w:rPr>
          <w:lang w:eastAsia="x-none"/>
        </w:rPr>
        <w:t>Surabotsopon</w:t>
      </w:r>
      <w:proofErr w:type="spellEnd"/>
      <w:r>
        <w:rPr>
          <w:lang w:eastAsia="x-none"/>
        </w:rPr>
        <w:t xml:space="preserve">, CISA, CISM, CGEIT, CLS, ITIL, MCSE, </w:t>
      </w:r>
      <w:proofErr w:type="spellStart"/>
      <w:r>
        <w:rPr>
          <w:lang w:eastAsia="x-none"/>
        </w:rPr>
        <w:t>mySAP</w:t>
      </w:r>
      <w:proofErr w:type="spellEnd"/>
      <w:r>
        <w:rPr>
          <w:lang w:eastAsia="x-none"/>
        </w:rPr>
        <w:t xml:space="preserve"> (FICO), PMP,</w:t>
      </w:r>
    </w:p>
    <w:p w:rsidR="00A11186" w:rsidRDefault="00A11186" w:rsidP="00A11186">
      <w:pPr>
        <w:ind w:left="706" w:hanging="706"/>
        <w:rPr>
          <w:lang w:eastAsia="x-none"/>
        </w:rPr>
      </w:pPr>
      <w:proofErr w:type="spellStart"/>
      <w:r>
        <w:rPr>
          <w:lang w:eastAsia="x-none"/>
        </w:rPr>
        <w:t>KasikornBank</w:t>
      </w:r>
      <w:proofErr w:type="spellEnd"/>
      <w:r>
        <w:rPr>
          <w:lang w:eastAsia="x-none"/>
        </w:rPr>
        <w:t>, PCL, Thailand</w:t>
      </w:r>
    </w:p>
    <w:p w:rsidR="00A11186" w:rsidRDefault="00A11186" w:rsidP="00A11186">
      <w:pPr>
        <w:ind w:left="706" w:hanging="706"/>
        <w:rPr>
          <w:lang w:eastAsia="x-none"/>
        </w:rPr>
      </w:pPr>
      <w:r>
        <w:rPr>
          <w:lang w:eastAsia="x-none"/>
        </w:rPr>
        <w:lastRenderedPageBreak/>
        <w:t>Blanca Eva Villarreal Munoz, PMP, Ernst &amp; Young, Mexico</w:t>
      </w:r>
    </w:p>
    <w:p w:rsidR="00A11186" w:rsidRDefault="00A11186" w:rsidP="00A11186">
      <w:pPr>
        <w:ind w:left="706" w:hanging="706"/>
        <w:rPr>
          <w:lang w:eastAsia="x-none"/>
        </w:rPr>
      </w:pPr>
      <w:proofErr w:type="spellStart"/>
      <w:r>
        <w:rPr>
          <w:lang w:eastAsia="x-none"/>
        </w:rPr>
        <w:t>Chakri</w:t>
      </w:r>
      <w:proofErr w:type="spellEnd"/>
      <w:r>
        <w:rPr>
          <w:lang w:eastAsia="x-none"/>
        </w:rPr>
        <w:t xml:space="preserve"> </w:t>
      </w:r>
      <w:proofErr w:type="spellStart"/>
      <w:r>
        <w:rPr>
          <w:lang w:eastAsia="x-none"/>
        </w:rPr>
        <w:t>Wicharn</w:t>
      </w:r>
      <w:proofErr w:type="spellEnd"/>
      <w:r>
        <w:rPr>
          <w:lang w:eastAsia="x-none"/>
        </w:rPr>
        <w:t>, CISA, CISM, CGEIT, CSPM, ITIL, PMP, Fuji Xerox Co., Ltd., Thailand</w:t>
      </w:r>
    </w:p>
    <w:p w:rsidR="00A11186" w:rsidRDefault="00A11186" w:rsidP="00A11186">
      <w:pPr>
        <w:ind w:left="706" w:hanging="706"/>
        <w:rPr>
          <w:lang w:eastAsia="x-none"/>
        </w:rPr>
      </w:pPr>
      <w:r>
        <w:rPr>
          <w:lang w:eastAsia="x-none"/>
        </w:rPr>
        <w:t>David Yeung, CISA, CFE, CIA, Management Consultant, Singapore</w:t>
      </w:r>
    </w:p>
    <w:p w:rsidR="00A11186" w:rsidRPr="0076155C" w:rsidRDefault="00A11186" w:rsidP="00A11186">
      <w:pPr>
        <w:rPr>
          <w:highlight w:val="green"/>
          <w:lang w:eastAsia="x-none"/>
        </w:rPr>
      </w:pPr>
    </w:p>
    <w:p w:rsidR="00A11186" w:rsidRPr="002C7577" w:rsidRDefault="00A11186" w:rsidP="00A11186">
      <w:pPr>
        <w:pStyle w:val="Heading3"/>
      </w:pPr>
      <w:r w:rsidRPr="002C7577">
        <w:t>ISACA Board of Directors</w:t>
      </w:r>
    </w:p>
    <w:p w:rsidR="00A11186" w:rsidRPr="002C7577" w:rsidRDefault="00A11186" w:rsidP="00A11186">
      <w:pPr>
        <w:ind w:left="360" w:hanging="360"/>
        <w:rPr>
          <w:rFonts w:cs="Arial"/>
          <w:szCs w:val="16"/>
          <w:lang w:val="it-IT"/>
        </w:rPr>
      </w:pPr>
      <w:r w:rsidRPr="002C7577">
        <w:rPr>
          <w:rFonts w:cs="Arial"/>
          <w:szCs w:val="16"/>
          <w:lang w:val="it-IT"/>
        </w:rPr>
        <w:t>Robert E Stroud, CGEIT, CRISC, CA, USA, International President</w:t>
      </w:r>
    </w:p>
    <w:p w:rsidR="00A11186" w:rsidRPr="00B93284" w:rsidRDefault="00A11186" w:rsidP="00A11186">
      <w:pPr>
        <w:ind w:left="360" w:hanging="360"/>
        <w:rPr>
          <w:rFonts w:cs="Arial"/>
          <w:szCs w:val="16"/>
        </w:rPr>
      </w:pPr>
      <w:r w:rsidRPr="00B93284">
        <w:rPr>
          <w:rFonts w:cs="Arial"/>
          <w:szCs w:val="16"/>
        </w:rPr>
        <w:t>Steven A. Babb, CGEIT, CRISC, ITIL, Vodafone, UK, Vice President</w:t>
      </w:r>
    </w:p>
    <w:p w:rsidR="00A11186" w:rsidRPr="00B93284" w:rsidRDefault="00A11186" w:rsidP="00A11186">
      <w:pPr>
        <w:ind w:left="360" w:hanging="360"/>
        <w:rPr>
          <w:rFonts w:cs="Arial"/>
          <w:szCs w:val="16"/>
        </w:rPr>
      </w:pPr>
      <w:r w:rsidRPr="00B93284">
        <w:rPr>
          <w:rFonts w:cs="Arial"/>
          <w:szCs w:val="16"/>
        </w:rPr>
        <w:t>Garry J. Barnes, CISA, CISM, CGEIT, CRISC, Vital Interacts, Australia, Vice President</w:t>
      </w:r>
    </w:p>
    <w:p w:rsidR="00A11186" w:rsidRPr="00B93284" w:rsidRDefault="00A11186" w:rsidP="00A11186">
      <w:pPr>
        <w:ind w:left="360" w:hanging="360"/>
        <w:rPr>
          <w:rFonts w:cs="Arial"/>
          <w:szCs w:val="16"/>
        </w:rPr>
      </w:pPr>
      <w:r w:rsidRPr="00B93284">
        <w:rPr>
          <w:rFonts w:cs="Arial"/>
          <w:szCs w:val="16"/>
        </w:rPr>
        <w:t>Robert A. Clyde, CISM, Clyde Computing LLC, USA, Vice President</w:t>
      </w:r>
    </w:p>
    <w:p w:rsidR="00A11186" w:rsidRPr="00B93284" w:rsidRDefault="00A11186" w:rsidP="00A11186">
      <w:pPr>
        <w:ind w:left="360" w:hanging="360"/>
        <w:rPr>
          <w:rFonts w:cs="Arial"/>
          <w:szCs w:val="16"/>
        </w:rPr>
      </w:pPr>
      <w:r w:rsidRPr="00B93284">
        <w:rPr>
          <w:rFonts w:cs="Arial"/>
          <w:szCs w:val="16"/>
        </w:rPr>
        <w:t xml:space="preserve">Ramses </w:t>
      </w:r>
      <w:proofErr w:type="spellStart"/>
      <w:r w:rsidRPr="00B93284">
        <w:rPr>
          <w:rFonts w:cs="Arial"/>
          <w:szCs w:val="16"/>
        </w:rPr>
        <w:t>Gallego</w:t>
      </w:r>
      <w:proofErr w:type="spellEnd"/>
      <w:r w:rsidRPr="00B93284">
        <w:rPr>
          <w:rFonts w:cs="Arial"/>
          <w:szCs w:val="16"/>
        </w:rPr>
        <w:t>, CISM, CGEIT, CCSK, CISSP, SCPM, Six Sigma Black Belt, Dell, Spain, Vice President</w:t>
      </w:r>
    </w:p>
    <w:p w:rsidR="00A11186" w:rsidRPr="00B93284" w:rsidRDefault="00A11186" w:rsidP="00A11186">
      <w:pPr>
        <w:ind w:left="360" w:hanging="360"/>
        <w:rPr>
          <w:rFonts w:cs="Arial"/>
          <w:szCs w:val="16"/>
        </w:rPr>
      </w:pPr>
      <w:r w:rsidRPr="00B93284">
        <w:rPr>
          <w:rFonts w:cs="Arial"/>
          <w:szCs w:val="16"/>
        </w:rPr>
        <w:t xml:space="preserve">Theresa </w:t>
      </w:r>
      <w:proofErr w:type="spellStart"/>
      <w:r w:rsidRPr="00B93284">
        <w:rPr>
          <w:rFonts w:cs="Arial"/>
          <w:szCs w:val="16"/>
        </w:rPr>
        <w:t>Grafenstine</w:t>
      </w:r>
      <w:proofErr w:type="spellEnd"/>
      <w:r w:rsidRPr="00B93284">
        <w:rPr>
          <w:rFonts w:cs="Arial"/>
          <w:szCs w:val="16"/>
        </w:rPr>
        <w:t>, CISA, CGEIT, CRISC, CGAP, CGMA, CIA, CPA, US House of Representatives, USA, Vice President</w:t>
      </w:r>
    </w:p>
    <w:p w:rsidR="00A11186" w:rsidRPr="00B93284" w:rsidRDefault="00A11186" w:rsidP="00A11186">
      <w:pPr>
        <w:ind w:left="360" w:hanging="360"/>
        <w:rPr>
          <w:rFonts w:cs="Arial"/>
          <w:szCs w:val="16"/>
        </w:rPr>
      </w:pPr>
      <w:proofErr w:type="spellStart"/>
      <w:r w:rsidRPr="00B93284">
        <w:rPr>
          <w:rFonts w:cs="Arial"/>
          <w:szCs w:val="16"/>
        </w:rPr>
        <w:t>Vittal</w:t>
      </w:r>
      <w:proofErr w:type="spellEnd"/>
      <w:r w:rsidRPr="00B93284">
        <w:rPr>
          <w:rFonts w:cs="Arial"/>
          <w:szCs w:val="16"/>
        </w:rPr>
        <w:t xml:space="preserve"> R. Raj, CISA, CISM, CGEIT, CRISC, CFE, CIA, CISSP, FCA, Kumar &amp; Raj, India, Vice President</w:t>
      </w:r>
    </w:p>
    <w:p w:rsidR="00A11186" w:rsidRPr="00B93284" w:rsidRDefault="00A11186" w:rsidP="00A11186">
      <w:pPr>
        <w:ind w:left="360" w:hanging="360"/>
        <w:rPr>
          <w:rFonts w:cs="Arial"/>
          <w:szCs w:val="16"/>
        </w:rPr>
      </w:pPr>
      <w:r w:rsidRPr="00B93284">
        <w:rPr>
          <w:rFonts w:cs="Arial"/>
          <w:szCs w:val="16"/>
        </w:rPr>
        <w:t>Tony Hayes, CGEIT, AFCHSE, CHE, FACS, FCPA, FIIA, Queensland Government, Australia, Past International President</w:t>
      </w:r>
    </w:p>
    <w:p w:rsidR="00A11186" w:rsidRPr="00B93284" w:rsidRDefault="00A11186" w:rsidP="00A11186">
      <w:pPr>
        <w:ind w:left="360" w:hanging="360"/>
        <w:rPr>
          <w:rFonts w:cs="Arial"/>
          <w:szCs w:val="16"/>
        </w:rPr>
      </w:pPr>
      <w:r w:rsidRPr="00B93284">
        <w:rPr>
          <w:rFonts w:cs="Arial"/>
          <w:szCs w:val="16"/>
        </w:rPr>
        <w:t xml:space="preserve">Gregory T. </w:t>
      </w:r>
      <w:proofErr w:type="spellStart"/>
      <w:r w:rsidRPr="00B93284">
        <w:rPr>
          <w:rFonts w:cs="Arial"/>
          <w:szCs w:val="16"/>
        </w:rPr>
        <w:t>Grocholski</w:t>
      </w:r>
      <w:proofErr w:type="spellEnd"/>
      <w:r w:rsidRPr="00B93284">
        <w:rPr>
          <w:rFonts w:cs="Arial"/>
          <w:szCs w:val="16"/>
        </w:rPr>
        <w:t xml:space="preserve">, CISA, </w:t>
      </w:r>
      <w:proofErr w:type="gramStart"/>
      <w:r w:rsidRPr="00B93284">
        <w:rPr>
          <w:rFonts w:cs="Arial"/>
          <w:szCs w:val="16"/>
        </w:rPr>
        <w:t>The</w:t>
      </w:r>
      <w:proofErr w:type="gramEnd"/>
      <w:r w:rsidRPr="00B93284">
        <w:rPr>
          <w:rFonts w:cs="Arial"/>
          <w:szCs w:val="16"/>
        </w:rPr>
        <w:t xml:space="preserve"> Dow Chemical Co., USA, Past International President</w:t>
      </w:r>
    </w:p>
    <w:p w:rsidR="00A11186" w:rsidRPr="00B93284" w:rsidRDefault="00A11186" w:rsidP="00A11186">
      <w:pPr>
        <w:ind w:left="360" w:hanging="360"/>
        <w:rPr>
          <w:rFonts w:cs="Arial"/>
          <w:szCs w:val="16"/>
        </w:rPr>
      </w:pPr>
      <w:r w:rsidRPr="00B93284">
        <w:rPr>
          <w:rFonts w:cs="Arial"/>
          <w:szCs w:val="16"/>
        </w:rPr>
        <w:t>Debbie A. Lew, CISA, CRISC, Ernst &amp; Young LLP, USA, Director</w:t>
      </w:r>
    </w:p>
    <w:p w:rsidR="00A11186" w:rsidRPr="00B93284" w:rsidRDefault="00A11186" w:rsidP="00A11186">
      <w:pPr>
        <w:ind w:left="360" w:hanging="360"/>
        <w:rPr>
          <w:rFonts w:cs="Arial"/>
          <w:szCs w:val="16"/>
        </w:rPr>
      </w:pPr>
      <w:r w:rsidRPr="00B93284">
        <w:rPr>
          <w:rFonts w:cs="Arial"/>
          <w:szCs w:val="16"/>
        </w:rPr>
        <w:t xml:space="preserve">Frank K.M. Yam, CISA, CIA, FHKCS, </w:t>
      </w:r>
      <w:proofErr w:type="spellStart"/>
      <w:r w:rsidRPr="00B93284">
        <w:rPr>
          <w:rFonts w:cs="Arial"/>
          <w:szCs w:val="16"/>
        </w:rPr>
        <w:t>FHKIoD</w:t>
      </w:r>
      <w:proofErr w:type="spellEnd"/>
      <w:r w:rsidRPr="00B93284">
        <w:rPr>
          <w:rFonts w:cs="Arial"/>
          <w:szCs w:val="16"/>
        </w:rPr>
        <w:t>, Focus Strategic Group Inc., Hong Kong, Director</w:t>
      </w:r>
    </w:p>
    <w:p w:rsidR="00A11186" w:rsidRPr="00B93284" w:rsidRDefault="00A11186" w:rsidP="00A11186">
      <w:pPr>
        <w:rPr>
          <w:rFonts w:cs="Arial"/>
          <w:szCs w:val="16"/>
        </w:rPr>
      </w:pPr>
      <w:r w:rsidRPr="00B93284">
        <w:rPr>
          <w:rFonts w:cs="Arial"/>
          <w:szCs w:val="16"/>
        </w:rPr>
        <w:t xml:space="preserve">Alexander Zapata Lenis, CISA, CGEIT, CRISC, ITIL, PMP, </w:t>
      </w:r>
      <w:proofErr w:type="spellStart"/>
      <w:r w:rsidRPr="00B93284">
        <w:rPr>
          <w:rFonts w:cs="Arial"/>
          <w:szCs w:val="16"/>
        </w:rPr>
        <w:t>Grupo</w:t>
      </w:r>
      <w:proofErr w:type="spellEnd"/>
      <w:r w:rsidRPr="00B93284">
        <w:rPr>
          <w:rFonts w:cs="Arial"/>
          <w:szCs w:val="16"/>
        </w:rPr>
        <w:t xml:space="preserve"> </w:t>
      </w:r>
      <w:proofErr w:type="spellStart"/>
      <w:r w:rsidRPr="00B93284">
        <w:rPr>
          <w:rFonts w:cs="Arial"/>
          <w:szCs w:val="16"/>
        </w:rPr>
        <w:t>Cynthus</w:t>
      </w:r>
      <w:proofErr w:type="spellEnd"/>
      <w:r w:rsidRPr="00B93284">
        <w:rPr>
          <w:rFonts w:cs="Arial"/>
          <w:szCs w:val="16"/>
        </w:rPr>
        <w:t xml:space="preserve"> S.A. de C.V., Mexico, Director</w:t>
      </w:r>
    </w:p>
    <w:p w:rsidR="00A11186" w:rsidRPr="004A038C" w:rsidRDefault="00A11186" w:rsidP="00A11186">
      <w:pPr>
        <w:rPr>
          <w:rFonts w:cs="Arial"/>
          <w:b/>
          <w:bCs/>
          <w:color w:val="003E7E"/>
          <w:szCs w:val="20"/>
        </w:rPr>
      </w:pPr>
    </w:p>
    <w:p w:rsidR="00A11186" w:rsidRPr="002C7577" w:rsidRDefault="00A11186" w:rsidP="00A11186">
      <w:pPr>
        <w:pStyle w:val="Heading3"/>
      </w:pPr>
      <w:r w:rsidRPr="002C7577">
        <w:t>Knowledge Board</w:t>
      </w:r>
    </w:p>
    <w:p w:rsidR="00A11186" w:rsidRPr="00B93284" w:rsidRDefault="00A11186" w:rsidP="00A11186">
      <w:pPr>
        <w:pStyle w:val="Heading3"/>
        <w:rPr>
          <w:rFonts w:cs="Arial"/>
          <w:b w:val="0"/>
          <w:sz w:val="18"/>
          <w:szCs w:val="16"/>
          <w:lang w:eastAsia="en-US"/>
        </w:rPr>
      </w:pPr>
      <w:r w:rsidRPr="00B93284">
        <w:rPr>
          <w:rFonts w:cs="Arial"/>
          <w:b w:val="0"/>
          <w:sz w:val="18"/>
          <w:szCs w:val="16"/>
          <w:lang w:eastAsia="en-US"/>
        </w:rPr>
        <w:t>Steven A. Babb, CGEIT, CRISC, ITIL, Vodafone, UK, Chairman</w:t>
      </w:r>
    </w:p>
    <w:p w:rsidR="00A11186" w:rsidRPr="00B93284" w:rsidRDefault="00A11186" w:rsidP="00A11186">
      <w:pPr>
        <w:pStyle w:val="Heading3"/>
        <w:rPr>
          <w:rFonts w:cs="Arial"/>
          <w:b w:val="0"/>
          <w:sz w:val="18"/>
          <w:szCs w:val="16"/>
          <w:lang w:eastAsia="en-US"/>
        </w:rPr>
      </w:pPr>
      <w:r w:rsidRPr="00B93284">
        <w:rPr>
          <w:rFonts w:cs="Arial"/>
          <w:b w:val="0"/>
          <w:sz w:val="18"/>
          <w:szCs w:val="16"/>
          <w:lang w:eastAsia="en-US"/>
        </w:rPr>
        <w:t xml:space="preserve">Rosemary M. Amato, CISA, CMA, CPA, Deloitte </w:t>
      </w:r>
      <w:proofErr w:type="spellStart"/>
      <w:r w:rsidRPr="00B93284">
        <w:rPr>
          <w:rFonts w:cs="Arial"/>
          <w:b w:val="0"/>
          <w:sz w:val="18"/>
          <w:szCs w:val="16"/>
          <w:lang w:eastAsia="en-US"/>
        </w:rPr>
        <w:t>Touche</w:t>
      </w:r>
      <w:proofErr w:type="spellEnd"/>
      <w:r w:rsidRPr="00B93284">
        <w:rPr>
          <w:rFonts w:cs="Arial"/>
          <w:b w:val="0"/>
          <w:sz w:val="18"/>
          <w:szCs w:val="16"/>
          <w:lang w:eastAsia="en-US"/>
        </w:rPr>
        <w:t xml:space="preserve"> Tohmatsu Ltd., </w:t>
      </w:r>
      <w:proofErr w:type="gramStart"/>
      <w:r w:rsidRPr="00B93284">
        <w:rPr>
          <w:rFonts w:cs="Arial"/>
          <w:b w:val="0"/>
          <w:sz w:val="18"/>
          <w:szCs w:val="16"/>
          <w:lang w:eastAsia="en-US"/>
        </w:rPr>
        <w:t>The</w:t>
      </w:r>
      <w:proofErr w:type="gramEnd"/>
      <w:r w:rsidRPr="00B93284">
        <w:rPr>
          <w:rFonts w:cs="Arial"/>
          <w:b w:val="0"/>
          <w:sz w:val="18"/>
          <w:szCs w:val="16"/>
          <w:lang w:eastAsia="en-US"/>
        </w:rPr>
        <w:t xml:space="preserve"> Netherlands</w:t>
      </w:r>
    </w:p>
    <w:p w:rsidR="00A11186" w:rsidRPr="00B93284" w:rsidRDefault="00A11186" w:rsidP="00A11186">
      <w:pPr>
        <w:pStyle w:val="Heading3"/>
        <w:rPr>
          <w:rFonts w:cs="Arial"/>
          <w:b w:val="0"/>
          <w:sz w:val="18"/>
          <w:szCs w:val="16"/>
          <w:lang w:eastAsia="en-US"/>
        </w:rPr>
      </w:pPr>
      <w:r w:rsidRPr="00B93284">
        <w:rPr>
          <w:rFonts w:cs="Arial"/>
          <w:b w:val="0"/>
          <w:sz w:val="18"/>
          <w:szCs w:val="16"/>
          <w:lang w:eastAsia="en-US"/>
        </w:rPr>
        <w:t>Neil Patrick Barlow, CISA, CISM, CRISC, CISSP, Capital One, UK</w:t>
      </w:r>
    </w:p>
    <w:p w:rsidR="00A11186" w:rsidRPr="00B93284" w:rsidRDefault="00A11186" w:rsidP="00A11186">
      <w:pPr>
        <w:pStyle w:val="Heading3"/>
        <w:rPr>
          <w:rFonts w:cs="Arial"/>
          <w:b w:val="0"/>
          <w:sz w:val="18"/>
          <w:szCs w:val="16"/>
          <w:lang w:eastAsia="en-US"/>
        </w:rPr>
      </w:pPr>
      <w:r w:rsidRPr="00B93284">
        <w:rPr>
          <w:rFonts w:cs="Arial"/>
          <w:b w:val="0"/>
          <w:sz w:val="18"/>
          <w:szCs w:val="16"/>
          <w:lang w:eastAsia="en-US"/>
        </w:rPr>
        <w:t>Charlie Blanchard, CISA, CISM, CRISC, CIPP/US, CIPP/E, CISSP, FBCS, ACA, Amgen Inc., USA</w:t>
      </w:r>
    </w:p>
    <w:p w:rsidR="00A11186" w:rsidRPr="00B93284" w:rsidRDefault="00A11186" w:rsidP="00A11186">
      <w:pPr>
        <w:pStyle w:val="Heading3"/>
        <w:rPr>
          <w:rFonts w:cs="Arial"/>
          <w:b w:val="0"/>
          <w:sz w:val="18"/>
          <w:szCs w:val="16"/>
          <w:lang w:eastAsia="en-US"/>
        </w:rPr>
      </w:pPr>
      <w:proofErr w:type="spellStart"/>
      <w:r w:rsidRPr="00B93284">
        <w:rPr>
          <w:rFonts w:cs="Arial"/>
          <w:b w:val="0"/>
          <w:sz w:val="18"/>
          <w:szCs w:val="16"/>
          <w:lang w:eastAsia="en-US"/>
        </w:rPr>
        <w:t>Sushil</w:t>
      </w:r>
      <w:proofErr w:type="spellEnd"/>
      <w:r w:rsidRPr="00B93284">
        <w:rPr>
          <w:rFonts w:cs="Arial"/>
          <w:b w:val="0"/>
          <w:sz w:val="18"/>
          <w:szCs w:val="16"/>
          <w:lang w:eastAsia="en-US"/>
        </w:rPr>
        <w:t xml:space="preserve"> </w:t>
      </w:r>
      <w:proofErr w:type="spellStart"/>
      <w:r w:rsidRPr="00B93284">
        <w:rPr>
          <w:rFonts w:cs="Arial"/>
          <w:b w:val="0"/>
          <w:sz w:val="18"/>
          <w:szCs w:val="16"/>
          <w:lang w:eastAsia="en-US"/>
        </w:rPr>
        <w:t>Chatterji</w:t>
      </w:r>
      <w:proofErr w:type="spellEnd"/>
      <w:r w:rsidRPr="00B93284">
        <w:rPr>
          <w:rFonts w:cs="Arial"/>
          <w:b w:val="0"/>
          <w:sz w:val="18"/>
          <w:szCs w:val="16"/>
          <w:lang w:eastAsia="en-US"/>
        </w:rPr>
        <w:t xml:space="preserve">, CGEIT, </w:t>
      </w:r>
      <w:proofErr w:type="spellStart"/>
      <w:r w:rsidRPr="00B93284">
        <w:rPr>
          <w:rFonts w:cs="Arial"/>
          <w:b w:val="0"/>
          <w:sz w:val="18"/>
          <w:szCs w:val="16"/>
          <w:lang w:eastAsia="en-US"/>
        </w:rPr>
        <w:t>Edutech</w:t>
      </w:r>
      <w:proofErr w:type="spellEnd"/>
      <w:r w:rsidRPr="00B93284">
        <w:rPr>
          <w:rFonts w:cs="Arial"/>
          <w:b w:val="0"/>
          <w:sz w:val="18"/>
          <w:szCs w:val="16"/>
          <w:lang w:eastAsia="en-US"/>
        </w:rPr>
        <w:t xml:space="preserve"> Enterprises, Singapore</w:t>
      </w:r>
    </w:p>
    <w:p w:rsidR="00A11186" w:rsidRPr="00B93284" w:rsidRDefault="00A11186" w:rsidP="00A11186">
      <w:pPr>
        <w:pStyle w:val="Heading3"/>
        <w:rPr>
          <w:rFonts w:cs="Arial"/>
          <w:b w:val="0"/>
          <w:sz w:val="18"/>
          <w:szCs w:val="16"/>
          <w:lang w:eastAsia="en-US"/>
        </w:rPr>
      </w:pPr>
      <w:r w:rsidRPr="00B93284">
        <w:rPr>
          <w:rFonts w:cs="Arial"/>
          <w:b w:val="0"/>
          <w:sz w:val="18"/>
          <w:szCs w:val="16"/>
          <w:lang w:eastAsia="en-US"/>
        </w:rPr>
        <w:t>Phil J. Lageschulte, CGEIT, CPA, KPMG LLP, USA</w:t>
      </w:r>
    </w:p>
    <w:p w:rsidR="00A11186" w:rsidRPr="00B93284" w:rsidRDefault="00A11186" w:rsidP="00A11186">
      <w:pPr>
        <w:pStyle w:val="Heading3"/>
        <w:rPr>
          <w:rFonts w:cs="Arial"/>
          <w:b w:val="0"/>
          <w:sz w:val="18"/>
          <w:szCs w:val="16"/>
          <w:lang w:eastAsia="en-US"/>
        </w:rPr>
      </w:pPr>
      <w:r w:rsidRPr="00B93284">
        <w:rPr>
          <w:rFonts w:cs="Arial"/>
          <w:b w:val="0"/>
          <w:sz w:val="18"/>
          <w:szCs w:val="16"/>
          <w:lang w:eastAsia="en-US"/>
        </w:rPr>
        <w:t>Anthony P. Noble, CISA, Viacom, USA</w:t>
      </w:r>
    </w:p>
    <w:p w:rsidR="00A11186" w:rsidRPr="00B93284" w:rsidRDefault="00A11186" w:rsidP="00A11186">
      <w:pPr>
        <w:pStyle w:val="Heading3"/>
        <w:rPr>
          <w:rFonts w:cs="Arial"/>
          <w:b w:val="0"/>
          <w:sz w:val="18"/>
          <w:szCs w:val="16"/>
          <w:lang w:eastAsia="en-US"/>
        </w:rPr>
      </w:pPr>
      <w:r w:rsidRPr="00B93284">
        <w:rPr>
          <w:rFonts w:cs="Arial"/>
          <w:b w:val="0"/>
          <w:sz w:val="18"/>
          <w:szCs w:val="16"/>
          <w:lang w:eastAsia="en-US"/>
        </w:rPr>
        <w:t xml:space="preserve">Jamie </w:t>
      </w:r>
      <w:proofErr w:type="spellStart"/>
      <w:r w:rsidRPr="00B93284">
        <w:rPr>
          <w:rFonts w:cs="Arial"/>
          <w:b w:val="0"/>
          <w:sz w:val="18"/>
          <w:szCs w:val="16"/>
          <w:lang w:eastAsia="en-US"/>
        </w:rPr>
        <w:t>Pasfield</w:t>
      </w:r>
      <w:proofErr w:type="spellEnd"/>
      <w:r w:rsidRPr="00B93284">
        <w:rPr>
          <w:rFonts w:cs="Arial"/>
          <w:b w:val="0"/>
          <w:sz w:val="18"/>
          <w:szCs w:val="16"/>
          <w:lang w:eastAsia="en-US"/>
        </w:rPr>
        <w:t>, CGEIT, ITIL V3, MSP, PRINCE2, Pfizer, UK</w:t>
      </w:r>
    </w:p>
    <w:p w:rsidR="00A11186" w:rsidRPr="00B93284" w:rsidRDefault="00A11186" w:rsidP="00A11186">
      <w:pPr>
        <w:rPr>
          <w:rFonts w:cs="Arial"/>
          <w:color w:val="auto"/>
          <w:szCs w:val="16"/>
        </w:rPr>
      </w:pPr>
      <w:r w:rsidRPr="00B93284">
        <w:rPr>
          <w:rFonts w:cs="Arial"/>
          <w:color w:val="auto"/>
          <w:szCs w:val="16"/>
        </w:rPr>
        <w:t>Ivan Sanchez Lopez, CISA, CISM, ISO 27001 LA, CISSP, DHL Global Forwarding &amp; Freight, Germany</w:t>
      </w:r>
    </w:p>
    <w:p w:rsidR="00A11186" w:rsidRPr="004A038C" w:rsidRDefault="00A11186" w:rsidP="00A11186">
      <w:pPr>
        <w:rPr>
          <w:rFonts w:cs="Arial"/>
          <w:b/>
          <w:bCs/>
          <w:color w:val="003E7E"/>
          <w:szCs w:val="20"/>
        </w:rPr>
      </w:pPr>
    </w:p>
    <w:p w:rsidR="00A11186" w:rsidRPr="002C7577" w:rsidRDefault="00A11186" w:rsidP="00A11186">
      <w:pPr>
        <w:pStyle w:val="Heading3"/>
      </w:pPr>
      <w:r w:rsidRPr="002C7577">
        <w:t xml:space="preserve">Guidance and Practices Committee </w:t>
      </w:r>
    </w:p>
    <w:p w:rsidR="00A11186" w:rsidRPr="00B93284" w:rsidRDefault="00A11186" w:rsidP="00A11186">
      <w:pPr>
        <w:ind w:left="360" w:hanging="360"/>
        <w:rPr>
          <w:rFonts w:cs="Arial"/>
          <w:szCs w:val="16"/>
        </w:rPr>
      </w:pPr>
      <w:r w:rsidRPr="00B93284">
        <w:rPr>
          <w:rFonts w:cs="Arial"/>
          <w:szCs w:val="16"/>
        </w:rPr>
        <w:t>Philip J. Lageschulte, CGEIT, CPA, KPMG LLP, USA, Chairman</w:t>
      </w:r>
    </w:p>
    <w:p w:rsidR="00A11186" w:rsidRPr="00B93284" w:rsidRDefault="00A11186" w:rsidP="00A11186">
      <w:pPr>
        <w:ind w:left="360" w:hanging="360"/>
        <w:rPr>
          <w:rFonts w:cs="Arial"/>
          <w:szCs w:val="16"/>
        </w:rPr>
      </w:pPr>
      <w:r w:rsidRPr="00B93284">
        <w:rPr>
          <w:rFonts w:cs="Arial"/>
          <w:szCs w:val="16"/>
        </w:rPr>
        <w:t>John Jasinski, CISA, CGEIT, ISO20K, ITIL Expert, SSBB, ITSMBP, USA</w:t>
      </w:r>
    </w:p>
    <w:p w:rsidR="00A11186" w:rsidRPr="002C7577" w:rsidRDefault="00A11186" w:rsidP="00A11186">
      <w:pPr>
        <w:ind w:left="360" w:hanging="360"/>
        <w:rPr>
          <w:rFonts w:cs="Arial"/>
          <w:szCs w:val="16"/>
          <w:lang w:val="pt-PT"/>
        </w:rPr>
      </w:pPr>
      <w:r w:rsidRPr="002C7577">
        <w:rPr>
          <w:rFonts w:cs="Arial"/>
          <w:szCs w:val="16"/>
          <w:lang w:val="pt-PT"/>
        </w:rPr>
        <w:t>Yves Marcel Le Roux, CISM, CISSP, CA Technologies, France</w:t>
      </w:r>
    </w:p>
    <w:p w:rsidR="00A11186" w:rsidRPr="002C7577" w:rsidRDefault="00A11186" w:rsidP="00A11186">
      <w:pPr>
        <w:ind w:left="360" w:hanging="360"/>
        <w:rPr>
          <w:rFonts w:cs="Arial"/>
          <w:szCs w:val="16"/>
          <w:lang w:val="pt-PT"/>
        </w:rPr>
      </w:pPr>
      <w:r w:rsidRPr="002C7577">
        <w:rPr>
          <w:rFonts w:cs="Arial"/>
          <w:szCs w:val="16"/>
          <w:lang w:val="pt-PT"/>
        </w:rPr>
        <w:t>Aureo Monteiro Tavares Da Silva, CISM, CGEIT, Brazil</w:t>
      </w:r>
    </w:p>
    <w:p w:rsidR="00A11186" w:rsidRPr="002C7577" w:rsidRDefault="00A11186" w:rsidP="00A11186">
      <w:pPr>
        <w:ind w:left="360" w:hanging="360"/>
        <w:rPr>
          <w:rFonts w:cs="Arial"/>
          <w:szCs w:val="16"/>
          <w:lang w:val="pt-PT"/>
        </w:rPr>
      </w:pPr>
      <w:r w:rsidRPr="002C7577">
        <w:rPr>
          <w:rFonts w:cs="Arial"/>
          <w:szCs w:val="16"/>
          <w:lang w:val="pt-PT"/>
        </w:rPr>
        <w:t>Jotham Nyamari, CISA, Deloitte, USA</w:t>
      </w:r>
    </w:p>
    <w:p w:rsidR="00A11186" w:rsidRPr="002C7577" w:rsidRDefault="00A11186" w:rsidP="00A11186">
      <w:pPr>
        <w:ind w:left="360" w:hanging="360"/>
        <w:rPr>
          <w:sz w:val="20"/>
          <w:lang w:val="pt-PT"/>
        </w:rPr>
      </w:pPr>
      <w:r w:rsidRPr="002C7577">
        <w:rPr>
          <w:rFonts w:cs="Arial"/>
          <w:szCs w:val="16"/>
          <w:lang w:val="pt-PT"/>
        </w:rPr>
        <w:t>James Seaman, CISM, CRISC, A.Inst.IISP, CCP, QSA, RandomStorm Ltd, UK</w:t>
      </w:r>
    </w:p>
    <w:p w:rsidR="00A11186" w:rsidRPr="00B93284" w:rsidRDefault="00A11186" w:rsidP="00A11186">
      <w:pPr>
        <w:ind w:left="360" w:hanging="360"/>
        <w:rPr>
          <w:rFonts w:cs="Arial"/>
          <w:szCs w:val="16"/>
        </w:rPr>
      </w:pPr>
      <w:r w:rsidRPr="00B93284">
        <w:rPr>
          <w:rFonts w:cs="Arial"/>
          <w:szCs w:val="16"/>
        </w:rPr>
        <w:t>Gurvinder Singh, CISA, CISM, CRISC, Australia</w:t>
      </w:r>
    </w:p>
    <w:p w:rsidR="00A11186" w:rsidRPr="00B93284" w:rsidRDefault="00A11186" w:rsidP="00A11186">
      <w:pPr>
        <w:ind w:left="360" w:hanging="360"/>
        <w:rPr>
          <w:rFonts w:cs="Arial"/>
          <w:szCs w:val="16"/>
        </w:rPr>
      </w:pPr>
      <w:proofErr w:type="gramStart"/>
      <w:r w:rsidRPr="00B93284">
        <w:rPr>
          <w:rFonts w:cs="Arial"/>
          <w:szCs w:val="16"/>
        </w:rPr>
        <w:t xml:space="preserve">Siang Jun Julia Yeo, CISA, CRISC, CPA (Australia), MasterCard Asia/Pacific </w:t>
      </w:r>
      <w:proofErr w:type="spellStart"/>
      <w:r w:rsidRPr="00B93284">
        <w:rPr>
          <w:rFonts w:cs="Arial"/>
          <w:szCs w:val="16"/>
        </w:rPr>
        <w:t>Pte.</w:t>
      </w:r>
      <w:proofErr w:type="spellEnd"/>
      <w:proofErr w:type="gramEnd"/>
      <w:r w:rsidRPr="00B93284">
        <w:rPr>
          <w:rFonts w:cs="Arial"/>
          <w:szCs w:val="16"/>
        </w:rPr>
        <w:t xml:space="preserve"> Ltd., Singapore</w:t>
      </w:r>
    </w:p>
    <w:p w:rsidR="00A11186" w:rsidRPr="002C7577" w:rsidRDefault="00A11186" w:rsidP="00A11186">
      <w:pPr>
        <w:ind w:left="360" w:hanging="360"/>
        <w:rPr>
          <w:rFonts w:cs="Arial"/>
          <w:szCs w:val="16"/>
          <w:lang w:val="pt-PT"/>
        </w:rPr>
      </w:pPr>
      <w:r w:rsidRPr="002C7577">
        <w:rPr>
          <w:rFonts w:cs="Arial"/>
          <w:szCs w:val="16"/>
          <w:lang w:val="pt-PT"/>
        </w:rPr>
        <w:t>Nikolaos Zacharopoulos, CISA, CISSP, MerckGroup, Germany</w:t>
      </w:r>
    </w:p>
    <w:p w:rsidR="008D6A26" w:rsidRPr="002C7577" w:rsidRDefault="00A11186" w:rsidP="008D6A26">
      <w:pPr>
        <w:autoSpaceDE/>
        <w:autoSpaceDN/>
        <w:adjustRightInd/>
        <w:rPr>
          <w:rFonts w:eastAsia="SimSun" w:cs="Times New Roman"/>
          <w:b/>
          <w:bCs/>
          <w:color w:val="auto"/>
          <w:sz w:val="32"/>
          <w:szCs w:val="28"/>
          <w:highlight w:val="red"/>
          <w:lang w:val="pt-PT" w:eastAsia="x-none"/>
        </w:rPr>
      </w:pPr>
      <w:r w:rsidRPr="002C7577">
        <w:rPr>
          <w:highlight w:val="red"/>
          <w:lang w:val="pt-PT"/>
        </w:rPr>
        <w:br w:type="page"/>
      </w:r>
    </w:p>
    <w:p w:rsidR="00D431FB" w:rsidRPr="00A92405" w:rsidRDefault="00E21419" w:rsidP="00A92405">
      <w:pPr>
        <w:rPr>
          <w:b/>
          <w:sz w:val="32"/>
          <w:lang w:val="en-US"/>
        </w:rPr>
      </w:pPr>
      <w:r w:rsidRPr="00A92405">
        <w:rPr>
          <w:b/>
          <w:sz w:val="32"/>
          <w:lang w:val="en-US"/>
        </w:rPr>
        <w:lastRenderedPageBreak/>
        <w:t xml:space="preserve">SAP </w:t>
      </w:r>
      <w:r w:rsidR="001E7720" w:rsidRPr="00A92405">
        <w:rPr>
          <w:b/>
          <w:sz w:val="32"/>
          <w:lang w:val="en-US"/>
        </w:rPr>
        <w:t xml:space="preserve">ERP </w:t>
      </w:r>
      <w:r w:rsidR="00DD04A9" w:rsidRPr="00A92405">
        <w:rPr>
          <w:b/>
          <w:sz w:val="32"/>
          <w:lang w:val="en-US"/>
        </w:rPr>
        <w:t xml:space="preserve">Inventory </w:t>
      </w:r>
      <w:r w:rsidR="008352BA" w:rsidRPr="00A92405">
        <w:rPr>
          <w:b/>
          <w:sz w:val="32"/>
          <w:lang w:val="en-US"/>
        </w:rPr>
        <w:t>Business Cycle</w:t>
      </w:r>
      <w:r w:rsidR="00D431FB" w:rsidRPr="00A92405">
        <w:rPr>
          <w:b/>
          <w:sz w:val="32"/>
          <w:lang w:val="en-US"/>
        </w:rPr>
        <w:t xml:space="preserve"> </w:t>
      </w:r>
      <w:r w:rsidR="002658BE" w:rsidRPr="00A92405">
        <w:rPr>
          <w:b/>
          <w:sz w:val="32"/>
          <w:lang w:val="en-US"/>
        </w:rPr>
        <w:t>Audit/</w:t>
      </w:r>
      <w:r w:rsidR="00D431FB" w:rsidRPr="00A92405">
        <w:rPr>
          <w:b/>
          <w:sz w:val="32"/>
          <w:lang w:val="en-US"/>
        </w:rPr>
        <w:t>Assurance Program</w:t>
      </w:r>
    </w:p>
    <w:p w:rsidR="00D431FB" w:rsidRPr="00D431FB" w:rsidRDefault="00D431FB" w:rsidP="00D431FB">
      <w:pPr>
        <w:keepNext/>
        <w:keepLines/>
        <w:autoSpaceDE/>
        <w:autoSpaceDN/>
        <w:adjustRightInd/>
        <w:outlineLvl w:val="1"/>
        <w:rPr>
          <w:rFonts w:ascii="Georgia" w:eastAsia="SimHei" w:hAnsi="Georgia" w:cs="Times New Roman"/>
          <w:b/>
          <w:bCs/>
          <w:color w:val="auto"/>
          <w:szCs w:val="26"/>
          <w:lang w:val="en-US"/>
        </w:rPr>
      </w:pPr>
    </w:p>
    <w:p w:rsidR="002C7577" w:rsidRPr="008344E8" w:rsidRDefault="002C7577" w:rsidP="002C7577">
      <w:pPr>
        <w:pStyle w:val="Heading2"/>
        <w:rPr>
          <w:rFonts w:eastAsia="SimHei"/>
          <w:bCs w:val="0"/>
          <w:lang w:val="en-US"/>
        </w:rPr>
      </w:pPr>
      <w:r w:rsidRPr="008344E8">
        <w:rPr>
          <w:rFonts w:eastAsia="SimHei"/>
          <w:lang w:val="en-US"/>
        </w:rPr>
        <w:t>Introduction</w:t>
      </w:r>
    </w:p>
    <w:p w:rsidR="002C7577" w:rsidRDefault="002C7577" w:rsidP="002C7577">
      <w:r w:rsidRPr="00465AA0">
        <w:t xml:space="preserve">This document contains an example audit/assurance program, </w:t>
      </w:r>
      <w:r w:rsidRPr="00465AA0">
        <w:rPr>
          <w:b/>
        </w:rPr>
        <w:t>based</w:t>
      </w:r>
      <w:r w:rsidRPr="00465AA0">
        <w:t xml:space="preserve"> </w:t>
      </w:r>
      <w:r w:rsidRPr="00465AA0">
        <w:rPr>
          <w:b/>
        </w:rPr>
        <w:t>on</w:t>
      </w:r>
      <w:r w:rsidRPr="00465AA0">
        <w:t xml:space="preserve"> the generic structure developed in section 2B of </w:t>
      </w:r>
      <w:r w:rsidRPr="00465AA0">
        <w:rPr>
          <w:i/>
        </w:rPr>
        <w:t>COBIT 5 for Assurance</w:t>
      </w:r>
      <w:r w:rsidRPr="00465AA0">
        <w:rPr>
          <w:vertAlign w:val="superscript"/>
        </w:rPr>
        <w:footnoteReference w:id="1"/>
      </w:r>
      <w:r w:rsidRPr="00465AA0">
        <w:t xml:space="preserve">. </w:t>
      </w:r>
    </w:p>
    <w:p w:rsidR="002C7577" w:rsidRDefault="002C7577" w:rsidP="002C7577"/>
    <w:p w:rsidR="002C7577" w:rsidRDefault="002C7577" w:rsidP="002C7577">
      <w:r w:rsidRPr="00465AA0">
        <w:t xml:space="preserve">The engagement approach is based on, but </w:t>
      </w:r>
      <w:r w:rsidRPr="008344E8">
        <w:rPr>
          <w:b/>
        </w:rPr>
        <w:t>differs slightly</w:t>
      </w:r>
      <w:r w:rsidRPr="00465AA0">
        <w:t xml:space="preserve"> from the generic approach described in </w:t>
      </w:r>
      <w:r w:rsidRPr="00465AA0">
        <w:rPr>
          <w:i/>
        </w:rPr>
        <w:t>COBIT 5 for Assurance</w:t>
      </w:r>
      <w:r>
        <w:rPr>
          <w:i/>
        </w:rPr>
        <w:t>:</w:t>
      </w:r>
    </w:p>
    <w:p w:rsidR="002C7577" w:rsidRDefault="002C7577" w:rsidP="002C7577"/>
    <w:p w:rsidR="002C7577" w:rsidRPr="008344E8" w:rsidRDefault="002C7577" w:rsidP="004404F6">
      <w:pPr>
        <w:pStyle w:val="ListParagraph"/>
        <w:numPr>
          <w:ilvl w:val="0"/>
          <w:numId w:val="61"/>
        </w:numPr>
        <w:ind w:left="360"/>
        <w:rPr>
          <w:b/>
        </w:rPr>
      </w:pPr>
      <w:r w:rsidRPr="00465AA0">
        <w:t xml:space="preserve">The engagement approach described in this </w:t>
      </w:r>
      <w:r w:rsidRPr="008076D2">
        <w:rPr>
          <w:lang w:val="en-US"/>
        </w:rPr>
        <w:t>audit/assurance program</w:t>
      </w:r>
      <w:r w:rsidRPr="008076D2">
        <w:rPr>
          <w:b/>
        </w:rPr>
        <w:t xml:space="preserve"> is focused on a</w:t>
      </w:r>
      <w:r w:rsidRPr="008076D2">
        <w:rPr>
          <w:b/>
          <w:lang w:val="en-US"/>
        </w:rPr>
        <w:t xml:space="preserve"> business process </w:t>
      </w:r>
      <w:r w:rsidRPr="008076D2">
        <w:rPr>
          <w:lang w:val="en-US"/>
        </w:rPr>
        <w:t>consequently</w:t>
      </w:r>
      <w:r w:rsidRPr="008076D2">
        <w:rPr>
          <w:b/>
          <w:lang w:val="en-US"/>
        </w:rPr>
        <w:t xml:space="preserve"> </w:t>
      </w:r>
      <w:r>
        <w:t>no group of COBIT 5 processes dominates as primary processes and the lower-level processes are widespread, for evaluation purposes, the high-level COBIT 5 processes will be used as references.</w:t>
      </w:r>
    </w:p>
    <w:p w:rsidR="002C7577" w:rsidRPr="008344E8" w:rsidRDefault="002C7577" w:rsidP="002C7577">
      <w:pPr>
        <w:rPr>
          <w:b/>
        </w:rPr>
      </w:pPr>
    </w:p>
    <w:p w:rsidR="00753BA3" w:rsidRPr="002C7577" w:rsidRDefault="002C7577" w:rsidP="004404F6">
      <w:pPr>
        <w:pStyle w:val="ListParagraph"/>
        <w:numPr>
          <w:ilvl w:val="0"/>
          <w:numId w:val="61"/>
        </w:numPr>
        <w:autoSpaceDE/>
        <w:autoSpaceDN/>
        <w:adjustRightInd/>
        <w:ind w:left="360"/>
        <w:rPr>
          <w:rFonts w:ascii="Georgia" w:eastAsia="Arial" w:hAnsi="Georgia"/>
          <w:color w:val="auto"/>
          <w:szCs w:val="20"/>
        </w:rPr>
      </w:pPr>
      <w:r w:rsidRPr="002C7577">
        <w:rPr>
          <w:lang w:val="en-US"/>
        </w:rPr>
        <w:t>The assurance steps in this audit/assurance program are specific to the subject matter under review; therefore most of the assurance steps associated with the COBIT 5 processes identified in step A-3.2 have been omitted.</w:t>
      </w:r>
      <w:r w:rsidRPr="002C7577">
        <w:rPr>
          <w:b/>
        </w:rPr>
        <w:t xml:space="preserve"> </w:t>
      </w:r>
      <w:r w:rsidRPr="002C7577">
        <w:rPr>
          <w:lang w:val="en-US"/>
        </w:rPr>
        <w:t xml:space="preserve">Audit/assurance programs for these processes can be found in the ISACA web site at </w:t>
      </w:r>
      <w:r w:rsidRPr="008076D2">
        <w:t>http://www.isaca.org/Knowledge-Center/Research/Pages/Audit-Assurance-Programs.aspx</w:t>
      </w:r>
      <w:r w:rsidRPr="002C7577">
        <w:rPr>
          <w:lang w:val="en-US"/>
        </w:rPr>
        <w:t xml:space="preserve"> and can be included in this audit/assurance program depending on the necessity to include them and on resources available</w:t>
      </w:r>
      <w:r w:rsidRPr="008076D2">
        <w:t>process audit/assurance program</w:t>
      </w:r>
      <w:r w:rsidRPr="002C7577">
        <w:rPr>
          <w:b/>
        </w:rPr>
        <w:t>.</w:t>
      </w:r>
    </w:p>
    <w:p w:rsidR="00343F5B" w:rsidRPr="002C7577" w:rsidRDefault="00343F5B" w:rsidP="00A92405">
      <w:pPr>
        <w:pStyle w:val="Heading1"/>
        <w:rPr>
          <w:b w:val="0"/>
          <w:bCs w:val="0"/>
          <w:sz w:val="28"/>
          <w:lang w:val="en-US"/>
        </w:rPr>
      </w:pPr>
      <w:bookmarkStart w:id="1" w:name="_Toc375570715"/>
      <w:bookmarkStart w:id="2" w:name="_Toc380050507"/>
      <w:r w:rsidRPr="002C7577">
        <w:rPr>
          <w:sz w:val="28"/>
          <w:lang w:val="en-US"/>
        </w:rPr>
        <w:t xml:space="preserve">Assurance Engagement:  </w:t>
      </w:r>
      <w:bookmarkEnd w:id="1"/>
      <w:bookmarkEnd w:id="2"/>
      <w:r w:rsidRPr="002C7577">
        <w:rPr>
          <w:sz w:val="28"/>
          <w:lang w:val="en-US"/>
        </w:rPr>
        <w:t xml:space="preserve">SAP </w:t>
      </w:r>
      <w:r w:rsidR="001E7720" w:rsidRPr="002C7577">
        <w:rPr>
          <w:sz w:val="28"/>
          <w:lang w:val="en-US"/>
        </w:rPr>
        <w:t xml:space="preserve">ERP </w:t>
      </w:r>
      <w:r w:rsidR="00DD04A9" w:rsidRPr="002C7577">
        <w:rPr>
          <w:sz w:val="28"/>
          <w:lang w:val="en-US"/>
        </w:rPr>
        <w:t xml:space="preserve">Inventory </w:t>
      </w:r>
      <w:r w:rsidR="008352BA" w:rsidRPr="002C7577">
        <w:rPr>
          <w:sz w:val="28"/>
          <w:lang w:val="en-US"/>
        </w:rPr>
        <w:t>Business Cycle</w:t>
      </w:r>
    </w:p>
    <w:p w:rsidR="00343F5B" w:rsidRPr="002C7577" w:rsidRDefault="00343F5B" w:rsidP="00343F5B">
      <w:pPr>
        <w:keepNext/>
        <w:keepLines/>
        <w:autoSpaceDE/>
        <w:autoSpaceDN/>
        <w:adjustRightInd/>
        <w:outlineLvl w:val="3"/>
        <w:rPr>
          <w:rFonts w:ascii="Georgia" w:eastAsia="SimHei" w:hAnsi="Georgia" w:cs="Times New Roman"/>
          <w:bCs/>
          <w:i/>
          <w:iCs/>
          <w:color w:val="auto"/>
          <w:szCs w:val="20"/>
          <w:lang w:val="en-US"/>
        </w:rPr>
      </w:pPr>
    </w:p>
    <w:p w:rsidR="00343F5B" w:rsidRPr="002C7577" w:rsidRDefault="00343F5B" w:rsidP="00A92405">
      <w:pPr>
        <w:pStyle w:val="Heading2"/>
        <w:rPr>
          <w:rFonts w:eastAsia="SimHei"/>
          <w:b w:val="0"/>
          <w:i/>
          <w:sz w:val="24"/>
          <w:lang w:val="en-US"/>
        </w:rPr>
      </w:pPr>
      <w:r w:rsidRPr="002C7577">
        <w:rPr>
          <w:rFonts w:eastAsia="SimHei"/>
          <w:b w:val="0"/>
          <w:i/>
          <w:sz w:val="24"/>
          <w:lang w:val="en-US"/>
        </w:rPr>
        <w:t>Assurance Topic</w:t>
      </w:r>
    </w:p>
    <w:p w:rsidR="00343F5B" w:rsidRPr="002C7577" w:rsidRDefault="00343F5B" w:rsidP="00062E5A">
      <w:pPr>
        <w:rPr>
          <w:lang w:val="en-US"/>
        </w:rPr>
      </w:pPr>
      <w:r w:rsidRPr="002C7577">
        <w:rPr>
          <w:lang w:val="en-US"/>
        </w:rPr>
        <w:t xml:space="preserve">The topic covered by this assurance engagement is the SAP </w:t>
      </w:r>
      <w:r w:rsidR="001E7720" w:rsidRPr="002C7577">
        <w:rPr>
          <w:lang w:val="en-US"/>
        </w:rPr>
        <w:t xml:space="preserve">ERP </w:t>
      </w:r>
      <w:r w:rsidR="00DD04A9" w:rsidRPr="002C7577">
        <w:rPr>
          <w:lang w:val="en-US"/>
        </w:rPr>
        <w:t xml:space="preserve">Inventory </w:t>
      </w:r>
      <w:r w:rsidR="008352BA" w:rsidRPr="002C7577">
        <w:rPr>
          <w:lang w:val="en-US"/>
        </w:rPr>
        <w:t>Business Cycle</w:t>
      </w:r>
      <w:r w:rsidRPr="002C7577">
        <w:rPr>
          <w:lang w:val="en-US"/>
        </w:rPr>
        <w:t>.</w:t>
      </w:r>
    </w:p>
    <w:p w:rsidR="00343F5B" w:rsidRPr="002C7577" w:rsidRDefault="00343F5B" w:rsidP="00343F5B">
      <w:pPr>
        <w:keepNext/>
        <w:keepLines/>
        <w:autoSpaceDE/>
        <w:autoSpaceDN/>
        <w:adjustRightInd/>
        <w:outlineLvl w:val="3"/>
        <w:rPr>
          <w:rFonts w:ascii="Georgia" w:eastAsia="SimHei" w:hAnsi="Georgia" w:cs="Times New Roman"/>
          <w:bCs/>
          <w:i/>
          <w:iCs/>
          <w:color w:val="auto"/>
          <w:szCs w:val="20"/>
          <w:lang w:val="en-US"/>
        </w:rPr>
      </w:pPr>
    </w:p>
    <w:p w:rsidR="00DA0267" w:rsidRPr="002C7577" w:rsidRDefault="00DA0267" w:rsidP="00A92405">
      <w:pPr>
        <w:pStyle w:val="Heading2"/>
        <w:rPr>
          <w:rFonts w:eastAsia="SimHei"/>
          <w:b w:val="0"/>
          <w:i/>
          <w:sz w:val="24"/>
          <w:lang w:val="en-US"/>
        </w:rPr>
      </w:pPr>
      <w:r w:rsidRPr="002C7577">
        <w:rPr>
          <w:rFonts w:eastAsia="SimHei"/>
          <w:b w:val="0"/>
          <w:i/>
          <w:sz w:val="24"/>
          <w:lang w:val="en-US"/>
        </w:rPr>
        <w:t>Business Impact and Risk</w:t>
      </w:r>
    </w:p>
    <w:p w:rsidR="00DA0267" w:rsidRPr="00DA0267" w:rsidRDefault="00DA0267" w:rsidP="00A92405">
      <w:pPr>
        <w:rPr>
          <w:lang w:val="en-US"/>
        </w:rPr>
      </w:pPr>
      <w:r w:rsidRPr="00DA0267">
        <w:rPr>
          <w:lang w:val="en-US"/>
        </w:rPr>
        <w:t xml:space="preserve">SAP is widely used in many enterprises. Improper configuration of SAP could result in an inability for the enterprise to execute its critical processes. </w:t>
      </w:r>
    </w:p>
    <w:p w:rsidR="00DA0267" w:rsidRPr="00DA0267" w:rsidRDefault="00DA0267" w:rsidP="00A92405">
      <w:pPr>
        <w:rPr>
          <w:i/>
          <w:lang w:val="en-US"/>
        </w:rPr>
      </w:pPr>
    </w:p>
    <w:p w:rsidR="00DA0267" w:rsidRPr="00DA0267" w:rsidRDefault="006F18AC" w:rsidP="00A92405">
      <w:pPr>
        <w:rPr>
          <w:lang w:val="en-US"/>
        </w:rPr>
      </w:pPr>
      <w:r>
        <w:rPr>
          <w:lang w:val="en-US"/>
        </w:rPr>
        <w:t>Risk</w:t>
      </w:r>
      <w:r w:rsidRPr="00DA0267">
        <w:rPr>
          <w:lang w:val="en-US"/>
        </w:rPr>
        <w:t xml:space="preserve"> </w:t>
      </w:r>
      <w:r w:rsidR="00DA0267" w:rsidRPr="00DA0267">
        <w:rPr>
          <w:lang w:val="en-US"/>
        </w:rPr>
        <w:t>resulting from ineffective or incorrect configurations or use of SAP could result in some of the following:</w:t>
      </w:r>
    </w:p>
    <w:p w:rsidR="00DA0267" w:rsidRPr="00A92405" w:rsidRDefault="00DA0267" w:rsidP="004404F6">
      <w:pPr>
        <w:pStyle w:val="ListParagraph"/>
        <w:numPr>
          <w:ilvl w:val="0"/>
          <w:numId w:val="53"/>
        </w:numPr>
        <w:ind w:left="360"/>
        <w:rPr>
          <w:rFonts w:eastAsia="Arial"/>
          <w:lang w:val="en-US"/>
        </w:rPr>
      </w:pPr>
      <w:r w:rsidRPr="00A92405">
        <w:rPr>
          <w:rFonts w:eastAsia="Arial"/>
          <w:lang w:val="en-US"/>
        </w:rPr>
        <w:t>Disclosure of privileged information</w:t>
      </w:r>
    </w:p>
    <w:p w:rsidR="00DA0267" w:rsidRPr="00A92405" w:rsidRDefault="00DA0267" w:rsidP="004404F6">
      <w:pPr>
        <w:pStyle w:val="ListParagraph"/>
        <w:numPr>
          <w:ilvl w:val="0"/>
          <w:numId w:val="53"/>
        </w:numPr>
        <w:ind w:left="360"/>
        <w:rPr>
          <w:rFonts w:eastAsia="Arial"/>
          <w:lang w:val="en-US"/>
        </w:rPr>
      </w:pPr>
      <w:r w:rsidRPr="00A92405">
        <w:rPr>
          <w:rFonts w:eastAsia="Arial"/>
          <w:lang w:val="en-US"/>
        </w:rPr>
        <w:t>Single points of failure</w:t>
      </w:r>
    </w:p>
    <w:p w:rsidR="00DA0267" w:rsidRPr="00A92405" w:rsidRDefault="00DA0267" w:rsidP="004404F6">
      <w:pPr>
        <w:pStyle w:val="ListParagraph"/>
        <w:numPr>
          <w:ilvl w:val="0"/>
          <w:numId w:val="53"/>
        </w:numPr>
        <w:ind w:left="360"/>
        <w:rPr>
          <w:rFonts w:eastAsia="Arial"/>
          <w:lang w:val="en-US"/>
        </w:rPr>
      </w:pPr>
      <w:r w:rsidRPr="00A92405">
        <w:rPr>
          <w:rFonts w:eastAsia="Arial"/>
          <w:lang w:val="en-US"/>
        </w:rPr>
        <w:t>Low data quality</w:t>
      </w:r>
    </w:p>
    <w:p w:rsidR="00DA0267" w:rsidRPr="00A92405" w:rsidRDefault="00DA0267" w:rsidP="004404F6">
      <w:pPr>
        <w:pStyle w:val="ListParagraph"/>
        <w:numPr>
          <w:ilvl w:val="0"/>
          <w:numId w:val="53"/>
        </w:numPr>
        <w:ind w:left="360"/>
        <w:rPr>
          <w:rFonts w:eastAsia="Arial"/>
          <w:lang w:val="en-US"/>
        </w:rPr>
      </w:pPr>
      <w:r w:rsidRPr="00A92405">
        <w:rPr>
          <w:rFonts w:eastAsia="Arial"/>
          <w:lang w:val="en-US"/>
        </w:rPr>
        <w:t>Loss of physical assets</w:t>
      </w:r>
    </w:p>
    <w:p w:rsidR="00DA0267" w:rsidRPr="00A92405" w:rsidRDefault="00DA0267" w:rsidP="004404F6">
      <w:pPr>
        <w:pStyle w:val="ListParagraph"/>
        <w:numPr>
          <w:ilvl w:val="0"/>
          <w:numId w:val="53"/>
        </w:numPr>
        <w:ind w:left="360"/>
        <w:rPr>
          <w:rFonts w:eastAsia="Arial"/>
          <w:lang w:val="en-US"/>
        </w:rPr>
      </w:pPr>
      <w:r w:rsidRPr="00A92405">
        <w:rPr>
          <w:rFonts w:eastAsia="Arial"/>
          <w:lang w:val="en-US"/>
        </w:rPr>
        <w:t>Loss of intellectual property</w:t>
      </w:r>
    </w:p>
    <w:p w:rsidR="00DA0267" w:rsidRPr="00A92405" w:rsidRDefault="00DA0267" w:rsidP="004404F6">
      <w:pPr>
        <w:pStyle w:val="ListParagraph"/>
        <w:numPr>
          <w:ilvl w:val="0"/>
          <w:numId w:val="53"/>
        </w:numPr>
        <w:ind w:left="360"/>
        <w:rPr>
          <w:rFonts w:eastAsia="Arial"/>
          <w:lang w:val="en-US"/>
        </w:rPr>
      </w:pPr>
      <w:r w:rsidRPr="00A92405">
        <w:rPr>
          <w:rFonts w:eastAsia="Arial"/>
          <w:lang w:val="en-US"/>
        </w:rPr>
        <w:t>Loss of competitive advantage</w:t>
      </w:r>
    </w:p>
    <w:p w:rsidR="00DA0267" w:rsidRPr="00A92405" w:rsidRDefault="00DA0267" w:rsidP="004404F6">
      <w:pPr>
        <w:pStyle w:val="ListParagraph"/>
        <w:numPr>
          <w:ilvl w:val="0"/>
          <w:numId w:val="53"/>
        </w:numPr>
        <w:ind w:left="360"/>
        <w:rPr>
          <w:rFonts w:eastAsia="Arial"/>
          <w:lang w:val="en-US"/>
        </w:rPr>
      </w:pPr>
      <w:r w:rsidRPr="00A92405">
        <w:rPr>
          <w:rFonts w:eastAsia="Arial"/>
          <w:lang w:val="en-US"/>
        </w:rPr>
        <w:t>Loss of customer confidence</w:t>
      </w:r>
    </w:p>
    <w:p w:rsidR="00DA0267" w:rsidRPr="00A92405" w:rsidRDefault="00DA0267" w:rsidP="004404F6">
      <w:pPr>
        <w:pStyle w:val="ListParagraph"/>
        <w:numPr>
          <w:ilvl w:val="0"/>
          <w:numId w:val="53"/>
        </w:numPr>
        <w:ind w:left="360"/>
        <w:rPr>
          <w:rFonts w:eastAsia="Arial"/>
          <w:lang w:val="en-US"/>
        </w:rPr>
      </w:pPr>
      <w:r w:rsidRPr="00A92405">
        <w:rPr>
          <w:rFonts w:eastAsia="Arial"/>
          <w:lang w:val="en-US"/>
        </w:rPr>
        <w:t>Violation of regulatory requirements</w:t>
      </w:r>
    </w:p>
    <w:p w:rsidR="00DA0267" w:rsidRDefault="00DA0267" w:rsidP="008352BA">
      <w:pPr>
        <w:keepNext/>
        <w:keepLines/>
        <w:autoSpaceDE/>
        <w:autoSpaceDN/>
        <w:adjustRightInd/>
        <w:outlineLvl w:val="3"/>
        <w:rPr>
          <w:rFonts w:ascii="Georgia" w:eastAsia="SimHei" w:hAnsi="Georgia" w:cs="Times New Roman"/>
          <w:bCs/>
          <w:i/>
          <w:iCs/>
          <w:color w:val="auto"/>
          <w:szCs w:val="20"/>
          <w:lang w:val="en-US"/>
        </w:rPr>
      </w:pPr>
    </w:p>
    <w:p w:rsidR="00343F5B" w:rsidRPr="002C7577" w:rsidRDefault="00343F5B" w:rsidP="00A92405">
      <w:pPr>
        <w:pStyle w:val="Heading2"/>
        <w:rPr>
          <w:rFonts w:eastAsia="SimHei"/>
          <w:b w:val="0"/>
          <w:i/>
          <w:sz w:val="24"/>
          <w:lang w:val="en-US"/>
        </w:rPr>
      </w:pPr>
      <w:r w:rsidRPr="002C7577">
        <w:rPr>
          <w:rFonts w:eastAsia="SimHei"/>
          <w:b w:val="0"/>
          <w:i/>
          <w:sz w:val="24"/>
          <w:lang w:val="en-US"/>
        </w:rPr>
        <w:t>Goal of the Review</w:t>
      </w:r>
    </w:p>
    <w:p w:rsidR="00343F5B" w:rsidRPr="002C7577" w:rsidRDefault="00DA0267" w:rsidP="00A92405">
      <w:r w:rsidRPr="002C7577">
        <w:t>The objective of the SAP ERP audit/assurance review is to provide management with an independent assessment relating to the effectiveness of configuration and security of the enterprise’s SAP ERP architecture.</w:t>
      </w:r>
    </w:p>
    <w:p w:rsidR="00DA0267" w:rsidRPr="002C7577" w:rsidRDefault="00DA0267" w:rsidP="008352BA">
      <w:pPr>
        <w:keepNext/>
        <w:keepLines/>
        <w:autoSpaceDE/>
        <w:autoSpaceDN/>
        <w:adjustRightInd/>
        <w:outlineLvl w:val="3"/>
        <w:rPr>
          <w:rFonts w:ascii="Georgia" w:eastAsia="SimHei" w:hAnsi="Georgia" w:cs="Times New Roman"/>
          <w:bCs/>
          <w:i/>
          <w:iCs/>
          <w:color w:val="auto"/>
          <w:szCs w:val="20"/>
          <w:lang w:val="en-US"/>
        </w:rPr>
      </w:pPr>
    </w:p>
    <w:p w:rsidR="00343F5B" w:rsidRPr="002C7577" w:rsidRDefault="00343F5B" w:rsidP="00A92405">
      <w:pPr>
        <w:pStyle w:val="Heading2"/>
        <w:rPr>
          <w:rFonts w:eastAsia="SimHei"/>
          <w:b w:val="0"/>
          <w:i/>
          <w:sz w:val="24"/>
          <w:lang w:val="en-US"/>
        </w:rPr>
      </w:pPr>
      <w:r w:rsidRPr="002C7577">
        <w:rPr>
          <w:rFonts w:eastAsia="SimHei"/>
          <w:b w:val="0"/>
          <w:i/>
          <w:sz w:val="24"/>
          <w:lang w:val="en-US"/>
        </w:rPr>
        <w:t>Scoping</w:t>
      </w:r>
    </w:p>
    <w:p w:rsidR="00343F5B" w:rsidRDefault="00DA0267" w:rsidP="00062E5A">
      <w:r w:rsidRPr="00DA0267">
        <w:t xml:space="preserve">The review will focus on configuration of the relevant SAP ERP components and modules within the enterprise. The selection of the specific components and modules will be based upon the </w:t>
      </w:r>
      <w:r w:rsidR="006F18AC">
        <w:t>risk</w:t>
      </w:r>
      <w:r w:rsidR="006F18AC" w:rsidRPr="00DA0267">
        <w:t xml:space="preserve"> </w:t>
      </w:r>
      <w:r w:rsidRPr="00DA0267">
        <w:t>introduced to the enterprise by these components and modules.</w:t>
      </w:r>
    </w:p>
    <w:p w:rsidR="00DA0267" w:rsidRPr="00343F5B" w:rsidRDefault="00DA0267" w:rsidP="009C2448">
      <w:pPr>
        <w:rPr>
          <w:lang w:val="en-US"/>
        </w:rPr>
      </w:pPr>
    </w:p>
    <w:p w:rsidR="00343F5B" w:rsidRPr="00343F5B" w:rsidRDefault="00343F5B" w:rsidP="00A92405">
      <w:r w:rsidRPr="00343F5B">
        <w:t>From a process reference model (PRM) perspective, the following domains and processes apply to this audit and assurance programme:</w:t>
      </w:r>
    </w:p>
    <w:p w:rsidR="000353F8" w:rsidRPr="000353F8" w:rsidRDefault="00A3314F" w:rsidP="004404F6">
      <w:pPr>
        <w:pStyle w:val="ListParagraph"/>
        <w:numPr>
          <w:ilvl w:val="0"/>
          <w:numId w:val="54"/>
        </w:numPr>
        <w:ind w:left="360"/>
      </w:pPr>
      <w:r>
        <w:t xml:space="preserve">BAI02 </w:t>
      </w:r>
      <w:r w:rsidRPr="00A92405">
        <w:rPr>
          <w:i/>
        </w:rPr>
        <w:t>Manage requirements d</w:t>
      </w:r>
      <w:r w:rsidR="000353F8" w:rsidRPr="00A92405">
        <w:rPr>
          <w:i/>
        </w:rPr>
        <w:t>efinition</w:t>
      </w:r>
    </w:p>
    <w:p w:rsidR="000353F8" w:rsidRPr="002C7577" w:rsidRDefault="00A3314F" w:rsidP="004404F6">
      <w:pPr>
        <w:pStyle w:val="ListParagraph"/>
        <w:numPr>
          <w:ilvl w:val="0"/>
          <w:numId w:val="54"/>
        </w:numPr>
        <w:ind w:left="360"/>
      </w:pPr>
      <w:r>
        <w:t xml:space="preserve">BAI03 </w:t>
      </w:r>
      <w:r w:rsidRPr="00A92405">
        <w:rPr>
          <w:i/>
        </w:rPr>
        <w:t>Manage s</w:t>
      </w:r>
      <w:r w:rsidR="000353F8" w:rsidRPr="00A92405">
        <w:rPr>
          <w:i/>
        </w:rPr>
        <w:t xml:space="preserve">olution </w:t>
      </w:r>
      <w:r w:rsidRPr="00A92405">
        <w:rPr>
          <w:i/>
        </w:rPr>
        <w:t>identification and b</w:t>
      </w:r>
      <w:r w:rsidR="000353F8" w:rsidRPr="00A92405">
        <w:rPr>
          <w:i/>
        </w:rPr>
        <w:t>uild</w:t>
      </w:r>
    </w:p>
    <w:p w:rsidR="002C7577" w:rsidRPr="000353F8" w:rsidRDefault="002C7577" w:rsidP="004404F6">
      <w:pPr>
        <w:pStyle w:val="ListParagraph"/>
        <w:numPr>
          <w:ilvl w:val="0"/>
          <w:numId w:val="54"/>
        </w:numPr>
        <w:ind w:left="360"/>
      </w:pPr>
      <w:r>
        <w:t>DSS01 Manage Operations</w:t>
      </w:r>
    </w:p>
    <w:p w:rsidR="000353F8" w:rsidRPr="000353F8" w:rsidRDefault="000353F8" w:rsidP="004404F6">
      <w:pPr>
        <w:pStyle w:val="ListParagraph"/>
        <w:numPr>
          <w:ilvl w:val="0"/>
          <w:numId w:val="54"/>
        </w:numPr>
        <w:ind w:left="360"/>
      </w:pPr>
      <w:r w:rsidRPr="000353F8">
        <w:t xml:space="preserve">DSS05 </w:t>
      </w:r>
      <w:r w:rsidR="00A3314F" w:rsidRPr="00A92405">
        <w:rPr>
          <w:i/>
        </w:rPr>
        <w:t>Manage s</w:t>
      </w:r>
      <w:r w:rsidRPr="00A92405">
        <w:rPr>
          <w:i/>
        </w:rPr>
        <w:t xml:space="preserve">ecurity </w:t>
      </w:r>
      <w:r w:rsidR="00A3314F" w:rsidRPr="00A92405">
        <w:rPr>
          <w:i/>
        </w:rPr>
        <w:t>s</w:t>
      </w:r>
      <w:r w:rsidRPr="00A92405">
        <w:rPr>
          <w:i/>
        </w:rPr>
        <w:t>ervices</w:t>
      </w:r>
    </w:p>
    <w:p w:rsidR="004F24E3" w:rsidRPr="002C7577" w:rsidRDefault="00A3314F" w:rsidP="004404F6">
      <w:pPr>
        <w:pStyle w:val="ListParagraph"/>
        <w:numPr>
          <w:ilvl w:val="0"/>
          <w:numId w:val="54"/>
        </w:numPr>
        <w:ind w:left="360"/>
      </w:pPr>
      <w:r>
        <w:t xml:space="preserve">DSS06 </w:t>
      </w:r>
      <w:r w:rsidRPr="00A92405">
        <w:rPr>
          <w:i/>
        </w:rPr>
        <w:t>Manage business p</w:t>
      </w:r>
      <w:r w:rsidR="000353F8" w:rsidRPr="00A92405">
        <w:rPr>
          <w:i/>
        </w:rPr>
        <w:t xml:space="preserve">rocess </w:t>
      </w:r>
      <w:r w:rsidRPr="00A92405">
        <w:rPr>
          <w:i/>
        </w:rPr>
        <w:t>c</w:t>
      </w:r>
      <w:r w:rsidR="000353F8" w:rsidRPr="00A92405">
        <w:rPr>
          <w:i/>
        </w:rPr>
        <w:t>ontrols</w:t>
      </w:r>
    </w:p>
    <w:p w:rsidR="002C7577" w:rsidRPr="008344E8" w:rsidRDefault="002C7577" w:rsidP="002C7577">
      <w:pPr>
        <w:keepNext/>
        <w:keepLines/>
        <w:outlineLvl w:val="1"/>
        <w:rPr>
          <w:rFonts w:eastAsia="SimHei" w:cs="Times New Roman"/>
          <w:i/>
          <w:color w:val="auto"/>
          <w:sz w:val="24"/>
          <w:szCs w:val="26"/>
          <w:lang w:val="en-US" w:eastAsia="x-none"/>
        </w:rPr>
      </w:pPr>
      <w:r w:rsidRPr="008344E8">
        <w:rPr>
          <w:rFonts w:eastAsia="SimHei" w:cs="Times New Roman"/>
          <w:bCs/>
          <w:i/>
          <w:color w:val="auto"/>
          <w:sz w:val="24"/>
          <w:szCs w:val="26"/>
          <w:lang w:val="en-US" w:eastAsia="x-none"/>
        </w:rPr>
        <w:lastRenderedPageBreak/>
        <w:t>Minimum Audit Skills</w:t>
      </w:r>
    </w:p>
    <w:p w:rsidR="002C7577" w:rsidRPr="004750B7" w:rsidRDefault="002C7577" w:rsidP="002C7577">
      <w:pPr>
        <w:rPr>
          <w:lang w:val="en-US"/>
        </w:rPr>
      </w:pPr>
      <w:r w:rsidRPr="004750B7">
        <w:rPr>
          <w:lang w:val="en-US"/>
        </w:rPr>
        <w:t>This review is considered highly technical. The IS audit and assurance professional must have an understanding of SAP best practice processes and requirements and be highly conversant in SAP tools, exposures and functionality. It should not be assumed that an audit and assurance professional holding the CISA designation has the requisite skills to perform this review.</w:t>
      </w:r>
    </w:p>
    <w:p w:rsidR="002C7577" w:rsidRPr="004750B7" w:rsidRDefault="002C7577" w:rsidP="002C7577">
      <w:pPr>
        <w:tabs>
          <w:tab w:val="left" w:pos="0"/>
        </w:tabs>
        <w:rPr>
          <w:b/>
          <w:highlight w:val="yellow"/>
          <w:lang w:val="en-US"/>
        </w:rPr>
      </w:pPr>
    </w:p>
    <w:p w:rsidR="002C7577" w:rsidRPr="008344E8" w:rsidRDefault="002C7577" w:rsidP="002C7577">
      <w:pPr>
        <w:tabs>
          <w:tab w:val="left" w:pos="0"/>
        </w:tabs>
        <w:rPr>
          <w:i/>
          <w:sz w:val="24"/>
        </w:rPr>
      </w:pPr>
      <w:r w:rsidRPr="008344E8">
        <w:rPr>
          <w:i/>
          <w:sz w:val="24"/>
        </w:rPr>
        <w:t>Testing SAP Security</w:t>
      </w:r>
    </w:p>
    <w:p w:rsidR="002C7577" w:rsidRDefault="002C7577" w:rsidP="002C7577">
      <w:pPr>
        <w:tabs>
          <w:tab w:val="left" w:pos="0"/>
        </w:tabs>
      </w:pPr>
      <w:r>
        <w:t>To determine which users have access to the relevant authorizations used in this audit program, use one of the following methods:</w:t>
      </w:r>
    </w:p>
    <w:p w:rsidR="002C7577" w:rsidRDefault="002C7577" w:rsidP="002C7577">
      <w:pPr>
        <w:tabs>
          <w:tab w:val="left" w:pos="0"/>
        </w:tabs>
      </w:pPr>
    </w:p>
    <w:p w:rsidR="002C7577" w:rsidRDefault="002C7577" w:rsidP="002C7577">
      <w:pPr>
        <w:tabs>
          <w:tab w:val="left" w:pos="0"/>
        </w:tabs>
      </w:pPr>
      <w:r>
        <w:t xml:space="preserve">1. Use transaction code SUIM </w:t>
      </w:r>
      <w:r>
        <w:rPr>
          <w:rFonts w:ascii="MS Gothic" w:eastAsia="MS Gothic" w:hAnsi="MS Gothic" w:cs="MS Gothic" w:hint="eastAsia"/>
        </w:rPr>
        <w:t>➞</w:t>
      </w:r>
      <w:r>
        <w:t xml:space="preserve"> Users </w:t>
      </w:r>
      <w:r>
        <w:rPr>
          <w:rFonts w:ascii="MS Gothic" w:eastAsia="MS Gothic" w:hAnsi="MS Gothic" w:cs="MS Gothic" w:hint="eastAsia"/>
        </w:rPr>
        <w:t>➞</w:t>
      </w:r>
      <w:r>
        <w:t xml:space="preserve"> Users by Complex Selection Criteria</w:t>
      </w:r>
    </w:p>
    <w:p w:rsidR="002C7577" w:rsidRDefault="002C7577" w:rsidP="002C7577">
      <w:pPr>
        <w:tabs>
          <w:tab w:val="left" w:pos="0"/>
        </w:tabs>
      </w:pPr>
    </w:p>
    <w:p w:rsidR="002C7577" w:rsidRDefault="002C7577" w:rsidP="002C7577">
      <w:pPr>
        <w:tabs>
          <w:tab w:val="left" w:pos="0"/>
        </w:tabs>
      </w:pPr>
      <w:r>
        <w:t>2. Use transaction code S_BCE_68001417</w:t>
      </w:r>
    </w:p>
    <w:p w:rsidR="002C7577" w:rsidRDefault="002C7577" w:rsidP="002C7577">
      <w:pPr>
        <w:tabs>
          <w:tab w:val="left" w:pos="0"/>
        </w:tabs>
      </w:pPr>
    </w:p>
    <w:p w:rsidR="002C7577" w:rsidRDefault="002C7577" w:rsidP="002C7577">
      <w:pPr>
        <w:tabs>
          <w:tab w:val="left" w:pos="0"/>
        </w:tabs>
      </w:pPr>
      <w:r>
        <w:t>3. Use transaction code SA38 and the program RSUSR002. This method allows the user to specify a transaction code, a “valid to” date for users, and up to three other authorization objects (which also may be the authorization object for transaction code S_TCODE) with associated values (two values under an AND relationship and three values under an OR relationship).</w:t>
      </w:r>
    </w:p>
    <w:p w:rsidR="002C7577" w:rsidRDefault="002C7577" w:rsidP="002C7577">
      <w:pPr>
        <w:tabs>
          <w:tab w:val="left" w:pos="0"/>
        </w:tabs>
      </w:pPr>
      <w:r>
        <w:t>This method is generally sufficient for testing logical access security in relation to SAP ERP application infrastructure areas, but it is less suitable when large numbers of authorizations must be reviewed, such as in segregation of duties analysis and in some of the more complex areas of business cycle controls.</w:t>
      </w:r>
    </w:p>
    <w:p w:rsidR="002C7577" w:rsidRDefault="002C7577" w:rsidP="002C7577">
      <w:pPr>
        <w:tabs>
          <w:tab w:val="left" w:pos="0"/>
        </w:tabs>
      </w:pPr>
    </w:p>
    <w:p w:rsidR="002C7577" w:rsidRPr="002D6793" w:rsidRDefault="002C7577" w:rsidP="002C7577">
      <w:pPr>
        <w:tabs>
          <w:tab w:val="left" w:pos="0"/>
        </w:tabs>
      </w:pPr>
      <w:r>
        <w:t xml:space="preserve">4. Use transaction code SUIM </w:t>
      </w:r>
      <w:r>
        <w:rPr>
          <w:rFonts w:ascii="MS Gothic" w:eastAsia="MS Gothic" w:hAnsi="MS Gothic" w:cs="MS Gothic" w:hint="eastAsia"/>
        </w:rPr>
        <w:t>➞</w:t>
      </w:r>
      <w:r>
        <w:t xml:space="preserve"> Users </w:t>
      </w:r>
      <w:r>
        <w:rPr>
          <w:rFonts w:ascii="MS Gothic" w:eastAsia="MS Gothic" w:hAnsi="MS Gothic" w:cs="MS Gothic" w:hint="eastAsia"/>
        </w:rPr>
        <w:t>➞</w:t>
      </w:r>
      <w:r>
        <w:t xml:space="preserve"> Users with Critical Authorizations (also accessible with program RSUSR008_009_NEW, which replaces programs RSUSR008 and RSUSR009 and transaction codes SU98 and/or SU99, for SAP Web AS 6.20 and later). This method offers improvements such as allowing differentiation between SAP defaults for critical data for different business areas, extended combination options for critical authorization data, improved performance, display of user filters and more analysis options for users in the result list.</w:t>
      </w:r>
    </w:p>
    <w:p w:rsidR="002C7577" w:rsidRPr="002C7577" w:rsidRDefault="002C7577" w:rsidP="002C7577">
      <w:pPr>
        <w:pStyle w:val="ListParagraph"/>
        <w:ind w:left="360"/>
      </w:pPr>
    </w:p>
    <w:p w:rsidR="002C7577" w:rsidRPr="00A92405" w:rsidRDefault="002C7577" w:rsidP="002C7577">
      <w:pPr>
        <w:sectPr w:rsidR="002C7577" w:rsidRPr="00A92405" w:rsidSect="008E65E8">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06" w:footer="706" w:gutter="0"/>
          <w:pgNumType w:start="1"/>
          <w:cols w:space="708"/>
          <w:titlePg/>
          <w:docGrid w:linePitch="360"/>
        </w:sectPr>
      </w:pPr>
    </w:p>
    <w:tbl>
      <w:tblPr>
        <w:tblW w:w="5080"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0"/>
        <w:gridCol w:w="3903"/>
        <w:gridCol w:w="1497"/>
        <w:gridCol w:w="92"/>
        <w:gridCol w:w="5756"/>
        <w:gridCol w:w="1530"/>
        <w:gridCol w:w="1262"/>
      </w:tblGrid>
      <w:tr w:rsidR="00FB3219" w:rsidRPr="00FB3219" w:rsidTr="00A92405">
        <w:trPr>
          <w:trHeight w:val="379"/>
          <w:tblHeader/>
        </w:trPr>
        <w:tc>
          <w:tcPr>
            <w:tcW w:w="5000" w:type="pct"/>
            <w:gridSpan w:val="7"/>
            <w:shd w:val="clear" w:color="auto" w:fill="1F497D"/>
            <w:vAlign w:val="center"/>
          </w:tcPr>
          <w:p w:rsidR="00DE718E" w:rsidRPr="00FB3219" w:rsidRDefault="00DE718E" w:rsidP="002C7577">
            <w:pPr>
              <w:autoSpaceDE/>
              <w:autoSpaceDN/>
              <w:adjustRightInd/>
              <w:jc w:val="center"/>
              <w:rPr>
                <w:rFonts w:eastAsia="Arial" w:cs="Arial"/>
                <w:b/>
                <w:bCs/>
                <w:color w:val="FFFFFF"/>
                <w:sz w:val="16"/>
                <w:szCs w:val="16"/>
                <w:lang w:val="en-US"/>
              </w:rPr>
            </w:pPr>
            <w:r w:rsidRPr="00FB3219">
              <w:rPr>
                <w:rFonts w:eastAsia="Arial" w:cs="Arial"/>
                <w:b/>
                <w:bCs/>
                <w:color w:val="FFFFFF"/>
                <w:sz w:val="16"/>
                <w:szCs w:val="16"/>
                <w:lang w:val="en-US"/>
              </w:rPr>
              <w:lastRenderedPageBreak/>
              <w:t>Audit</w:t>
            </w:r>
            <w:r w:rsidR="002C7577">
              <w:rPr>
                <w:rFonts w:eastAsia="Arial" w:cs="Arial"/>
                <w:b/>
                <w:bCs/>
                <w:color w:val="FFFFFF"/>
                <w:sz w:val="16"/>
                <w:szCs w:val="16"/>
                <w:lang w:val="en-US"/>
              </w:rPr>
              <w:t>/</w:t>
            </w:r>
            <w:r w:rsidRPr="00FB3219">
              <w:rPr>
                <w:rFonts w:eastAsia="Arial" w:cs="Arial"/>
                <w:b/>
                <w:bCs/>
                <w:color w:val="FFFFFF"/>
                <w:sz w:val="16"/>
                <w:szCs w:val="16"/>
                <w:lang w:val="en-US"/>
              </w:rPr>
              <w:t xml:space="preserve">Assurance Program for SAP ERP </w:t>
            </w:r>
            <w:r w:rsidR="00DD04A9">
              <w:rPr>
                <w:rFonts w:eastAsia="Arial" w:cs="Arial"/>
                <w:b/>
                <w:bCs/>
                <w:color w:val="FFFFFF"/>
                <w:sz w:val="16"/>
                <w:szCs w:val="16"/>
                <w:lang w:val="en-US"/>
              </w:rPr>
              <w:t xml:space="preserve">Inventory </w:t>
            </w:r>
            <w:r w:rsidR="008352BA" w:rsidRPr="008352BA">
              <w:rPr>
                <w:rFonts w:eastAsia="Arial" w:cs="Arial"/>
                <w:b/>
                <w:bCs/>
                <w:color w:val="FFFFFF"/>
                <w:sz w:val="16"/>
                <w:szCs w:val="16"/>
                <w:lang w:val="en-US"/>
              </w:rPr>
              <w:t>Business Cycle</w:t>
            </w:r>
          </w:p>
        </w:tc>
      </w:tr>
      <w:tr w:rsidR="000505C9" w:rsidRPr="00FB3219" w:rsidTr="00A92405">
        <w:trPr>
          <w:trHeight w:val="318"/>
          <w:tblHeader/>
        </w:trPr>
        <w:tc>
          <w:tcPr>
            <w:tcW w:w="5000" w:type="pct"/>
            <w:gridSpan w:val="7"/>
            <w:shd w:val="clear" w:color="auto" w:fill="943634"/>
            <w:vAlign w:val="center"/>
          </w:tcPr>
          <w:p w:rsidR="000505C9" w:rsidRPr="00FB3219" w:rsidRDefault="000505C9" w:rsidP="00A92405">
            <w:pPr>
              <w:autoSpaceDE/>
              <w:autoSpaceDN/>
              <w:adjustRightInd/>
              <w:jc w:val="center"/>
              <w:rPr>
                <w:rFonts w:eastAsia="Arial" w:cs="Arial"/>
                <w:b/>
                <w:bCs/>
                <w:color w:val="FFFFFF"/>
                <w:sz w:val="16"/>
                <w:szCs w:val="16"/>
                <w:lang w:val="en-US"/>
              </w:rPr>
            </w:pPr>
            <w:r>
              <w:rPr>
                <w:rFonts w:eastAsia="Arial" w:cs="Arial"/>
                <w:b/>
                <w:bCs/>
                <w:color w:val="FFFFFF"/>
                <w:sz w:val="16"/>
                <w:szCs w:val="16"/>
                <w:lang w:val="en-US"/>
              </w:rPr>
              <w:t xml:space="preserve">Phase </w:t>
            </w:r>
            <w:r w:rsidRPr="00FB3219">
              <w:rPr>
                <w:rFonts w:eastAsia="Arial" w:cs="Arial"/>
                <w:b/>
                <w:bCs/>
                <w:color w:val="FFFFFF"/>
                <w:sz w:val="16"/>
                <w:szCs w:val="16"/>
                <w:lang w:val="en-US"/>
              </w:rPr>
              <w:t>A</w:t>
            </w:r>
            <w:r>
              <w:rPr>
                <w:rFonts w:eastAsia="Arial" w:cs="Arial"/>
                <w:b/>
                <w:bCs/>
                <w:color w:val="FFFFFF"/>
                <w:sz w:val="16"/>
                <w:szCs w:val="16"/>
                <w:lang w:val="en-US"/>
              </w:rPr>
              <w:t>—</w:t>
            </w:r>
            <w:r w:rsidRPr="00FB3219">
              <w:rPr>
                <w:rFonts w:eastAsia="Arial" w:cs="Arial"/>
                <w:b/>
                <w:bCs/>
                <w:color w:val="FFFFFF"/>
                <w:sz w:val="16"/>
                <w:szCs w:val="16"/>
                <w:lang w:val="en-US"/>
              </w:rPr>
              <w:t>Determine Scope of the Assurance Initiative</w:t>
            </w:r>
          </w:p>
        </w:tc>
      </w:tr>
      <w:tr w:rsidR="008D6A26" w:rsidRPr="00FB3219" w:rsidTr="00A92405">
        <w:trPr>
          <w:trHeight w:val="255"/>
          <w:tblHeader/>
        </w:trPr>
        <w:tc>
          <w:tcPr>
            <w:tcW w:w="273" w:type="pct"/>
            <w:shd w:val="clear" w:color="auto" w:fill="D99594"/>
            <w:vAlign w:val="center"/>
          </w:tcPr>
          <w:p w:rsidR="00DE718E" w:rsidRPr="00FB3219" w:rsidRDefault="00DE718E">
            <w:pPr>
              <w:autoSpaceDE/>
              <w:autoSpaceDN/>
              <w:adjustRightInd/>
              <w:jc w:val="center"/>
              <w:rPr>
                <w:rFonts w:eastAsia="Arial" w:cs="Arial"/>
                <w:b/>
                <w:bCs/>
                <w:color w:val="auto"/>
                <w:sz w:val="16"/>
                <w:szCs w:val="16"/>
                <w:lang w:val="en-US"/>
              </w:rPr>
            </w:pPr>
            <w:r w:rsidRPr="00FB3219">
              <w:rPr>
                <w:rFonts w:eastAsia="Arial" w:cs="Arial"/>
                <w:b/>
                <w:bCs/>
                <w:color w:val="auto"/>
                <w:sz w:val="16"/>
                <w:szCs w:val="16"/>
                <w:lang w:val="en-US"/>
              </w:rPr>
              <w:t>Ref.</w:t>
            </w:r>
          </w:p>
        </w:tc>
        <w:tc>
          <w:tcPr>
            <w:tcW w:w="1314" w:type="pct"/>
            <w:shd w:val="clear" w:color="auto" w:fill="D99594"/>
            <w:vAlign w:val="center"/>
          </w:tcPr>
          <w:p w:rsidR="00DE718E" w:rsidRPr="00FB3219" w:rsidRDefault="00DE718E" w:rsidP="007C04B1">
            <w:pPr>
              <w:autoSpaceDE/>
              <w:autoSpaceDN/>
              <w:adjustRightInd/>
              <w:jc w:val="center"/>
              <w:rPr>
                <w:rFonts w:eastAsia="Arial" w:cs="Arial"/>
                <w:b/>
                <w:bCs/>
                <w:color w:val="auto"/>
                <w:sz w:val="16"/>
                <w:szCs w:val="16"/>
                <w:lang w:val="en-US"/>
              </w:rPr>
            </w:pPr>
            <w:r w:rsidRPr="00FB3219">
              <w:rPr>
                <w:rFonts w:eastAsia="Arial" w:cs="Arial"/>
                <w:b/>
                <w:bCs/>
                <w:color w:val="auto"/>
                <w:sz w:val="16"/>
                <w:szCs w:val="16"/>
                <w:lang w:val="en-US"/>
              </w:rPr>
              <w:t>Assurance Step</w:t>
            </w:r>
          </w:p>
        </w:tc>
        <w:tc>
          <w:tcPr>
            <w:tcW w:w="2473" w:type="pct"/>
            <w:gridSpan w:val="3"/>
            <w:shd w:val="clear" w:color="auto" w:fill="D99594"/>
            <w:vAlign w:val="center"/>
          </w:tcPr>
          <w:p w:rsidR="00DE718E" w:rsidRPr="00FB3219" w:rsidRDefault="00DE718E" w:rsidP="007C04B1">
            <w:pPr>
              <w:autoSpaceDE/>
              <w:autoSpaceDN/>
              <w:adjustRightInd/>
              <w:jc w:val="center"/>
              <w:rPr>
                <w:rFonts w:eastAsia="Arial" w:cs="Arial"/>
                <w:b/>
                <w:bCs/>
                <w:color w:val="auto"/>
                <w:sz w:val="16"/>
                <w:szCs w:val="16"/>
                <w:lang w:val="en-US"/>
              </w:rPr>
            </w:pPr>
            <w:r w:rsidRPr="00FB3219">
              <w:rPr>
                <w:rFonts w:eastAsia="Arial" w:cs="Arial"/>
                <w:b/>
                <w:bCs/>
                <w:color w:val="auto"/>
                <w:sz w:val="16"/>
                <w:szCs w:val="16"/>
                <w:lang w:val="en-US"/>
              </w:rPr>
              <w:t>Guidance</w:t>
            </w:r>
          </w:p>
        </w:tc>
        <w:tc>
          <w:tcPr>
            <w:tcW w:w="515" w:type="pct"/>
            <w:shd w:val="clear" w:color="auto" w:fill="D99594"/>
          </w:tcPr>
          <w:p w:rsidR="00DE718E" w:rsidRPr="00FB3219" w:rsidRDefault="00DE718E" w:rsidP="007C04B1">
            <w:pPr>
              <w:autoSpaceDE/>
              <w:autoSpaceDN/>
              <w:adjustRightInd/>
              <w:jc w:val="center"/>
              <w:rPr>
                <w:rFonts w:eastAsia="Arial" w:cs="Arial"/>
                <w:b/>
                <w:bCs/>
                <w:color w:val="auto"/>
                <w:sz w:val="16"/>
                <w:szCs w:val="16"/>
                <w:lang w:val="en-US"/>
              </w:rPr>
            </w:pPr>
            <w:r w:rsidRPr="00FB3219">
              <w:rPr>
                <w:rFonts w:eastAsia="Arial" w:cs="Arial"/>
                <w:b/>
                <w:bCs/>
                <w:color w:val="auto"/>
                <w:sz w:val="16"/>
                <w:szCs w:val="16"/>
                <w:lang w:val="en-US"/>
              </w:rPr>
              <w:t>Issue</w:t>
            </w:r>
          </w:p>
          <w:p w:rsidR="00DE718E" w:rsidRPr="00FB3219" w:rsidRDefault="00DE718E" w:rsidP="007C04B1">
            <w:pPr>
              <w:autoSpaceDE/>
              <w:autoSpaceDN/>
              <w:adjustRightInd/>
              <w:jc w:val="center"/>
              <w:rPr>
                <w:rFonts w:eastAsia="Arial" w:cs="Arial"/>
                <w:b/>
                <w:bCs/>
                <w:color w:val="auto"/>
                <w:sz w:val="16"/>
                <w:szCs w:val="16"/>
                <w:lang w:val="en-US"/>
              </w:rPr>
            </w:pPr>
            <w:r w:rsidRPr="00FB3219">
              <w:rPr>
                <w:rFonts w:eastAsia="Arial" w:cs="Arial"/>
                <w:b/>
                <w:bCs/>
                <w:color w:val="auto"/>
                <w:sz w:val="16"/>
                <w:szCs w:val="16"/>
                <w:lang w:val="en-US"/>
              </w:rPr>
              <w:t>Cross-reference</w:t>
            </w:r>
          </w:p>
        </w:tc>
        <w:tc>
          <w:tcPr>
            <w:tcW w:w="424" w:type="pct"/>
            <w:shd w:val="clear" w:color="auto" w:fill="D99594"/>
            <w:vAlign w:val="center"/>
          </w:tcPr>
          <w:p w:rsidR="00DE718E" w:rsidRPr="00FB3219" w:rsidRDefault="00DE718E">
            <w:pPr>
              <w:autoSpaceDE/>
              <w:autoSpaceDN/>
              <w:adjustRightInd/>
              <w:jc w:val="center"/>
              <w:rPr>
                <w:rFonts w:eastAsia="Arial" w:cs="Arial"/>
                <w:b/>
                <w:bCs/>
                <w:color w:val="FFFFFF"/>
                <w:sz w:val="16"/>
                <w:szCs w:val="16"/>
                <w:lang w:val="en-US"/>
              </w:rPr>
            </w:pPr>
            <w:r w:rsidRPr="00D15985">
              <w:rPr>
                <w:rFonts w:eastAsia="Arial" w:cs="Arial"/>
                <w:b/>
                <w:bCs/>
                <w:color w:val="auto"/>
                <w:sz w:val="16"/>
                <w:szCs w:val="16"/>
                <w:lang w:val="en-US"/>
              </w:rPr>
              <w:t>Comment</w:t>
            </w:r>
          </w:p>
        </w:tc>
      </w:tr>
      <w:tr w:rsidR="008D6A26" w:rsidRPr="00FB3219" w:rsidTr="00A92405">
        <w:trPr>
          <w:trHeight w:val="399"/>
        </w:trPr>
        <w:tc>
          <w:tcPr>
            <w:tcW w:w="273" w:type="pct"/>
            <w:shd w:val="clear" w:color="auto" w:fill="D99594"/>
            <w:vAlign w:val="center"/>
          </w:tcPr>
          <w:p w:rsidR="00DE718E" w:rsidRPr="00FB3219" w:rsidRDefault="00DE718E" w:rsidP="00A92405">
            <w:pPr>
              <w:autoSpaceDE/>
              <w:autoSpaceDN/>
              <w:adjustRightInd/>
              <w:rPr>
                <w:rFonts w:eastAsia="Arial" w:cs="Arial"/>
                <w:b/>
                <w:bCs/>
                <w:color w:val="auto"/>
                <w:sz w:val="16"/>
                <w:szCs w:val="16"/>
                <w:lang w:val="en-US"/>
              </w:rPr>
            </w:pPr>
            <w:r w:rsidRPr="00FB3219">
              <w:rPr>
                <w:rFonts w:eastAsia="Arial" w:cs="Arial"/>
                <w:b/>
                <w:bCs/>
                <w:color w:val="auto"/>
                <w:sz w:val="16"/>
                <w:szCs w:val="16"/>
                <w:lang w:val="en-US"/>
              </w:rPr>
              <w:t>A-1</w:t>
            </w:r>
          </w:p>
        </w:tc>
        <w:tc>
          <w:tcPr>
            <w:tcW w:w="1314" w:type="pct"/>
            <w:shd w:val="clear" w:color="auto" w:fill="D99594"/>
            <w:vAlign w:val="center"/>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Determine the </w:t>
            </w:r>
            <w:r w:rsidRPr="00FB3219">
              <w:rPr>
                <w:rFonts w:eastAsia="Arial" w:cs="Arial"/>
                <w:b/>
                <w:color w:val="auto"/>
                <w:sz w:val="16"/>
                <w:szCs w:val="16"/>
                <w:lang w:val="en-US"/>
              </w:rPr>
              <w:t>stakeholders</w:t>
            </w:r>
            <w:r w:rsidRPr="00FB3219">
              <w:rPr>
                <w:rFonts w:eastAsia="Arial" w:cs="Arial"/>
                <w:color w:val="auto"/>
                <w:sz w:val="16"/>
                <w:szCs w:val="16"/>
                <w:lang w:val="en-US"/>
              </w:rPr>
              <w:t xml:space="preserve"> of the assurance initiative and their </w:t>
            </w:r>
            <w:r w:rsidRPr="00FB3219">
              <w:rPr>
                <w:rFonts w:eastAsia="Arial" w:cs="Arial"/>
                <w:b/>
                <w:color w:val="auto"/>
                <w:sz w:val="16"/>
                <w:szCs w:val="16"/>
                <w:lang w:val="en-US"/>
              </w:rPr>
              <w:t>stakes.</w:t>
            </w:r>
          </w:p>
        </w:tc>
        <w:tc>
          <w:tcPr>
            <w:tcW w:w="2473" w:type="pct"/>
            <w:gridSpan w:val="3"/>
            <w:shd w:val="clear" w:color="auto" w:fill="D99594"/>
            <w:vAlign w:val="center"/>
          </w:tcPr>
          <w:p w:rsidR="00DE718E" w:rsidRPr="00FB3219" w:rsidRDefault="00DE718E" w:rsidP="00FB3219">
            <w:pPr>
              <w:autoSpaceDE/>
              <w:autoSpaceDN/>
              <w:adjustRightInd/>
              <w:rPr>
                <w:rFonts w:eastAsia="Arial" w:cs="Arial"/>
                <w:b/>
                <w:color w:val="auto"/>
                <w:sz w:val="16"/>
                <w:szCs w:val="16"/>
                <w:lang w:val="en-US"/>
              </w:rPr>
            </w:pPr>
          </w:p>
        </w:tc>
        <w:tc>
          <w:tcPr>
            <w:tcW w:w="515" w:type="pct"/>
            <w:shd w:val="clear" w:color="auto" w:fill="D99594"/>
          </w:tcPr>
          <w:p w:rsidR="00DE718E" w:rsidRPr="00FB3219" w:rsidRDefault="00DE718E" w:rsidP="00FB3219">
            <w:pPr>
              <w:autoSpaceDE/>
              <w:autoSpaceDN/>
              <w:adjustRightInd/>
              <w:rPr>
                <w:rFonts w:eastAsia="Arial" w:cs="Arial"/>
                <w:b/>
                <w:color w:val="auto"/>
                <w:sz w:val="16"/>
                <w:szCs w:val="16"/>
                <w:lang w:val="en-US"/>
              </w:rPr>
            </w:pPr>
          </w:p>
        </w:tc>
        <w:tc>
          <w:tcPr>
            <w:tcW w:w="424" w:type="pct"/>
            <w:shd w:val="clear" w:color="auto" w:fill="D99594"/>
          </w:tcPr>
          <w:p w:rsidR="00DE718E" w:rsidRPr="00FB3219" w:rsidRDefault="00DE718E" w:rsidP="00FB3219">
            <w:pPr>
              <w:autoSpaceDE/>
              <w:autoSpaceDN/>
              <w:adjustRightInd/>
              <w:rPr>
                <w:rFonts w:eastAsia="Arial" w:cs="Arial"/>
                <w:b/>
                <w:color w:val="auto"/>
                <w:sz w:val="16"/>
                <w:szCs w:val="16"/>
                <w:lang w:val="en-US"/>
              </w:rPr>
            </w:pPr>
          </w:p>
        </w:tc>
      </w:tr>
      <w:tr w:rsidR="008D6A26" w:rsidRPr="00FB3219" w:rsidTr="00A92405">
        <w:trPr>
          <w:trHeight w:val="1348"/>
        </w:trPr>
        <w:tc>
          <w:tcPr>
            <w:tcW w:w="273" w:type="pct"/>
            <w:shd w:val="clear" w:color="auto" w:fill="FFFFFF"/>
          </w:tcPr>
          <w:p w:rsidR="00DE718E"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t>A-1.1</w:t>
            </w:r>
          </w:p>
        </w:tc>
        <w:tc>
          <w:tcPr>
            <w:tcW w:w="1314" w:type="pct"/>
            <w:shd w:val="clear" w:color="auto" w:fill="FFFFFF"/>
          </w:tcPr>
          <w:p w:rsidR="00DE718E" w:rsidRPr="00FB3219" w:rsidRDefault="00DE718E" w:rsidP="00BA7FD1">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Identify</w:t>
            </w:r>
            <w:r w:rsidRPr="00FB3219">
              <w:rPr>
                <w:rFonts w:eastAsia="Arial" w:cs="Arial"/>
                <w:color w:val="auto"/>
                <w:sz w:val="16"/>
                <w:szCs w:val="16"/>
                <w:lang w:val="en-US"/>
              </w:rPr>
              <w:t xml:space="preserve"> the intended user</w:t>
            </w:r>
            <w:r w:rsidR="00BA7FD1">
              <w:rPr>
                <w:rFonts w:eastAsia="Arial" w:cs="Arial"/>
                <w:color w:val="auto"/>
                <w:sz w:val="16"/>
                <w:szCs w:val="16"/>
                <w:lang w:val="en-US"/>
              </w:rPr>
              <w:t>(</w:t>
            </w:r>
            <w:r w:rsidRPr="00FB3219">
              <w:rPr>
                <w:rFonts w:eastAsia="Arial" w:cs="Arial"/>
                <w:color w:val="auto"/>
                <w:sz w:val="16"/>
                <w:szCs w:val="16"/>
                <w:lang w:val="en-US"/>
              </w:rPr>
              <w:t>s</w:t>
            </w:r>
            <w:r w:rsidR="00BA7FD1">
              <w:rPr>
                <w:rFonts w:eastAsia="Arial" w:cs="Arial"/>
                <w:color w:val="auto"/>
                <w:sz w:val="16"/>
                <w:szCs w:val="16"/>
                <w:lang w:val="en-US"/>
              </w:rPr>
              <w:t>)</w:t>
            </w:r>
            <w:r w:rsidRPr="00FB3219">
              <w:rPr>
                <w:rFonts w:eastAsia="Arial" w:cs="Arial"/>
                <w:color w:val="auto"/>
                <w:sz w:val="16"/>
                <w:szCs w:val="16"/>
                <w:lang w:val="en-US"/>
              </w:rPr>
              <w:t xml:space="preserve"> of the assurance report and their stake in the assurance engagement. This is the assurance objective.</w:t>
            </w:r>
          </w:p>
        </w:tc>
        <w:tc>
          <w:tcPr>
            <w:tcW w:w="504" w:type="pct"/>
            <w:shd w:val="clear" w:color="auto" w:fill="auto"/>
          </w:tcPr>
          <w:p w:rsidR="00DE718E" w:rsidRPr="00FB3219" w:rsidRDefault="00DE718E"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Intended user(s) of the assurance report</w:t>
            </w:r>
          </w:p>
        </w:tc>
        <w:tc>
          <w:tcPr>
            <w:tcW w:w="1968" w:type="pct"/>
            <w:gridSpan w:val="2"/>
            <w:shd w:val="clear" w:color="auto" w:fill="DAEEF3"/>
          </w:tcPr>
          <w:p w:rsidR="00C029CD" w:rsidRPr="00FB3219" w:rsidRDefault="00C029CD" w:rsidP="00FB3219">
            <w:pPr>
              <w:autoSpaceDE/>
              <w:autoSpaceDN/>
              <w:adjustRightInd/>
              <w:rPr>
                <w:rFonts w:eastAsia="Arial" w:cs="Arial"/>
                <w:color w:val="auto"/>
                <w:sz w:val="16"/>
                <w:szCs w:val="16"/>
                <w:lang w:val="en-US"/>
              </w:rPr>
            </w:pPr>
            <w:r w:rsidRPr="00FB3219">
              <w:rPr>
                <w:rFonts w:eastAsia="Arial" w:cs="Arial"/>
                <w:b/>
                <w:color w:val="auto"/>
                <w:sz w:val="16"/>
                <w:szCs w:val="16"/>
                <w:lang w:val="en-US"/>
              </w:rPr>
              <w:t>Board/audit committee:</w:t>
            </w:r>
            <w:r w:rsidRPr="00FB3219">
              <w:rPr>
                <w:rFonts w:eastAsia="Arial" w:cs="Arial"/>
                <w:color w:val="auto"/>
                <w:sz w:val="16"/>
                <w:szCs w:val="16"/>
                <w:lang w:val="en-US"/>
              </w:rPr>
              <w:t xml:space="preserve">  Needs assurance over the effectiveness and efficiency of SAP ERP processes within the enterprise.</w:t>
            </w:r>
          </w:p>
          <w:p w:rsidR="00C029CD" w:rsidRPr="00FB3219" w:rsidRDefault="00C029CD" w:rsidP="00FB3219">
            <w:pPr>
              <w:autoSpaceDE/>
              <w:autoSpaceDN/>
              <w:adjustRightInd/>
              <w:rPr>
                <w:rFonts w:eastAsia="Arial" w:cs="Arial"/>
                <w:color w:val="auto"/>
                <w:sz w:val="16"/>
                <w:szCs w:val="16"/>
                <w:lang w:val="en-US"/>
              </w:rPr>
            </w:pPr>
          </w:p>
          <w:p w:rsidR="008775A1" w:rsidRPr="005F32EE" w:rsidRDefault="008775A1" w:rsidP="00FB3219">
            <w:pPr>
              <w:autoSpaceDE/>
              <w:autoSpaceDN/>
              <w:adjustRightInd/>
              <w:rPr>
                <w:rFonts w:eastAsia="Arial" w:cs="Arial"/>
                <w:color w:val="auto"/>
                <w:sz w:val="16"/>
                <w:szCs w:val="16"/>
                <w:lang w:val="en-US"/>
              </w:rPr>
            </w:pPr>
            <w:r w:rsidRPr="00FB3219">
              <w:rPr>
                <w:rFonts w:eastAsia="Arial" w:cs="Arial"/>
                <w:b/>
                <w:color w:val="auto"/>
                <w:sz w:val="16"/>
                <w:szCs w:val="16"/>
                <w:lang w:val="en-US"/>
              </w:rPr>
              <w:t xml:space="preserve">Chief financial officer (CFO):  </w:t>
            </w:r>
            <w:r w:rsidR="005F32EE" w:rsidRPr="005F32EE">
              <w:rPr>
                <w:rFonts w:eastAsia="Arial" w:cs="Arial"/>
                <w:color w:val="auto"/>
                <w:sz w:val="16"/>
                <w:szCs w:val="16"/>
                <w:lang w:val="en-US"/>
              </w:rPr>
              <w:t>Needs assurance that internal controls for financial applications work as intended.</w:t>
            </w:r>
          </w:p>
          <w:p w:rsidR="008775A1" w:rsidRPr="00FB3219" w:rsidRDefault="008775A1" w:rsidP="00FB3219">
            <w:pPr>
              <w:autoSpaceDE/>
              <w:autoSpaceDN/>
              <w:adjustRightInd/>
              <w:rPr>
                <w:rFonts w:eastAsia="Arial" w:cs="Arial"/>
                <w:color w:val="auto"/>
                <w:sz w:val="16"/>
                <w:szCs w:val="16"/>
                <w:lang w:val="en-US"/>
              </w:rPr>
            </w:pPr>
          </w:p>
          <w:p w:rsidR="008775A1" w:rsidRPr="00FB3219" w:rsidRDefault="008775A1"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 xml:space="preserve">Risk managers:  </w:t>
            </w:r>
            <w:r w:rsidR="005F32EE" w:rsidRPr="005F32EE">
              <w:rPr>
                <w:rFonts w:eastAsia="Arial" w:cs="Arial"/>
                <w:color w:val="auto"/>
                <w:sz w:val="16"/>
                <w:szCs w:val="16"/>
                <w:lang w:val="en-US"/>
              </w:rPr>
              <w:t>Need</w:t>
            </w:r>
            <w:r w:rsidR="005F32EE">
              <w:rPr>
                <w:rFonts w:eastAsia="Arial" w:cs="Arial"/>
                <w:color w:val="auto"/>
                <w:sz w:val="16"/>
                <w:szCs w:val="16"/>
                <w:lang w:val="en-US"/>
              </w:rPr>
              <w:t xml:space="preserve"> assurance that controls intended to address previously identified risk are working as intended. The results from the audit should be used to update the risk registry as needed.</w:t>
            </w:r>
          </w:p>
          <w:p w:rsidR="008775A1" w:rsidRPr="00FB3219" w:rsidRDefault="008775A1" w:rsidP="00FB3219">
            <w:pPr>
              <w:autoSpaceDE/>
              <w:autoSpaceDN/>
              <w:adjustRightInd/>
              <w:rPr>
                <w:rFonts w:eastAsia="Arial" w:cs="Arial"/>
                <w:color w:val="auto"/>
                <w:sz w:val="16"/>
                <w:szCs w:val="16"/>
                <w:lang w:val="en-US"/>
              </w:rPr>
            </w:pPr>
          </w:p>
          <w:p w:rsidR="008775A1" w:rsidRPr="00FB3219" w:rsidRDefault="008775A1"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 xml:space="preserve">Security managers:  </w:t>
            </w:r>
            <w:r w:rsidR="005F32EE" w:rsidRPr="005F32EE">
              <w:rPr>
                <w:rFonts w:eastAsia="Arial" w:cs="Arial"/>
                <w:color w:val="auto"/>
                <w:sz w:val="16"/>
                <w:szCs w:val="16"/>
                <w:lang w:val="en-US"/>
              </w:rPr>
              <w:t>Need</w:t>
            </w:r>
            <w:r w:rsidR="005F32EE">
              <w:rPr>
                <w:rFonts w:eastAsia="Arial" w:cs="Arial"/>
                <w:color w:val="auto"/>
                <w:sz w:val="16"/>
                <w:szCs w:val="16"/>
                <w:lang w:val="en-US"/>
              </w:rPr>
              <w:t xml:space="preserve"> to identify gaps in the security plans for SAP applications.</w:t>
            </w:r>
          </w:p>
          <w:p w:rsidR="008775A1" w:rsidRPr="00FB3219" w:rsidRDefault="008775A1" w:rsidP="00FB3219">
            <w:pPr>
              <w:autoSpaceDE/>
              <w:autoSpaceDN/>
              <w:adjustRightInd/>
              <w:rPr>
                <w:rFonts w:eastAsia="Arial" w:cs="Arial"/>
                <w:color w:val="auto"/>
                <w:sz w:val="16"/>
                <w:szCs w:val="16"/>
                <w:lang w:val="en-US"/>
              </w:rPr>
            </w:pPr>
          </w:p>
          <w:p w:rsidR="00C029CD" w:rsidRPr="00FB3219" w:rsidRDefault="00C029CD" w:rsidP="00FB3219">
            <w:pPr>
              <w:autoSpaceDE/>
              <w:autoSpaceDN/>
              <w:adjustRightInd/>
              <w:rPr>
                <w:rFonts w:eastAsia="Arial" w:cs="Arial"/>
                <w:color w:val="auto"/>
                <w:sz w:val="16"/>
                <w:szCs w:val="16"/>
                <w:lang w:val="en-US"/>
              </w:rPr>
            </w:pPr>
            <w:r w:rsidRPr="00FB3219">
              <w:rPr>
                <w:rFonts w:eastAsia="Arial" w:cs="Arial"/>
                <w:b/>
                <w:color w:val="auto"/>
                <w:sz w:val="16"/>
                <w:szCs w:val="16"/>
                <w:lang w:val="en-US"/>
              </w:rPr>
              <w:t xml:space="preserve">Owners / shareholders: </w:t>
            </w:r>
            <w:r w:rsidRPr="00FB3219">
              <w:rPr>
                <w:rFonts w:eastAsia="Arial" w:cs="Arial"/>
                <w:color w:val="auto"/>
                <w:sz w:val="16"/>
                <w:szCs w:val="16"/>
                <w:lang w:val="en-US"/>
              </w:rPr>
              <w:t xml:space="preserve"> Part or all of the SAP ERP assurance report may be included in statutory reporting</w:t>
            </w:r>
            <w:r w:rsidR="005F32EE">
              <w:rPr>
                <w:rFonts w:eastAsia="Arial" w:cs="Arial"/>
                <w:color w:val="auto"/>
                <w:sz w:val="16"/>
                <w:szCs w:val="16"/>
                <w:lang w:val="en-US"/>
              </w:rPr>
              <w:t>.</w:t>
            </w:r>
          </w:p>
          <w:p w:rsidR="00C029CD" w:rsidRPr="00FB3219" w:rsidRDefault="00C029CD" w:rsidP="00FB3219">
            <w:pPr>
              <w:autoSpaceDE/>
              <w:autoSpaceDN/>
              <w:adjustRightInd/>
              <w:rPr>
                <w:rFonts w:eastAsia="Arial" w:cs="Arial"/>
                <w:color w:val="auto"/>
                <w:sz w:val="16"/>
                <w:szCs w:val="16"/>
                <w:lang w:val="en-US"/>
              </w:rPr>
            </w:pPr>
          </w:p>
          <w:p w:rsidR="00DE718E" w:rsidRPr="00FB3219" w:rsidRDefault="00C029CD" w:rsidP="00FB3219">
            <w:pPr>
              <w:autoSpaceDE/>
              <w:autoSpaceDN/>
              <w:adjustRightInd/>
              <w:rPr>
                <w:rFonts w:eastAsia="Arial" w:cs="Arial"/>
                <w:color w:val="auto"/>
                <w:sz w:val="16"/>
                <w:szCs w:val="16"/>
                <w:lang w:val="en-US"/>
              </w:rPr>
            </w:pPr>
            <w:r w:rsidRPr="00FB3219">
              <w:rPr>
                <w:rFonts w:eastAsia="Arial" w:cs="Arial"/>
                <w:b/>
                <w:color w:val="auto"/>
                <w:sz w:val="16"/>
                <w:szCs w:val="16"/>
                <w:lang w:val="en-US"/>
              </w:rPr>
              <w:t>Regulators:</w:t>
            </w:r>
            <w:r w:rsidRPr="00FB3219">
              <w:rPr>
                <w:rFonts w:eastAsia="Arial" w:cs="Arial"/>
                <w:color w:val="auto"/>
                <w:sz w:val="16"/>
                <w:szCs w:val="16"/>
                <w:lang w:val="en-US"/>
              </w:rPr>
              <w:t xml:space="preserve">  Part or all of SAP ERP reporting may need to be disclosed to respective authorities</w:t>
            </w:r>
            <w:r w:rsidR="002C7577">
              <w:rPr>
                <w:rFonts w:eastAsia="Arial" w:cs="Arial"/>
                <w:color w:val="auto"/>
                <w:sz w:val="16"/>
                <w:szCs w:val="16"/>
                <w:lang w:val="en-US"/>
              </w:rPr>
              <w:t>.</w:t>
            </w:r>
          </w:p>
        </w:tc>
        <w:tc>
          <w:tcPr>
            <w:tcW w:w="515"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r>
      <w:tr w:rsidR="008D6A26" w:rsidRPr="00FB3219" w:rsidTr="00A92405">
        <w:trPr>
          <w:trHeight w:val="372"/>
        </w:trPr>
        <w:tc>
          <w:tcPr>
            <w:tcW w:w="273" w:type="pct"/>
            <w:shd w:val="clear" w:color="auto" w:fill="FFFFFF"/>
          </w:tcPr>
          <w:p w:rsidR="00DE718E"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t>A-1.2</w:t>
            </w:r>
          </w:p>
        </w:tc>
        <w:tc>
          <w:tcPr>
            <w:tcW w:w="1314" w:type="pct"/>
            <w:shd w:val="clear" w:color="auto" w:fill="FFFFFF"/>
          </w:tcPr>
          <w:p w:rsidR="00DE718E" w:rsidRPr="00FB3219" w:rsidRDefault="00DE718E" w:rsidP="00BA7FD1">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Identify</w:t>
            </w:r>
            <w:r w:rsidRPr="00FB3219">
              <w:rPr>
                <w:rFonts w:eastAsia="Arial" w:cs="Arial"/>
                <w:color w:val="auto"/>
                <w:sz w:val="16"/>
                <w:szCs w:val="16"/>
                <w:lang w:val="en-US"/>
              </w:rPr>
              <w:t xml:space="preserve"> the interested part</w:t>
            </w:r>
            <w:r w:rsidR="00BA7FD1">
              <w:rPr>
                <w:rFonts w:eastAsia="Arial" w:cs="Arial"/>
                <w:color w:val="auto"/>
                <w:sz w:val="16"/>
                <w:szCs w:val="16"/>
                <w:lang w:val="en-US"/>
              </w:rPr>
              <w:t>ies,</w:t>
            </w:r>
            <w:r w:rsidRPr="00FB3219">
              <w:rPr>
                <w:rFonts w:eastAsia="Arial" w:cs="Arial"/>
                <w:color w:val="auto"/>
                <w:sz w:val="16"/>
                <w:szCs w:val="16"/>
                <w:lang w:val="en-US"/>
              </w:rPr>
              <w:t xml:space="preserve"> accountable and responsible for the subject matter over which assurance needs to be provided.</w:t>
            </w:r>
          </w:p>
        </w:tc>
        <w:tc>
          <w:tcPr>
            <w:tcW w:w="504" w:type="pct"/>
            <w:shd w:val="clear" w:color="auto" w:fill="auto"/>
          </w:tcPr>
          <w:p w:rsidR="00DE718E" w:rsidRPr="00FB3219" w:rsidRDefault="00DE718E"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Accountable and responsible parties for the subject matter</w:t>
            </w:r>
          </w:p>
        </w:tc>
        <w:tc>
          <w:tcPr>
            <w:tcW w:w="1968" w:type="pct"/>
            <w:gridSpan w:val="2"/>
            <w:shd w:val="clear" w:color="auto" w:fill="DAEEF3"/>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b/>
                <w:color w:val="auto"/>
                <w:sz w:val="16"/>
                <w:szCs w:val="16"/>
                <w:lang w:val="en-US"/>
              </w:rPr>
              <w:t xml:space="preserve">Business executives: </w:t>
            </w:r>
            <w:r w:rsidRPr="00FB3219">
              <w:rPr>
                <w:rFonts w:eastAsia="Arial" w:cs="Arial"/>
                <w:color w:val="auto"/>
                <w:sz w:val="16"/>
                <w:szCs w:val="16"/>
                <w:lang w:val="en-US"/>
              </w:rPr>
              <w:t xml:space="preserve"> The individuals responsible for identifying requirements, approving design and managing performance. These people are, together with IT management, responsible for managing the correct and controlled use of </w:t>
            </w:r>
            <w:r w:rsidR="00C029CD" w:rsidRPr="00FB3219">
              <w:rPr>
                <w:rFonts w:eastAsia="Arial" w:cs="Arial"/>
                <w:color w:val="auto"/>
                <w:sz w:val="16"/>
                <w:szCs w:val="16"/>
                <w:lang w:val="en-US"/>
              </w:rPr>
              <w:t>SAP ERP services</w:t>
            </w:r>
            <w:r w:rsidRPr="00FB3219">
              <w:rPr>
                <w:rFonts w:eastAsia="Arial" w:cs="Arial"/>
                <w:color w:val="auto"/>
                <w:sz w:val="16"/>
                <w:szCs w:val="16"/>
                <w:lang w:val="en-US"/>
              </w:rPr>
              <w:t>—in line with good practices.</w:t>
            </w:r>
          </w:p>
          <w:p w:rsidR="00DE718E" w:rsidRPr="00FB3219" w:rsidRDefault="00DE718E" w:rsidP="00FB3219">
            <w:pPr>
              <w:autoSpaceDE/>
              <w:autoSpaceDN/>
              <w:adjustRightInd/>
              <w:rPr>
                <w:rFonts w:eastAsia="Arial" w:cs="Arial"/>
                <w:b/>
                <w:color w:val="auto"/>
                <w:sz w:val="16"/>
                <w:szCs w:val="16"/>
                <w:lang w:val="en-US"/>
              </w:rPr>
            </w:pPr>
          </w:p>
          <w:p w:rsidR="008775A1" w:rsidRPr="00FB3219" w:rsidRDefault="008775A1"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 xml:space="preserve">Business process owners:  </w:t>
            </w:r>
            <w:r w:rsidR="008C2520" w:rsidRPr="008C2520">
              <w:rPr>
                <w:rFonts w:eastAsia="Arial" w:cs="Arial"/>
                <w:color w:val="auto"/>
                <w:sz w:val="16"/>
                <w:szCs w:val="16"/>
                <w:lang w:val="en-US"/>
              </w:rPr>
              <w:t>Responsible for defining application and technical requirements.</w:t>
            </w:r>
            <w:r w:rsidR="008C2520">
              <w:rPr>
                <w:rFonts w:eastAsia="Arial" w:cs="Arial"/>
                <w:color w:val="auto"/>
                <w:sz w:val="16"/>
                <w:szCs w:val="16"/>
                <w:lang w:val="en-US"/>
              </w:rPr>
              <w:t xml:space="preserve"> Responsible for data classification.</w:t>
            </w:r>
          </w:p>
          <w:p w:rsidR="008775A1" w:rsidRPr="00FB3219" w:rsidRDefault="008775A1" w:rsidP="00FB3219">
            <w:pPr>
              <w:autoSpaceDE/>
              <w:autoSpaceDN/>
              <w:adjustRightInd/>
              <w:rPr>
                <w:rFonts w:eastAsia="Arial" w:cs="Arial"/>
                <w:b/>
                <w:color w:val="auto"/>
                <w:sz w:val="16"/>
                <w:szCs w:val="16"/>
                <w:lang w:val="en-US"/>
              </w:rPr>
            </w:pPr>
          </w:p>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b/>
                <w:color w:val="auto"/>
                <w:sz w:val="16"/>
                <w:szCs w:val="16"/>
                <w:lang w:val="en-US"/>
              </w:rPr>
              <w:t xml:space="preserve">IT management: </w:t>
            </w:r>
            <w:r w:rsidRPr="00FB3219">
              <w:rPr>
                <w:rFonts w:eastAsia="Arial" w:cs="Arial"/>
                <w:color w:val="auto"/>
                <w:sz w:val="16"/>
                <w:szCs w:val="16"/>
                <w:lang w:val="en-US"/>
              </w:rPr>
              <w:t xml:space="preserve"> Responsible for managing the correct and controlled use of </w:t>
            </w:r>
            <w:r w:rsidR="00C029CD" w:rsidRPr="00FB3219">
              <w:rPr>
                <w:rFonts w:eastAsia="Arial" w:cs="Arial"/>
                <w:color w:val="auto"/>
                <w:sz w:val="16"/>
                <w:szCs w:val="16"/>
                <w:lang w:val="en-US"/>
              </w:rPr>
              <w:t>SAP ERP</w:t>
            </w:r>
            <w:r w:rsidRPr="00FB3219">
              <w:rPr>
                <w:rFonts w:eastAsia="Arial" w:cs="Arial"/>
                <w:color w:val="auto"/>
                <w:sz w:val="16"/>
                <w:szCs w:val="16"/>
                <w:lang w:val="en-US"/>
              </w:rPr>
              <w:t xml:space="preserve"> services—together with the business executives.</w:t>
            </w:r>
          </w:p>
        </w:tc>
        <w:tc>
          <w:tcPr>
            <w:tcW w:w="515"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r>
      <w:tr w:rsidR="008D6A26" w:rsidRPr="00FB3219" w:rsidTr="00A92405">
        <w:tc>
          <w:tcPr>
            <w:tcW w:w="273" w:type="pct"/>
            <w:shd w:val="clear" w:color="auto" w:fill="D99594"/>
            <w:vAlign w:val="center"/>
          </w:tcPr>
          <w:p w:rsidR="00DE718E" w:rsidRPr="00FB3219" w:rsidRDefault="00DE718E" w:rsidP="00A92405">
            <w:pPr>
              <w:autoSpaceDE/>
              <w:autoSpaceDN/>
              <w:adjustRightInd/>
              <w:rPr>
                <w:rFonts w:eastAsia="Arial" w:cs="Arial"/>
                <w:b/>
                <w:bCs/>
                <w:color w:val="auto"/>
                <w:sz w:val="16"/>
                <w:szCs w:val="16"/>
                <w:lang w:val="en-US"/>
              </w:rPr>
            </w:pPr>
            <w:r w:rsidRPr="00FB3219">
              <w:rPr>
                <w:rFonts w:eastAsia="Arial" w:cs="Arial"/>
                <w:b/>
                <w:bCs/>
                <w:color w:val="auto"/>
                <w:sz w:val="16"/>
                <w:szCs w:val="16"/>
                <w:lang w:val="en-US"/>
              </w:rPr>
              <w:t>A-2</w:t>
            </w:r>
          </w:p>
        </w:tc>
        <w:tc>
          <w:tcPr>
            <w:tcW w:w="1314" w:type="pct"/>
            <w:shd w:val="clear" w:color="auto" w:fill="D99594"/>
            <w:vAlign w:val="center"/>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Determine</w:t>
            </w:r>
            <w:r w:rsidRPr="00FB3219">
              <w:rPr>
                <w:rFonts w:eastAsia="Arial" w:cs="Arial"/>
                <w:color w:val="auto"/>
                <w:sz w:val="16"/>
                <w:szCs w:val="16"/>
                <w:lang w:val="en-US"/>
              </w:rPr>
              <w:t xml:space="preserve"> the assurance </w:t>
            </w:r>
            <w:r w:rsidRPr="00FB3219">
              <w:rPr>
                <w:rFonts w:eastAsia="Arial" w:cs="Arial"/>
                <w:b/>
                <w:color w:val="auto"/>
                <w:sz w:val="16"/>
                <w:szCs w:val="16"/>
                <w:lang w:val="en-US"/>
              </w:rPr>
              <w:t>objectives</w:t>
            </w:r>
            <w:r w:rsidRPr="00FB3219">
              <w:rPr>
                <w:rFonts w:eastAsia="Arial" w:cs="Arial"/>
                <w:color w:val="auto"/>
                <w:sz w:val="16"/>
                <w:szCs w:val="16"/>
                <w:lang w:val="en-US"/>
              </w:rPr>
              <w:t xml:space="preserve"> based on assessment of the internal and external environment/context and of the relevant </w:t>
            </w:r>
            <w:r w:rsidRPr="00FB3219">
              <w:rPr>
                <w:rFonts w:eastAsia="Arial" w:cs="Arial"/>
                <w:b/>
                <w:color w:val="auto"/>
                <w:sz w:val="16"/>
                <w:szCs w:val="16"/>
                <w:lang w:val="en-US"/>
              </w:rPr>
              <w:t>risk</w:t>
            </w:r>
            <w:r w:rsidRPr="00FB3219">
              <w:rPr>
                <w:rFonts w:eastAsia="Arial" w:cs="Arial"/>
                <w:color w:val="auto"/>
                <w:sz w:val="16"/>
                <w:szCs w:val="16"/>
                <w:lang w:val="en-US"/>
              </w:rPr>
              <w:t xml:space="preserve"> and related </w:t>
            </w:r>
            <w:r w:rsidRPr="00FB3219">
              <w:rPr>
                <w:rFonts w:eastAsia="Arial" w:cs="Arial"/>
                <w:b/>
                <w:color w:val="auto"/>
                <w:sz w:val="16"/>
                <w:szCs w:val="16"/>
                <w:lang w:val="en-US"/>
              </w:rPr>
              <w:t>opportunities</w:t>
            </w:r>
            <w:r w:rsidRPr="00FB3219">
              <w:rPr>
                <w:rFonts w:eastAsia="Arial" w:cs="Arial"/>
                <w:color w:val="auto"/>
                <w:sz w:val="16"/>
                <w:szCs w:val="16"/>
                <w:lang w:val="en-US"/>
              </w:rPr>
              <w:t xml:space="preserve"> (i.e., not achieving the enterprise goals). </w:t>
            </w:r>
          </w:p>
        </w:tc>
        <w:tc>
          <w:tcPr>
            <w:tcW w:w="2473" w:type="pct"/>
            <w:gridSpan w:val="3"/>
            <w:shd w:val="clear" w:color="auto" w:fill="D99594"/>
            <w:vAlign w:val="center"/>
          </w:tcPr>
          <w:p w:rsidR="00DE718E" w:rsidRPr="00FB3219" w:rsidRDefault="00DE718E" w:rsidP="00FB3219">
            <w:pPr>
              <w:tabs>
                <w:tab w:val="left" w:pos="-18"/>
              </w:tabs>
              <w:autoSpaceDE/>
              <w:autoSpaceDN/>
              <w:adjustRightInd/>
              <w:rPr>
                <w:rFonts w:eastAsia="Arial" w:cs="Arial"/>
                <w:color w:val="auto"/>
                <w:sz w:val="16"/>
                <w:szCs w:val="16"/>
                <w:lang w:val="en-US"/>
              </w:rPr>
            </w:pPr>
            <w:r w:rsidRPr="00FB3219">
              <w:rPr>
                <w:rFonts w:eastAsia="Arial" w:cs="Arial"/>
                <w:b/>
                <w:color w:val="auto"/>
                <w:sz w:val="16"/>
                <w:szCs w:val="16"/>
                <w:lang w:val="en-US"/>
              </w:rPr>
              <w:t>Assurance objectives</w:t>
            </w:r>
            <w:r w:rsidRPr="00FB3219">
              <w:rPr>
                <w:rFonts w:eastAsia="Arial" w:cs="Arial"/>
                <w:color w:val="auto"/>
                <w:sz w:val="16"/>
                <w:szCs w:val="16"/>
                <w:lang w:val="en-US"/>
              </w:rPr>
              <w:t xml:space="preserve"> are </w:t>
            </w:r>
            <w:r w:rsidR="00764B29">
              <w:rPr>
                <w:rFonts w:eastAsia="Arial" w:cs="Arial"/>
                <w:color w:val="auto"/>
                <w:sz w:val="16"/>
                <w:szCs w:val="16"/>
                <w:lang w:val="en-US"/>
              </w:rPr>
              <w:t xml:space="preserve">essentially </w:t>
            </w:r>
            <w:r w:rsidRPr="00FB3219">
              <w:rPr>
                <w:rFonts w:eastAsia="Arial" w:cs="Arial"/>
                <w:color w:val="auto"/>
                <w:sz w:val="16"/>
                <w:szCs w:val="16"/>
                <w:lang w:val="en-US"/>
              </w:rPr>
              <w:t>a more detailed and tangible expression of those enterprise objectives relevant to the subje</w:t>
            </w:r>
            <w:r w:rsidR="00C029CD" w:rsidRPr="00FB3219">
              <w:rPr>
                <w:rFonts w:eastAsia="Arial" w:cs="Arial"/>
                <w:color w:val="auto"/>
                <w:sz w:val="16"/>
                <w:szCs w:val="16"/>
                <w:lang w:val="en-US"/>
              </w:rPr>
              <w:t>ct of the assurance engagement.</w:t>
            </w:r>
          </w:p>
          <w:p w:rsidR="00DE718E" w:rsidRPr="00FB3219" w:rsidRDefault="00DE718E" w:rsidP="00FB3219">
            <w:pPr>
              <w:tabs>
                <w:tab w:val="left" w:pos="-18"/>
              </w:tabs>
              <w:autoSpaceDE/>
              <w:autoSpaceDN/>
              <w:adjustRightInd/>
              <w:rPr>
                <w:rFonts w:eastAsia="Arial" w:cs="Arial"/>
                <w:color w:val="auto"/>
                <w:sz w:val="16"/>
                <w:szCs w:val="16"/>
                <w:lang w:val="en-US"/>
              </w:rPr>
            </w:pPr>
          </w:p>
          <w:p w:rsidR="00DE718E" w:rsidRPr="00FB3219" w:rsidRDefault="00DE718E" w:rsidP="00FB3219">
            <w:pPr>
              <w:tabs>
                <w:tab w:val="left" w:pos="-18"/>
              </w:tabs>
              <w:autoSpaceDE/>
              <w:autoSpaceDN/>
              <w:adjustRightInd/>
              <w:rPr>
                <w:rFonts w:eastAsia="Arial" w:cs="Arial"/>
                <w:color w:val="auto"/>
                <w:sz w:val="16"/>
                <w:szCs w:val="16"/>
                <w:lang w:val="en-US"/>
              </w:rPr>
            </w:pPr>
            <w:r w:rsidRPr="00FB3219">
              <w:rPr>
                <w:rFonts w:eastAsia="Arial" w:cs="Arial"/>
                <w:b/>
                <w:color w:val="auto"/>
                <w:sz w:val="16"/>
                <w:szCs w:val="16"/>
                <w:lang w:val="en-US"/>
              </w:rPr>
              <w:t>Enterprise objectives</w:t>
            </w:r>
            <w:r w:rsidRPr="00FB3219">
              <w:rPr>
                <w:rFonts w:eastAsia="Arial" w:cs="Arial"/>
                <w:color w:val="auto"/>
                <w:sz w:val="16"/>
                <w:szCs w:val="16"/>
                <w:lang w:val="en-US"/>
              </w:rPr>
              <w:t xml:space="preserve"> can be formulated in terms of the generic enterprise goals (COBIT 5 framework) or they can be expressed more specifically.</w:t>
            </w:r>
          </w:p>
          <w:p w:rsidR="00DE718E" w:rsidRPr="00FB3219" w:rsidRDefault="00DE718E" w:rsidP="00FB3219">
            <w:pPr>
              <w:autoSpaceDE/>
              <w:autoSpaceDN/>
              <w:adjustRightInd/>
              <w:rPr>
                <w:rFonts w:eastAsia="Arial" w:cs="Arial"/>
                <w:color w:val="auto"/>
                <w:sz w:val="16"/>
                <w:szCs w:val="16"/>
                <w:lang w:val="en-US"/>
              </w:rPr>
            </w:pPr>
          </w:p>
          <w:p w:rsidR="00DE718E" w:rsidRPr="00FB3219" w:rsidRDefault="00DE718E"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 xml:space="preserve">Objectives of the assurance engagement </w:t>
            </w:r>
            <w:r w:rsidRPr="00FB3219">
              <w:rPr>
                <w:rFonts w:eastAsia="Arial" w:cs="Arial"/>
                <w:color w:val="auto"/>
                <w:sz w:val="16"/>
                <w:szCs w:val="16"/>
                <w:lang w:val="en-US"/>
              </w:rPr>
              <w:t>can be expressed using the COBIT 5 enterprise goals, the IT-related goals (which relate more to technology), information goals or any other set of specific goals.</w:t>
            </w:r>
          </w:p>
          <w:p w:rsidR="00DE718E" w:rsidRPr="00FB3219" w:rsidRDefault="00DE718E" w:rsidP="00FB3219">
            <w:pPr>
              <w:autoSpaceDE/>
              <w:autoSpaceDN/>
              <w:adjustRightInd/>
              <w:rPr>
                <w:rFonts w:eastAsia="Arial" w:cs="Arial"/>
                <w:color w:val="auto"/>
                <w:sz w:val="16"/>
                <w:szCs w:val="16"/>
                <w:lang w:val="en-US"/>
              </w:rPr>
            </w:pPr>
          </w:p>
          <w:p w:rsidR="00DE718E" w:rsidRPr="00FB3219" w:rsidRDefault="00DE718E" w:rsidP="00FB3219">
            <w:pPr>
              <w:autoSpaceDE/>
              <w:autoSpaceDN/>
              <w:adjustRightInd/>
              <w:rPr>
                <w:rFonts w:eastAsia="Arial" w:cs="Arial"/>
                <w:color w:val="auto"/>
                <w:sz w:val="16"/>
                <w:szCs w:val="16"/>
                <w:lang w:val="en-US"/>
              </w:rPr>
            </w:pPr>
            <w:r w:rsidRPr="00DE158C">
              <w:rPr>
                <w:rFonts w:eastAsia="Arial" w:cs="Arial"/>
                <w:b/>
                <w:color w:val="auto"/>
                <w:sz w:val="16"/>
                <w:szCs w:val="16"/>
                <w:lang w:val="en-US"/>
              </w:rPr>
              <w:t>Objectives of the assurance engagement</w:t>
            </w:r>
            <w:r w:rsidRPr="00FB3219">
              <w:rPr>
                <w:rFonts w:eastAsia="Arial" w:cs="Arial"/>
                <w:color w:val="auto"/>
                <w:sz w:val="16"/>
                <w:szCs w:val="16"/>
                <w:lang w:val="en-US"/>
              </w:rPr>
              <w:t xml:space="preserve"> will consider all three value objective components, i.e., delivering benefits that support strategic objectives, optimizing the risk that strategic objectives are not achieved and optimizing resource levels required to achieve the strategic objectives.</w:t>
            </w:r>
          </w:p>
        </w:tc>
        <w:tc>
          <w:tcPr>
            <w:tcW w:w="515" w:type="pct"/>
            <w:shd w:val="clear" w:color="auto" w:fill="D99594"/>
          </w:tcPr>
          <w:p w:rsidR="00DE718E" w:rsidRPr="00FB3219" w:rsidRDefault="00DE718E" w:rsidP="00FB3219">
            <w:pPr>
              <w:autoSpaceDE/>
              <w:autoSpaceDN/>
              <w:adjustRightInd/>
              <w:rPr>
                <w:rFonts w:eastAsia="Arial" w:cs="Arial"/>
                <w:color w:val="auto"/>
                <w:sz w:val="16"/>
                <w:szCs w:val="16"/>
                <w:lang w:val="en-US"/>
              </w:rPr>
            </w:pPr>
          </w:p>
        </w:tc>
        <w:tc>
          <w:tcPr>
            <w:tcW w:w="424" w:type="pct"/>
            <w:shd w:val="clear" w:color="auto" w:fill="D99594"/>
          </w:tcPr>
          <w:p w:rsidR="00DE718E" w:rsidRPr="00FB3219" w:rsidRDefault="00DE718E" w:rsidP="00FB3219">
            <w:pPr>
              <w:autoSpaceDE/>
              <w:autoSpaceDN/>
              <w:adjustRightInd/>
              <w:rPr>
                <w:rFonts w:eastAsia="Arial" w:cs="Arial"/>
                <w:color w:val="auto"/>
                <w:sz w:val="16"/>
                <w:szCs w:val="16"/>
                <w:lang w:val="en-US"/>
              </w:rPr>
            </w:pPr>
          </w:p>
        </w:tc>
      </w:tr>
      <w:tr w:rsidR="008D6A26" w:rsidRPr="00FB3219" w:rsidTr="00A92405">
        <w:trPr>
          <w:trHeight w:val="597"/>
        </w:trPr>
        <w:tc>
          <w:tcPr>
            <w:tcW w:w="273" w:type="pct"/>
            <w:shd w:val="clear" w:color="auto" w:fill="FFFFFF"/>
          </w:tcPr>
          <w:p w:rsidR="00DE718E"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t>A-2.</w:t>
            </w:r>
            <w:r w:rsidR="000B4AEB" w:rsidRPr="00A92405">
              <w:rPr>
                <w:rFonts w:eastAsia="Arial" w:cs="Arial"/>
                <w:bCs/>
                <w:color w:val="auto"/>
                <w:sz w:val="16"/>
                <w:szCs w:val="16"/>
                <w:lang w:val="en-US"/>
              </w:rPr>
              <w:t>1</w:t>
            </w:r>
          </w:p>
        </w:tc>
        <w:tc>
          <w:tcPr>
            <w:tcW w:w="1314" w:type="pct"/>
            <w:shd w:val="clear" w:color="auto" w:fill="FFFFFF"/>
            <w:vAlign w:val="center"/>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enterprise strategy and priorities. </w:t>
            </w:r>
          </w:p>
        </w:tc>
        <w:tc>
          <w:tcPr>
            <w:tcW w:w="2473" w:type="pct"/>
            <w:gridSpan w:val="3"/>
            <w:shd w:val="clear" w:color="auto" w:fill="DAEEF3" w:themeFill="accent5" w:themeFillTint="33"/>
          </w:tcPr>
          <w:p w:rsidR="00DE718E" w:rsidRPr="00FB3219" w:rsidRDefault="00584CCC" w:rsidP="00254DF0">
            <w:pPr>
              <w:autoSpaceDE/>
              <w:autoSpaceDN/>
              <w:adjustRightInd/>
              <w:ind w:left="342"/>
              <w:rPr>
                <w:rFonts w:eastAsia="Arial" w:cs="Arial"/>
                <w:color w:val="auto"/>
                <w:sz w:val="16"/>
                <w:szCs w:val="16"/>
                <w:lang w:val="en-US"/>
              </w:rPr>
            </w:pPr>
            <w:r w:rsidRPr="00584CCC">
              <w:rPr>
                <w:rFonts w:eastAsia="Arial" w:cs="Arial"/>
                <w:i/>
                <w:color w:val="auto"/>
                <w:sz w:val="16"/>
                <w:szCs w:val="16"/>
                <w:lang w:val="en-US"/>
              </w:rPr>
              <w:t>Inquire with executive management or through available documentation (corporate strategy, annual report, etc.) about the enterprise strategy and priorities for the coming period, and document them.</w:t>
            </w:r>
          </w:p>
        </w:tc>
        <w:tc>
          <w:tcPr>
            <w:tcW w:w="515" w:type="pct"/>
            <w:shd w:val="clear" w:color="auto" w:fill="auto"/>
          </w:tcPr>
          <w:p w:rsidR="00DE718E" w:rsidRPr="00FB3219" w:rsidRDefault="00DE718E" w:rsidP="00FB3219">
            <w:pPr>
              <w:autoSpaceDE/>
              <w:autoSpaceDN/>
              <w:adjustRightInd/>
              <w:ind w:left="48"/>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ind w:left="48"/>
              <w:rPr>
                <w:rFonts w:eastAsia="Arial" w:cs="Arial"/>
                <w:i/>
                <w:color w:val="auto"/>
                <w:sz w:val="16"/>
                <w:szCs w:val="16"/>
                <w:lang w:val="en-US"/>
              </w:rPr>
            </w:pPr>
          </w:p>
        </w:tc>
      </w:tr>
      <w:tr w:rsidR="008D6A26" w:rsidRPr="00FB3219" w:rsidTr="00A92405">
        <w:trPr>
          <w:trHeight w:val="745"/>
        </w:trPr>
        <w:tc>
          <w:tcPr>
            <w:tcW w:w="273" w:type="pct"/>
            <w:shd w:val="clear" w:color="auto" w:fill="FFFFFF"/>
          </w:tcPr>
          <w:p w:rsidR="00D95000"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lastRenderedPageBreak/>
              <w:t>A-2.</w:t>
            </w:r>
            <w:r w:rsidR="000B4AEB" w:rsidRPr="00A92405">
              <w:rPr>
                <w:rFonts w:eastAsia="Arial" w:cs="Arial"/>
                <w:bCs/>
                <w:color w:val="auto"/>
                <w:sz w:val="16"/>
                <w:szCs w:val="16"/>
                <w:lang w:val="en-US"/>
              </w:rPr>
              <w:t>2</w:t>
            </w:r>
          </w:p>
        </w:tc>
        <w:tc>
          <w:tcPr>
            <w:tcW w:w="1314" w:type="pct"/>
            <w:shd w:val="clear" w:color="auto" w:fill="FFFFFF"/>
          </w:tcPr>
          <w:p w:rsidR="00DE718E" w:rsidRDefault="00DE718E" w:rsidP="00FB3219">
            <w:pPr>
              <w:autoSpaceDE/>
              <w:autoSpaceDN/>
              <w:adjustRightInd/>
              <w:ind w:left="34"/>
              <w:rPr>
                <w:rFonts w:eastAsia="Arial" w:cs="Arial"/>
                <w:color w:val="auto"/>
                <w:sz w:val="16"/>
                <w:szCs w:val="16"/>
                <w:lang w:val="en-US"/>
              </w:rPr>
            </w:pPr>
            <w:r w:rsidRPr="00FB3219">
              <w:rPr>
                <w:rFonts w:eastAsia="Arial" w:cs="Arial"/>
                <w:color w:val="auto"/>
                <w:sz w:val="16"/>
                <w:szCs w:val="16"/>
                <w:u w:val="single"/>
                <w:lang w:val="en-US"/>
              </w:rPr>
              <w:t xml:space="preserve">Understand </w:t>
            </w:r>
            <w:r w:rsidRPr="00FB3219">
              <w:rPr>
                <w:rFonts w:eastAsia="Arial" w:cs="Arial"/>
                <w:color w:val="auto"/>
                <w:sz w:val="16"/>
                <w:szCs w:val="16"/>
                <w:lang w:val="en-US"/>
              </w:rPr>
              <w:t>the internal context of the enterprise.</w:t>
            </w:r>
          </w:p>
          <w:p w:rsidR="00F24142" w:rsidRDefault="00F24142" w:rsidP="00FB3219">
            <w:pPr>
              <w:autoSpaceDE/>
              <w:autoSpaceDN/>
              <w:adjustRightInd/>
              <w:ind w:left="34"/>
              <w:rPr>
                <w:rFonts w:eastAsia="Arial" w:cs="Arial"/>
                <w:color w:val="auto"/>
                <w:sz w:val="16"/>
                <w:szCs w:val="16"/>
                <w:lang w:val="en-US"/>
              </w:rPr>
            </w:pPr>
          </w:p>
          <w:p w:rsidR="00F24142" w:rsidRPr="00F24142" w:rsidRDefault="00F24142" w:rsidP="00254DF0">
            <w:pPr>
              <w:autoSpaceDE/>
              <w:autoSpaceDN/>
              <w:adjustRightInd/>
              <w:ind w:left="34"/>
              <w:rPr>
                <w:rFonts w:eastAsia="Arial" w:cs="Arial"/>
                <w:color w:val="auto"/>
                <w:sz w:val="16"/>
                <w:szCs w:val="16"/>
                <w:lang w:val="en-US"/>
              </w:rPr>
            </w:pPr>
          </w:p>
        </w:tc>
        <w:tc>
          <w:tcPr>
            <w:tcW w:w="2473" w:type="pct"/>
            <w:gridSpan w:val="3"/>
            <w:shd w:val="clear" w:color="auto" w:fill="DAEEF3"/>
          </w:tcPr>
          <w:p w:rsidR="001A1AAF" w:rsidRDefault="001A1AAF" w:rsidP="00DE158C">
            <w:pPr>
              <w:autoSpaceDE/>
              <w:autoSpaceDN/>
              <w:adjustRightInd/>
              <w:ind w:left="34"/>
              <w:rPr>
                <w:rFonts w:eastAsia="Arial" w:cs="Arial"/>
                <w:b/>
                <w:i/>
                <w:color w:val="auto"/>
                <w:sz w:val="16"/>
                <w:szCs w:val="16"/>
                <w:lang w:val="en-US"/>
              </w:rPr>
            </w:pPr>
            <w:r w:rsidRPr="00F24142">
              <w:rPr>
                <w:rFonts w:eastAsia="Arial" w:cs="Arial"/>
                <w:i/>
                <w:color w:val="auto"/>
                <w:sz w:val="16"/>
                <w:szCs w:val="16"/>
                <w:lang w:val="en-US"/>
              </w:rPr>
              <w:t xml:space="preserve">Identify all internal environmental factors that could influence </w:t>
            </w:r>
            <w:r w:rsidRPr="00DE158C">
              <w:rPr>
                <w:rFonts w:eastAsia="Arial" w:cs="Arial"/>
                <w:i/>
                <w:color w:val="auto"/>
                <w:sz w:val="16"/>
                <w:szCs w:val="16"/>
                <w:lang w:val="en-US"/>
              </w:rPr>
              <w:t xml:space="preserve">the performance and contents of the </w:t>
            </w:r>
            <w:r w:rsidRPr="001A1AAF">
              <w:rPr>
                <w:rFonts w:eastAsia="Arial" w:cs="Arial"/>
                <w:b/>
                <w:i/>
                <w:color w:val="auto"/>
                <w:sz w:val="16"/>
                <w:szCs w:val="16"/>
                <w:lang w:val="en-US"/>
              </w:rPr>
              <w:t xml:space="preserve">SAP ERP </w:t>
            </w:r>
            <w:r w:rsidR="00DD04A9">
              <w:rPr>
                <w:rFonts w:eastAsia="Arial" w:cs="Arial"/>
                <w:b/>
                <w:i/>
                <w:color w:val="auto"/>
                <w:sz w:val="16"/>
                <w:szCs w:val="16"/>
                <w:lang w:val="en-US"/>
              </w:rPr>
              <w:t>Inventory Module</w:t>
            </w:r>
            <w:r w:rsidRPr="00DE158C">
              <w:rPr>
                <w:rFonts w:eastAsia="Arial" w:cs="Arial"/>
                <w:i/>
                <w:color w:val="auto"/>
                <w:sz w:val="16"/>
                <w:szCs w:val="16"/>
                <w:lang w:val="en-US"/>
              </w:rPr>
              <w:t>.</w:t>
            </w:r>
          </w:p>
          <w:p w:rsidR="001A1AAF" w:rsidRPr="00DE158C" w:rsidRDefault="001A1AAF" w:rsidP="00DE158C">
            <w:pPr>
              <w:autoSpaceDE/>
              <w:autoSpaceDN/>
              <w:adjustRightInd/>
              <w:rPr>
                <w:rFonts w:eastAsia="Arial" w:cs="Arial"/>
                <w:i/>
                <w:color w:val="auto"/>
                <w:sz w:val="16"/>
                <w:szCs w:val="16"/>
                <w:lang w:val="en-US"/>
              </w:rPr>
            </w:pPr>
          </w:p>
          <w:p w:rsidR="00CA114A" w:rsidRPr="006F3015" w:rsidRDefault="00CA114A" w:rsidP="004404F6">
            <w:pPr>
              <w:numPr>
                <w:ilvl w:val="0"/>
                <w:numId w:val="16"/>
              </w:numPr>
              <w:autoSpaceDE/>
              <w:autoSpaceDN/>
              <w:adjustRightInd/>
              <w:ind w:left="342" w:hanging="342"/>
              <w:rPr>
                <w:rFonts w:eastAsia="Arial" w:cs="Arial"/>
                <w:i/>
                <w:color w:val="auto"/>
                <w:sz w:val="16"/>
                <w:szCs w:val="16"/>
                <w:lang w:val="en-US"/>
              </w:rPr>
            </w:pPr>
            <w:r w:rsidRPr="00FB3219">
              <w:rPr>
                <w:rFonts w:eastAsia="Arial" w:cs="Arial"/>
                <w:color w:val="auto"/>
                <w:sz w:val="16"/>
                <w:szCs w:val="16"/>
                <w:lang w:val="en-US"/>
              </w:rPr>
              <w:t>Review prior report, if one exists, verify completion of any agreed-on corrections, and note remaining deficiencies</w:t>
            </w:r>
            <w:r w:rsidRPr="00FB3219">
              <w:rPr>
                <w:rFonts w:eastAsia="Arial" w:cs="Arial"/>
                <w:i/>
                <w:color w:val="auto"/>
                <w:sz w:val="16"/>
                <w:szCs w:val="16"/>
                <w:lang w:val="en-US"/>
              </w:rPr>
              <w:t>.</w:t>
            </w:r>
            <w:r w:rsidR="006F3015">
              <w:rPr>
                <w:rFonts w:eastAsia="Arial" w:cs="Arial"/>
                <w:i/>
                <w:color w:val="auto"/>
                <w:sz w:val="16"/>
                <w:szCs w:val="16"/>
                <w:lang w:val="en-US"/>
              </w:rPr>
              <w:t xml:space="preserve"> </w:t>
            </w:r>
            <w:r w:rsidRPr="006F3015">
              <w:rPr>
                <w:rFonts w:eastAsia="Arial" w:cs="Arial"/>
                <w:b/>
                <w:color w:val="auto"/>
                <w:sz w:val="16"/>
                <w:szCs w:val="16"/>
                <w:lang w:val="en-US"/>
              </w:rPr>
              <w:t>Determine whether</w:t>
            </w:r>
            <w:r w:rsidR="006F18AC" w:rsidRPr="006F3015">
              <w:rPr>
                <w:rFonts w:eastAsia="Arial" w:cs="Arial"/>
                <w:b/>
                <w:color w:val="auto"/>
                <w:sz w:val="16"/>
                <w:szCs w:val="16"/>
                <w:lang w:val="en-US"/>
              </w:rPr>
              <w:t>:</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Senior management has assigned responsibilities for information, its processing, and its use</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User management is responsible for providing information that supports the entity’s objectives and policies</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Information systems management is responsible for providing the capabilities necessary for the achievement of the defined information systems objectives and the policies of the entity</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Senior management approves plans for development and acquisition of information systems</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There are procedures to ensure that the information system being developed or acquired meets user requirements</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There are procedures to ensure that information systems, programs and configuration changes are tested adequately prior to implementation</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All personnel involved in the system acquisition and configuration activities receive adequate training and supervision</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There are procedures to ensure that information systems are implemented/configured/upgraded in accordance with the established standards</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User management participates in the conversion of data from the existing system to the new system</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Final approval is obtained from user management prior to going live with a new information/upgraded system</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There are procedures to document and schedule all changes to information systems (including key ABAP programs)</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There are procedures to ensure that only authorized changes are initiated</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There are procedures to ensure that only authorized, tested and documented changes to information systems are accepted into the production client</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There are procedures to allow for and control emergency changes</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There are procedures for the approval, monitoring and control of the acquisition and upgrade of hardware and systems software</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There is a process for monitoring the volume of named and concurrent SAP ERP users to ensure that the license agreement is not being violated</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The organizational structure, established by senior management, provides for an appropriate segregation of incompatible functions</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The database, application and presentation servers are located in a physically separate and protected environment (i.e., a data center)</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Emergency, backup and recovery plans are documented and tested on a regular basis to ensure that they remain current and operational</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Backup and recovery plans allow users of information systems to resume operations in the event of an interruption</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Application controls are designed with regard to any weaknesses in segregation, security, development and processing controls that may affect the information system</w:t>
            </w:r>
          </w:p>
          <w:p w:rsidR="00CA114A" w:rsidRPr="00FB3219"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Access to the Implementation Guide (IMG) during production has been restricted</w:t>
            </w:r>
          </w:p>
          <w:p w:rsidR="00CA114A" w:rsidRDefault="00CA114A" w:rsidP="004404F6">
            <w:pPr>
              <w:numPr>
                <w:ilvl w:val="1"/>
                <w:numId w:val="55"/>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 xml:space="preserve">The production client settings have been flagged to not allow changes to programs and </w:t>
            </w:r>
            <w:r w:rsidRPr="00FB3219">
              <w:rPr>
                <w:rFonts w:eastAsia="Arial" w:cs="Arial"/>
                <w:color w:val="auto"/>
                <w:sz w:val="16"/>
                <w:szCs w:val="16"/>
                <w:lang w:val="en-US"/>
              </w:rPr>
              <w:lastRenderedPageBreak/>
              <w:t>configuration</w:t>
            </w:r>
          </w:p>
          <w:p w:rsidR="00F24142" w:rsidRPr="00FB3219" w:rsidRDefault="00F24142" w:rsidP="00F24142">
            <w:pPr>
              <w:autoSpaceDE/>
              <w:autoSpaceDN/>
              <w:adjustRightInd/>
              <w:rPr>
                <w:rFonts w:eastAsia="Arial" w:cs="Arial"/>
                <w:color w:val="auto"/>
                <w:sz w:val="16"/>
                <w:szCs w:val="16"/>
                <w:lang w:val="en-US"/>
              </w:rPr>
            </w:pPr>
          </w:p>
          <w:p w:rsidR="00F24142" w:rsidRPr="00FB3219" w:rsidRDefault="00F24142" w:rsidP="004404F6">
            <w:pPr>
              <w:numPr>
                <w:ilvl w:val="0"/>
                <w:numId w:val="17"/>
              </w:numPr>
              <w:tabs>
                <w:tab w:val="left" w:pos="1064"/>
              </w:tabs>
              <w:autoSpaceDE/>
              <w:autoSpaceDN/>
              <w:adjustRightInd/>
              <w:ind w:left="309" w:hanging="309"/>
              <w:rPr>
                <w:rFonts w:eastAsia="Arial" w:cs="Arial"/>
                <w:color w:val="auto"/>
                <w:sz w:val="16"/>
                <w:szCs w:val="16"/>
                <w:lang w:val="en-US"/>
              </w:rPr>
            </w:pPr>
            <w:r w:rsidRPr="00DB22A4">
              <w:rPr>
                <w:rFonts w:eastAsia="Arial" w:cs="Arial"/>
                <w:color w:val="auto"/>
                <w:sz w:val="16"/>
                <w:szCs w:val="16"/>
                <w:lang w:val="en-US"/>
              </w:rPr>
              <w:t xml:space="preserve">Identify the significant </w:t>
            </w:r>
            <w:r w:rsidR="006F18AC" w:rsidRPr="00DB22A4">
              <w:rPr>
                <w:rFonts w:eastAsia="Arial" w:cs="Arial"/>
                <w:color w:val="auto"/>
                <w:sz w:val="16"/>
                <w:szCs w:val="16"/>
                <w:lang w:val="en-US"/>
              </w:rPr>
              <w:t xml:space="preserve">risk </w:t>
            </w:r>
            <w:r w:rsidRPr="00DB22A4">
              <w:rPr>
                <w:rFonts w:eastAsia="Arial" w:cs="Arial"/>
                <w:color w:val="auto"/>
                <w:sz w:val="16"/>
                <w:szCs w:val="16"/>
                <w:lang w:val="en-US"/>
              </w:rPr>
              <w:t>and determine the key controls</w:t>
            </w:r>
          </w:p>
          <w:p w:rsidR="00F24142" w:rsidRPr="00FB3219" w:rsidRDefault="00F24142" w:rsidP="004404F6">
            <w:pPr>
              <w:numPr>
                <w:ilvl w:val="1"/>
                <w:numId w:val="56"/>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Develop a high-level process flow diagram an</w:t>
            </w:r>
            <w:r w:rsidR="00302C22">
              <w:rPr>
                <w:rFonts w:eastAsia="Arial" w:cs="Arial"/>
                <w:color w:val="auto"/>
                <w:sz w:val="16"/>
                <w:szCs w:val="16"/>
                <w:lang w:val="en-US"/>
              </w:rPr>
              <w:t xml:space="preserve">d overall understanding of the </w:t>
            </w:r>
            <w:r w:rsidR="00DD04A9">
              <w:rPr>
                <w:rFonts w:eastAsia="Arial" w:cs="Arial"/>
                <w:color w:val="auto"/>
                <w:sz w:val="16"/>
                <w:szCs w:val="16"/>
                <w:lang w:val="en-US"/>
              </w:rPr>
              <w:t>Inventory Module</w:t>
            </w:r>
            <w:r w:rsidRPr="00FB3219">
              <w:rPr>
                <w:rFonts w:eastAsia="Arial" w:cs="Arial"/>
                <w:color w:val="auto"/>
                <w:sz w:val="16"/>
                <w:szCs w:val="16"/>
                <w:lang w:val="en-US"/>
              </w:rPr>
              <w:t xml:space="preserve">, including the following </w:t>
            </w:r>
            <w:proofErr w:type="spellStart"/>
            <w:r w:rsidRPr="00FB3219">
              <w:rPr>
                <w:rFonts w:eastAsia="Arial" w:cs="Arial"/>
                <w:color w:val="auto"/>
                <w:sz w:val="16"/>
                <w:szCs w:val="16"/>
                <w:lang w:val="en-US"/>
              </w:rPr>
              <w:t>subprocesses</w:t>
            </w:r>
            <w:proofErr w:type="spellEnd"/>
            <w:r w:rsidRPr="00FB3219">
              <w:rPr>
                <w:rFonts w:eastAsia="Arial" w:cs="Arial"/>
                <w:color w:val="auto"/>
                <w:sz w:val="16"/>
                <w:szCs w:val="16"/>
                <w:lang w:val="en-US"/>
              </w:rPr>
              <w:t>:</w:t>
            </w:r>
          </w:p>
          <w:p w:rsidR="00F24142" w:rsidRPr="00FB3219" w:rsidRDefault="00F24142" w:rsidP="004404F6">
            <w:pPr>
              <w:numPr>
                <w:ilvl w:val="1"/>
                <w:numId w:val="17"/>
              </w:numPr>
              <w:tabs>
                <w:tab w:val="left" w:pos="-18"/>
              </w:tabs>
              <w:autoSpaceDE/>
              <w:autoSpaceDN/>
              <w:adjustRightInd/>
              <w:ind w:left="1029"/>
              <w:rPr>
                <w:rFonts w:eastAsia="Arial" w:cs="Arial"/>
                <w:color w:val="auto"/>
                <w:sz w:val="16"/>
                <w:szCs w:val="16"/>
                <w:lang w:val="en-US"/>
              </w:rPr>
            </w:pPr>
            <w:r w:rsidRPr="00FB3219">
              <w:rPr>
                <w:rFonts w:eastAsia="Arial" w:cs="Arial"/>
                <w:color w:val="auto"/>
                <w:sz w:val="16"/>
                <w:szCs w:val="16"/>
                <w:lang w:val="en-US"/>
              </w:rPr>
              <w:t>Master data maintenance</w:t>
            </w:r>
          </w:p>
          <w:p w:rsidR="00DD04A9" w:rsidRPr="00DD04A9" w:rsidRDefault="00DD04A9" w:rsidP="004404F6">
            <w:pPr>
              <w:numPr>
                <w:ilvl w:val="1"/>
                <w:numId w:val="17"/>
              </w:numPr>
              <w:tabs>
                <w:tab w:val="left" w:pos="-18"/>
              </w:tabs>
              <w:autoSpaceDE/>
              <w:autoSpaceDN/>
              <w:adjustRightInd/>
              <w:ind w:left="1029"/>
              <w:rPr>
                <w:rFonts w:eastAsia="Arial" w:cs="Arial"/>
                <w:color w:val="auto"/>
                <w:sz w:val="16"/>
                <w:szCs w:val="16"/>
                <w:lang w:val="en-US"/>
              </w:rPr>
            </w:pPr>
            <w:r w:rsidRPr="00DD04A9">
              <w:rPr>
                <w:rFonts w:eastAsia="Arial" w:cs="Arial"/>
                <w:color w:val="auto"/>
                <w:sz w:val="16"/>
                <w:szCs w:val="16"/>
                <w:lang w:val="en-US"/>
              </w:rPr>
              <w:t>Raw materials management</w:t>
            </w:r>
          </w:p>
          <w:p w:rsidR="00DD04A9" w:rsidRPr="00DD04A9" w:rsidRDefault="00DD04A9" w:rsidP="004404F6">
            <w:pPr>
              <w:numPr>
                <w:ilvl w:val="1"/>
                <w:numId w:val="17"/>
              </w:numPr>
              <w:tabs>
                <w:tab w:val="left" w:pos="-18"/>
              </w:tabs>
              <w:autoSpaceDE/>
              <w:autoSpaceDN/>
              <w:adjustRightInd/>
              <w:ind w:left="1029"/>
              <w:rPr>
                <w:rFonts w:eastAsia="Arial" w:cs="Arial"/>
                <w:color w:val="auto"/>
                <w:sz w:val="16"/>
                <w:szCs w:val="16"/>
                <w:lang w:val="en-US"/>
              </w:rPr>
            </w:pPr>
            <w:r w:rsidRPr="00DD04A9">
              <w:rPr>
                <w:rFonts w:eastAsia="Arial" w:cs="Arial"/>
                <w:color w:val="auto"/>
                <w:sz w:val="16"/>
                <w:szCs w:val="16"/>
                <w:lang w:val="en-US"/>
              </w:rPr>
              <w:t>Producing and costing inventory</w:t>
            </w:r>
          </w:p>
          <w:p w:rsidR="00DD04A9" w:rsidRPr="00FB3219" w:rsidRDefault="00DD04A9" w:rsidP="004404F6">
            <w:pPr>
              <w:numPr>
                <w:ilvl w:val="1"/>
                <w:numId w:val="17"/>
              </w:numPr>
              <w:tabs>
                <w:tab w:val="left" w:pos="-18"/>
              </w:tabs>
              <w:autoSpaceDE/>
              <w:autoSpaceDN/>
              <w:adjustRightInd/>
              <w:ind w:left="1029"/>
              <w:rPr>
                <w:rFonts w:eastAsia="Arial" w:cs="Arial"/>
                <w:color w:val="auto"/>
                <w:sz w:val="16"/>
                <w:szCs w:val="16"/>
                <w:lang w:val="en-US"/>
              </w:rPr>
            </w:pPr>
            <w:r w:rsidRPr="00DD04A9">
              <w:rPr>
                <w:rFonts w:eastAsia="Arial" w:cs="Arial"/>
                <w:color w:val="auto"/>
                <w:sz w:val="16"/>
                <w:szCs w:val="16"/>
                <w:lang w:val="en-US"/>
              </w:rPr>
              <w:t>Handling and shipping finished goods</w:t>
            </w:r>
          </w:p>
          <w:p w:rsidR="00F24142" w:rsidRPr="00FB3219" w:rsidRDefault="00F24142" w:rsidP="004404F6">
            <w:pPr>
              <w:numPr>
                <w:ilvl w:val="1"/>
                <w:numId w:val="56"/>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 xml:space="preserve">Assess the key </w:t>
            </w:r>
            <w:r w:rsidR="006F18AC">
              <w:rPr>
                <w:rFonts w:eastAsia="Arial" w:cs="Arial"/>
                <w:color w:val="auto"/>
                <w:sz w:val="16"/>
                <w:szCs w:val="16"/>
                <w:lang w:val="en-US"/>
              </w:rPr>
              <w:t>risk</w:t>
            </w:r>
            <w:r w:rsidRPr="00FB3219">
              <w:rPr>
                <w:rFonts w:eastAsia="Arial" w:cs="Arial"/>
                <w:color w:val="auto"/>
                <w:sz w:val="16"/>
                <w:szCs w:val="16"/>
                <w:lang w:val="en-US"/>
              </w:rPr>
              <w:t xml:space="preserve">, determine key controls or control weaknesses, and test controls (refer to the sample testing program below and </w:t>
            </w:r>
            <w:r w:rsidR="006F18AC">
              <w:rPr>
                <w:rFonts w:eastAsia="Arial" w:cs="Arial"/>
                <w:color w:val="auto"/>
                <w:sz w:val="16"/>
                <w:szCs w:val="16"/>
                <w:lang w:val="en-US"/>
              </w:rPr>
              <w:t>c</w:t>
            </w:r>
            <w:r w:rsidRPr="00FB3219">
              <w:rPr>
                <w:rFonts w:eastAsia="Arial" w:cs="Arial"/>
                <w:color w:val="auto"/>
                <w:sz w:val="16"/>
                <w:szCs w:val="16"/>
                <w:lang w:val="en-US"/>
              </w:rPr>
              <w:t>hapter 4 for techniques for testing configurable controls and logical access security) regarding the following factors:</w:t>
            </w:r>
          </w:p>
          <w:p w:rsidR="00F24142" w:rsidRDefault="00F24142" w:rsidP="004404F6">
            <w:pPr>
              <w:numPr>
                <w:ilvl w:val="0"/>
                <w:numId w:val="24"/>
              </w:numPr>
              <w:tabs>
                <w:tab w:val="left" w:pos="-18"/>
              </w:tabs>
              <w:autoSpaceDE/>
              <w:autoSpaceDN/>
              <w:adjustRightInd/>
              <w:ind w:left="1029"/>
              <w:rPr>
                <w:rFonts w:eastAsia="Arial" w:cs="Arial"/>
                <w:color w:val="auto"/>
                <w:sz w:val="16"/>
                <w:szCs w:val="16"/>
                <w:lang w:val="en-US"/>
              </w:rPr>
            </w:pPr>
            <w:r w:rsidRPr="00F24142">
              <w:rPr>
                <w:rFonts w:eastAsia="Arial" w:cs="Arial"/>
                <w:color w:val="auto"/>
                <w:sz w:val="16"/>
                <w:szCs w:val="16"/>
                <w:lang w:val="en-US"/>
              </w:rPr>
              <w:t>The controls culture of the organization (e.g., a just-enough-control philosophy).</w:t>
            </w:r>
          </w:p>
          <w:p w:rsidR="00840D9D" w:rsidRPr="00F24142" w:rsidRDefault="00F24142" w:rsidP="004404F6">
            <w:pPr>
              <w:numPr>
                <w:ilvl w:val="0"/>
                <w:numId w:val="24"/>
              </w:numPr>
              <w:tabs>
                <w:tab w:val="left" w:pos="-18"/>
              </w:tabs>
              <w:autoSpaceDE/>
              <w:autoSpaceDN/>
              <w:adjustRightInd/>
              <w:ind w:left="1029"/>
              <w:rPr>
                <w:rFonts w:eastAsia="Arial" w:cs="Arial"/>
                <w:color w:val="auto"/>
                <w:sz w:val="16"/>
                <w:szCs w:val="16"/>
                <w:lang w:val="en-US"/>
              </w:rPr>
            </w:pPr>
            <w:r w:rsidRPr="00F24142">
              <w:rPr>
                <w:rFonts w:eastAsia="Arial" w:cs="Arial"/>
                <w:color w:val="auto"/>
                <w:sz w:val="16"/>
                <w:szCs w:val="16"/>
                <w:lang w:val="en-US"/>
              </w:rPr>
              <w:t>The need to exercise judgment to determine the key controls in the process and whether the controls structure is adequate. (Any weaknesses in the control structure should be reported to executive management and resolved.)</w:t>
            </w:r>
          </w:p>
          <w:p w:rsidR="00F24142" w:rsidRPr="00FB3219" w:rsidRDefault="00F24142" w:rsidP="00FB3219">
            <w:pPr>
              <w:autoSpaceDE/>
              <w:autoSpaceDN/>
              <w:adjustRightInd/>
              <w:ind w:left="1062"/>
              <w:rPr>
                <w:rFonts w:eastAsia="Arial" w:cs="Arial"/>
                <w:color w:val="auto"/>
                <w:sz w:val="16"/>
                <w:szCs w:val="16"/>
                <w:lang w:val="en-US"/>
              </w:rPr>
            </w:pPr>
          </w:p>
          <w:p w:rsidR="00840D9D" w:rsidRPr="00FB3219" w:rsidRDefault="00840D9D" w:rsidP="004404F6">
            <w:pPr>
              <w:numPr>
                <w:ilvl w:val="0"/>
                <w:numId w:val="16"/>
              </w:numPr>
              <w:autoSpaceDE/>
              <w:autoSpaceDN/>
              <w:adjustRightInd/>
              <w:ind w:left="309" w:hanging="309"/>
              <w:rPr>
                <w:rFonts w:eastAsia="Arial" w:cs="Arial"/>
                <w:color w:val="auto"/>
                <w:sz w:val="16"/>
                <w:szCs w:val="16"/>
                <w:lang w:val="en-US"/>
              </w:rPr>
            </w:pPr>
            <w:r w:rsidRPr="00FB3219">
              <w:rPr>
                <w:rFonts w:eastAsia="Arial" w:cs="Arial"/>
                <w:color w:val="auto"/>
                <w:sz w:val="16"/>
                <w:szCs w:val="16"/>
                <w:lang w:val="en-US"/>
              </w:rPr>
              <w:t>Gain an understanding of the SAP ERP environment (The same background information obtained for the SAP ERP Basis Security audit plan is required for and relevant to the business cycles)</w:t>
            </w:r>
          </w:p>
          <w:p w:rsidR="00840D9D" w:rsidRPr="00FB3219" w:rsidRDefault="00840D9D" w:rsidP="00FB3219">
            <w:pPr>
              <w:autoSpaceDE/>
              <w:autoSpaceDN/>
              <w:adjustRightInd/>
              <w:ind w:left="342"/>
              <w:rPr>
                <w:rFonts w:eastAsia="Arial" w:cs="Arial"/>
                <w:color w:val="auto"/>
                <w:sz w:val="16"/>
                <w:szCs w:val="16"/>
                <w:lang w:val="en-US"/>
              </w:rPr>
            </w:pPr>
            <w:r w:rsidRPr="00FB3219">
              <w:rPr>
                <w:rFonts w:eastAsia="Arial" w:cs="Arial"/>
                <w:b/>
                <w:color w:val="auto"/>
                <w:sz w:val="16"/>
                <w:szCs w:val="16"/>
                <w:lang w:val="en-US"/>
              </w:rPr>
              <w:t>In particular, the following information is important:</w:t>
            </w:r>
          </w:p>
          <w:p w:rsidR="00840D9D" w:rsidRPr="00FB3219" w:rsidRDefault="00840D9D" w:rsidP="004404F6">
            <w:pPr>
              <w:numPr>
                <w:ilvl w:val="1"/>
                <w:numId w:val="57"/>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Version and release of SAP ERP implemented</w:t>
            </w:r>
          </w:p>
          <w:p w:rsidR="00840D9D" w:rsidRPr="00FB3219" w:rsidRDefault="00840D9D" w:rsidP="004404F6">
            <w:pPr>
              <w:numPr>
                <w:ilvl w:val="1"/>
                <w:numId w:val="57"/>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Total number of named users (for comparison with logical access security testing results)</w:t>
            </w:r>
          </w:p>
          <w:p w:rsidR="00840D9D" w:rsidRPr="00FB3219" w:rsidRDefault="00840D9D" w:rsidP="004404F6">
            <w:pPr>
              <w:numPr>
                <w:ilvl w:val="1"/>
                <w:numId w:val="57"/>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Number of SAP instances and clients</w:t>
            </w:r>
          </w:p>
          <w:p w:rsidR="00840D9D" w:rsidRPr="00FB3219" w:rsidRDefault="00840D9D" w:rsidP="004404F6">
            <w:pPr>
              <w:numPr>
                <w:ilvl w:val="1"/>
                <w:numId w:val="57"/>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Accounting period, company codes and chart of accounts</w:t>
            </w:r>
          </w:p>
          <w:p w:rsidR="00840D9D" w:rsidRPr="00FB3219" w:rsidRDefault="00840D9D" w:rsidP="004404F6">
            <w:pPr>
              <w:numPr>
                <w:ilvl w:val="1"/>
                <w:numId w:val="57"/>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Identification of the components being used (Human Capital Management, Financials, Operations, Corporate Services)</w:t>
            </w:r>
          </w:p>
          <w:p w:rsidR="00840D9D" w:rsidRPr="00FB3219" w:rsidRDefault="00840D9D" w:rsidP="004404F6">
            <w:pPr>
              <w:numPr>
                <w:ilvl w:val="1"/>
                <w:numId w:val="57"/>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Whether the organization has created any locally developed ABAP programs or reports</w:t>
            </w:r>
          </w:p>
          <w:p w:rsidR="00840D9D" w:rsidRPr="00FB3219" w:rsidRDefault="00840D9D" w:rsidP="004404F6">
            <w:pPr>
              <w:numPr>
                <w:ilvl w:val="1"/>
                <w:numId w:val="57"/>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 xml:space="preserve">Details of the risk assessment approach taken in the organization to identify and prioritize </w:t>
            </w:r>
            <w:r w:rsidR="006F18AC">
              <w:rPr>
                <w:rFonts w:eastAsia="Arial" w:cs="Arial"/>
                <w:color w:val="auto"/>
                <w:sz w:val="16"/>
                <w:szCs w:val="16"/>
                <w:lang w:val="en-US"/>
              </w:rPr>
              <w:t>risk</w:t>
            </w:r>
          </w:p>
          <w:p w:rsidR="00840D9D" w:rsidRDefault="00840D9D" w:rsidP="004404F6">
            <w:pPr>
              <w:numPr>
                <w:ilvl w:val="1"/>
                <w:numId w:val="57"/>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Copies of the organization’s key security policies and standards</w:t>
            </w:r>
          </w:p>
          <w:p w:rsidR="00F24142" w:rsidRPr="00FB3219" w:rsidRDefault="00F24142" w:rsidP="00F24142">
            <w:pPr>
              <w:autoSpaceDE/>
              <w:autoSpaceDN/>
              <w:adjustRightInd/>
              <w:ind w:left="1062"/>
              <w:rPr>
                <w:rFonts w:eastAsia="Arial" w:cs="Arial"/>
                <w:color w:val="auto"/>
                <w:sz w:val="16"/>
                <w:szCs w:val="16"/>
                <w:lang w:val="en-US"/>
              </w:rPr>
            </w:pPr>
          </w:p>
          <w:p w:rsidR="00840D9D" w:rsidRPr="00FB3219" w:rsidRDefault="00840D9D" w:rsidP="00FB3219">
            <w:pPr>
              <w:autoSpaceDE/>
              <w:autoSpaceDN/>
              <w:adjustRightInd/>
              <w:ind w:left="342"/>
              <w:rPr>
                <w:rFonts w:eastAsia="Arial" w:cs="Arial"/>
                <w:b/>
                <w:color w:val="auto"/>
                <w:sz w:val="16"/>
                <w:szCs w:val="16"/>
                <w:lang w:val="en-US"/>
              </w:rPr>
            </w:pPr>
            <w:r w:rsidRPr="00FB3219">
              <w:rPr>
                <w:rFonts w:eastAsia="Arial" w:cs="Arial"/>
                <w:b/>
                <w:color w:val="auto"/>
                <w:sz w:val="16"/>
                <w:szCs w:val="16"/>
                <w:lang w:val="en-US"/>
              </w:rPr>
              <w:t>Obtain details of the following:</w:t>
            </w:r>
          </w:p>
          <w:p w:rsidR="00840D9D" w:rsidRPr="00FB3219" w:rsidRDefault="00840D9D" w:rsidP="004404F6">
            <w:pPr>
              <w:numPr>
                <w:ilvl w:val="1"/>
                <w:numId w:val="58"/>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Organizational Management Model as it relates to sales/revenue activity, i.e., sales organizational unit structure in SAP ERP and company sales organizational chart (required when evaluating the results of access security control testing)</w:t>
            </w:r>
          </w:p>
          <w:p w:rsidR="00840D9D" w:rsidRPr="00FB3219" w:rsidRDefault="00840D9D" w:rsidP="004404F6">
            <w:pPr>
              <w:numPr>
                <w:ilvl w:val="1"/>
                <w:numId w:val="58"/>
              </w:numPr>
              <w:autoSpaceDE/>
              <w:autoSpaceDN/>
              <w:adjustRightInd/>
              <w:ind w:left="669"/>
              <w:rPr>
                <w:rFonts w:eastAsia="Arial" w:cs="Arial"/>
                <w:color w:val="auto"/>
                <w:sz w:val="16"/>
                <w:szCs w:val="16"/>
                <w:lang w:val="en-US"/>
              </w:rPr>
            </w:pPr>
            <w:r w:rsidRPr="00FB3219">
              <w:rPr>
                <w:rFonts w:eastAsia="Arial" w:cs="Arial"/>
                <w:color w:val="auto"/>
                <w:sz w:val="16"/>
                <w:szCs w:val="16"/>
                <w:lang w:val="en-US"/>
              </w:rPr>
              <w:t>An interview of the systems implementation team, if possible, and process design documentation for sales and distribution</w:t>
            </w:r>
          </w:p>
        </w:tc>
        <w:tc>
          <w:tcPr>
            <w:tcW w:w="515"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r>
      <w:tr w:rsidR="008D6A26" w:rsidRPr="00FB3219" w:rsidTr="00A92405">
        <w:trPr>
          <w:trHeight w:val="367"/>
        </w:trPr>
        <w:tc>
          <w:tcPr>
            <w:tcW w:w="273" w:type="pct"/>
            <w:shd w:val="clear" w:color="auto" w:fill="FFFFFF"/>
          </w:tcPr>
          <w:p w:rsidR="00DE718E"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lastRenderedPageBreak/>
              <w:t>A-2.</w:t>
            </w:r>
            <w:r w:rsidR="000B4AEB" w:rsidRPr="00A92405">
              <w:rPr>
                <w:rFonts w:eastAsia="Arial" w:cs="Arial"/>
                <w:bCs/>
                <w:color w:val="auto"/>
                <w:sz w:val="16"/>
                <w:szCs w:val="16"/>
                <w:lang w:val="en-US"/>
              </w:rPr>
              <w:t>3</w:t>
            </w:r>
          </w:p>
        </w:tc>
        <w:tc>
          <w:tcPr>
            <w:tcW w:w="1314" w:type="pct"/>
            <w:shd w:val="clear" w:color="auto" w:fill="FFFFFF"/>
          </w:tcPr>
          <w:p w:rsidR="00DE718E" w:rsidRDefault="00DE718E" w:rsidP="00FB3219">
            <w:pPr>
              <w:autoSpaceDE/>
              <w:autoSpaceDN/>
              <w:adjustRightInd/>
              <w:ind w:left="34"/>
              <w:rPr>
                <w:rFonts w:eastAsia="Arial" w:cs="Arial"/>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external context of the enterprise.</w:t>
            </w:r>
          </w:p>
          <w:p w:rsidR="00F24142" w:rsidRPr="00FB3219" w:rsidRDefault="00F24142" w:rsidP="00A92405">
            <w:pPr>
              <w:autoSpaceDE/>
              <w:autoSpaceDN/>
              <w:adjustRightInd/>
              <w:rPr>
                <w:rFonts w:eastAsia="Arial" w:cs="Arial"/>
                <w:color w:val="auto"/>
                <w:sz w:val="16"/>
                <w:szCs w:val="16"/>
                <w:lang w:val="en-US"/>
              </w:rPr>
            </w:pPr>
          </w:p>
        </w:tc>
        <w:tc>
          <w:tcPr>
            <w:tcW w:w="2473" w:type="pct"/>
            <w:gridSpan w:val="3"/>
            <w:shd w:val="clear" w:color="auto" w:fill="DAEEF3" w:themeFill="accent5" w:themeFillTint="33"/>
          </w:tcPr>
          <w:p w:rsidR="00DE718E" w:rsidRPr="00FB3219" w:rsidRDefault="001A1AAF" w:rsidP="00A92405">
            <w:pPr>
              <w:autoSpaceDE/>
              <w:autoSpaceDN/>
              <w:adjustRightInd/>
              <w:ind w:left="34"/>
              <w:rPr>
                <w:rFonts w:eastAsia="Arial" w:cs="Arial"/>
                <w:b/>
                <w:i/>
                <w:color w:val="auto"/>
                <w:sz w:val="16"/>
                <w:szCs w:val="16"/>
                <w:u w:val="single"/>
                <w:lang w:val="en-US"/>
              </w:rPr>
            </w:pPr>
            <w:r w:rsidRPr="00F24142">
              <w:rPr>
                <w:rFonts w:eastAsia="Arial" w:cs="Arial"/>
                <w:i/>
                <w:color w:val="auto"/>
                <w:sz w:val="16"/>
                <w:szCs w:val="16"/>
                <w:lang w:val="en-US"/>
              </w:rPr>
              <w:t>Identify all external environmental factors that could influence the</w:t>
            </w:r>
            <w:r w:rsidRPr="00F24142">
              <w:rPr>
                <w:rFonts w:eastAsia="Arial" w:cs="Arial"/>
                <w:b/>
                <w:i/>
                <w:color w:val="auto"/>
                <w:sz w:val="16"/>
                <w:szCs w:val="16"/>
                <w:lang w:val="en-US"/>
              </w:rPr>
              <w:t xml:space="preserve"> performance </w:t>
            </w:r>
            <w:r>
              <w:rPr>
                <w:rFonts w:eastAsia="Arial" w:cs="Arial"/>
                <w:b/>
                <w:i/>
                <w:color w:val="auto"/>
                <w:sz w:val="16"/>
                <w:szCs w:val="16"/>
                <w:lang w:val="en-US"/>
              </w:rPr>
              <w:t xml:space="preserve">and contents of the SAP ERP </w:t>
            </w:r>
            <w:r w:rsidR="00DD04A9">
              <w:rPr>
                <w:rFonts w:eastAsia="Arial" w:cs="Arial"/>
                <w:b/>
                <w:i/>
                <w:color w:val="auto"/>
                <w:sz w:val="16"/>
                <w:szCs w:val="16"/>
                <w:lang w:val="en-US"/>
              </w:rPr>
              <w:t>Inventory Module</w:t>
            </w:r>
            <w:r w:rsidRPr="00F24142">
              <w:rPr>
                <w:rFonts w:eastAsia="Arial" w:cs="Arial"/>
                <w:i/>
                <w:color w:val="auto"/>
                <w:sz w:val="16"/>
                <w:szCs w:val="16"/>
                <w:lang w:val="en-US"/>
              </w:rPr>
              <w:t>.</w:t>
            </w:r>
          </w:p>
        </w:tc>
        <w:tc>
          <w:tcPr>
            <w:tcW w:w="515"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r>
      <w:tr w:rsidR="008D6A26" w:rsidRPr="00FB3219" w:rsidTr="00A92405">
        <w:trPr>
          <w:trHeight w:val="511"/>
        </w:trPr>
        <w:tc>
          <w:tcPr>
            <w:tcW w:w="273" w:type="pct"/>
            <w:vMerge w:val="restart"/>
            <w:shd w:val="clear" w:color="auto" w:fill="FFFFFF"/>
          </w:tcPr>
          <w:p w:rsidR="006F3015"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t>A-2.</w:t>
            </w:r>
            <w:r w:rsidR="000B4AEB" w:rsidRPr="00A92405">
              <w:rPr>
                <w:rFonts w:eastAsia="Arial" w:cs="Arial"/>
                <w:bCs/>
                <w:color w:val="auto"/>
                <w:sz w:val="16"/>
                <w:szCs w:val="16"/>
                <w:lang w:val="en-US"/>
              </w:rPr>
              <w:t>4</w:t>
            </w:r>
          </w:p>
        </w:tc>
        <w:tc>
          <w:tcPr>
            <w:tcW w:w="1314" w:type="pct"/>
            <w:vMerge w:val="restart"/>
            <w:shd w:val="clear" w:color="auto" w:fill="FFFFFF"/>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Given the overall assurance objective, </w:t>
            </w:r>
            <w:r w:rsidRPr="00FB3219">
              <w:rPr>
                <w:rFonts w:eastAsia="Arial" w:cs="Arial"/>
                <w:color w:val="auto"/>
                <w:sz w:val="16"/>
                <w:szCs w:val="16"/>
                <w:u w:val="single"/>
                <w:lang w:val="en-US"/>
              </w:rPr>
              <w:t xml:space="preserve">translate </w:t>
            </w:r>
            <w:r w:rsidRPr="00FB3219">
              <w:rPr>
                <w:rFonts w:eastAsia="Arial" w:cs="Arial"/>
                <w:color w:val="auto"/>
                <w:sz w:val="16"/>
                <w:szCs w:val="16"/>
                <w:lang w:val="en-US"/>
              </w:rPr>
              <w:t xml:space="preserve">the identified strategic priorities into concrete </w:t>
            </w:r>
            <w:r w:rsidRPr="00FB3219">
              <w:rPr>
                <w:rFonts w:eastAsia="Arial" w:cs="Arial"/>
                <w:color w:val="auto"/>
                <w:sz w:val="16"/>
                <w:szCs w:val="16"/>
                <w:u w:val="single"/>
                <w:lang w:val="en-US"/>
              </w:rPr>
              <w:t>objectives for the assurance engagement</w:t>
            </w:r>
            <w:r w:rsidRPr="00FB3219">
              <w:rPr>
                <w:rFonts w:eastAsia="Arial" w:cs="Arial"/>
                <w:color w:val="auto"/>
                <w:sz w:val="16"/>
                <w:szCs w:val="16"/>
                <w:lang w:val="en-US"/>
              </w:rPr>
              <w:t>.</w:t>
            </w:r>
          </w:p>
        </w:tc>
        <w:tc>
          <w:tcPr>
            <w:tcW w:w="2473" w:type="pct"/>
            <w:gridSpan w:val="3"/>
            <w:shd w:val="clear" w:color="auto" w:fill="DAEEF3" w:themeFill="accent5" w:themeFillTint="33"/>
            <w:vAlign w:val="center"/>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The following goals are retained as key goals to be supported, in reflection of enterprise strategy and priorities:  </w:t>
            </w:r>
          </w:p>
        </w:tc>
        <w:tc>
          <w:tcPr>
            <w:tcW w:w="515"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r>
      <w:tr w:rsidR="008D6A26" w:rsidRPr="00FB3219" w:rsidTr="00A92405">
        <w:tc>
          <w:tcPr>
            <w:tcW w:w="273" w:type="pct"/>
            <w:vMerge/>
            <w:shd w:val="clear" w:color="auto" w:fill="FFFFFF"/>
          </w:tcPr>
          <w:p w:rsidR="00DE718E" w:rsidRPr="00FB3219" w:rsidRDefault="00DE718E" w:rsidP="00FB3219">
            <w:pPr>
              <w:autoSpaceDE/>
              <w:autoSpaceDN/>
              <w:adjustRightInd/>
              <w:jc w:val="right"/>
              <w:rPr>
                <w:rFonts w:eastAsia="Arial" w:cs="Arial"/>
                <w:b/>
                <w:bCs/>
                <w:color w:val="auto"/>
                <w:sz w:val="16"/>
                <w:szCs w:val="16"/>
                <w:lang w:val="en-US"/>
              </w:rPr>
            </w:pPr>
          </w:p>
        </w:tc>
        <w:tc>
          <w:tcPr>
            <w:tcW w:w="1314" w:type="pct"/>
            <w:vMerge/>
            <w:shd w:val="clear" w:color="auto" w:fill="FFFFFF"/>
          </w:tcPr>
          <w:p w:rsidR="00DE718E" w:rsidRPr="00FB3219" w:rsidRDefault="00DE718E" w:rsidP="00FB3219">
            <w:pPr>
              <w:autoSpaceDE/>
              <w:autoSpaceDN/>
              <w:adjustRightInd/>
              <w:rPr>
                <w:rFonts w:eastAsia="Arial" w:cs="Arial"/>
                <w:color w:val="auto"/>
                <w:sz w:val="16"/>
                <w:szCs w:val="16"/>
                <w:u w:val="single"/>
                <w:lang w:val="en-US"/>
              </w:rPr>
            </w:pPr>
          </w:p>
        </w:tc>
        <w:tc>
          <w:tcPr>
            <w:tcW w:w="504" w:type="pct"/>
            <w:shd w:val="clear" w:color="auto" w:fill="auto"/>
          </w:tcPr>
          <w:p w:rsidR="00DE718E" w:rsidRPr="00FB3219" w:rsidRDefault="00DE718E"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Key goals</w:t>
            </w:r>
          </w:p>
        </w:tc>
        <w:tc>
          <w:tcPr>
            <w:tcW w:w="1968" w:type="pct"/>
            <w:gridSpan w:val="2"/>
            <w:shd w:val="clear" w:color="auto" w:fill="DAEEF3"/>
          </w:tcPr>
          <w:p w:rsidR="00826641" w:rsidRPr="00FB3219" w:rsidRDefault="00826641" w:rsidP="00826641">
            <w:pPr>
              <w:autoSpaceDE/>
              <w:autoSpaceDN/>
              <w:adjustRightInd/>
              <w:rPr>
                <w:rFonts w:eastAsia="Arial" w:cs="Arial"/>
                <w:color w:val="auto"/>
                <w:sz w:val="16"/>
                <w:szCs w:val="16"/>
                <w:lang w:val="en-US"/>
              </w:rPr>
            </w:pPr>
            <w:r w:rsidRPr="00FB3219">
              <w:rPr>
                <w:rFonts w:eastAsia="Arial" w:cs="Arial"/>
                <w:color w:val="auto"/>
                <w:sz w:val="16"/>
                <w:szCs w:val="16"/>
                <w:lang w:val="en-US"/>
              </w:rPr>
              <w:t>Enterprise goals:</w:t>
            </w:r>
          </w:p>
          <w:p w:rsidR="00826641" w:rsidRPr="00FB3219" w:rsidRDefault="00826641" w:rsidP="00826641">
            <w:pPr>
              <w:numPr>
                <w:ilvl w:val="0"/>
                <w:numId w:val="1"/>
              </w:numPr>
              <w:autoSpaceDE/>
              <w:autoSpaceDN/>
              <w:adjustRightInd/>
              <w:ind w:left="360"/>
              <w:rPr>
                <w:rFonts w:eastAsia="Arial" w:cs="Arial"/>
                <w:color w:val="auto"/>
                <w:sz w:val="16"/>
                <w:szCs w:val="16"/>
                <w:lang w:val="en-US"/>
              </w:rPr>
            </w:pPr>
            <w:r w:rsidRPr="00FB3219">
              <w:rPr>
                <w:rFonts w:eastAsia="Arial" w:cs="Arial"/>
                <w:color w:val="auto"/>
                <w:sz w:val="16"/>
                <w:szCs w:val="16"/>
                <w:lang w:val="en-US"/>
              </w:rPr>
              <w:t xml:space="preserve">EG03 Managed business risk (safeguarding of assets) </w:t>
            </w:r>
          </w:p>
          <w:p w:rsidR="00826641" w:rsidRPr="00FB3219" w:rsidRDefault="00826641" w:rsidP="00826641">
            <w:pPr>
              <w:numPr>
                <w:ilvl w:val="0"/>
                <w:numId w:val="1"/>
              </w:numPr>
              <w:autoSpaceDE/>
              <w:autoSpaceDN/>
              <w:adjustRightInd/>
              <w:ind w:left="360"/>
              <w:rPr>
                <w:rFonts w:eastAsia="Arial" w:cs="Arial"/>
                <w:color w:val="auto"/>
                <w:sz w:val="16"/>
                <w:szCs w:val="16"/>
                <w:lang w:val="en-US"/>
              </w:rPr>
            </w:pPr>
            <w:r w:rsidRPr="00FB3219">
              <w:rPr>
                <w:rFonts w:eastAsia="Arial" w:cs="Arial"/>
                <w:color w:val="auto"/>
                <w:sz w:val="16"/>
                <w:szCs w:val="16"/>
                <w:lang w:val="en-US"/>
              </w:rPr>
              <w:t>EG04 Compliance with externals laws and regulations</w:t>
            </w:r>
          </w:p>
          <w:p w:rsidR="00826641" w:rsidRDefault="00826641" w:rsidP="00826641">
            <w:pPr>
              <w:numPr>
                <w:ilvl w:val="0"/>
                <w:numId w:val="1"/>
              </w:numPr>
              <w:autoSpaceDE/>
              <w:autoSpaceDN/>
              <w:adjustRightInd/>
              <w:ind w:left="360"/>
              <w:rPr>
                <w:rFonts w:eastAsia="Arial" w:cs="Arial"/>
                <w:color w:val="auto"/>
                <w:sz w:val="16"/>
                <w:szCs w:val="16"/>
                <w:lang w:val="en-US"/>
              </w:rPr>
            </w:pPr>
            <w:r>
              <w:rPr>
                <w:rFonts w:eastAsia="Arial" w:cs="Arial"/>
                <w:color w:val="auto"/>
                <w:sz w:val="16"/>
                <w:szCs w:val="16"/>
                <w:lang w:val="en-US"/>
              </w:rPr>
              <w:t xml:space="preserve">EG07 </w:t>
            </w:r>
            <w:r w:rsidRPr="00AF1B9C">
              <w:rPr>
                <w:rFonts w:eastAsia="Arial" w:cs="Arial"/>
                <w:color w:val="auto"/>
                <w:sz w:val="16"/>
                <w:szCs w:val="16"/>
                <w:lang w:val="en-US"/>
              </w:rPr>
              <w:t>Business service continuity and availability</w:t>
            </w:r>
          </w:p>
          <w:p w:rsidR="00826641" w:rsidRPr="00FB3219" w:rsidRDefault="00826641" w:rsidP="00826641">
            <w:pPr>
              <w:numPr>
                <w:ilvl w:val="0"/>
                <w:numId w:val="1"/>
              </w:numPr>
              <w:autoSpaceDE/>
              <w:autoSpaceDN/>
              <w:adjustRightInd/>
              <w:ind w:left="360"/>
              <w:rPr>
                <w:rFonts w:eastAsia="Arial" w:cs="Arial"/>
                <w:color w:val="auto"/>
                <w:sz w:val="16"/>
                <w:szCs w:val="16"/>
                <w:lang w:val="en-US"/>
              </w:rPr>
            </w:pPr>
            <w:r>
              <w:rPr>
                <w:rFonts w:eastAsia="Arial" w:cs="Arial"/>
                <w:color w:val="auto"/>
                <w:sz w:val="16"/>
                <w:szCs w:val="16"/>
                <w:lang w:val="en-US"/>
              </w:rPr>
              <w:t xml:space="preserve">EG11 </w:t>
            </w:r>
            <w:proofErr w:type="spellStart"/>
            <w:r w:rsidRPr="00AF1B9C">
              <w:rPr>
                <w:rFonts w:eastAsia="Arial" w:cs="Arial"/>
                <w:color w:val="auto"/>
                <w:sz w:val="16"/>
                <w:szCs w:val="16"/>
                <w:lang w:val="en-US"/>
              </w:rPr>
              <w:t>Optimisation</w:t>
            </w:r>
            <w:proofErr w:type="spellEnd"/>
            <w:r w:rsidRPr="00AF1B9C">
              <w:rPr>
                <w:rFonts w:eastAsia="Arial" w:cs="Arial"/>
                <w:color w:val="auto"/>
                <w:sz w:val="16"/>
                <w:szCs w:val="16"/>
                <w:lang w:val="en-US"/>
              </w:rPr>
              <w:t xml:space="preserve"> of business process functionality</w:t>
            </w:r>
          </w:p>
          <w:p w:rsidR="00826641" w:rsidRPr="00FB3219" w:rsidRDefault="00826641" w:rsidP="00826641">
            <w:pPr>
              <w:numPr>
                <w:ilvl w:val="0"/>
                <w:numId w:val="1"/>
              </w:numPr>
              <w:autoSpaceDE/>
              <w:autoSpaceDN/>
              <w:adjustRightInd/>
              <w:ind w:left="360"/>
              <w:rPr>
                <w:rFonts w:eastAsia="Arial" w:cs="Arial"/>
                <w:color w:val="auto"/>
                <w:sz w:val="16"/>
                <w:szCs w:val="16"/>
                <w:lang w:val="en-US"/>
              </w:rPr>
            </w:pPr>
            <w:r w:rsidRPr="00FB3219">
              <w:rPr>
                <w:rFonts w:eastAsia="Arial" w:cs="Arial"/>
                <w:color w:val="auto"/>
                <w:sz w:val="16"/>
                <w:szCs w:val="16"/>
                <w:lang w:val="en-US"/>
              </w:rPr>
              <w:lastRenderedPageBreak/>
              <w:t>EG15 Compliance with internal policies</w:t>
            </w:r>
          </w:p>
          <w:p w:rsidR="00826641" w:rsidRPr="00FB3219" w:rsidRDefault="00826641" w:rsidP="00826641">
            <w:pPr>
              <w:autoSpaceDE/>
              <w:autoSpaceDN/>
              <w:adjustRightInd/>
              <w:rPr>
                <w:rFonts w:eastAsia="Arial" w:cs="Arial"/>
                <w:color w:val="auto"/>
                <w:sz w:val="16"/>
                <w:szCs w:val="16"/>
                <w:lang w:val="en-US"/>
              </w:rPr>
            </w:pPr>
          </w:p>
          <w:p w:rsidR="00826641" w:rsidRPr="00FB3219" w:rsidRDefault="00826641" w:rsidP="00826641">
            <w:pPr>
              <w:autoSpaceDE/>
              <w:autoSpaceDN/>
              <w:adjustRightInd/>
              <w:rPr>
                <w:rFonts w:eastAsia="Arial" w:cs="Arial"/>
                <w:color w:val="auto"/>
                <w:sz w:val="16"/>
                <w:szCs w:val="16"/>
                <w:lang w:val="en-US"/>
              </w:rPr>
            </w:pPr>
            <w:r w:rsidRPr="00FB3219">
              <w:rPr>
                <w:rFonts w:eastAsia="Arial" w:cs="Arial"/>
                <w:color w:val="auto"/>
                <w:sz w:val="16"/>
                <w:szCs w:val="16"/>
                <w:lang w:val="en-US"/>
              </w:rPr>
              <w:t>IT-related goals:</w:t>
            </w:r>
          </w:p>
          <w:p w:rsidR="00826641" w:rsidRPr="00AF1B9C" w:rsidRDefault="00826641" w:rsidP="00826641">
            <w:pPr>
              <w:numPr>
                <w:ilvl w:val="0"/>
                <w:numId w:val="1"/>
              </w:numPr>
              <w:autoSpaceDE/>
              <w:autoSpaceDN/>
              <w:adjustRightInd/>
              <w:ind w:left="360"/>
              <w:rPr>
                <w:rFonts w:eastAsia="Arial" w:cs="Arial"/>
                <w:color w:val="auto"/>
                <w:sz w:val="16"/>
                <w:szCs w:val="16"/>
                <w:lang w:val="en-US"/>
              </w:rPr>
            </w:pPr>
            <w:r w:rsidRPr="00AF1B9C">
              <w:rPr>
                <w:rFonts w:eastAsia="Arial" w:cs="Arial"/>
                <w:color w:val="auto"/>
                <w:sz w:val="16"/>
                <w:szCs w:val="16"/>
                <w:lang w:val="en-US"/>
              </w:rPr>
              <w:t>ITG01 Alignment of IT and business strategy</w:t>
            </w:r>
          </w:p>
          <w:p w:rsidR="00826641" w:rsidRPr="00AF1B9C" w:rsidRDefault="00826641" w:rsidP="00826641">
            <w:pPr>
              <w:numPr>
                <w:ilvl w:val="0"/>
                <w:numId w:val="1"/>
              </w:numPr>
              <w:autoSpaceDE/>
              <w:autoSpaceDN/>
              <w:adjustRightInd/>
              <w:ind w:left="360"/>
              <w:rPr>
                <w:rFonts w:eastAsia="Arial" w:cs="Arial"/>
                <w:color w:val="auto"/>
                <w:sz w:val="16"/>
                <w:szCs w:val="16"/>
                <w:lang w:val="en-US"/>
              </w:rPr>
            </w:pPr>
            <w:r w:rsidRPr="00AF1B9C">
              <w:rPr>
                <w:rFonts w:eastAsia="Arial" w:cs="Arial"/>
                <w:color w:val="auto"/>
                <w:sz w:val="16"/>
                <w:szCs w:val="16"/>
                <w:lang w:val="en-US"/>
              </w:rPr>
              <w:t>ITG02 IT compliance and support for business compliance with external laws and regulations</w:t>
            </w:r>
          </w:p>
          <w:p w:rsidR="00826641" w:rsidRPr="00AF1B9C" w:rsidRDefault="00826641" w:rsidP="00826641">
            <w:pPr>
              <w:numPr>
                <w:ilvl w:val="0"/>
                <w:numId w:val="1"/>
              </w:numPr>
              <w:autoSpaceDE/>
              <w:autoSpaceDN/>
              <w:adjustRightInd/>
              <w:ind w:left="360"/>
              <w:rPr>
                <w:rFonts w:eastAsia="Arial" w:cs="Arial"/>
                <w:color w:val="auto"/>
                <w:sz w:val="16"/>
                <w:szCs w:val="16"/>
                <w:lang w:val="en-US"/>
              </w:rPr>
            </w:pPr>
            <w:r w:rsidRPr="00AF1B9C">
              <w:rPr>
                <w:rFonts w:eastAsia="Arial" w:cs="Arial"/>
                <w:color w:val="auto"/>
                <w:sz w:val="16"/>
                <w:szCs w:val="16"/>
                <w:lang w:val="en-US"/>
              </w:rPr>
              <w:t>ITG04 Managed IT-related business risk</w:t>
            </w:r>
          </w:p>
          <w:p w:rsidR="00826641" w:rsidRPr="00AF1B9C" w:rsidRDefault="00826641" w:rsidP="00826641">
            <w:pPr>
              <w:numPr>
                <w:ilvl w:val="0"/>
                <w:numId w:val="1"/>
              </w:numPr>
              <w:autoSpaceDE/>
              <w:autoSpaceDN/>
              <w:adjustRightInd/>
              <w:ind w:left="360"/>
              <w:rPr>
                <w:rFonts w:eastAsia="Arial" w:cs="Arial"/>
                <w:color w:val="auto"/>
                <w:sz w:val="16"/>
                <w:szCs w:val="16"/>
                <w:lang w:val="en-US"/>
              </w:rPr>
            </w:pPr>
            <w:r w:rsidRPr="00AF1B9C">
              <w:rPr>
                <w:rFonts w:eastAsia="Arial" w:cs="Arial"/>
                <w:color w:val="auto"/>
                <w:sz w:val="16"/>
                <w:szCs w:val="16"/>
                <w:lang w:val="en-US"/>
              </w:rPr>
              <w:t>ITG07 Delivery of IT services in line with business requirements</w:t>
            </w:r>
          </w:p>
          <w:p w:rsidR="00826641" w:rsidRDefault="00826641" w:rsidP="00826641">
            <w:pPr>
              <w:numPr>
                <w:ilvl w:val="0"/>
                <w:numId w:val="1"/>
              </w:numPr>
              <w:autoSpaceDE/>
              <w:autoSpaceDN/>
              <w:adjustRightInd/>
              <w:ind w:left="360"/>
              <w:rPr>
                <w:rFonts w:eastAsia="Arial" w:cs="Arial"/>
                <w:color w:val="auto"/>
                <w:sz w:val="16"/>
                <w:szCs w:val="16"/>
                <w:lang w:val="en-US"/>
              </w:rPr>
            </w:pPr>
            <w:r w:rsidRPr="00AF1B9C">
              <w:rPr>
                <w:rFonts w:eastAsia="Arial" w:cs="Arial"/>
                <w:color w:val="auto"/>
                <w:sz w:val="16"/>
                <w:szCs w:val="16"/>
                <w:lang w:val="en-US"/>
              </w:rPr>
              <w:t>ITG08 Adequate use of applications, information and technology solutions</w:t>
            </w:r>
          </w:p>
          <w:p w:rsidR="00626CCC" w:rsidRPr="00AF1B9C" w:rsidRDefault="00626CCC" w:rsidP="00826641">
            <w:pPr>
              <w:numPr>
                <w:ilvl w:val="0"/>
                <w:numId w:val="1"/>
              </w:numPr>
              <w:autoSpaceDE/>
              <w:autoSpaceDN/>
              <w:adjustRightInd/>
              <w:ind w:left="360"/>
              <w:rPr>
                <w:rFonts w:eastAsia="Arial" w:cs="Arial"/>
                <w:color w:val="auto"/>
                <w:sz w:val="16"/>
                <w:szCs w:val="16"/>
                <w:lang w:val="en-US"/>
              </w:rPr>
            </w:pPr>
            <w:r>
              <w:rPr>
                <w:rFonts w:eastAsia="Arial" w:cs="Arial"/>
                <w:color w:val="auto"/>
                <w:sz w:val="16"/>
                <w:szCs w:val="16"/>
                <w:lang w:val="en-US"/>
              </w:rPr>
              <w:t>ITG09 IT Agility</w:t>
            </w:r>
          </w:p>
          <w:p w:rsidR="00826641" w:rsidRPr="00AF1B9C" w:rsidRDefault="00826641" w:rsidP="00826641">
            <w:pPr>
              <w:numPr>
                <w:ilvl w:val="0"/>
                <w:numId w:val="1"/>
              </w:numPr>
              <w:autoSpaceDE/>
              <w:autoSpaceDN/>
              <w:adjustRightInd/>
              <w:ind w:left="360"/>
              <w:rPr>
                <w:rFonts w:eastAsia="Arial" w:cs="Arial"/>
                <w:color w:val="auto"/>
                <w:sz w:val="16"/>
                <w:szCs w:val="16"/>
                <w:lang w:val="en-US"/>
              </w:rPr>
            </w:pPr>
            <w:r w:rsidRPr="00AF1B9C">
              <w:rPr>
                <w:rFonts w:eastAsia="Arial" w:cs="Arial"/>
                <w:color w:val="auto"/>
                <w:sz w:val="16"/>
                <w:szCs w:val="16"/>
                <w:lang w:val="en-US"/>
              </w:rPr>
              <w:t>ITG10 Security of information, processing infrastructure and applications</w:t>
            </w:r>
          </w:p>
          <w:p w:rsidR="00826641" w:rsidRPr="00AF1B9C" w:rsidRDefault="00826641" w:rsidP="00826641">
            <w:pPr>
              <w:numPr>
                <w:ilvl w:val="0"/>
                <w:numId w:val="1"/>
              </w:numPr>
              <w:autoSpaceDE/>
              <w:autoSpaceDN/>
              <w:adjustRightInd/>
              <w:ind w:left="360"/>
              <w:rPr>
                <w:rFonts w:eastAsia="Arial" w:cs="Arial"/>
                <w:color w:val="auto"/>
                <w:sz w:val="16"/>
                <w:szCs w:val="16"/>
                <w:lang w:val="en-US"/>
              </w:rPr>
            </w:pPr>
            <w:r w:rsidRPr="00AF1B9C">
              <w:rPr>
                <w:rFonts w:eastAsia="Arial" w:cs="Arial"/>
                <w:color w:val="auto"/>
                <w:sz w:val="16"/>
                <w:szCs w:val="16"/>
                <w:lang w:val="en-US"/>
              </w:rPr>
              <w:t>ITG12 Enablement and support of business processes by integrating applications and technology into business processes</w:t>
            </w:r>
          </w:p>
          <w:p w:rsidR="00826641" w:rsidRPr="00AF1B9C" w:rsidRDefault="00826641" w:rsidP="00826641">
            <w:pPr>
              <w:numPr>
                <w:ilvl w:val="0"/>
                <w:numId w:val="1"/>
              </w:numPr>
              <w:autoSpaceDE/>
              <w:autoSpaceDN/>
              <w:adjustRightInd/>
              <w:ind w:left="360"/>
              <w:rPr>
                <w:rFonts w:eastAsia="Arial" w:cs="Arial"/>
                <w:color w:val="auto"/>
                <w:sz w:val="16"/>
                <w:szCs w:val="16"/>
                <w:lang w:val="en-US"/>
              </w:rPr>
            </w:pPr>
            <w:r w:rsidRPr="00AF1B9C">
              <w:rPr>
                <w:rFonts w:eastAsia="Arial" w:cs="Arial"/>
                <w:color w:val="auto"/>
                <w:sz w:val="16"/>
                <w:szCs w:val="16"/>
                <w:lang w:val="en-US"/>
              </w:rPr>
              <w:t>ITG14 Availability of reliable and useful information for decision making</w:t>
            </w:r>
          </w:p>
          <w:p w:rsidR="00826641" w:rsidRPr="00AF1B9C" w:rsidRDefault="00826641" w:rsidP="00826641">
            <w:pPr>
              <w:numPr>
                <w:ilvl w:val="0"/>
                <w:numId w:val="1"/>
              </w:numPr>
              <w:autoSpaceDE/>
              <w:autoSpaceDN/>
              <w:adjustRightInd/>
              <w:ind w:left="360"/>
              <w:rPr>
                <w:rFonts w:eastAsia="Arial" w:cs="Arial"/>
                <w:color w:val="auto"/>
                <w:sz w:val="16"/>
                <w:szCs w:val="16"/>
                <w:lang w:val="en-US"/>
              </w:rPr>
            </w:pPr>
            <w:r w:rsidRPr="00AF1B9C">
              <w:rPr>
                <w:rFonts w:eastAsia="Arial" w:cs="Arial"/>
                <w:color w:val="auto"/>
                <w:sz w:val="16"/>
                <w:szCs w:val="16"/>
                <w:lang w:val="en-US"/>
              </w:rPr>
              <w:t>ITG15 IT compliance with internal policies</w:t>
            </w:r>
          </w:p>
          <w:p w:rsidR="00FB0FEF" w:rsidRPr="00FB3219" w:rsidRDefault="00826641" w:rsidP="00826641">
            <w:pPr>
              <w:numPr>
                <w:ilvl w:val="0"/>
                <w:numId w:val="5"/>
              </w:numPr>
              <w:autoSpaceDE/>
              <w:autoSpaceDN/>
              <w:adjustRightInd/>
              <w:ind w:left="338" w:hanging="338"/>
              <w:rPr>
                <w:rFonts w:eastAsia="Arial" w:cs="Arial"/>
                <w:color w:val="auto"/>
                <w:sz w:val="16"/>
                <w:szCs w:val="16"/>
                <w:lang w:val="en-US"/>
              </w:rPr>
            </w:pPr>
            <w:r w:rsidRPr="00AF1B9C">
              <w:rPr>
                <w:rFonts w:eastAsia="Arial" w:cs="Arial"/>
                <w:color w:val="auto"/>
                <w:sz w:val="16"/>
                <w:szCs w:val="16"/>
                <w:lang w:val="en-US"/>
              </w:rPr>
              <w:t>ITG16 Competent and motivated business and IT personnel</w:t>
            </w:r>
          </w:p>
        </w:tc>
        <w:tc>
          <w:tcPr>
            <w:tcW w:w="515" w:type="pct"/>
            <w:shd w:val="clear" w:color="auto" w:fill="auto"/>
          </w:tcPr>
          <w:p w:rsidR="00DE718E" w:rsidRPr="00FB3219" w:rsidRDefault="00DE718E" w:rsidP="00FB3219">
            <w:pPr>
              <w:autoSpaceDE/>
              <w:autoSpaceDN/>
              <w:adjustRightInd/>
              <w:rPr>
                <w:rFonts w:eastAsia="Arial" w:cs="Arial"/>
                <w:color w:val="471A18"/>
                <w:sz w:val="16"/>
                <w:szCs w:val="16"/>
                <w:u w:val="single"/>
                <w:lang w:val="en-US"/>
              </w:rPr>
            </w:pPr>
          </w:p>
        </w:tc>
        <w:tc>
          <w:tcPr>
            <w:tcW w:w="424" w:type="pct"/>
            <w:shd w:val="clear" w:color="auto" w:fill="auto"/>
          </w:tcPr>
          <w:p w:rsidR="00DE718E" w:rsidRPr="00FB3219" w:rsidRDefault="00DE718E" w:rsidP="00FB3219">
            <w:pPr>
              <w:autoSpaceDE/>
              <w:autoSpaceDN/>
              <w:adjustRightInd/>
              <w:rPr>
                <w:rFonts w:eastAsia="Arial" w:cs="Arial"/>
                <w:color w:val="471A18"/>
                <w:sz w:val="16"/>
                <w:szCs w:val="16"/>
                <w:u w:val="single"/>
                <w:lang w:val="en-US"/>
              </w:rPr>
            </w:pPr>
          </w:p>
        </w:tc>
      </w:tr>
      <w:tr w:rsidR="008D6A26" w:rsidRPr="00FB3219" w:rsidTr="00A92405">
        <w:trPr>
          <w:trHeight w:val="536"/>
        </w:trPr>
        <w:tc>
          <w:tcPr>
            <w:tcW w:w="273" w:type="pct"/>
            <w:vMerge/>
            <w:shd w:val="clear" w:color="auto" w:fill="FFFFFF"/>
          </w:tcPr>
          <w:p w:rsidR="00DE718E" w:rsidRPr="00FB3219" w:rsidRDefault="00DE718E" w:rsidP="00FB3219">
            <w:pPr>
              <w:autoSpaceDE/>
              <w:autoSpaceDN/>
              <w:adjustRightInd/>
              <w:jc w:val="right"/>
              <w:rPr>
                <w:rFonts w:eastAsia="Arial" w:cs="Arial"/>
                <w:b/>
                <w:bCs/>
                <w:color w:val="auto"/>
                <w:sz w:val="16"/>
                <w:szCs w:val="16"/>
                <w:lang w:val="en-US"/>
              </w:rPr>
            </w:pPr>
          </w:p>
        </w:tc>
        <w:tc>
          <w:tcPr>
            <w:tcW w:w="1314" w:type="pct"/>
            <w:vMerge/>
            <w:shd w:val="clear" w:color="auto" w:fill="FFFFFF"/>
          </w:tcPr>
          <w:p w:rsidR="00DE718E" w:rsidRPr="00FB3219" w:rsidRDefault="00DE718E" w:rsidP="00FB3219">
            <w:pPr>
              <w:autoSpaceDE/>
              <w:autoSpaceDN/>
              <w:adjustRightInd/>
              <w:rPr>
                <w:rFonts w:eastAsia="Arial" w:cs="Arial"/>
                <w:color w:val="auto"/>
                <w:sz w:val="16"/>
                <w:szCs w:val="16"/>
                <w:u w:val="single"/>
                <w:lang w:val="en-US"/>
              </w:rPr>
            </w:pPr>
          </w:p>
        </w:tc>
        <w:tc>
          <w:tcPr>
            <w:tcW w:w="504" w:type="pct"/>
            <w:shd w:val="clear" w:color="auto" w:fill="auto"/>
          </w:tcPr>
          <w:p w:rsidR="00DE718E" w:rsidRPr="00FB3219" w:rsidRDefault="00DE718E"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Additional goals</w:t>
            </w:r>
          </w:p>
        </w:tc>
        <w:tc>
          <w:tcPr>
            <w:tcW w:w="1968" w:type="pct"/>
            <w:gridSpan w:val="2"/>
            <w:shd w:val="clear" w:color="auto" w:fill="auto"/>
          </w:tcPr>
          <w:p w:rsidR="00DE718E" w:rsidRPr="00FB3219" w:rsidRDefault="00DE718E" w:rsidP="00A3314F">
            <w:pPr>
              <w:autoSpaceDE/>
              <w:autoSpaceDN/>
              <w:adjustRightInd/>
              <w:ind w:left="338"/>
              <w:rPr>
                <w:rFonts w:eastAsia="Arial" w:cs="Arial"/>
                <w:color w:val="auto"/>
                <w:sz w:val="16"/>
                <w:szCs w:val="16"/>
                <w:lang w:val="en-US"/>
              </w:rPr>
            </w:pPr>
          </w:p>
        </w:tc>
        <w:tc>
          <w:tcPr>
            <w:tcW w:w="515" w:type="pct"/>
            <w:shd w:val="clear" w:color="auto" w:fill="auto"/>
          </w:tcPr>
          <w:p w:rsidR="00DE718E" w:rsidRPr="00FB3219" w:rsidRDefault="00DE718E" w:rsidP="00FB3219">
            <w:pPr>
              <w:autoSpaceDE/>
              <w:autoSpaceDN/>
              <w:adjustRightInd/>
              <w:rPr>
                <w:rFonts w:eastAsia="Arial" w:cs="Arial"/>
                <w:color w:val="471A18"/>
                <w:sz w:val="16"/>
                <w:szCs w:val="16"/>
                <w:u w:val="single"/>
                <w:lang w:val="en-US"/>
              </w:rPr>
            </w:pPr>
          </w:p>
        </w:tc>
        <w:tc>
          <w:tcPr>
            <w:tcW w:w="424" w:type="pct"/>
            <w:shd w:val="clear" w:color="auto" w:fill="auto"/>
          </w:tcPr>
          <w:p w:rsidR="00DE718E" w:rsidRPr="00FB3219" w:rsidRDefault="00DE718E" w:rsidP="00FB3219">
            <w:pPr>
              <w:autoSpaceDE/>
              <w:autoSpaceDN/>
              <w:adjustRightInd/>
              <w:rPr>
                <w:rFonts w:eastAsia="Arial" w:cs="Arial"/>
                <w:color w:val="471A18"/>
                <w:sz w:val="16"/>
                <w:szCs w:val="16"/>
                <w:lang w:val="en-US"/>
              </w:rPr>
            </w:pPr>
          </w:p>
          <w:p w:rsidR="00DE718E" w:rsidRPr="00FB3219" w:rsidRDefault="00DE718E" w:rsidP="00FB3219">
            <w:pPr>
              <w:autoSpaceDE/>
              <w:autoSpaceDN/>
              <w:adjustRightInd/>
              <w:rPr>
                <w:rFonts w:eastAsia="Arial" w:cs="Arial"/>
                <w:color w:val="471A18"/>
                <w:sz w:val="16"/>
                <w:szCs w:val="16"/>
                <w:lang w:val="en-US"/>
              </w:rPr>
            </w:pPr>
          </w:p>
        </w:tc>
      </w:tr>
      <w:tr w:rsidR="008D6A26" w:rsidRPr="00FB3219" w:rsidTr="00A92405">
        <w:tc>
          <w:tcPr>
            <w:tcW w:w="273" w:type="pct"/>
            <w:shd w:val="clear" w:color="auto" w:fill="FFFFFF"/>
          </w:tcPr>
          <w:p w:rsidR="00DE718E"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t>A-2.</w:t>
            </w:r>
            <w:r w:rsidR="000B4AEB" w:rsidRPr="00A92405">
              <w:rPr>
                <w:rFonts w:eastAsia="Arial" w:cs="Arial"/>
                <w:bCs/>
                <w:color w:val="auto"/>
                <w:sz w:val="16"/>
                <w:szCs w:val="16"/>
                <w:lang w:val="en-US"/>
              </w:rPr>
              <w:t>5</w:t>
            </w:r>
          </w:p>
        </w:tc>
        <w:tc>
          <w:tcPr>
            <w:tcW w:w="1314" w:type="pct"/>
            <w:shd w:val="clear" w:color="auto" w:fill="FFFFFF"/>
          </w:tcPr>
          <w:p w:rsidR="00DE718E"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the organizational boundaries of the assurance initiative.</w:t>
            </w:r>
          </w:p>
          <w:p w:rsidR="00F24142" w:rsidRDefault="00F24142" w:rsidP="00FB3219">
            <w:pPr>
              <w:autoSpaceDE/>
              <w:autoSpaceDN/>
              <w:adjustRightInd/>
              <w:rPr>
                <w:rFonts w:eastAsia="Arial" w:cs="Arial"/>
                <w:color w:val="auto"/>
                <w:sz w:val="16"/>
                <w:szCs w:val="16"/>
                <w:lang w:val="en-US"/>
              </w:rPr>
            </w:pPr>
          </w:p>
          <w:p w:rsidR="00F24142" w:rsidRPr="00FB3219" w:rsidRDefault="00F24142" w:rsidP="001A1AAF">
            <w:pPr>
              <w:autoSpaceDE/>
              <w:autoSpaceDN/>
              <w:adjustRightInd/>
              <w:rPr>
                <w:rFonts w:eastAsia="Arial" w:cs="Arial"/>
                <w:color w:val="auto"/>
                <w:sz w:val="16"/>
                <w:szCs w:val="16"/>
                <w:lang w:val="en-US"/>
              </w:rPr>
            </w:pPr>
          </w:p>
        </w:tc>
        <w:tc>
          <w:tcPr>
            <w:tcW w:w="2473" w:type="pct"/>
            <w:gridSpan w:val="3"/>
            <w:shd w:val="clear" w:color="auto" w:fill="DAEEF3"/>
          </w:tcPr>
          <w:p w:rsidR="00D92BC0" w:rsidRDefault="001A1AAF" w:rsidP="0038290A">
            <w:pPr>
              <w:autoSpaceDE/>
              <w:autoSpaceDN/>
              <w:adjustRightInd/>
              <w:rPr>
                <w:rFonts w:eastAsia="Arial" w:cs="Arial"/>
                <w:i/>
                <w:color w:val="auto"/>
                <w:sz w:val="16"/>
                <w:szCs w:val="16"/>
                <w:lang w:val="en-US"/>
              </w:rPr>
            </w:pPr>
            <w:r w:rsidRPr="00F24142">
              <w:rPr>
                <w:rFonts w:eastAsia="Arial" w:cs="Arial"/>
                <w:i/>
                <w:color w:val="auto"/>
                <w:sz w:val="16"/>
                <w:szCs w:val="16"/>
                <w:lang w:val="en-US"/>
              </w:rPr>
              <w:t>Describe the organizational boundaries of the assurance engagement, i.e., to which organizational entities the review is limited. All other aspects of scope limitation are identified during phase A-3.</w:t>
            </w:r>
          </w:p>
          <w:p w:rsidR="00FE3892" w:rsidRPr="0038290A" w:rsidRDefault="00FE3892" w:rsidP="0038290A">
            <w:pPr>
              <w:autoSpaceDE/>
              <w:autoSpaceDN/>
              <w:adjustRightInd/>
              <w:rPr>
                <w:rFonts w:eastAsia="Arial" w:cs="Arial"/>
                <w:color w:val="auto"/>
                <w:sz w:val="16"/>
                <w:szCs w:val="16"/>
                <w:lang w:val="en-US"/>
              </w:rPr>
            </w:pPr>
          </w:p>
          <w:p w:rsidR="00DE718E" w:rsidRPr="00FB3219" w:rsidRDefault="00DE718E" w:rsidP="00FB3219">
            <w:pPr>
              <w:numPr>
                <w:ilvl w:val="0"/>
                <w:numId w:val="5"/>
              </w:numPr>
              <w:autoSpaceDE/>
              <w:autoSpaceDN/>
              <w:adjustRightInd/>
              <w:ind w:left="338" w:hanging="338"/>
              <w:rPr>
                <w:rFonts w:eastAsia="Arial" w:cs="Arial"/>
                <w:color w:val="auto"/>
                <w:sz w:val="16"/>
                <w:szCs w:val="16"/>
                <w:lang w:val="en-US"/>
              </w:rPr>
            </w:pPr>
            <w:r w:rsidRPr="00FB3219">
              <w:rPr>
                <w:rFonts w:eastAsia="Arial" w:cs="Arial"/>
                <w:color w:val="auto"/>
                <w:sz w:val="16"/>
                <w:szCs w:val="16"/>
              </w:rPr>
              <w:t>The review must have a defined scope. The reviewer must understand the operating environment and prepare a proposed scope, subject to a later risk assessment.</w:t>
            </w:r>
          </w:p>
          <w:p w:rsidR="00DE718E" w:rsidRPr="00FB3219" w:rsidRDefault="00DE718E" w:rsidP="00FB3219">
            <w:pPr>
              <w:numPr>
                <w:ilvl w:val="0"/>
                <w:numId w:val="5"/>
              </w:numPr>
              <w:autoSpaceDE/>
              <w:autoSpaceDN/>
              <w:adjustRightInd/>
              <w:ind w:left="338" w:hanging="338"/>
              <w:rPr>
                <w:rFonts w:eastAsia="Arial" w:cs="Arial"/>
                <w:color w:val="auto"/>
                <w:sz w:val="16"/>
                <w:szCs w:val="16"/>
                <w:lang w:val="en-US"/>
              </w:rPr>
            </w:pPr>
            <w:r w:rsidRPr="00FB3219">
              <w:rPr>
                <w:rFonts w:eastAsia="Arial" w:cs="Arial"/>
                <w:color w:val="auto"/>
                <w:sz w:val="16"/>
                <w:szCs w:val="16"/>
              </w:rPr>
              <w:t>Obtain information and form an understanding of the business reasons underlying the audit</w:t>
            </w:r>
            <w:r w:rsidR="002C7577">
              <w:rPr>
                <w:rFonts w:eastAsia="Arial" w:cs="Arial"/>
                <w:color w:val="auto"/>
                <w:sz w:val="16"/>
                <w:szCs w:val="16"/>
              </w:rPr>
              <w:t>.</w:t>
            </w:r>
          </w:p>
          <w:p w:rsidR="008E1AA9" w:rsidRPr="00FB3219" w:rsidRDefault="008E1AA9" w:rsidP="00FB3219">
            <w:pPr>
              <w:numPr>
                <w:ilvl w:val="0"/>
                <w:numId w:val="5"/>
              </w:numPr>
              <w:autoSpaceDE/>
              <w:autoSpaceDN/>
              <w:adjustRightInd/>
              <w:ind w:left="338" w:hanging="338"/>
              <w:rPr>
                <w:rFonts w:eastAsia="Arial" w:cs="Arial"/>
                <w:color w:val="auto"/>
                <w:sz w:val="16"/>
                <w:szCs w:val="16"/>
                <w:lang w:val="en-US"/>
              </w:rPr>
            </w:pPr>
            <w:r w:rsidRPr="00FB3219">
              <w:rPr>
                <w:rFonts w:eastAsia="Arial" w:cs="Arial"/>
                <w:color w:val="auto"/>
                <w:sz w:val="16"/>
                <w:szCs w:val="16"/>
              </w:rPr>
              <w:t>Identify the senior business resources responsible for the review.</w:t>
            </w:r>
          </w:p>
          <w:p w:rsidR="00DE718E" w:rsidRPr="00FB3219" w:rsidRDefault="00DE718E" w:rsidP="00FB3219">
            <w:pPr>
              <w:numPr>
                <w:ilvl w:val="0"/>
                <w:numId w:val="5"/>
              </w:numPr>
              <w:autoSpaceDE/>
              <w:autoSpaceDN/>
              <w:adjustRightInd/>
              <w:ind w:left="338" w:hanging="338"/>
              <w:rPr>
                <w:rFonts w:eastAsia="Arial" w:cs="Arial"/>
                <w:i/>
                <w:color w:val="auto"/>
                <w:sz w:val="16"/>
                <w:szCs w:val="16"/>
                <w:lang w:val="en-US"/>
              </w:rPr>
            </w:pPr>
            <w:r w:rsidRPr="00FB3219">
              <w:rPr>
                <w:rFonts w:eastAsia="Arial" w:cs="Arial"/>
                <w:color w:val="auto"/>
                <w:sz w:val="16"/>
                <w:szCs w:val="16"/>
                <w:lang w:val="en-US"/>
              </w:rPr>
              <w:t>Identify the senior IT audit/assurance resource responsible for the review.</w:t>
            </w:r>
          </w:p>
          <w:p w:rsidR="00DE718E" w:rsidRPr="00FB3219" w:rsidRDefault="00DE718E" w:rsidP="00FB3219">
            <w:pPr>
              <w:numPr>
                <w:ilvl w:val="0"/>
                <w:numId w:val="5"/>
              </w:numPr>
              <w:autoSpaceDE/>
              <w:autoSpaceDN/>
              <w:adjustRightInd/>
              <w:ind w:left="338" w:hanging="338"/>
              <w:rPr>
                <w:rFonts w:eastAsia="Arial" w:cs="Arial"/>
                <w:i/>
                <w:color w:val="auto"/>
                <w:sz w:val="16"/>
                <w:szCs w:val="16"/>
                <w:lang w:val="en-US"/>
              </w:rPr>
            </w:pPr>
            <w:r w:rsidRPr="00FB3219">
              <w:rPr>
                <w:rFonts w:eastAsia="Arial" w:cs="Arial"/>
                <w:color w:val="auto"/>
                <w:sz w:val="16"/>
                <w:szCs w:val="16"/>
              </w:rPr>
              <w:t>Establish the process for suggesting and implementing changes to the audit/assurance program, and list the authorizations required.</w:t>
            </w:r>
          </w:p>
          <w:p w:rsidR="00DE718E" w:rsidRPr="00FB3219" w:rsidRDefault="00DE718E" w:rsidP="00FB3219">
            <w:pPr>
              <w:numPr>
                <w:ilvl w:val="0"/>
                <w:numId w:val="5"/>
              </w:numPr>
              <w:autoSpaceDE/>
              <w:autoSpaceDN/>
              <w:adjustRightInd/>
              <w:ind w:left="338" w:hanging="338"/>
              <w:rPr>
                <w:rFonts w:eastAsia="Arial" w:cs="Arial"/>
                <w:color w:val="auto"/>
                <w:sz w:val="16"/>
                <w:szCs w:val="16"/>
                <w:lang w:val="en-US"/>
              </w:rPr>
            </w:pPr>
            <w:r w:rsidRPr="00FB3219">
              <w:rPr>
                <w:rFonts w:eastAsia="Arial" w:cs="Arial"/>
                <w:color w:val="auto"/>
                <w:sz w:val="16"/>
                <w:szCs w:val="16"/>
              </w:rPr>
              <w:t>Identify any limitations and/or constraints affecting the audit of specific systems and subsystems.</w:t>
            </w:r>
          </w:p>
          <w:p w:rsidR="00DE718E" w:rsidRPr="00FB3219" w:rsidRDefault="00DE718E" w:rsidP="00FB3219">
            <w:pPr>
              <w:numPr>
                <w:ilvl w:val="0"/>
                <w:numId w:val="5"/>
              </w:numPr>
              <w:autoSpaceDE/>
              <w:autoSpaceDN/>
              <w:adjustRightInd/>
              <w:ind w:left="338" w:hanging="338"/>
              <w:rPr>
                <w:rFonts w:eastAsia="Arial" w:cs="Arial"/>
                <w:color w:val="auto"/>
                <w:sz w:val="16"/>
                <w:szCs w:val="16"/>
                <w:lang w:val="en-US"/>
              </w:rPr>
            </w:pPr>
            <w:r w:rsidRPr="00FB3219">
              <w:rPr>
                <w:rFonts w:eastAsia="Arial" w:cs="Arial"/>
                <w:color w:val="auto"/>
                <w:sz w:val="16"/>
                <w:szCs w:val="16"/>
              </w:rPr>
              <w:t>Identify and third party services, applications, platforms and infrastructure elements that may not be or only partially be accessible.</w:t>
            </w:r>
          </w:p>
          <w:p w:rsidR="00DE718E" w:rsidRPr="00FB3219" w:rsidRDefault="00DE718E" w:rsidP="00FB3219">
            <w:pPr>
              <w:numPr>
                <w:ilvl w:val="0"/>
                <w:numId w:val="5"/>
              </w:numPr>
              <w:autoSpaceDE/>
              <w:autoSpaceDN/>
              <w:adjustRightInd/>
              <w:ind w:left="338" w:hanging="338"/>
              <w:rPr>
                <w:rFonts w:eastAsia="Arial" w:cs="Arial"/>
                <w:color w:val="auto"/>
                <w:sz w:val="16"/>
                <w:szCs w:val="16"/>
                <w:lang w:val="en-US"/>
              </w:rPr>
            </w:pPr>
            <w:r w:rsidRPr="00FB3219">
              <w:rPr>
                <w:rFonts w:eastAsia="Arial" w:cs="Arial"/>
                <w:color w:val="auto"/>
                <w:sz w:val="16"/>
                <w:szCs w:val="16"/>
              </w:rPr>
              <w:t>Identify any legal, regulatory or contractual constraints on audit.</w:t>
            </w:r>
          </w:p>
          <w:p w:rsidR="00DE718E" w:rsidRPr="00FB3219" w:rsidRDefault="00DE718E" w:rsidP="00FB3219">
            <w:pPr>
              <w:numPr>
                <w:ilvl w:val="0"/>
                <w:numId w:val="5"/>
              </w:numPr>
              <w:autoSpaceDE/>
              <w:autoSpaceDN/>
              <w:adjustRightInd/>
              <w:ind w:left="338" w:hanging="338"/>
              <w:rPr>
                <w:rFonts w:eastAsia="Arial" w:cs="Arial"/>
                <w:color w:val="auto"/>
                <w:sz w:val="16"/>
                <w:szCs w:val="16"/>
                <w:lang w:val="en-US"/>
              </w:rPr>
            </w:pPr>
            <w:r w:rsidRPr="00FB3219">
              <w:rPr>
                <w:rFonts w:eastAsia="Arial" w:cs="Arial"/>
                <w:color w:val="auto"/>
                <w:sz w:val="16"/>
                <w:szCs w:val="16"/>
              </w:rPr>
              <w:t>Identify any industrial relations based or end user based audit constraints.</w:t>
            </w:r>
          </w:p>
        </w:tc>
        <w:tc>
          <w:tcPr>
            <w:tcW w:w="515"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r>
      <w:tr w:rsidR="008D6A26" w:rsidRPr="00FB3219" w:rsidTr="00A92405">
        <w:tc>
          <w:tcPr>
            <w:tcW w:w="273" w:type="pct"/>
            <w:shd w:val="clear" w:color="auto" w:fill="D99594"/>
            <w:vAlign w:val="center"/>
          </w:tcPr>
          <w:p w:rsidR="00DE718E" w:rsidRPr="00FB3219" w:rsidRDefault="00DE718E" w:rsidP="00A92405">
            <w:pPr>
              <w:pageBreakBefore/>
              <w:autoSpaceDE/>
              <w:autoSpaceDN/>
              <w:adjustRightInd/>
              <w:rPr>
                <w:rFonts w:eastAsia="Arial" w:cs="Arial"/>
                <w:b/>
                <w:bCs/>
                <w:color w:val="auto"/>
                <w:sz w:val="16"/>
                <w:szCs w:val="16"/>
                <w:lang w:val="en-US"/>
              </w:rPr>
            </w:pPr>
            <w:r w:rsidRPr="00FB3219">
              <w:rPr>
                <w:rFonts w:eastAsia="Arial" w:cs="Arial"/>
                <w:b/>
                <w:bCs/>
                <w:color w:val="auto"/>
                <w:sz w:val="16"/>
                <w:szCs w:val="16"/>
                <w:lang w:val="en-US"/>
              </w:rPr>
              <w:lastRenderedPageBreak/>
              <w:t>A-3</w:t>
            </w:r>
          </w:p>
        </w:tc>
        <w:tc>
          <w:tcPr>
            <w:tcW w:w="1314" w:type="pct"/>
            <w:shd w:val="clear" w:color="auto" w:fill="D99594"/>
            <w:vAlign w:val="center"/>
          </w:tcPr>
          <w:p w:rsidR="00DE718E" w:rsidRPr="00FB3219" w:rsidRDefault="00DE718E" w:rsidP="00FB3219">
            <w:pPr>
              <w:pageBreakBefore/>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Determine the </w:t>
            </w:r>
            <w:r w:rsidRPr="00FB3219">
              <w:rPr>
                <w:rFonts w:eastAsia="Arial" w:cs="Arial"/>
                <w:b/>
                <w:color w:val="auto"/>
                <w:sz w:val="16"/>
                <w:szCs w:val="16"/>
                <w:lang w:val="en-US"/>
              </w:rPr>
              <w:t>enablers</w:t>
            </w:r>
            <w:r w:rsidRPr="00FB3219">
              <w:rPr>
                <w:rFonts w:eastAsia="Arial" w:cs="Arial"/>
                <w:color w:val="auto"/>
                <w:sz w:val="16"/>
                <w:szCs w:val="16"/>
                <w:lang w:val="en-US"/>
              </w:rPr>
              <w:t xml:space="preserve"> in scope and the instance(s) of the enablers in scope.</w:t>
            </w:r>
          </w:p>
        </w:tc>
        <w:tc>
          <w:tcPr>
            <w:tcW w:w="2473" w:type="pct"/>
            <w:gridSpan w:val="3"/>
            <w:shd w:val="clear" w:color="auto" w:fill="D99594"/>
            <w:vAlign w:val="center"/>
          </w:tcPr>
          <w:p w:rsidR="00DE718E" w:rsidRPr="00FB3219" w:rsidRDefault="00DE718E" w:rsidP="00FB3219">
            <w:pPr>
              <w:pageBreakBefore/>
              <w:autoSpaceDE/>
              <w:autoSpaceDN/>
              <w:adjustRightInd/>
              <w:rPr>
                <w:rFonts w:eastAsia="Arial" w:cs="Arial"/>
                <w:color w:val="auto"/>
                <w:sz w:val="16"/>
                <w:szCs w:val="16"/>
                <w:lang w:val="en-US"/>
              </w:rPr>
            </w:pPr>
            <w:r w:rsidRPr="00FB3219">
              <w:rPr>
                <w:rFonts w:eastAsia="Arial" w:cs="Arial"/>
                <w:color w:val="auto"/>
                <w:sz w:val="16"/>
                <w:szCs w:val="16"/>
                <w:lang w:val="en-US"/>
              </w:rPr>
              <w:t>COBIT 5 identifies seven enabler categories. In this section all seven are covered, and the assurance professional has the opportunity to select enablers from all categories to obtain the most comprehensive scope for the assurance engagement.</w:t>
            </w:r>
          </w:p>
        </w:tc>
        <w:tc>
          <w:tcPr>
            <w:tcW w:w="515" w:type="pct"/>
            <w:shd w:val="clear" w:color="auto" w:fill="D99594"/>
          </w:tcPr>
          <w:p w:rsidR="00DE718E" w:rsidRPr="00FB3219" w:rsidRDefault="00DE718E" w:rsidP="00FB3219">
            <w:pPr>
              <w:pageBreakBefore/>
              <w:autoSpaceDE/>
              <w:autoSpaceDN/>
              <w:adjustRightInd/>
              <w:rPr>
                <w:rFonts w:eastAsia="Arial" w:cs="Arial"/>
                <w:color w:val="auto"/>
                <w:sz w:val="16"/>
                <w:szCs w:val="16"/>
                <w:lang w:val="en-US"/>
              </w:rPr>
            </w:pPr>
          </w:p>
        </w:tc>
        <w:tc>
          <w:tcPr>
            <w:tcW w:w="424" w:type="pct"/>
            <w:shd w:val="clear" w:color="auto" w:fill="D99594"/>
          </w:tcPr>
          <w:p w:rsidR="00DE718E" w:rsidRPr="00FB3219" w:rsidRDefault="00DE718E" w:rsidP="00FB3219">
            <w:pPr>
              <w:pageBreakBefore/>
              <w:autoSpaceDE/>
              <w:autoSpaceDN/>
              <w:adjustRightInd/>
              <w:rPr>
                <w:rFonts w:eastAsia="Arial" w:cs="Arial"/>
                <w:color w:val="auto"/>
                <w:sz w:val="16"/>
                <w:szCs w:val="16"/>
                <w:lang w:val="en-US"/>
              </w:rPr>
            </w:pPr>
          </w:p>
        </w:tc>
      </w:tr>
      <w:tr w:rsidR="008D6A26" w:rsidRPr="00FB3219" w:rsidTr="00A92405">
        <w:tc>
          <w:tcPr>
            <w:tcW w:w="273" w:type="pct"/>
            <w:shd w:val="clear" w:color="auto" w:fill="FFFFFF"/>
          </w:tcPr>
          <w:p w:rsidR="00DE718E"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t>A-3.1</w:t>
            </w:r>
          </w:p>
        </w:tc>
        <w:tc>
          <w:tcPr>
            <w:tcW w:w="1314" w:type="pct"/>
            <w:shd w:val="clear" w:color="auto" w:fill="FFFFFF"/>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the </w:t>
            </w:r>
            <w:r w:rsidRPr="00FB3219">
              <w:rPr>
                <w:rFonts w:eastAsia="Arial" w:cs="Arial"/>
                <w:b/>
                <w:color w:val="auto"/>
                <w:sz w:val="16"/>
                <w:szCs w:val="16"/>
                <w:lang w:val="en-US"/>
              </w:rPr>
              <w:t>Principles, Policies and Frameworks</w:t>
            </w:r>
            <w:r w:rsidRPr="00FB3219">
              <w:rPr>
                <w:rFonts w:eastAsia="Arial" w:cs="Arial"/>
                <w:color w:val="auto"/>
                <w:sz w:val="16"/>
                <w:szCs w:val="16"/>
                <w:lang w:val="en-US"/>
              </w:rPr>
              <w:t xml:space="preserve"> in scope.</w:t>
            </w:r>
          </w:p>
        </w:tc>
        <w:tc>
          <w:tcPr>
            <w:tcW w:w="2473" w:type="pct"/>
            <w:gridSpan w:val="3"/>
            <w:shd w:val="clear" w:color="auto" w:fill="DAEEF3" w:themeFill="accent5" w:themeFillTint="33"/>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Guiding principles and policies include:</w:t>
            </w:r>
          </w:p>
          <w:p w:rsidR="00933571" w:rsidRDefault="00EC7EFF" w:rsidP="004404F6">
            <w:pPr>
              <w:numPr>
                <w:ilvl w:val="0"/>
                <w:numId w:val="7"/>
              </w:numPr>
              <w:autoSpaceDE/>
              <w:autoSpaceDN/>
              <w:adjustRightInd/>
              <w:ind w:left="276" w:hanging="276"/>
              <w:rPr>
                <w:rFonts w:eastAsia="Arial" w:cs="Arial"/>
                <w:color w:val="auto"/>
                <w:sz w:val="16"/>
                <w:szCs w:val="16"/>
                <w:lang w:val="en-US"/>
              </w:rPr>
            </w:pPr>
            <w:r>
              <w:rPr>
                <w:rFonts w:eastAsia="Arial" w:cs="Arial"/>
                <w:color w:val="auto"/>
                <w:sz w:val="16"/>
                <w:szCs w:val="16"/>
                <w:lang w:val="en-US"/>
              </w:rPr>
              <w:t>Policy for Master Data Maintenance</w:t>
            </w:r>
          </w:p>
          <w:p w:rsidR="00E87FF4" w:rsidRDefault="00E87FF4" w:rsidP="004404F6">
            <w:pPr>
              <w:numPr>
                <w:ilvl w:val="0"/>
                <w:numId w:val="7"/>
              </w:numPr>
              <w:autoSpaceDE/>
              <w:autoSpaceDN/>
              <w:adjustRightInd/>
              <w:ind w:left="276" w:hanging="276"/>
              <w:rPr>
                <w:rFonts w:eastAsia="Arial" w:cs="Arial"/>
                <w:color w:val="auto"/>
                <w:sz w:val="16"/>
                <w:szCs w:val="16"/>
                <w:lang w:val="en-US"/>
              </w:rPr>
            </w:pPr>
            <w:r>
              <w:rPr>
                <w:rFonts w:eastAsia="Arial" w:cs="Arial"/>
                <w:color w:val="auto"/>
                <w:sz w:val="16"/>
                <w:szCs w:val="16"/>
                <w:lang w:val="en-US"/>
              </w:rPr>
              <w:t>ISMS</w:t>
            </w:r>
            <w:r w:rsidR="009C5556">
              <w:rPr>
                <w:rFonts w:eastAsia="Arial" w:cs="Arial"/>
                <w:color w:val="auto"/>
                <w:sz w:val="16"/>
                <w:szCs w:val="16"/>
                <w:lang w:val="en-US"/>
              </w:rPr>
              <w:t xml:space="preserve"> policy</w:t>
            </w:r>
          </w:p>
          <w:p w:rsidR="00EC7EFF" w:rsidRPr="00FB3219" w:rsidRDefault="009C5556" w:rsidP="004404F6">
            <w:pPr>
              <w:numPr>
                <w:ilvl w:val="0"/>
                <w:numId w:val="7"/>
              </w:numPr>
              <w:autoSpaceDE/>
              <w:autoSpaceDN/>
              <w:adjustRightInd/>
              <w:ind w:left="276" w:hanging="276"/>
              <w:rPr>
                <w:rFonts w:eastAsia="Arial" w:cs="Arial"/>
                <w:color w:val="auto"/>
                <w:sz w:val="16"/>
                <w:szCs w:val="16"/>
                <w:lang w:val="en-US"/>
              </w:rPr>
            </w:pPr>
            <w:r>
              <w:rPr>
                <w:rFonts w:eastAsia="Arial" w:cs="Arial"/>
                <w:color w:val="auto"/>
                <w:sz w:val="16"/>
                <w:szCs w:val="16"/>
                <w:lang w:val="en-US"/>
              </w:rPr>
              <w:t>Legal and regulatory compliance requirements</w:t>
            </w:r>
          </w:p>
        </w:tc>
        <w:tc>
          <w:tcPr>
            <w:tcW w:w="515"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r>
      <w:tr w:rsidR="008D6A26" w:rsidRPr="00FB3219" w:rsidTr="00A92405">
        <w:tc>
          <w:tcPr>
            <w:tcW w:w="273" w:type="pct"/>
            <w:vMerge w:val="restart"/>
            <w:shd w:val="clear" w:color="auto" w:fill="FFFFFF"/>
          </w:tcPr>
          <w:p w:rsidR="00DE718E"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t>A-3.2</w:t>
            </w:r>
          </w:p>
        </w:tc>
        <w:tc>
          <w:tcPr>
            <w:tcW w:w="1314" w:type="pct"/>
            <w:vMerge w:val="restart"/>
            <w:shd w:val="clear" w:color="auto" w:fill="FFFFFF"/>
          </w:tcPr>
          <w:p w:rsidR="00DE718E" w:rsidRPr="00FB3219" w:rsidRDefault="00DE718E" w:rsidP="00FB3219">
            <w:pPr>
              <w:autoSpaceDE/>
              <w:autoSpaceDN/>
              <w:adjustRightInd/>
              <w:ind w:left="34"/>
              <w:rPr>
                <w:rFonts w:eastAsia="Arial" w:cs="Arial"/>
                <w:color w:val="auto"/>
                <w:sz w:val="16"/>
                <w:szCs w:val="16"/>
                <w:lang w:val="en-US"/>
              </w:rPr>
            </w:pP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which </w:t>
            </w:r>
            <w:r w:rsidRPr="00FB3219">
              <w:rPr>
                <w:rFonts w:eastAsia="Arial" w:cs="Arial"/>
                <w:b/>
                <w:color w:val="auto"/>
                <w:sz w:val="16"/>
                <w:szCs w:val="16"/>
                <w:lang w:val="en-US"/>
              </w:rPr>
              <w:t>Processes</w:t>
            </w:r>
            <w:r w:rsidRPr="00FB3219">
              <w:rPr>
                <w:rFonts w:eastAsia="Arial" w:cs="Arial"/>
                <w:color w:val="auto"/>
                <w:sz w:val="16"/>
                <w:szCs w:val="16"/>
                <w:lang w:val="en-US"/>
              </w:rPr>
              <w:t xml:space="preserve"> are in scope of the review. </w:t>
            </w:r>
          </w:p>
          <w:p w:rsidR="00DE718E" w:rsidRPr="00FB3219" w:rsidRDefault="00DE718E" w:rsidP="00FB3219">
            <w:pPr>
              <w:autoSpaceDE/>
              <w:autoSpaceDN/>
              <w:adjustRightInd/>
              <w:ind w:left="34"/>
              <w:rPr>
                <w:rFonts w:eastAsia="Arial" w:cs="Arial"/>
                <w:color w:val="auto"/>
                <w:sz w:val="16"/>
                <w:szCs w:val="16"/>
                <w:lang w:val="en-US"/>
              </w:rPr>
            </w:pPr>
          </w:p>
          <w:p w:rsidR="00DE718E" w:rsidRPr="00FB3219" w:rsidRDefault="00DE718E" w:rsidP="00FB3219">
            <w:pPr>
              <w:autoSpaceDE/>
              <w:autoSpaceDN/>
              <w:adjustRightInd/>
              <w:ind w:left="34"/>
              <w:rPr>
                <w:rFonts w:eastAsia="Arial" w:cs="Arial"/>
                <w:color w:val="auto"/>
                <w:sz w:val="16"/>
                <w:szCs w:val="16"/>
                <w:lang w:val="en-US"/>
              </w:rPr>
            </w:pPr>
            <w:r w:rsidRPr="00FB3219">
              <w:rPr>
                <w:rFonts w:eastAsia="Arial" w:cs="Arial"/>
                <w:color w:val="auto"/>
                <w:sz w:val="16"/>
                <w:szCs w:val="16"/>
                <w:lang w:val="en-US"/>
              </w:rPr>
              <w:t>Processes will be assessed during phase B of the assurance engagement against the criteria defined in phase A, and assessments will typically focus on:</w:t>
            </w:r>
          </w:p>
          <w:p w:rsidR="00DE718E" w:rsidRPr="00FB3219" w:rsidRDefault="00DE718E" w:rsidP="004404F6">
            <w:pPr>
              <w:numPr>
                <w:ilvl w:val="0"/>
                <w:numId w:val="6"/>
              </w:numPr>
              <w:autoSpaceDE/>
              <w:autoSpaceDN/>
              <w:adjustRightInd/>
              <w:ind w:left="317" w:hanging="283"/>
              <w:rPr>
                <w:rFonts w:eastAsia="Arial" w:cs="Arial"/>
                <w:color w:val="auto"/>
                <w:sz w:val="16"/>
                <w:szCs w:val="16"/>
                <w:lang w:val="en-US"/>
              </w:rPr>
            </w:pPr>
            <w:r w:rsidRPr="00FB3219">
              <w:rPr>
                <w:rFonts w:eastAsia="Arial" w:cs="Arial"/>
                <w:color w:val="auto"/>
                <w:sz w:val="16"/>
                <w:szCs w:val="16"/>
                <w:lang w:val="en-US"/>
              </w:rPr>
              <w:t>Achievement of process goals</w:t>
            </w:r>
          </w:p>
          <w:p w:rsidR="00DE718E" w:rsidRPr="00FB3219" w:rsidRDefault="00DE718E" w:rsidP="004404F6">
            <w:pPr>
              <w:numPr>
                <w:ilvl w:val="0"/>
                <w:numId w:val="6"/>
              </w:numPr>
              <w:autoSpaceDE/>
              <w:autoSpaceDN/>
              <w:adjustRightInd/>
              <w:ind w:left="317" w:hanging="283"/>
              <w:rPr>
                <w:rFonts w:eastAsia="Arial" w:cs="Arial"/>
                <w:color w:val="auto"/>
                <w:sz w:val="16"/>
                <w:szCs w:val="16"/>
                <w:lang w:val="en-US"/>
              </w:rPr>
            </w:pPr>
            <w:r w:rsidRPr="00FB3219">
              <w:rPr>
                <w:rFonts w:eastAsia="Arial" w:cs="Arial"/>
                <w:color w:val="auto"/>
                <w:sz w:val="16"/>
                <w:szCs w:val="16"/>
                <w:lang w:val="en-US"/>
              </w:rPr>
              <w:t>Application of process good practices</w:t>
            </w:r>
          </w:p>
          <w:p w:rsidR="00DE718E" w:rsidRPr="00FB3219" w:rsidRDefault="00DE718E" w:rsidP="004404F6">
            <w:pPr>
              <w:numPr>
                <w:ilvl w:val="0"/>
                <w:numId w:val="6"/>
              </w:numPr>
              <w:autoSpaceDE/>
              <w:autoSpaceDN/>
              <w:adjustRightInd/>
              <w:ind w:left="317" w:hanging="283"/>
              <w:rPr>
                <w:rFonts w:eastAsia="Arial" w:cs="Arial"/>
                <w:color w:val="auto"/>
                <w:sz w:val="16"/>
                <w:szCs w:val="16"/>
                <w:lang w:val="en-US"/>
              </w:rPr>
            </w:pPr>
            <w:r w:rsidRPr="00FB3219">
              <w:rPr>
                <w:rFonts w:eastAsia="Arial" w:cs="Arial"/>
                <w:color w:val="auto"/>
                <w:sz w:val="16"/>
                <w:szCs w:val="16"/>
                <w:lang w:val="en-US"/>
              </w:rPr>
              <w:t>Existence and quality of work products (inputs and outputs</w:t>
            </w:r>
            <w:r w:rsidR="005B301D">
              <w:rPr>
                <w:rFonts w:eastAsia="Arial" w:cs="Arial"/>
                <w:color w:val="auto"/>
                <w:sz w:val="16"/>
                <w:szCs w:val="16"/>
                <w:lang w:val="en-US"/>
              </w:rPr>
              <w:t>)</w:t>
            </w:r>
            <w:r w:rsidRPr="00FB3219">
              <w:rPr>
                <w:rFonts w:eastAsia="Arial" w:cs="Arial"/>
                <w:color w:val="auto"/>
                <w:sz w:val="16"/>
                <w:szCs w:val="16"/>
                <w:lang w:val="en-US"/>
              </w:rPr>
              <w:t xml:space="preserve"> </w:t>
            </w:r>
            <w:r w:rsidR="005B301D">
              <w:rPr>
                <w:rFonts w:eastAsia="Arial" w:cs="Arial"/>
                <w:color w:val="auto"/>
                <w:sz w:val="16"/>
                <w:szCs w:val="16"/>
                <w:lang w:val="en-US"/>
              </w:rPr>
              <w:t>(</w:t>
            </w:r>
            <w:r w:rsidRPr="00FB3219">
              <w:rPr>
                <w:rFonts w:eastAsia="Arial" w:cs="Arial"/>
                <w:color w:val="auto"/>
                <w:sz w:val="16"/>
                <w:szCs w:val="16"/>
                <w:lang w:val="en-US"/>
              </w:rPr>
              <w:t>insofar not covered by the information items assessments)</w:t>
            </w:r>
          </w:p>
        </w:tc>
        <w:tc>
          <w:tcPr>
            <w:tcW w:w="2473" w:type="pct"/>
            <w:gridSpan w:val="3"/>
            <w:shd w:val="clear" w:color="auto" w:fill="DAEEF3"/>
          </w:tcPr>
          <w:p w:rsidR="00DE718E" w:rsidRPr="00FB3219" w:rsidRDefault="00DE718E" w:rsidP="005B301D">
            <w:pPr>
              <w:autoSpaceDE/>
              <w:autoSpaceDN/>
              <w:adjustRightInd/>
              <w:rPr>
                <w:rFonts w:eastAsia="Arial" w:cs="Arial"/>
                <w:color w:val="auto"/>
                <w:sz w:val="16"/>
                <w:szCs w:val="16"/>
                <w:lang w:val="en-US"/>
              </w:rPr>
            </w:pPr>
            <w:r w:rsidRPr="00FB3219">
              <w:rPr>
                <w:rFonts w:eastAsia="Arial" w:cs="Arial"/>
                <w:i/>
                <w:color w:val="auto"/>
                <w:sz w:val="16"/>
                <w:szCs w:val="16"/>
                <w:lang w:val="en-US"/>
              </w:rPr>
              <w:t>COBIT 5:  Enabling Processes</w:t>
            </w:r>
            <w:r w:rsidRPr="00FB3219">
              <w:rPr>
                <w:rFonts w:eastAsia="Arial" w:cs="Arial"/>
                <w:color w:val="auto"/>
                <w:sz w:val="16"/>
                <w:szCs w:val="16"/>
                <w:lang w:val="en-US"/>
              </w:rPr>
              <w:t xml:space="preserve"> distinguishes a governance domain with a set of processes and a management domain, with four sets of processes. The processes in scope are identified using the goals cascade and subsequent customization. The resulting lists contain key processes and additional processes to be considered during this assurance engagement. Available resources will determine whether they can all be effectively assessed.</w:t>
            </w:r>
          </w:p>
        </w:tc>
        <w:tc>
          <w:tcPr>
            <w:tcW w:w="515"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r>
      <w:tr w:rsidR="008D6A26" w:rsidRPr="00FB3219" w:rsidTr="00A92405">
        <w:tc>
          <w:tcPr>
            <w:tcW w:w="273" w:type="pct"/>
            <w:vMerge/>
            <w:shd w:val="clear" w:color="auto" w:fill="FFFFFF"/>
          </w:tcPr>
          <w:p w:rsidR="00DE718E" w:rsidRPr="00FB3219" w:rsidRDefault="00DE718E" w:rsidP="00A92405">
            <w:pPr>
              <w:autoSpaceDE/>
              <w:autoSpaceDN/>
              <w:adjustRightInd/>
              <w:rPr>
                <w:rFonts w:eastAsia="Arial" w:cs="Arial"/>
                <w:b/>
                <w:bCs/>
                <w:color w:val="auto"/>
                <w:sz w:val="16"/>
                <w:szCs w:val="16"/>
                <w:lang w:val="en-US"/>
              </w:rPr>
            </w:pPr>
          </w:p>
        </w:tc>
        <w:tc>
          <w:tcPr>
            <w:tcW w:w="1314" w:type="pct"/>
            <w:vMerge/>
            <w:shd w:val="clear" w:color="auto" w:fill="FFFFFF"/>
          </w:tcPr>
          <w:p w:rsidR="00DE718E" w:rsidRPr="00FB3219" w:rsidRDefault="00DE718E" w:rsidP="00FB3219">
            <w:pPr>
              <w:numPr>
                <w:ilvl w:val="1"/>
                <w:numId w:val="1"/>
              </w:numPr>
              <w:autoSpaceDE/>
              <w:autoSpaceDN/>
              <w:adjustRightInd/>
              <w:ind w:left="742" w:hanging="425"/>
              <w:rPr>
                <w:rFonts w:eastAsia="Arial" w:cs="Arial"/>
                <w:color w:val="auto"/>
                <w:sz w:val="16"/>
                <w:szCs w:val="16"/>
                <w:lang w:val="en-US"/>
              </w:rPr>
            </w:pPr>
          </w:p>
        </w:tc>
        <w:tc>
          <w:tcPr>
            <w:tcW w:w="504" w:type="pct"/>
            <w:shd w:val="clear" w:color="auto" w:fill="auto"/>
          </w:tcPr>
          <w:p w:rsidR="00DE718E" w:rsidRPr="00FB3219" w:rsidRDefault="00DE718E"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Key processes</w:t>
            </w:r>
          </w:p>
        </w:tc>
        <w:tc>
          <w:tcPr>
            <w:tcW w:w="1968" w:type="pct"/>
            <w:gridSpan w:val="2"/>
            <w:shd w:val="clear" w:color="auto" w:fill="DAEEF3"/>
          </w:tcPr>
          <w:p w:rsidR="00DD04A9" w:rsidRDefault="00D15985" w:rsidP="004404F6">
            <w:pPr>
              <w:numPr>
                <w:ilvl w:val="0"/>
                <w:numId w:val="14"/>
              </w:numPr>
              <w:autoSpaceDE/>
              <w:autoSpaceDN/>
              <w:adjustRightInd/>
              <w:ind w:left="342" w:hanging="270"/>
              <w:rPr>
                <w:rFonts w:eastAsia="Arial" w:cs="Arial"/>
                <w:color w:val="auto"/>
                <w:sz w:val="16"/>
                <w:szCs w:val="16"/>
                <w:lang w:val="en-US"/>
              </w:rPr>
            </w:pPr>
            <w:r>
              <w:rPr>
                <w:rFonts w:eastAsia="Arial" w:cs="Arial"/>
                <w:color w:val="auto"/>
                <w:sz w:val="16"/>
                <w:szCs w:val="16"/>
                <w:lang w:val="en-US"/>
              </w:rPr>
              <w:t>Master Data Maintenance</w:t>
            </w:r>
          </w:p>
          <w:p w:rsidR="00D15985" w:rsidRDefault="00D15985" w:rsidP="004404F6">
            <w:pPr>
              <w:numPr>
                <w:ilvl w:val="0"/>
                <w:numId w:val="14"/>
              </w:numPr>
              <w:autoSpaceDE/>
              <w:autoSpaceDN/>
              <w:adjustRightInd/>
              <w:ind w:left="342" w:hanging="270"/>
              <w:rPr>
                <w:rFonts w:eastAsia="Arial" w:cs="Arial"/>
                <w:color w:val="auto"/>
                <w:sz w:val="16"/>
                <w:szCs w:val="16"/>
                <w:lang w:val="en-US"/>
              </w:rPr>
            </w:pPr>
            <w:r>
              <w:rPr>
                <w:rFonts w:eastAsia="Arial" w:cs="Arial"/>
                <w:color w:val="auto"/>
                <w:sz w:val="16"/>
                <w:szCs w:val="16"/>
                <w:lang w:val="en-US"/>
              </w:rPr>
              <w:t>Raw Materials Management</w:t>
            </w:r>
          </w:p>
          <w:p w:rsidR="00D15985" w:rsidRDefault="00D15985" w:rsidP="004404F6">
            <w:pPr>
              <w:numPr>
                <w:ilvl w:val="0"/>
                <w:numId w:val="14"/>
              </w:numPr>
              <w:autoSpaceDE/>
              <w:autoSpaceDN/>
              <w:adjustRightInd/>
              <w:ind w:left="342" w:hanging="270"/>
              <w:rPr>
                <w:rFonts w:eastAsia="Arial" w:cs="Arial"/>
                <w:color w:val="auto"/>
                <w:sz w:val="16"/>
                <w:szCs w:val="16"/>
                <w:lang w:val="en-US"/>
              </w:rPr>
            </w:pPr>
            <w:r>
              <w:rPr>
                <w:rFonts w:eastAsia="Arial" w:cs="Arial"/>
                <w:color w:val="auto"/>
                <w:sz w:val="16"/>
                <w:szCs w:val="16"/>
                <w:lang w:val="en-US"/>
              </w:rPr>
              <w:t>Producing and Costing Inventory</w:t>
            </w:r>
          </w:p>
          <w:p w:rsidR="00D15985" w:rsidRPr="00FB3219" w:rsidRDefault="00D15985" w:rsidP="004404F6">
            <w:pPr>
              <w:numPr>
                <w:ilvl w:val="0"/>
                <w:numId w:val="14"/>
              </w:numPr>
              <w:autoSpaceDE/>
              <w:autoSpaceDN/>
              <w:adjustRightInd/>
              <w:ind w:left="342" w:hanging="270"/>
              <w:rPr>
                <w:rFonts w:eastAsia="Arial" w:cs="Arial"/>
                <w:color w:val="auto"/>
                <w:sz w:val="16"/>
                <w:szCs w:val="16"/>
                <w:lang w:val="en-US"/>
              </w:rPr>
            </w:pPr>
            <w:r>
              <w:rPr>
                <w:rFonts w:eastAsia="Arial" w:cs="Arial"/>
                <w:color w:val="auto"/>
                <w:sz w:val="16"/>
                <w:szCs w:val="16"/>
                <w:lang w:val="en-US"/>
              </w:rPr>
              <w:t>Handling and Shipping Finished Goods</w:t>
            </w:r>
          </w:p>
        </w:tc>
        <w:tc>
          <w:tcPr>
            <w:tcW w:w="515" w:type="pct"/>
            <w:shd w:val="clear" w:color="auto" w:fill="auto"/>
          </w:tcPr>
          <w:p w:rsidR="00DE718E" w:rsidRPr="00FB3219" w:rsidRDefault="00DE718E" w:rsidP="00FB3219">
            <w:pPr>
              <w:autoSpaceDE/>
              <w:autoSpaceDN/>
              <w:adjustRightInd/>
              <w:ind w:left="360"/>
              <w:rPr>
                <w:rFonts w:eastAsia="Arial" w:cs="Arial"/>
                <w:color w:val="471A18"/>
                <w:sz w:val="16"/>
                <w:szCs w:val="16"/>
                <w:lang w:val="en-US"/>
              </w:rPr>
            </w:pPr>
          </w:p>
        </w:tc>
        <w:tc>
          <w:tcPr>
            <w:tcW w:w="424" w:type="pct"/>
            <w:shd w:val="clear" w:color="auto" w:fill="auto"/>
          </w:tcPr>
          <w:p w:rsidR="00DE718E" w:rsidRPr="00FB3219" w:rsidRDefault="00DE718E" w:rsidP="00FB3219">
            <w:pPr>
              <w:autoSpaceDE/>
              <w:autoSpaceDN/>
              <w:adjustRightInd/>
              <w:ind w:left="360"/>
              <w:rPr>
                <w:rFonts w:eastAsia="Arial" w:cs="Arial"/>
                <w:color w:val="471A18"/>
                <w:sz w:val="16"/>
                <w:szCs w:val="16"/>
                <w:lang w:val="en-US"/>
              </w:rPr>
            </w:pPr>
          </w:p>
        </w:tc>
      </w:tr>
      <w:tr w:rsidR="008D6A26" w:rsidRPr="00FB3219" w:rsidTr="00A92405">
        <w:trPr>
          <w:trHeight w:val="413"/>
        </w:trPr>
        <w:tc>
          <w:tcPr>
            <w:tcW w:w="273" w:type="pct"/>
            <w:vMerge/>
            <w:shd w:val="clear" w:color="auto" w:fill="FFFFFF"/>
          </w:tcPr>
          <w:p w:rsidR="00DE718E" w:rsidRPr="00FB3219" w:rsidRDefault="00DE718E" w:rsidP="00A92405">
            <w:pPr>
              <w:autoSpaceDE/>
              <w:autoSpaceDN/>
              <w:adjustRightInd/>
              <w:rPr>
                <w:rFonts w:eastAsia="Arial" w:cs="Arial"/>
                <w:b/>
                <w:bCs/>
                <w:color w:val="auto"/>
                <w:sz w:val="16"/>
                <w:szCs w:val="16"/>
                <w:lang w:val="en-US"/>
              </w:rPr>
            </w:pPr>
          </w:p>
        </w:tc>
        <w:tc>
          <w:tcPr>
            <w:tcW w:w="1314" w:type="pct"/>
            <w:vMerge/>
            <w:shd w:val="clear" w:color="auto" w:fill="FFFFFF"/>
          </w:tcPr>
          <w:p w:rsidR="00DE718E" w:rsidRPr="00FB3219" w:rsidRDefault="00DE718E" w:rsidP="00FB3219">
            <w:pPr>
              <w:numPr>
                <w:ilvl w:val="1"/>
                <w:numId w:val="1"/>
              </w:numPr>
              <w:autoSpaceDE/>
              <w:autoSpaceDN/>
              <w:adjustRightInd/>
              <w:ind w:left="742" w:hanging="425"/>
              <w:rPr>
                <w:rFonts w:eastAsia="Arial" w:cs="Arial"/>
                <w:color w:val="auto"/>
                <w:sz w:val="16"/>
                <w:szCs w:val="16"/>
                <w:lang w:val="en-US"/>
              </w:rPr>
            </w:pPr>
          </w:p>
        </w:tc>
        <w:tc>
          <w:tcPr>
            <w:tcW w:w="504" w:type="pct"/>
            <w:shd w:val="clear" w:color="auto" w:fill="auto"/>
          </w:tcPr>
          <w:p w:rsidR="00DE718E" w:rsidRPr="00FB3219" w:rsidRDefault="00DE718E"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Additional processes</w:t>
            </w:r>
          </w:p>
        </w:tc>
        <w:tc>
          <w:tcPr>
            <w:tcW w:w="1968" w:type="pct"/>
            <w:gridSpan w:val="2"/>
            <w:shd w:val="clear" w:color="auto" w:fill="DAEEF3"/>
          </w:tcPr>
          <w:p w:rsidR="002C7577" w:rsidRDefault="002C7577" w:rsidP="004404F6">
            <w:pPr>
              <w:numPr>
                <w:ilvl w:val="0"/>
                <w:numId w:val="14"/>
              </w:numPr>
              <w:autoSpaceDE/>
              <w:autoSpaceDN/>
              <w:adjustRightInd/>
              <w:ind w:left="342" w:hanging="342"/>
              <w:rPr>
                <w:rFonts w:eastAsia="Arial" w:cs="Arial"/>
                <w:color w:val="auto"/>
                <w:sz w:val="16"/>
                <w:szCs w:val="16"/>
                <w:lang w:val="en-US"/>
              </w:rPr>
            </w:pPr>
            <w:r>
              <w:rPr>
                <w:rFonts w:eastAsia="Arial" w:cs="Arial"/>
                <w:color w:val="auto"/>
                <w:sz w:val="16"/>
                <w:szCs w:val="16"/>
                <w:lang w:val="en-US"/>
              </w:rPr>
              <w:t>APO01 Mange the IT Management Framework</w:t>
            </w:r>
          </w:p>
          <w:p w:rsidR="002C7577" w:rsidRDefault="002C7577" w:rsidP="004404F6">
            <w:pPr>
              <w:numPr>
                <w:ilvl w:val="0"/>
                <w:numId w:val="14"/>
              </w:numPr>
              <w:autoSpaceDE/>
              <w:autoSpaceDN/>
              <w:adjustRightInd/>
              <w:ind w:left="342" w:hanging="342"/>
              <w:rPr>
                <w:rFonts w:eastAsia="Arial" w:cs="Arial"/>
                <w:color w:val="auto"/>
                <w:sz w:val="16"/>
                <w:szCs w:val="16"/>
                <w:lang w:val="en-US"/>
              </w:rPr>
            </w:pPr>
            <w:r>
              <w:rPr>
                <w:rFonts w:eastAsia="Arial" w:cs="Arial"/>
                <w:color w:val="auto"/>
                <w:sz w:val="16"/>
                <w:szCs w:val="16"/>
                <w:lang w:val="en-US"/>
              </w:rPr>
              <w:t>APO06  Manage Budget and Cost</w:t>
            </w:r>
          </w:p>
          <w:p w:rsidR="002C7577" w:rsidRDefault="002C7577" w:rsidP="004404F6">
            <w:pPr>
              <w:numPr>
                <w:ilvl w:val="0"/>
                <w:numId w:val="14"/>
              </w:numPr>
              <w:autoSpaceDE/>
              <w:autoSpaceDN/>
              <w:adjustRightInd/>
              <w:ind w:left="342" w:hanging="342"/>
              <w:rPr>
                <w:rFonts w:eastAsia="Arial" w:cs="Arial"/>
                <w:color w:val="auto"/>
                <w:sz w:val="16"/>
                <w:szCs w:val="16"/>
                <w:lang w:val="en-US"/>
              </w:rPr>
            </w:pPr>
            <w:r>
              <w:rPr>
                <w:rFonts w:eastAsia="Arial" w:cs="Arial"/>
                <w:color w:val="auto"/>
                <w:sz w:val="16"/>
                <w:szCs w:val="16"/>
                <w:lang w:val="en-US"/>
              </w:rPr>
              <w:t>APO07 Manage Human Resources</w:t>
            </w:r>
          </w:p>
          <w:p w:rsidR="002C7577" w:rsidRDefault="002C7577" w:rsidP="004404F6">
            <w:pPr>
              <w:numPr>
                <w:ilvl w:val="0"/>
                <w:numId w:val="14"/>
              </w:numPr>
              <w:autoSpaceDE/>
              <w:autoSpaceDN/>
              <w:adjustRightInd/>
              <w:ind w:left="342" w:hanging="342"/>
              <w:rPr>
                <w:rFonts w:eastAsia="Arial" w:cs="Arial"/>
                <w:color w:val="auto"/>
                <w:sz w:val="16"/>
                <w:szCs w:val="16"/>
                <w:lang w:val="en-US"/>
              </w:rPr>
            </w:pPr>
            <w:r>
              <w:rPr>
                <w:rFonts w:eastAsia="Arial" w:cs="Arial"/>
                <w:color w:val="auto"/>
                <w:sz w:val="16"/>
                <w:szCs w:val="16"/>
                <w:lang w:val="en-US"/>
              </w:rPr>
              <w:t>APO11 Manage Quality</w:t>
            </w:r>
          </w:p>
          <w:p w:rsidR="002C7577" w:rsidRDefault="002C7577" w:rsidP="004404F6">
            <w:pPr>
              <w:numPr>
                <w:ilvl w:val="0"/>
                <w:numId w:val="14"/>
              </w:numPr>
              <w:autoSpaceDE/>
              <w:autoSpaceDN/>
              <w:adjustRightInd/>
              <w:ind w:left="342" w:hanging="342"/>
              <w:rPr>
                <w:rFonts w:eastAsia="Arial" w:cs="Arial"/>
                <w:color w:val="auto"/>
                <w:sz w:val="16"/>
                <w:szCs w:val="16"/>
                <w:lang w:val="en-US"/>
              </w:rPr>
            </w:pPr>
            <w:r>
              <w:rPr>
                <w:rFonts w:eastAsia="Arial" w:cs="Arial"/>
                <w:color w:val="auto"/>
                <w:sz w:val="16"/>
                <w:szCs w:val="16"/>
                <w:lang w:val="en-US"/>
              </w:rPr>
              <w:t>APO12 Manage Risk</w:t>
            </w:r>
          </w:p>
          <w:p w:rsidR="002C7577" w:rsidRDefault="002C7577" w:rsidP="004404F6">
            <w:pPr>
              <w:numPr>
                <w:ilvl w:val="0"/>
                <w:numId w:val="14"/>
              </w:numPr>
              <w:autoSpaceDE/>
              <w:autoSpaceDN/>
              <w:adjustRightInd/>
              <w:ind w:left="342" w:hanging="342"/>
              <w:rPr>
                <w:rFonts w:eastAsia="Arial" w:cs="Arial"/>
                <w:color w:val="auto"/>
                <w:sz w:val="16"/>
                <w:szCs w:val="16"/>
                <w:lang w:val="en-US"/>
              </w:rPr>
            </w:pPr>
            <w:r>
              <w:rPr>
                <w:rFonts w:eastAsia="Arial" w:cs="Arial"/>
                <w:color w:val="auto"/>
                <w:sz w:val="16"/>
                <w:szCs w:val="16"/>
                <w:lang w:val="en-US"/>
              </w:rPr>
              <w:t>APO13 Manage Security</w:t>
            </w:r>
          </w:p>
          <w:p w:rsidR="002C7577" w:rsidRPr="0044002D" w:rsidRDefault="002C7577" w:rsidP="004404F6">
            <w:pPr>
              <w:numPr>
                <w:ilvl w:val="0"/>
                <w:numId w:val="14"/>
              </w:numPr>
              <w:autoSpaceDE/>
              <w:autoSpaceDN/>
              <w:adjustRightInd/>
              <w:ind w:left="342" w:hanging="342"/>
              <w:rPr>
                <w:rFonts w:eastAsia="Arial" w:cs="Arial"/>
                <w:color w:val="auto"/>
                <w:sz w:val="16"/>
                <w:szCs w:val="16"/>
              </w:rPr>
            </w:pPr>
            <w:r w:rsidRPr="0044002D">
              <w:rPr>
                <w:rFonts w:eastAsia="Arial" w:cs="Arial"/>
                <w:color w:val="auto"/>
                <w:sz w:val="16"/>
                <w:szCs w:val="16"/>
              </w:rPr>
              <w:t>BAI02 Manage Requirements Definition</w:t>
            </w:r>
          </w:p>
          <w:p w:rsidR="002C7577" w:rsidRDefault="002C7577" w:rsidP="004404F6">
            <w:pPr>
              <w:numPr>
                <w:ilvl w:val="0"/>
                <w:numId w:val="14"/>
              </w:numPr>
              <w:autoSpaceDE/>
              <w:autoSpaceDN/>
              <w:adjustRightInd/>
              <w:ind w:left="342" w:hanging="342"/>
              <w:rPr>
                <w:rFonts w:eastAsia="Arial" w:cs="Arial"/>
                <w:color w:val="auto"/>
                <w:sz w:val="16"/>
                <w:szCs w:val="16"/>
              </w:rPr>
            </w:pPr>
            <w:r w:rsidRPr="0044002D">
              <w:rPr>
                <w:rFonts w:eastAsia="Arial" w:cs="Arial"/>
                <w:color w:val="auto"/>
                <w:sz w:val="16"/>
                <w:szCs w:val="16"/>
              </w:rPr>
              <w:t>BAI03 Manage Solution Identification and Build</w:t>
            </w:r>
          </w:p>
          <w:p w:rsidR="00214893" w:rsidRDefault="00214893" w:rsidP="004404F6">
            <w:pPr>
              <w:numPr>
                <w:ilvl w:val="0"/>
                <w:numId w:val="14"/>
              </w:numPr>
              <w:autoSpaceDE/>
              <w:autoSpaceDN/>
              <w:adjustRightInd/>
              <w:ind w:left="342" w:hanging="342"/>
              <w:rPr>
                <w:rFonts w:eastAsia="Arial" w:cs="Arial"/>
                <w:color w:val="auto"/>
                <w:sz w:val="16"/>
                <w:szCs w:val="16"/>
              </w:rPr>
            </w:pPr>
            <w:r>
              <w:rPr>
                <w:rFonts w:eastAsia="Arial" w:cs="Arial"/>
                <w:color w:val="auto"/>
                <w:sz w:val="16"/>
                <w:szCs w:val="16"/>
              </w:rPr>
              <w:t>BAI04 Manage Availability and Capacity</w:t>
            </w:r>
          </w:p>
          <w:p w:rsidR="002C7577" w:rsidRDefault="002C7577" w:rsidP="004404F6">
            <w:pPr>
              <w:numPr>
                <w:ilvl w:val="0"/>
                <w:numId w:val="14"/>
              </w:numPr>
              <w:autoSpaceDE/>
              <w:autoSpaceDN/>
              <w:adjustRightInd/>
              <w:ind w:left="342" w:hanging="342"/>
              <w:rPr>
                <w:rFonts w:eastAsia="Arial" w:cs="Arial"/>
                <w:color w:val="auto"/>
                <w:sz w:val="16"/>
                <w:szCs w:val="16"/>
              </w:rPr>
            </w:pPr>
            <w:r>
              <w:rPr>
                <w:rFonts w:eastAsia="Arial" w:cs="Arial"/>
                <w:color w:val="auto"/>
                <w:sz w:val="16"/>
                <w:szCs w:val="16"/>
              </w:rPr>
              <w:t>BAI06 Manage Changes</w:t>
            </w:r>
          </w:p>
          <w:p w:rsidR="002C7577" w:rsidRPr="0044002D" w:rsidRDefault="002C7577" w:rsidP="004404F6">
            <w:pPr>
              <w:numPr>
                <w:ilvl w:val="0"/>
                <w:numId w:val="14"/>
              </w:numPr>
              <w:autoSpaceDE/>
              <w:autoSpaceDN/>
              <w:adjustRightInd/>
              <w:ind w:left="342" w:hanging="342"/>
              <w:rPr>
                <w:rFonts w:eastAsia="Arial" w:cs="Arial"/>
                <w:color w:val="auto"/>
                <w:sz w:val="16"/>
                <w:szCs w:val="16"/>
              </w:rPr>
            </w:pPr>
            <w:r>
              <w:rPr>
                <w:rFonts w:eastAsia="Arial" w:cs="Arial"/>
                <w:color w:val="auto"/>
                <w:sz w:val="16"/>
                <w:szCs w:val="16"/>
              </w:rPr>
              <w:t>DSS01 Manage Operations</w:t>
            </w:r>
          </w:p>
          <w:p w:rsidR="002C7577" w:rsidRPr="0044002D" w:rsidRDefault="002C7577" w:rsidP="004404F6">
            <w:pPr>
              <w:numPr>
                <w:ilvl w:val="0"/>
                <w:numId w:val="14"/>
              </w:numPr>
              <w:autoSpaceDE/>
              <w:autoSpaceDN/>
              <w:adjustRightInd/>
              <w:ind w:left="342" w:hanging="342"/>
              <w:rPr>
                <w:rFonts w:eastAsia="Arial" w:cs="Arial"/>
                <w:color w:val="auto"/>
                <w:sz w:val="16"/>
                <w:szCs w:val="16"/>
              </w:rPr>
            </w:pPr>
            <w:r w:rsidRPr="0044002D">
              <w:rPr>
                <w:rFonts w:eastAsia="Arial" w:cs="Arial"/>
                <w:color w:val="auto"/>
                <w:sz w:val="16"/>
                <w:szCs w:val="16"/>
              </w:rPr>
              <w:t>DSS05 Manage Security Services</w:t>
            </w:r>
          </w:p>
          <w:p w:rsidR="002C7577" w:rsidRPr="00E16A4E" w:rsidRDefault="002C7577" w:rsidP="004404F6">
            <w:pPr>
              <w:numPr>
                <w:ilvl w:val="0"/>
                <w:numId w:val="14"/>
              </w:numPr>
              <w:autoSpaceDE/>
              <w:autoSpaceDN/>
              <w:adjustRightInd/>
              <w:ind w:left="342" w:hanging="342"/>
              <w:rPr>
                <w:rFonts w:eastAsia="Arial" w:cs="Arial"/>
                <w:color w:val="auto"/>
                <w:sz w:val="16"/>
                <w:szCs w:val="16"/>
                <w:lang w:val="en-US"/>
              </w:rPr>
            </w:pPr>
            <w:r w:rsidRPr="0044002D">
              <w:rPr>
                <w:rFonts w:eastAsia="Arial" w:cs="Arial"/>
                <w:color w:val="auto"/>
                <w:sz w:val="16"/>
                <w:szCs w:val="16"/>
              </w:rPr>
              <w:t>DSS06 Manage Business Process Controls</w:t>
            </w:r>
          </w:p>
          <w:p w:rsidR="00D15985" w:rsidRPr="00FE3892" w:rsidRDefault="002C7577" w:rsidP="004404F6">
            <w:pPr>
              <w:numPr>
                <w:ilvl w:val="0"/>
                <w:numId w:val="14"/>
              </w:numPr>
              <w:autoSpaceDE/>
              <w:autoSpaceDN/>
              <w:adjustRightInd/>
              <w:ind w:left="342" w:hanging="270"/>
              <w:rPr>
                <w:rFonts w:eastAsia="Arial" w:cs="Arial"/>
                <w:color w:val="auto"/>
                <w:sz w:val="16"/>
                <w:szCs w:val="16"/>
                <w:lang w:val="en-US"/>
              </w:rPr>
            </w:pPr>
            <w:r>
              <w:rPr>
                <w:rFonts w:eastAsia="Arial" w:cs="Arial"/>
                <w:color w:val="auto"/>
                <w:sz w:val="16"/>
                <w:szCs w:val="16"/>
              </w:rPr>
              <w:t>MEA01 Monitor, Evaluate and Assess Performance and Conformance</w:t>
            </w:r>
          </w:p>
        </w:tc>
        <w:tc>
          <w:tcPr>
            <w:tcW w:w="515" w:type="pct"/>
            <w:shd w:val="clear" w:color="auto" w:fill="auto"/>
          </w:tcPr>
          <w:p w:rsidR="00DE718E" w:rsidRPr="00FB3219" w:rsidRDefault="00DE718E" w:rsidP="00FB3219">
            <w:pPr>
              <w:autoSpaceDE/>
              <w:autoSpaceDN/>
              <w:adjustRightInd/>
              <w:ind w:left="360"/>
              <w:rPr>
                <w:rFonts w:eastAsia="Arial" w:cs="Arial"/>
                <w:color w:val="471A18"/>
                <w:sz w:val="16"/>
                <w:szCs w:val="16"/>
                <w:lang w:val="en-US"/>
              </w:rPr>
            </w:pPr>
          </w:p>
        </w:tc>
        <w:tc>
          <w:tcPr>
            <w:tcW w:w="424" w:type="pct"/>
            <w:shd w:val="clear" w:color="auto" w:fill="auto"/>
          </w:tcPr>
          <w:p w:rsidR="00DE718E" w:rsidRPr="00FB3219" w:rsidRDefault="00DE718E" w:rsidP="00FB3219">
            <w:pPr>
              <w:autoSpaceDE/>
              <w:autoSpaceDN/>
              <w:adjustRightInd/>
              <w:ind w:left="360"/>
              <w:rPr>
                <w:rFonts w:eastAsia="Arial" w:cs="Arial"/>
                <w:color w:val="471A18"/>
                <w:sz w:val="16"/>
                <w:szCs w:val="16"/>
                <w:lang w:val="en-US"/>
              </w:rPr>
            </w:pPr>
          </w:p>
        </w:tc>
      </w:tr>
      <w:tr w:rsidR="008D6A26" w:rsidRPr="00FB3219" w:rsidTr="00A92405">
        <w:tc>
          <w:tcPr>
            <w:tcW w:w="273" w:type="pct"/>
            <w:vMerge w:val="restart"/>
            <w:shd w:val="clear" w:color="auto" w:fill="FFFFFF"/>
          </w:tcPr>
          <w:p w:rsidR="00DE718E"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t>A-3.3</w:t>
            </w:r>
          </w:p>
        </w:tc>
        <w:tc>
          <w:tcPr>
            <w:tcW w:w="1314" w:type="pct"/>
            <w:vMerge w:val="restart"/>
            <w:shd w:val="clear" w:color="auto" w:fill="FFFFFF"/>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which </w:t>
            </w:r>
            <w:proofErr w:type="spellStart"/>
            <w:r w:rsidRPr="00FB3219">
              <w:rPr>
                <w:rFonts w:eastAsia="Arial" w:cs="Arial"/>
                <w:b/>
                <w:color w:val="auto"/>
                <w:sz w:val="16"/>
                <w:szCs w:val="16"/>
                <w:lang w:val="en-US"/>
              </w:rPr>
              <w:t>Organisational</w:t>
            </w:r>
            <w:proofErr w:type="spellEnd"/>
            <w:r w:rsidRPr="00FB3219">
              <w:rPr>
                <w:rFonts w:eastAsia="Arial" w:cs="Arial"/>
                <w:b/>
                <w:color w:val="auto"/>
                <w:sz w:val="16"/>
                <w:szCs w:val="16"/>
                <w:lang w:val="en-US"/>
              </w:rPr>
              <w:t xml:space="preserve"> Structures</w:t>
            </w:r>
            <w:r w:rsidRPr="00FB3219">
              <w:rPr>
                <w:rFonts w:eastAsia="Arial" w:cs="Arial"/>
                <w:color w:val="auto"/>
                <w:sz w:val="16"/>
                <w:szCs w:val="16"/>
                <w:lang w:val="en-US"/>
              </w:rPr>
              <w:t xml:space="preserve"> will be in scope. </w:t>
            </w:r>
          </w:p>
          <w:p w:rsidR="00DE718E" w:rsidRPr="00FB3219" w:rsidRDefault="00DE718E" w:rsidP="00FB3219">
            <w:pPr>
              <w:autoSpaceDE/>
              <w:autoSpaceDN/>
              <w:adjustRightInd/>
              <w:ind w:left="34"/>
              <w:rPr>
                <w:rFonts w:eastAsia="Arial" w:cs="Arial"/>
                <w:color w:val="auto"/>
                <w:sz w:val="16"/>
                <w:szCs w:val="16"/>
                <w:lang w:val="en-US"/>
              </w:rPr>
            </w:pPr>
          </w:p>
          <w:p w:rsidR="00DE718E" w:rsidRPr="00FB3219" w:rsidRDefault="00DE718E" w:rsidP="00FB3219">
            <w:pPr>
              <w:autoSpaceDE/>
              <w:autoSpaceDN/>
              <w:adjustRightInd/>
              <w:ind w:left="34"/>
              <w:rPr>
                <w:rFonts w:eastAsia="Arial" w:cs="Arial"/>
                <w:color w:val="auto"/>
                <w:sz w:val="16"/>
                <w:szCs w:val="16"/>
                <w:lang w:val="en-US"/>
              </w:rPr>
            </w:pPr>
            <w:proofErr w:type="spellStart"/>
            <w:r w:rsidRPr="00FB3219">
              <w:rPr>
                <w:rFonts w:eastAsia="Arial" w:cs="Arial"/>
                <w:color w:val="auto"/>
                <w:sz w:val="16"/>
                <w:szCs w:val="16"/>
                <w:lang w:val="en-US"/>
              </w:rPr>
              <w:t>Organisational</w:t>
            </w:r>
            <w:proofErr w:type="spellEnd"/>
            <w:r w:rsidRPr="00FB3219">
              <w:rPr>
                <w:rFonts w:eastAsia="Arial" w:cs="Arial"/>
                <w:color w:val="auto"/>
                <w:sz w:val="16"/>
                <w:szCs w:val="16"/>
                <w:lang w:val="en-US"/>
              </w:rPr>
              <w:t xml:space="preserve"> Structures will be assessed during phase </w:t>
            </w:r>
            <w:r w:rsidR="0068484B">
              <w:rPr>
                <w:rFonts w:eastAsia="Arial" w:cs="Arial"/>
                <w:color w:val="auto"/>
                <w:sz w:val="16"/>
                <w:szCs w:val="16"/>
                <w:lang w:val="en-US"/>
              </w:rPr>
              <w:t>B</w:t>
            </w:r>
            <w:r w:rsidRPr="00FB3219">
              <w:rPr>
                <w:rFonts w:eastAsia="Arial" w:cs="Arial"/>
                <w:color w:val="auto"/>
                <w:sz w:val="16"/>
                <w:szCs w:val="16"/>
                <w:lang w:val="en-US"/>
              </w:rPr>
              <w:t xml:space="preserve"> of the assurance engagement against</w:t>
            </w:r>
            <w:r w:rsidR="0068484B">
              <w:rPr>
                <w:rFonts w:eastAsia="Arial" w:cs="Arial"/>
                <w:color w:val="auto"/>
                <w:sz w:val="16"/>
                <w:szCs w:val="16"/>
                <w:lang w:val="en-US"/>
              </w:rPr>
              <w:t xml:space="preserve"> the criteria defined in phase A</w:t>
            </w:r>
            <w:r w:rsidRPr="00FB3219">
              <w:rPr>
                <w:rFonts w:eastAsia="Arial" w:cs="Arial"/>
                <w:color w:val="auto"/>
                <w:sz w:val="16"/>
                <w:szCs w:val="16"/>
                <w:lang w:val="en-US"/>
              </w:rPr>
              <w:t>, and assessments will typically focus on:</w:t>
            </w:r>
          </w:p>
          <w:p w:rsidR="00DE718E" w:rsidRPr="00FB3219" w:rsidRDefault="00DE718E" w:rsidP="004404F6">
            <w:pPr>
              <w:numPr>
                <w:ilvl w:val="0"/>
                <w:numId w:val="6"/>
              </w:numPr>
              <w:autoSpaceDE/>
              <w:autoSpaceDN/>
              <w:adjustRightInd/>
              <w:ind w:left="317" w:hanging="283"/>
              <w:rPr>
                <w:rFonts w:eastAsia="Arial" w:cs="Arial"/>
                <w:color w:val="auto"/>
                <w:sz w:val="16"/>
                <w:szCs w:val="16"/>
                <w:lang w:val="en-US"/>
              </w:rPr>
            </w:pPr>
            <w:r w:rsidRPr="00FB3219">
              <w:rPr>
                <w:rFonts w:eastAsia="Arial" w:cs="Arial"/>
                <w:color w:val="auto"/>
                <w:sz w:val="16"/>
                <w:szCs w:val="16"/>
                <w:lang w:val="en-US"/>
              </w:rPr>
              <w:t xml:space="preserve">Achievement of </w:t>
            </w:r>
            <w:proofErr w:type="spellStart"/>
            <w:r w:rsidRPr="00FB3219">
              <w:rPr>
                <w:rFonts w:eastAsia="Arial" w:cs="Arial"/>
                <w:color w:val="auto"/>
                <w:sz w:val="16"/>
                <w:szCs w:val="16"/>
                <w:lang w:val="en-US"/>
              </w:rPr>
              <w:t>Organisational</w:t>
            </w:r>
            <w:proofErr w:type="spellEnd"/>
            <w:r w:rsidRPr="00FB3219">
              <w:rPr>
                <w:rFonts w:eastAsia="Arial" w:cs="Arial"/>
                <w:color w:val="auto"/>
                <w:sz w:val="16"/>
                <w:szCs w:val="16"/>
                <w:lang w:val="en-US"/>
              </w:rPr>
              <w:t xml:space="preserve"> Structure goals, i.e., decisions</w:t>
            </w:r>
          </w:p>
          <w:p w:rsidR="00DE718E" w:rsidRPr="00FB3219" w:rsidRDefault="00DE718E" w:rsidP="004404F6">
            <w:pPr>
              <w:numPr>
                <w:ilvl w:val="0"/>
                <w:numId w:val="15"/>
              </w:numPr>
              <w:autoSpaceDE/>
              <w:autoSpaceDN/>
              <w:adjustRightInd/>
              <w:ind w:left="350"/>
              <w:rPr>
                <w:rFonts w:eastAsia="Arial" w:cs="Arial"/>
                <w:color w:val="auto"/>
                <w:sz w:val="16"/>
                <w:szCs w:val="16"/>
                <w:lang w:val="en-US"/>
              </w:rPr>
            </w:pPr>
            <w:r w:rsidRPr="00FB3219">
              <w:rPr>
                <w:rFonts w:eastAsia="Arial" w:cs="Arial"/>
                <w:color w:val="auto"/>
                <w:sz w:val="16"/>
                <w:szCs w:val="16"/>
                <w:lang w:val="en-US"/>
              </w:rPr>
              <w:t xml:space="preserve">Application of </w:t>
            </w:r>
            <w:proofErr w:type="spellStart"/>
            <w:r w:rsidRPr="00FB3219">
              <w:rPr>
                <w:rFonts w:eastAsia="Arial" w:cs="Arial"/>
                <w:color w:val="auto"/>
                <w:sz w:val="16"/>
                <w:szCs w:val="16"/>
                <w:lang w:val="en-US"/>
              </w:rPr>
              <w:t>Organisational</w:t>
            </w:r>
            <w:proofErr w:type="spellEnd"/>
            <w:r w:rsidRPr="00FB3219">
              <w:rPr>
                <w:rFonts w:eastAsia="Arial" w:cs="Arial"/>
                <w:color w:val="auto"/>
                <w:sz w:val="16"/>
                <w:szCs w:val="16"/>
                <w:lang w:val="en-US"/>
              </w:rPr>
              <w:t xml:space="preserve"> Structures good practices</w:t>
            </w:r>
          </w:p>
        </w:tc>
        <w:tc>
          <w:tcPr>
            <w:tcW w:w="2473" w:type="pct"/>
            <w:gridSpan w:val="3"/>
            <w:shd w:val="clear" w:color="auto" w:fill="DAEEF3"/>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Based on the key processes identified in A-3.2, the following </w:t>
            </w:r>
            <w:proofErr w:type="spellStart"/>
            <w:r w:rsidRPr="00FB3219">
              <w:rPr>
                <w:rFonts w:eastAsia="Arial" w:cs="Arial"/>
                <w:color w:val="auto"/>
                <w:sz w:val="16"/>
                <w:szCs w:val="16"/>
                <w:lang w:val="en-US"/>
              </w:rPr>
              <w:t>Organisational</w:t>
            </w:r>
            <w:proofErr w:type="spellEnd"/>
            <w:r w:rsidRPr="00FB3219">
              <w:rPr>
                <w:rFonts w:eastAsia="Arial" w:cs="Arial"/>
                <w:color w:val="auto"/>
                <w:sz w:val="16"/>
                <w:szCs w:val="16"/>
                <w:lang w:val="en-US"/>
              </w:rPr>
              <w:t xml:space="preserve"> Structures and functions are considered to be in scope of this assurance engagement, and available resources will determine which ones will be reviewed in detail.</w:t>
            </w:r>
          </w:p>
        </w:tc>
        <w:tc>
          <w:tcPr>
            <w:tcW w:w="515" w:type="pct"/>
            <w:shd w:val="clear" w:color="auto" w:fill="auto"/>
          </w:tcPr>
          <w:p w:rsidR="00DE718E" w:rsidRPr="00FB3219" w:rsidRDefault="00DE718E" w:rsidP="00FB3219">
            <w:pPr>
              <w:autoSpaceDE/>
              <w:autoSpaceDN/>
              <w:adjustRightInd/>
              <w:ind w:left="360"/>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ind w:left="360"/>
              <w:rPr>
                <w:rFonts w:eastAsia="Arial" w:cs="Arial"/>
                <w:i/>
                <w:color w:val="auto"/>
                <w:sz w:val="16"/>
                <w:szCs w:val="16"/>
                <w:lang w:val="en-US"/>
              </w:rPr>
            </w:pPr>
          </w:p>
        </w:tc>
      </w:tr>
      <w:tr w:rsidR="008D6A26" w:rsidRPr="00FB3219" w:rsidTr="00A92405">
        <w:tc>
          <w:tcPr>
            <w:tcW w:w="273" w:type="pct"/>
            <w:vMerge/>
            <w:shd w:val="clear" w:color="auto" w:fill="FFFFFF"/>
          </w:tcPr>
          <w:p w:rsidR="00DE718E" w:rsidRPr="00FB3219" w:rsidRDefault="00DE718E" w:rsidP="00A92405">
            <w:pPr>
              <w:autoSpaceDE/>
              <w:autoSpaceDN/>
              <w:adjustRightInd/>
              <w:rPr>
                <w:rFonts w:eastAsia="Arial" w:cs="Arial"/>
                <w:b/>
                <w:bCs/>
                <w:color w:val="auto"/>
                <w:sz w:val="16"/>
                <w:szCs w:val="16"/>
                <w:lang w:val="en-US"/>
              </w:rPr>
            </w:pPr>
          </w:p>
        </w:tc>
        <w:tc>
          <w:tcPr>
            <w:tcW w:w="1314" w:type="pct"/>
            <w:vMerge/>
            <w:shd w:val="clear" w:color="auto" w:fill="FFFFFF"/>
          </w:tcPr>
          <w:p w:rsidR="00DE718E" w:rsidRPr="00FB3219" w:rsidRDefault="00DE718E" w:rsidP="00FB3219">
            <w:pPr>
              <w:autoSpaceDE/>
              <w:autoSpaceDN/>
              <w:adjustRightInd/>
              <w:rPr>
                <w:rFonts w:eastAsia="Arial" w:cs="Arial"/>
                <w:color w:val="auto"/>
                <w:sz w:val="16"/>
                <w:szCs w:val="16"/>
                <w:u w:val="single"/>
                <w:lang w:val="en-US"/>
              </w:rPr>
            </w:pPr>
          </w:p>
        </w:tc>
        <w:tc>
          <w:tcPr>
            <w:tcW w:w="504" w:type="pct"/>
            <w:shd w:val="clear" w:color="auto" w:fill="auto"/>
          </w:tcPr>
          <w:p w:rsidR="00DE718E" w:rsidRPr="00FB3219" w:rsidRDefault="00DE718E"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 xml:space="preserve">Key </w:t>
            </w:r>
            <w:proofErr w:type="spellStart"/>
            <w:r w:rsidRPr="00FB3219">
              <w:rPr>
                <w:rFonts w:eastAsia="Arial" w:cs="Arial"/>
                <w:b/>
                <w:color w:val="auto"/>
                <w:sz w:val="16"/>
                <w:szCs w:val="16"/>
                <w:lang w:val="en-US"/>
              </w:rPr>
              <w:t>Organisational</w:t>
            </w:r>
            <w:proofErr w:type="spellEnd"/>
            <w:r w:rsidRPr="00FB3219">
              <w:rPr>
                <w:rFonts w:eastAsia="Arial" w:cs="Arial"/>
                <w:b/>
                <w:color w:val="auto"/>
                <w:sz w:val="16"/>
                <w:szCs w:val="16"/>
                <w:lang w:val="en-US"/>
              </w:rPr>
              <w:t xml:space="preserve"> Structures</w:t>
            </w:r>
          </w:p>
        </w:tc>
        <w:tc>
          <w:tcPr>
            <w:tcW w:w="1968" w:type="pct"/>
            <w:gridSpan w:val="2"/>
            <w:shd w:val="clear" w:color="auto" w:fill="DAEEF3" w:themeFill="accent5" w:themeFillTint="33"/>
          </w:tcPr>
          <w:p w:rsidR="00D15985" w:rsidRDefault="00D15985" w:rsidP="00D15985">
            <w:pPr>
              <w:numPr>
                <w:ilvl w:val="0"/>
                <w:numId w:val="4"/>
              </w:numPr>
              <w:autoSpaceDE/>
              <w:autoSpaceDN/>
              <w:adjustRightInd/>
              <w:ind w:left="283" w:hanging="283"/>
              <w:rPr>
                <w:rFonts w:eastAsia="Arial" w:cs="Arial"/>
                <w:color w:val="auto"/>
                <w:sz w:val="16"/>
                <w:szCs w:val="16"/>
                <w:lang w:val="en-US"/>
              </w:rPr>
            </w:pPr>
            <w:r>
              <w:rPr>
                <w:rFonts w:eastAsia="Arial" w:cs="Arial"/>
                <w:color w:val="auto"/>
                <w:sz w:val="16"/>
                <w:szCs w:val="16"/>
                <w:lang w:val="en-US"/>
              </w:rPr>
              <w:t>Warehouse</w:t>
            </w:r>
          </w:p>
          <w:p w:rsidR="00D15985" w:rsidRDefault="00D15985" w:rsidP="00D15985">
            <w:pPr>
              <w:numPr>
                <w:ilvl w:val="0"/>
                <w:numId w:val="4"/>
              </w:numPr>
              <w:autoSpaceDE/>
              <w:autoSpaceDN/>
              <w:adjustRightInd/>
              <w:ind w:left="283" w:hanging="283"/>
              <w:rPr>
                <w:rFonts w:eastAsia="Arial" w:cs="Arial"/>
                <w:color w:val="auto"/>
                <w:sz w:val="16"/>
                <w:szCs w:val="16"/>
                <w:lang w:val="en-US"/>
              </w:rPr>
            </w:pPr>
            <w:r>
              <w:rPr>
                <w:rFonts w:eastAsia="Arial" w:cs="Arial"/>
                <w:color w:val="auto"/>
                <w:sz w:val="16"/>
                <w:szCs w:val="16"/>
                <w:lang w:val="en-US"/>
              </w:rPr>
              <w:t>Quality</w:t>
            </w:r>
          </w:p>
          <w:p w:rsidR="00D15985" w:rsidRPr="00D15985" w:rsidRDefault="00D15985" w:rsidP="00D15985">
            <w:pPr>
              <w:numPr>
                <w:ilvl w:val="0"/>
                <w:numId w:val="4"/>
              </w:numPr>
              <w:autoSpaceDE/>
              <w:autoSpaceDN/>
              <w:adjustRightInd/>
              <w:ind w:left="283" w:hanging="283"/>
              <w:rPr>
                <w:rFonts w:eastAsia="Arial" w:cs="Arial"/>
                <w:color w:val="auto"/>
                <w:sz w:val="16"/>
                <w:szCs w:val="16"/>
                <w:lang w:val="en-US"/>
              </w:rPr>
            </w:pPr>
            <w:r>
              <w:rPr>
                <w:rFonts w:eastAsia="Arial" w:cs="Arial"/>
                <w:color w:val="auto"/>
                <w:sz w:val="16"/>
                <w:szCs w:val="16"/>
                <w:lang w:val="en-US"/>
              </w:rPr>
              <w:t>Shipping</w:t>
            </w:r>
          </w:p>
          <w:p w:rsidR="00827CA2" w:rsidRDefault="0076127A" w:rsidP="00FB3219">
            <w:pPr>
              <w:numPr>
                <w:ilvl w:val="0"/>
                <w:numId w:val="4"/>
              </w:numPr>
              <w:autoSpaceDE/>
              <w:autoSpaceDN/>
              <w:adjustRightInd/>
              <w:ind w:left="283" w:hanging="283"/>
              <w:rPr>
                <w:rFonts w:eastAsia="Arial" w:cs="Arial"/>
                <w:color w:val="auto"/>
                <w:sz w:val="16"/>
                <w:szCs w:val="16"/>
                <w:lang w:val="en-US"/>
              </w:rPr>
            </w:pPr>
            <w:r>
              <w:rPr>
                <w:rFonts w:eastAsia="Arial" w:cs="Arial"/>
                <w:color w:val="auto"/>
                <w:sz w:val="16"/>
                <w:szCs w:val="16"/>
                <w:lang w:val="en-US"/>
              </w:rPr>
              <w:t>Financial accounting</w:t>
            </w:r>
          </w:p>
          <w:p w:rsidR="0076127A" w:rsidRDefault="0076127A" w:rsidP="00FB3219">
            <w:pPr>
              <w:numPr>
                <w:ilvl w:val="0"/>
                <w:numId w:val="4"/>
              </w:numPr>
              <w:autoSpaceDE/>
              <w:autoSpaceDN/>
              <w:adjustRightInd/>
              <w:ind w:left="283" w:hanging="283"/>
              <w:rPr>
                <w:rFonts w:eastAsia="Arial" w:cs="Arial"/>
                <w:color w:val="auto"/>
                <w:sz w:val="16"/>
                <w:szCs w:val="16"/>
                <w:lang w:val="en-US"/>
              </w:rPr>
            </w:pPr>
            <w:r>
              <w:rPr>
                <w:rFonts w:eastAsia="Arial" w:cs="Arial"/>
                <w:color w:val="auto"/>
                <w:sz w:val="16"/>
                <w:szCs w:val="16"/>
                <w:lang w:val="en-US"/>
              </w:rPr>
              <w:t>Tax department</w:t>
            </w:r>
          </w:p>
          <w:p w:rsidR="0076127A" w:rsidRDefault="005F32EE" w:rsidP="00FB3219">
            <w:pPr>
              <w:numPr>
                <w:ilvl w:val="0"/>
                <w:numId w:val="4"/>
              </w:numPr>
              <w:autoSpaceDE/>
              <w:autoSpaceDN/>
              <w:adjustRightInd/>
              <w:ind w:left="283" w:hanging="283"/>
              <w:rPr>
                <w:rFonts w:eastAsia="Arial" w:cs="Arial"/>
                <w:color w:val="auto"/>
                <w:sz w:val="16"/>
                <w:szCs w:val="16"/>
                <w:lang w:val="en-US"/>
              </w:rPr>
            </w:pPr>
            <w:r>
              <w:rPr>
                <w:rFonts w:eastAsia="Arial" w:cs="Arial"/>
                <w:color w:val="auto"/>
                <w:sz w:val="16"/>
                <w:szCs w:val="16"/>
                <w:lang w:val="en-US"/>
              </w:rPr>
              <w:t xml:space="preserve">General </w:t>
            </w:r>
            <w:r w:rsidR="0076127A">
              <w:rPr>
                <w:rFonts w:eastAsia="Arial" w:cs="Arial"/>
                <w:color w:val="auto"/>
                <w:sz w:val="16"/>
                <w:szCs w:val="16"/>
                <w:lang w:val="en-US"/>
              </w:rPr>
              <w:t>Accounting</w:t>
            </w:r>
          </w:p>
          <w:p w:rsidR="005F32EE" w:rsidRPr="00FB3219" w:rsidRDefault="00062DA3" w:rsidP="00FB3219">
            <w:pPr>
              <w:numPr>
                <w:ilvl w:val="0"/>
                <w:numId w:val="4"/>
              </w:numPr>
              <w:autoSpaceDE/>
              <w:autoSpaceDN/>
              <w:adjustRightInd/>
              <w:ind w:left="283" w:hanging="283"/>
              <w:rPr>
                <w:rFonts w:eastAsia="Arial" w:cs="Arial"/>
                <w:color w:val="auto"/>
                <w:sz w:val="16"/>
                <w:szCs w:val="16"/>
                <w:lang w:val="en-US"/>
              </w:rPr>
            </w:pPr>
            <w:r>
              <w:rPr>
                <w:rFonts w:eastAsia="Arial" w:cs="Arial"/>
                <w:color w:val="auto"/>
                <w:sz w:val="16"/>
                <w:szCs w:val="16"/>
                <w:lang w:val="en-US"/>
              </w:rPr>
              <w:t>Treasury</w:t>
            </w:r>
          </w:p>
        </w:tc>
        <w:tc>
          <w:tcPr>
            <w:tcW w:w="515" w:type="pct"/>
            <w:shd w:val="clear" w:color="auto" w:fill="auto"/>
          </w:tcPr>
          <w:p w:rsidR="00DE718E" w:rsidRPr="00FB3219" w:rsidRDefault="00DE718E" w:rsidP="00FB3219">
            <w:pPr>
              <w:autoSpaceDE/>
              <w:autoSpaceDN/>
              <w:adjustRightInd/>
              <w:ind w:left="360"/>
              <w:rPr>
                <w:rFonts w:eastAsia="Arial" w:cs="Arial"/>
                <w:color w:val="471A18"/>
                <w:sz w:val="16"/>
                <w:szCs w:val="16"/>
                <w:lang w:val="en-US"/>
              </w:rPr>
            </w:pPr>
          </w:p>
        </w:tc>
        <w:tc>
          <w:tcPr>
            <w:tcW w:w="424" w:type="pct"/>
            <w:shd w:val="clear" w:color="auto" w:fill="auto"/>
          </w:tcPr>
          <w:p w:rsidR="00DE718E" w:rsidRPr="00FB3219" w:rsidRDefault="00DE718E" w:rsidP="00FB3219">
            <w:pPr>
              <w:autoSpaceDE/>
              <w:autoSpaceDN/>
              <w:adjustRightInd/>
              <w:ind w:left="360"/>
              <w:rPr>
                <w:rFonts w:eastAsia="Arial" w:cs="Arial"/>
                <w:color w:val="471A18"/>
                <w:sz w:val="16"/>
                <w:szCs w:val="16"/>
                <w:lang w:val="en-US"/>
              </w:rPr>
            </w:pPr>
          </w:p>
        </w:tc>
      </w:tr>
      <w:tr w:rsidR="008D6A26" w:rsidRPr="00FB3219" w:rsidTr="00A92405">
        <w:tc>
          <w:tcPr>
            <w:tcW w:w="273" w:type="pct"/>
            <w:vMerge/>
            <w:shd w:val="clear" w:color="auto" w:fill="FFFFFF"/>
          </w:tcPr>
          <w:p w:rsidR="00DE718E" w:rsidRPr="00FB3219" w:rsidRDefault="00DE718E" w:rsidP="00A92405">
            <w:pPr>
              <w:autoSpaceDE/>
              <w:autoSpaceDN/>
              <w:adjustRightInd/>
              <w:rPr>
                <w:rFonts w:eastAsia="Arial" w:cs="Arial"/>
                <w:b/>
                <w:bCs/>
                <w:color w:val="auto"/>
                <w:sz w:val="16"/>
                <w:szCs w:val="16"/>
                <w:lang w:val="en-US"/>
              </w:rPr>
            </w:pPr>
          </w:p>
        </w:tc>
        <w:tc>
          <w:tcPr>
            <w:tcW w:w="1314" w:type="pct"/>
            <w:vMerge/>
            <w:shd w:val="clear" w:color="auto" w:fill="FFFFFF"/>
          </w:tcPr>
          <w:p w:rsidR="00DE718E" w:rsidRPr="00FB3219" w:rsidRDefault="00DE718E" w:rsidP="00FB3219">
            <w:pPr>
              <w:autoSpaceDE/>
              <w:autoSpaceDN/>
              <w:adjustRightInd/>
              <w:rPr>
                <w:rFonts w:eastAsia="Arial" w:cs="Arial"/>
                <w:color w:val="auto"/>
                <w:sz w:val="16"/>
                <w:szCs w:val="16"/>
                <w:u w:val="single"/>
                <w:lang w:val="en-US"/>
              </w:rPr>
            </w:pPr>
          </w:p>
        </w:tc>
        <w:tc>
          <w:tcPr>
            <w:tcW w:w="504" w:type="pct"/>
            <w:shd w:val="clear" w:color="auto" w:fill="auto"/>
          </w:tcPr>
          <w:p w:rsidR="00DE718E" w:rsidRPr="00FB3219" w:rsidRDefault="00DE718E"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 xml:space="preserve">Additional </w:t>
            </w:r>
            <w:proofErr w:type="spellStart"/>
            <w:r w:rsidRPr="00FB3219">
              <w:rPr>
                <w:rFonts w:eastAsia="Arial" w:cs="Arial"/>
                <w:b/>
                <w:color w:val="auto"/>
                <w:sz w:val="16"/>
                <w:szCs w:val="16"/>
                <w:lang w:val="en-US"/>
              </w:rPr>
              <w:t>Organisational</w:t>
            </w:r>
            <w:proofErr w:type="spellEnd"/>
            <w:r w:rsidRPr="00FB3219">
              <w:rPr>
                <w:rFonts w:eastAsia="Arial" w:cs="Arial"/>
                <w:b/>
                <w:color w:val="auto"/>
                <w:sz w:val="16"/>
                <w:szCs w:val="16"/>
                <w:lang w:val="en-US"/>
              </w:rPr>
              <w:t xml:space="preserve"> Structures</w:t>
            </w:r>
          </w:p>
        </w:tc>
        <w:tc>
          <w:tcPr>
            <w:tcW w:w="1968" w:type="pct"/>
            <w:gridSpan w:val="2"/>
            <w:shd w:val="clear" w:color="auto" w:fill="DAEEF3" w:themeFill="accent5" w:themeFillTint="33"/>
          </w:tcPr>
          <w:p w:rsidR="00D15985" w:rsidRDefault="00D15985" w:rsidP="00D15985">
            <w:pPr>
              <w:numPr>
                <w:ilvl w:val="0"/>
                <w:numId w:val="4"/>
              </w:numPr>
              <w:autoSpaceDE/>
              <w:autoSpaceDN/>
              <w:adjustRightInd/>
              <w:ind w:left="283" w:hanging="283"/>
              <w:rPr>
                <w:rFonts w:eastAsia="Arial" w:cs="Arial"/>
                <w:color w:val="auto"/>
                <w:sz w:val="16"/>
                <w:szCs w:val="16"/>
                <w:lang w:val="en-US"/>
              </w:rPr>
            </w:pPr>
            <w:r>
              <w:rPr>
                <w:rFonts w:eastAsia="Arial" w:cs="Arial"/>
                <w:color w:val="auto"/>
                <w:sz w:val="16"/>
                <w:szCs w:val="16"/>
                <w:lang w:val="en-US"/>
              </w:rPr>
              <w:t>IT Operations</w:t>
            </w:r>
          </w:p>
          <w:p w:rsidR="00D15985" w:rsidRDefault="00D15985" w:rsidP="00D15985">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Master data maintenance group</w:t>
            </w:r>
          </w:p>
          <w:p w:rsidR="00D15985" w:rsidRDefault="00D15985" w:rsidP="00D15985">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SAP ERP support and maintenance</w:t>
            </w:r>
          </w:p>
          <w:p w:rsidR="00D15985" w:rsidRDefault="00D15985" w:rsidP="00D15985">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SAP training</w:t>
            </w:r>
          </w:p>
          <w:p w:rsidR="00D15985" w:rsidRDefault="00D15985" w:rsidP="00D15985">
            <w:pPr>
              <w:numPr>
                <w:ilvl w:val="0"/>
                <w:numId w:val="4"/>
              </w:numPr>
              <w:autoSpaceDE/>
              <w:autoSpaceDN/>
              <w:adjustRightInd/>
              <w:ind w:left="283" w:hanging="283"/>
              <w:rPr>
                <w:rFonts w:eastAsia="Arial" w:cs="Arial"/>
                <w:color w:val="auto"/>
                <w:sz w:val="16"/>
                <w:szCs w:val="16"/>
                <w:lang w:val="en-US"/>
              </w:rPr>
            </w:pPr>
            <w:r>
              <w:rPr>
                <w:rFonts w:eastAsia="Arial" w:cs="Arial"/>
                <w:color w:val="auto"/>
                <w:sz w:val="16"/>
                <w:szCs w:val="16"/>
                <w:lang w:val="en-US"/>
              </w:rPr>
              <w:t>Tax department</w:t>
            </w:r>
          </w:p>
          <w:p w:rsidR="00DE718E" w:rsidRPr="00FB3219" w:rsidRDefault="00D15985" w:rsidP="00D15985">
            <w:pPr>
              <w:numPr>
                <w:ilvl w:val="0"/>
                <w:numId w:val="4"/>
              </w:numPr>
              <w:autoSpaceDE/>
              <w:autoSpaceDN/>
              <w:adjustRightInd/>
              <w:ind w:left="283" w:hanging="283"/>
              <w:rPr>
                <w:rFonts w:eastAsia="Arial" w:cs="Arial"/>
                <w:color w:val="auto"/>
                <w:sz w:val="16"/>
                <w:szCs w:val="16"/>
                <w:lang w:val="en-US"/>
              </w:rPr>
            </w:pPr>
            <w:r>
              <w:rPr>
                <w:rFonts w:eastAsia="Arial" w:cs="Arial"/>
                <w:color w:val="auto"/>
                <w:sz w:val="16"/>
                <w:szCs w:val="16"/>
                <w:lang w:val="en-US"/>
              </w:rPr>
              <w:lastRenderedPageBreak/>
              <w:t>Change Management Office</w:t>
            </w:r>
          </w:p>
        </w:tc>
        <w:tc>
          <w:tcPr>
            <w:tcW w:w="515" w:type="pct"/>
            <w:shd w:val="clear" w:color="auto" w:fill="auto"/>
          </w:tcPr>
          <w:p w:rsidR="00DE718E" w:rsidRPr="00FB3219" w:rsidRDefault="00DE718E" w:rsidP="00FB3219">
            <w:pPr>
              <w:autoSpaceDE/>
              <w:autoSpaceDN/>
              <w:adjustRightInd/>
              <w:ind w:left="360"/>
              <w:rPr>
                <w:rFonts w:eastAsia="Arial" w:cs="Arial"/>
                <w:color w:val="471A18"/>
                <w:sz w:val="16"/>
                <w:szCs w:val="16"/>
                <w:lang w:val="en-US"/>
              </w:rPr>
            </w:pPr>
          </w:p>
        </w:tc>
        <w:tc>
          <w:tcPr>
            <w:tcW w:w="424" w:type="pct"/>
            <w:shd w:val="clear" w:color="auto" w:fill="auto"/>
          </w:tcPr>
          <w:p w:rsidR="00DE718E" w:rsidRPr="00FB3219" w:rsidRDefault="00DE718E" w:rsidP="00FB3219">
            <w:pPr>
              <w:autoSpaceDE/>
              <w:autoSpaceDN/>
              <w:adjustRightInd/>
              <w:ind w:left="360"/>
              <w:rPr>
                <w:rFonts w:eastAsia="Arial" w:cs="Arial"/>
                <w:color w:val="471A18"/>
                <w:sz w:val="16"/>
                <w:szCs w:val="16"/>
                <w:lang w:val="en-US"/>
              </w:rPr>
            </w:pPr>
          </w:p>
        </w:tc>
      </w:tr>
      <w:tr w:rsidR="008D6A26" w:rsidRPr="00FB3219" w:rsidTr="00A92405">
        <w:tc>
          <w:tcPr>
            <w:tcW w:w="273" w:type="pct"/>
            <w:shd w:val="clear" w:color="auto" w:fill="FFFFFF"/>
          </w:tcPr>
          <w:p w:rsidR="00D95000"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lastRenderedPageBreak/>
              <w:t>A-3.4</w:t>
            </w:r>
          </w:p>
        </w:tc>
        <w:tc>
          <w:tcPr>
            <w:tcW w:w="1314" w:type="pct"/>
            <w:shd w:val="clear" w:color="auto" w:fill="FFFFFF"/>
          </w:tcPr>
          <w:p w:rsidR="00DE718E" w:rsidRDefault="00DE718E" w:rsidP="00FB3219">
            <w:pPr>
              <w:autoSpaceDE/>
              <w:autoSpaceDN/>
              <w:adjustRightInd/>
              <w:ind w:left="34"/>
              <w:rPr>
                <w:rFonts w:eastAsia="Arial" w:cs="Arial"/>
                <w:color w:val="auto"/>
                <w:sz w:val="16"/>
                <w:szCs w:val="16"/>
                <w:lang w:val="en-US"/>
              </w:rPr>
            </w:pP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the </w:t>
            </w:r>
            <w:r w:rsidRPr="00FB3219">
              <w:rPr>
                <w:rFonts w:eastAsia="Arial" w:cs="Arial"/>
                <w:b/>
                <w:color w:val="auto"/>
                <w:sz w:val="16"/>
                <w:szCs w:val="16"/>
                <w:lang w:val="en-US"/>
              </w:rPr>
              <w:t xml:space="preserve">Culture, Ethics and </w:t>
            </w:r>
            <w:proofErr w:type="spellStart"/>
            <w:r w:rsidRPr="00FB3219">
              <w:rPr>
                <w:rFonts w:eastAsia="Arial" w:cs="Arial"/>
                <w:b/>
                <w:color w:val="auto"/>
                <w:sz w:val="16"/>
                <w:szCs w:val="16"/>
                <w:lang w:val="en-US"/>
              </w:rPr>
              <w:t>Behaviour</w:t>
            </w:r>
            <w:proofErr w:type="spellEnd"/>
            <w:r w:rsidRPr="00FB3219">
              <w:rPr>
                <w:rFonts w:eastAsia="Arial" w:cs="Arial"/>
                <w:color w:val="auto"/>
                <w:sz w:val="16"/>
                <w:szCs w:val="16"/>
                <w:lang w:val="en-US"/>
              </w:rPr>
              <w:t xml:space="preserve"> aspects in scope.</w:t>
            </w:r>
          </w:p>
          <w:p w:rsidR="007F5D1B" w:rsidRDefault="007F5D1B" w:rsidP="00FB3219">
            <w:pPr>
              <w:autoSpaceDE/>
              <w:autoSpaceDN/>
              <w:adjustRightInd/>
              <w:ind w:left="34"/>
              <w:rPr>
                <w:rFonts w:eastAsia="Arial" w:cs="Arial"/>
                <w:color w:val="auto"/>
                <w:sz w:val="16"/>
                <w:szCs w:val="16"/>
                <w:lang w:val="en-US"/>
              </w:rPr>
            </w:pPr>
          </w:p>
          <w:p w:rsidR="007F5D1B" w:rsidRPr="007F5D1B" w:rsidRDefault="007F5D1B" w:rsidP="007F5D1B">
            <w:pPr>
              <w:autoSpaceDE/>
              <w:autoSpaceDN/>
              <w:adjustRightInd/>
              <w:ind w:left="34"/>
              <w:rPr>
                <w:rFonts w:eastAsia="Arial" w:cs="Arial"/>
                <w:i/>
                <w:color w:val="auto"/>
                <w:sz w:val="16"/>
                <w:szCs w:val="16"/>
                <w:lang w:val="en-US"/>
              </w:rPr>
            </w:pPr>
          </w:p>
        </w:tc>
        <w:tc>
          <w:tcPr>
            <w:tcW w:w="2473" w:type="pct"/>
            <w:gridSpan w:val="3"/>
            <w:shd w:val="clear" w:color="auto" w:fill="DAEEF3" w:themeFill="accent5" w:themeFillTint="33"/>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In the context of this engagement, the following </w:t>
            </w:r>
            <w:proofErr w:type="spellStart"/>
            <w:r w:rsidRPr="00FB3219">
              <w:rPr>
                <w:rFonts w:eastAsia="Arial" w:cs="Arial"/>
                <w:color w:val="auto"/>
                <w:sz w:val="16"/>
                <w:szCs w:val="16"/>
                <w:lang w:val="en-US"/>
              </w:rPr>
              <w:t>enterprisewide</w:t>
            </w:r>
            <w:proofErr w:type="spellEnd"/>
            <w:r w:rsidRPr="00FB3219">
              <w:rPr>
                <w:rFonts w:eastAsia="Arial" w:cs="Arial"/>
                <w:color w:val="auto"/>
                <w:sz w:val="16"/>
                <w:szCs w:val="16"/>
                <w:lang w:val="en-US"/>
              </w:rPr>
              <w:t xml:space="preserve"> culture and </w:t>
            </w:r>
            <w:proofErr w:type="spellStart"/>
            <w:r w:rsidRPr="00FB3219">
              <w:rPr>
                <w:rFonts w:eastAsia="Arial" w:cs="Arial"/>
                <w:color w:val="auto"/>
                <w:sz w:val="16"/>
                <w:szCs w:val="16"/>
                <w:lang w:val="en-US"/>
              </w:rPr>
              <w:t>behaviours</w:t>
            </w:r>
            <w:proofErr w:type="spellEnd"/>
            <w:r w:rsidRPr="00FB3219">
              <w:rPr>
                <w:rFonts w:eastAsia="Arial" w:cs="Arial"/>
                <w:color w:val="auto"/>
                <w:sz w:val="16"/>
                <w:szCs w:val="16"/>
                <w:lang w:val="en-US"/>
              </w:rPr>
              <w:t xml:space="preserve"> are in scope:</w:t>
            </w:r>
          </w:p>
          <w:p w:rsidR="00DE718E" w:rsidRDefault="005F32EE" w:rsidP="004404F6">
            <w:pPr>
              <w:numPr>
                <w:ilvl w:val="0"/>
                <w:numId w:val="15"/>
              </w:numPr>
              <w:autoSpaceDE/>
              <w:autoSpaceDN/>
              <w:adjustRightInd/>
              <w:ind w:left="162" w:hanging="180"/>
              <w:rPr>
                <w:rFonts w:eastAsia="Arial" w:cs="Arial"/>
                <w:color w:val="auto"/>
                <w:sz w:val="16"/>
                <w:szCs w:val="16"/>
                <w:lang w:val="en-US"/>
              </w:rPr>
            </w:pPr>
            <w:r>
              <w:rPr>
                <w:rFonts w:eastAsia="Arial" w:cs="Arial"/>
                <w:color w:val="auto"/>
                <w:sz w:val="16"/>
                <w:szCs w:val="16"/>
                <w:lang w:val="en-US"/>
              </w:rPr>
              <w:t>Risk and compliance aware culture</w:t>
            </w:r>
          </w:p>
          <w:p w:rsidR="005F32EE" w:rsidRDefault="005F32EE" w:rsidP="004404F6">
            <w:pPr>
              <w:numPr>
                <w:ilvl w:val="0"/>
                <w:numId w:val="15"/>
              </w:numPr>
              <w:autoSpaceDE/>
              <w:autoSpaceDN/>
              <w:adjustRightInd/>
              <w:ind w:left="162" w:hanging="180"/>
              <w:rPr>
                <w:rFonts w:eastAsia="Arial" w:cs="Arial"/>
                <w:color w:val="auto"/>
                <w:sz w:val="16"/>
                <w:szCs w:val="16"/>
                <w:lang w:val="en-US"/>
              </w:rPr>
            </w:pPr>
            <w:r>
              <w:rPr>
                <w:rFonts w:eastAsia="Arial" w:cs="Arial"/>
                <w:color w:val="auto"/>
                <w:sz w:val="16"/>
                <w:szCs w:val="16"/>
                <w:lang w:val="en-US"/>
              </w:rPr>
              <w:t xml:space="preserve">Enabling of </w:t>
            </w:r>
            <w:r w:rsidR="00683647">
              <w:rPr>
                <w:rFonts w:eastAsia="Arial" w:cs="Arial"/>
                <w:color w:val="auto"/>
                <w:sz w:val="16"/>
                <w:szCs w:val="16"/>
                <w:lang w:val="en-US"/>
              </w:rPr>
              <w:t>continuous</w:t>
            </w:r>
            <w:r>
              <w:rPr>
                <w:rFonts w:eastAsia="Arial" w:cs="Arial"/>
                <w:color w:val="auto"/>
                <w:sz w:val="16"/>
                <w:szCs w:val="16"/>
                <w:lang w:val="en-US"/>
              </w:rPr>
              <w:t xml:space="preserve"> improvement</w:t>
            </w:r>
          </w:p>
          <w:p w:rsidR="005F32EE" w:rsidRDefault="005F32EE" w:rsidP="004404F6">
            <w:pPr>
              <w:numPr>
                <w:ilvl w:val="0"/>
                <w:numId w:val="15"/>
              </w:numPr>
              <w:autoSpaceDE/>
              <w:autoSpaceDN/>
              <w:adjustRightInd/>
              <w:ind w:left="162" w:hanging="180"/>
              <w:rPr>
                <w:rFonts w:eastAsia="Arial" w:cs="Arial"/>
                <w:color w:val="auto"/>
                <w:sz w:val="16"/>
                <w:szCs w:val="16"/>
                <w:lang w:val="en-US"/>
              </w:rPr>
            </w:pPr>
            <w:r>
              <w:rPr>
                <w:rFonts w:eastAsia="Arial" w:cs="Arial"/>
                <w:color w:val="auto"/>
                <w:sz w:val="16"/>
                <w:szCs w:val="16"/>
                <w:lang w:val="en-US"/>
              </w:rPr>
              <w:t>Accountability</w:t>
            </w:r>
          </w:p>
          <w:p w:rsidR="005F32EE" w:rsidRPr="00FB3219" w:rsidRDefault="00683647" w:rsidP="004404F6">
            <w:pPr>
              <w:numPr>
                <w:ilvl w:val="0"/>
                <w:numId w:val="15"/>
              </w:numPr>
              <w:autoSpaceDE/>
              <w:autoSpaceDN/>
              <w:adjustRightInd/>
              <w:ind w:left="162" w:hanging="180"/>
              <w:rPr>
                <w:rFonts w:eastAsia="Arial" w:cs="Arial"/>
                <w:color w:val="auto"/>
                <w:sz w:val="16"/>
                <w:szCs w:val="16"/>
                <w:lang w:val="en-US"/>
              </w:rPr>
            </w:pPr>
            <w:r>
              <w:rPr>
                <w:rFonts w:eastAsia="Arial" w:cs="Arial"/>
                <w:color w:val="auto"/>
                <w:sz w:val="16"/>
                <w:szCs w:val="16"/>
                <w:lang w:val="en-US"/>
              </w:rPr>
              <w:t>Discipline to follow instructions</w:t>
            </w:r>
          </w:p>
        </w:tc>
        <w:tc>
          <w:tcPr>
            <w:tcW w:w="515"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r>
      <w:tr w:rsidR="008D6A26" w:rsidRPr="00FB3219" w:rsidTr="00A92405">
        <w:tc>
          <w:tcPr>
            <w:tcW w:w="273" w:type="pct"/>
            <w:vMerge w:val="restart"/>
            <w:shd w:val="clear" w:color="auto" w:fill="FFFFFF"/>
          </w:tcPr>
          <w:p w:rsidR="00DE718E" w:rsidRPr="00A75786"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t>A-3.5</w:t>
            </w:r>
          </w:p>
        </w:tc>
        <w:tc>
          <w:tcPr>
            <w:tcW w:w="1314" w:type="pct"/>
            <w:vMerge w:val="restart"/>
            <w:shd w:val="clear" w:color="auto" w:fill="FFFFFF"/>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the </w:t>
            </w:r>
            <w:r w:rsidRPr="00FB3219">
              <w:rPr>
                <w:rFonts w:eastAsia="Arial" w:cs="Arial"/>
                <w:b/>
                <w:color w:val="auto"/>
                <w:sz w:val="16"/>
                <w:szCs w:val="16"/>
                <w:lang w:val="en-US"/>
              </w:rPr>
              <w:t>Information items</w:t>
            </w:r>
            <w:r w:rsidRPr="00FB3219">
              <w:rPr>
                <w:rFonts w:eastAsia="Arial" w:cs="Arial"/>
                <w:color w:val="auto"/>
                <w:sz w:val="16"/>
                <w:szCs w:val="16"/>
                <w:lang w:val="en-US"/>
              </w:rPr>
              <w:t xml:space="preserve"> in scope.</w:t>
            </w:r>
          </w:p>
          <w:p w:rsidR="00DE718E" w:rsidRPr="00FB3219" w:rsidRDefault="00DE718E" w:rsidP="00FB3219">
            <w:pPr>
              <w:autoSpaceDE/>
              <w:autoSpaceDN/>
              <w:adjustRightInd/>
              <w:rPr>
                <w:rFonts w:eastAsia="Arial" w:cs="Arial"/>
                <w:color w:val="auto"/>
                <w:sz w:val="16"/>
                <w:szCs w:val="16"/>
                <w:lang w:val="en-US"/>
              </w:rPr>
            </w:pPr>
          </w:p>
          <w:p w:rsidR="00DE718E" w:rsidRPr="00FB3219" w:rsidRDefault="00DE718E" w:rsidP="00FB3219">
            <w:pPr>
              <w:autoSpaceDE/>
              <w:autoSpaceDN/>
              <w:adjustRightInd/>
              <w:ind w:left="34"/>
              <w:rPr>
                <w:rFonts w:eastAsia="Arial" w:cs="Arial"/>
                <w:color w:val="auto"/>
                <w:sz w:val="16"/>
                <w:szCs w:val="16"/>
                <w:lang w:val="en-US"/>
              </w:rPr>
            </w:pPr>
            <w:r w:rsidRPr="00FB3219">
              <w:rPr>
                <w:rFonts w:eastAsia="Arial" w:cs="Arial"/>
                <w:color w:val="auto"/>
                <w:sz w:val="16"/>
                <w:szCs w:val="16"/>
                <w:lang w:val="en-US"/>
              </w:rPr>
              <w:t xml:space="preserve">Information items will be assessed during phase </w:t>
            </w:r>
            <w:r w:rsidR="0068484B">
              <w:rPr>
                <w:rFonts w:eastAsia="Arial" w:cs="Arial"/>
                <w:color w:val="auto"/>
                <w:sz w:val="16"/>
                <w:szCs w:val="16"/>
                <w:lang w:val="en-US"/>
              </w:rPr>
              <w:t>B</w:t>
            </w:r>
            <w:r w:rsidRPr="00FB3219">
              <w:rPr>
                <w:rFonts w:eastAsia="Arial" w:cs="Arial"/>
                <w:color w:val="auto"/>
                <w:sz w:val="16"/>
                <w:szCs w:val="16"/>
                <w:lang w:val="en-US"/>
              </w:rPr>
              <w:t xml:space="preserve"> of the assurance engagement against the criteria defined in phase </w:t>
            </w:r>
            <w:r w:rsidR="0068484B">
              <w:rPr>
                <w:rFonts w:eastAsia="Arial" w:cs="Arial"/>
                <w:color w:val="auto"/>
                <w:sz w:val="16"/>
                <w:szCs w:val="16"/>
                <w:lang w:val="en-US"/>
              </w:rPr>
              <w:t>A</w:t>
            </w:r>
            <w:r w:rsidRPr="00FB3219">
              <w:rPr>
                <w:rFonts w:eastAsia="Arial" w:cs="Arial"/>
                <w:color w:val="auto"/>
                <w:sz w:val="16"/>
                <w:szCs w:val="16"/>
                <w:lang w:val="en-US"/>
              </w:rPr>
              <w:t>, and assessments will typically focus on:</w:t>
            </w:r>
          </w:p>
          <w:p w:rsidR="00DE718E" w:rsidRPr="00FB3219" w:rsidRDefault="00DE718E" w:rsidP="004404F6">
            <w:pPr>
              <w:numPr>
                <w:ilvl w:val="0"/>
                <w:numId w:val="6"/>
              </w:numPr>
              <w:autoSpaceDE/>
              <w:autoSpaceDN/>
              <w:adjustRightInd/>
              <w:ind w:left="317" w:hanging="283"/>
              <w:rPr>
                <w:rFonts w:eastAsia="Arial" w:cs="Arial"/>
                <w:color w:val="auto"/>
                <w:sz w:val="16"/>
                <w:szCs w:val="16"/>
                <w:lang w:val="en-US"/>
              </w:rPr>
            </w:pPr>
            <w:r w:rsidRPr="00FB3219">
              <w:rPr>
                <w:rFonts w:eastAsia="Arial" w:cs="Arial"/>
                <w:color w:val="auto"/>
                <w:sz w:val="16"/>
                <w:szCs w:val="16"/>
                <w:lang w:val="en-US"/>
              </w:rPr>
              <w:t>Achievement of Information goals, i.e.</w:t>
            </w:r>
            <w:r w:rsidR="00963DBF">
              <w:rPr>
                <w:rFonts w:eastAsia="Arial" w:cs="Arial"/>
                <w:color w:val="auto"/>
                <w:sz w:val="16"/>
                <w:szCs w:val="16"/>
                <w:lang w:val="en-US"/>
              </w:rPr>
              <w:t>,</w:t>
            </w:r>
            <w:r w:rsidRPr="00FB3219">
              <w:rPr>
                <w:rFonts w:eastAsia="Arial" w:cs="Arial"/>
                <w:color w:val="auto"/>
                <w:sz w:val="16"/>
                <w:szCs w:val="16"/>
                <w:lang w:val="en-US"/>
              </w:rPr>
              <w:t xml:space="preserve">  quality criteria of the information items</w:t>
            </w:r>
          </w:p>
          <w:p w:rsidR="00DE718E" w:rsidRPr="00FB3219" w:rsidRDefault="00DE718E" w:rsidP="004404F6">
            <w:pPr>
              <w:numPr>
                <w:ilvl w:val="0"/>
                <w:numId w:val="6"/>
              </w:numPr>
              <w:autoSpaceDE/>
              <w:autoSpaceDN/>
              <w:adjustRightInd/>
              <w:ind w:left="317" w:hanging="283"/>
              <w:rPr>
                <w:rFonts w:eastAsia="Arial" w:cs="Arial"/>
                <w:color w:val="auto"/>
                <w:sz w:val="16"/>
                <w:szCs w:val="16"/>
                <w:lang w:val="en-US"/>
              </w:rPr>
            </w:pPr>
            <w:r w:rsidRPr="00FB3219">
              <w:rPr>
                <w:rFonts w:eastAsia="Arial" w:cs="Arial"/>
                <w:color w:val="auto"/>
                <w:sz w:val="16"/>
                <w:szCs w:val="16"/>
                <w:lang w:val="en-US"/>
              </w:rPr>
              <w:t xml:space="preserve">Application of Information good practices (Information attributes) </w:t>
            </w:r>
          </w:p>
        </w:tc>
        <w:tc>
          <w:tcPr>
            <w:tcW w:w="2473" w:type="pct"/>
            <w:gridSpan w:val="3"/>
            <w:shd w:val="clear" w:color="auto" w:fill="DAEEF3"/>
          </w:tcPr>
          <w:p w:rsidR="00DE718E" w:rsidRPr="00FB3219" w:rsidRDefault="002C7577" w:rsidP="00DD04A9">
            <w:pPr>
              <w:autoSpaceDE/>
              <w:autoSpaceDN/>
              <w:adjustRightInd/>
              <w:rPr>
                <w:rFonts w:eastAsia="Arial" w:cs="Arial"/>
                <w:color w:val="auto"/>
                <w:sz w:val="16"/>
                <w:szCs w:val="16"/>
                <w:lang w:val="en-US"/>
              </w:rPr>
            </w:pPr>
            <w:r w:rsidRPr="002C7577">
              <w:rPr>
                <w:rFonts w:eastAsia="Arial" w:cs="Arial"/>
                <w:color w:val="auto"/>
                <w:sz w:val="16"/>
                <w:szCs w:val="16"/>
                <w:lang w:val="en-US"/>
              </w:rPr>
              <w:t>Based on the subject matter of this audit/assurance program, the following Information items have been identified as key items.</w:t>
            </w:r>
          </w:p>
        </w:tc>
        <w:tc>
          <w:tcPr>
            <w:tcW w:w="515"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r>
      <w:tr w:rsidR="008D6A26" w:rsidRPr="00FB3219" w:rsidTr="00A92405">
        <w:tc>
          <w:tcPr>
            <w:tcW w:w="273" w:type="pct"/>
            <w:vMerge/>
            <w:shd w:val="clear" w:color="auto" w:fill="FFFFFF"/>
          </w:tcPr>
          <w:p w:rsidR="00DE718E" w:rsidRPr="00FB3219" w:rsidRDefault="00DE718E" w:rsidP="00A92405">
            <w:pPr>
              <w:autoSpaceDE/>
              <w:autoSpaceDN/>
              <w:adjustRightInd/>
              <w:rPr>
                <w:rFonts w:eastAsia="Arial" w:cs="Arial"/>
                <w:b/>
                <w:bCs/>
                <w:color w:val="auto"/>
                <w:sz w:val="16"/>
                <w:szCs w:val="16"/>
                <w:lang w:val="en-US"/>
              </w:rPr>
            </w:pPr>
          </w:p>
        </w:tc>
        <w:tc>
          <w:tcPr>
            <w:tcW w:w="1314" w:type="pct"/>
            <w:vMerge/>
            <w:shd w:val="clear" w:color="auto" w:fill="FFFFFF"/>
          </w:tcPr>
          <w:p w:rsidR="00DE718E" w:rsidRPr="00FB3219" w:rsidRDefault="00DE718E" w:rsidP="00FB3219">
            <w:pPr>
              <w:autoSpaceDE/>
              <w:autoSpaceDN/>
              <w:adjustRightInd/>
              <w:rPr>
                <w:rFonts w:eastAsia="Arial" w:cs="Arial"/>
                <w:color w:val="auto"/>
                <w:sz w:val="16"/>
                <w:szCs w:val="16"/>
                <w:lang w:val="en-US"/>
              </w:rPr>
            </w:pPr>
          </w:p>
        </w:tc>
        <w:tc>
          <w:tcPr>
            <w:tcW w:w="535" w:type="pct"/>
            <w:gridSpan w:val="2"/>
            <w:shd w:val="clear" w:color="auto" w:fill="auto"/>
          </w:tcPr>
          <w:p w:rsidR="00DE718E" w:rsidRPr="00FB3219" w:rsidRDefault="00DE718E"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Key Information Items</w:t>
            </w:r>
          </w:p>
        </w:tc>
        <w:tc>
          <w:tcPr>
            <w:tcW w:w="1938" w:type="pct"/>
            <w:shd w:val="clear" w:color="auto" w:fill="DAEEF3" w:themeFill="accent5" w:themeFillTint="33"/>
          </w:tcPr>
          <w:p w:rsidR="00D00E3B" w:rsidRPr="00D00E3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Data integrity procedures</w:t>
            </w:r>
          </w:p>
          <w:p w:rsidR="00D00E3B" w:rsidRPr="00D00E3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Data classification guidelines</w:t>
            </w:r>
          </w:p>
          <w:p w:rsidR="00D00E3B" w:rsidRPr="00D00E3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Data security and control guidelines</w:t>
            </w:r>
          </w:p>
          <w:p w:rsidR="00D00E3B" w:rsidRPr="00D00E3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Assigned responsibilities for resource management</w:t>
            </w:r>
          </w:p>
          <w:p w:rsidR="00D00E3B" w:rsidRPr="00D00E3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Access logs</w:t>
            </w:r>
          </w:p>
          <w:p w:rsidR="00D00E3B" w:rsidRPr="00D00E3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Allocated roles and responsibilities</w:t>
            </w:r>
          </w:p>
          <w:p w:rsidR="00D00E3B" w:rsidRPr="00D00E3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Allocated levels of authority</w:t>
            </w:r>
          </w:p>
          <w:p w:rsidR="00D00E3B" w:rsidRPr="00D00E3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Allocated access rights</w:t>
            </w:r>
          </w:p>
          <w:p w:rsidR="00D00E3B" w:rsidRPr="00D00E3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Evidence or error correction and remediation</w:t>
            </w:r>
          </w:p>
          <w:p w:rsidR="00D00E3B" w:rsidRPr="00D00E3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Error reports and root cause analysis</w:t>
            </w:r>
          </w:p>
          <w:p w:rsidR="00D00E3B" w:rsidRPr="00D00E3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Retention requirements</w:t>
            </w:r>
          </w:p>
          <w:p w:rsidR="007F5D1B" w:rsidRDefault="00D00E3B" w:rsidP="004404F6">
            <w:pPr>
              <w:numPr>
                <w:ilvl w:val="0"/>
                <w:numId w:val="14"/>
              </w:numPr>
              <w:autoSpaceDE/>
              <w:autoSpaceDN/>
              <w:adjustRightInd/>
              <w:ind w:left="297" w:hanging="270"/>
              <w:rPr>
                <w:rFonts w:eastAsia="Arial" w:cs="Arial"/>
                <w:color w:val="auto"/>
                <w:sz w:val="16"/>
                <w:szCs w:val="16"/>
                <w:lang w:val="en-US"/>
              </w:rPr>
            </w:pPr>
            <w:r w:rsidRPr="00D00E3B">
              <w:rPr>
                <w:rFonts w:eastAsia="Arial" w:cs="Arial"/>
                <w:color w:val="auto"/>
                <w:sz w:val="16"/>
                <w:szCs w:val="16"/>
                <w:lang w:val="en-US"/>
              </w:rPr>
              <w:t>Record of transactions</w:t>
            </w:r>
          </w:p>
          <w:p w:rsidR="00D00E3B" w:rsidRPr="0076127A" w:rsidRDefault="00D00E3B" w:rsidP="004404F6">
            <w:pPr>
              <w:numPr>
                <w:ilvl w:val="0"/>
                <w:numId w:val="14"/>
              </w:numPr>
              <w:autoSpaceDE/>
              <w:autoSpaceDN/>
              <w:adjustRightInd/>
              <w:ind w:left="297" w:hanging="270"/>
              <w:rPr>
                <w:rFonts w:ascii="Georgia" w:eastAsia="Arial" w:hAnsi="Georgia" w:cs="Arial"/>
                <w:color w:val="auto"/>
                <w:sz w:val="16"/>
                <w:szCs w:val="16"/>
                <w:lang w:val="en-US"/>
              </w:rPr>
            </w:pPr>
            <w:r w:rsidRPr="0076127A">
              <w:rPr>
                <w:rFonts w:eastAsia="Arial" w:cs="Arial"/>
                <w:color w:val="auto"/>
                <w:sz w:val="16"/>
                <w:szCs w:val="16"/>
                <w:lang w:val="en-US"/>
              </w:rPr>
              <w:t>Training manuals</w:t>
            </w:r>
          </w:p>
          <w:p w:rsidR="00D00E3B" w:rsidRPr="00D00E3B" w:rsidRDefault="00D00E3B" w:rsidP="004404F6">
            <w:pPr>
              <w:numPr>
                <w:ilvl w:val="0"/>
                <w:numId w:val="14"/>
              </w:numPr>
              <w:autoSpaceDE/>
              <w:autoSpaceDN/>
              <w:adjustRightInd/>
              <w:ind w:left="297" w:hanging="270"/>
              <w:rPr>
                <w:rFonts w:ascii="Georgia" w:eastAsia="Arial" w:hAnsi="Georgia" w:cs="Arial"/>
                <w:color w:val="auto"/>
                <w:sz w:val="16"/>
                <w:szCs w:val="16"/>
                <w:lang w:val="en-US"/>
              </w:rPr>
            </w:pPr>
            <w:r>
              <w:rPr>
                <w:rFonts w:eastAsia="Arial" w:cs="Arial"/>
                <w:color w:val="auto"/>
                <w:sz w:val="16"/>
                <w:szCs w:val="16"/>
                <w:lang w:val="en-US"/>
              </w:rPr>
              <w:t>Job aids</w:t>
            </w:r>
          </w:p>
        </w:tc>
        <w:tc>
          <w:tcPr>
            <w:tcW w:w="515" w:type="pct"/>
            <w:shd w:val="clear" w:color="auto" w:fill="auto"/>
          </w:tcPr>
          <w:p w:rsidR="00DE718E" w:rsidRPr="00FB3219" w:rsidRDefault="00DE718E" w:rsidP="00FB3219">
            <w:pPr>
              <w:autoSpaceDE/>
              <w:autoSpaceDN/>
              <w:adjustRightInd/>
              <w:rPr>
                <w:rFonts w:eastAsia="Arial" w:cs="Arial"/>
                <w:color w:val="471A18"/>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color w:val="471A18"/>
                <w:sz w:val="16"/>
                <w:szCs w:val="16"/>
                <w:lang w:val="en-US"/>
              </w:rPr>
            </w:pPr>
          </w:p>
        </w:tc>
      </w:tr>
      <w:tr w:rsidR="008D6A26" w:rsidRPr="00FB3219" w:rsidTr="00A92405">
        <w:tc>
          <w:tcPr>
            <w:tcW w:w="273" w:type="pct"/>
            <w:vMerge/>
            <w:shd w:val="clear" w:color="auto" w:fill="FFFFFF"/>
          </w:tcPr>
          <w:p w:rsidR="00DE718E" w:rsidRPr="00FB3219" w:rsidRDefault="00DE718E" w:rsidP="00A92405">
            <w:pPr>
              <w:autoSpaceDE/>
              <w:autoSpaceDN/>
              <w:adjustRightInd/>
              <w:rPr>
                <w:rFonts w:eastAsia="Arial" w:cs="Arial"/>
                <w:b/>
                <w:bCs/>
                <w:color w:val="auto"/>
                <w:sz w:val="16"/>
                <w:szCs w:val="16"/>
                <w:lang w:val="en-US"/>
              </w:rPr>
            </w:pPr>
          </w:p>
        </w:tc>
        <w:tc>
          <w:tcPr>
            <w:tcW w:w="1314" w:type="pct"/>
            <w:vMerge/>
            <w:shd w:val="clear" w:color="auto" w:fill="FFFFFF"/>
          </w:tcPr>
          <w:p w:rsidR="00DE718E" w:rsidRPr="00FB3219" w:rsidRDefault="00DE718E" w:rsidP="00FB3219">
            <w:pPr>
              <w:autoSpaceDE/>
              <w:autoSpaceDN/>
              <w:adjustRightInd/>
              <w:rPr>
                <w:rFonts w:eastAsia="Arial" w:cs="Arial"/>
                <w:color w:val="auto"/>
                <w:sz w:val="16"/>
                <w:szCs w:val="16"/>
                <w:lang w:val="en-US"/>
              </w:rPr>
            </w:pPr>
          </w:p>
        </w:tc>
        <w:tc>
          <w:tcPr>
            <w:tcW w:w="535" w:type="pct"/>
            <w:gridSpan w:val="2"/>
            <w:shd w:val="clear" w:color="auto" w:fill="auto"/>
          </w:tcPr>
          <w:p w:rsidR="00DE718E" w:rsidRPr="00FB3219" w:rsidRDefault="00DE718E"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Additional Information Items</w:t>
            </w:r>
          </w:p>
        </w:tc>
        <w:tc>
          <w:tcPr>
            <w:tcW w:w="1938" w:type="pct"/>
            <w:shd w:val="clear" w:color="auto" w:fill="DAEEF3" w:themeFill="accent5" w:themeFillTint="33"/>
          </w:tcPr>
          <w:p w:rsidR="00713EED" w:rsidRPr="00FB3219" w:rsidRDefault="00713EED" w:rsidP="004404F6">
            <w:pPr>
              <w:numPr>
                <w:ilvl w:val="0"/>
                <w:numId w:val="14"/>
              </w:numPr>
              <w:autoSpaceDE/>
              <w:autoSpaceDN/>
              <w:adjustRightInd/>
              <w:ind w:left="297" w:hanging="270"/>
              <w:rPr>
                <w:rFonts w:ascii="Georgia" w:eastAsia="Arial" w:hAnsi="Georgia" w:cs="Arial"/>
                <w:color w:val="auto"/>
                <w:sz w:val="16"/>
                <w:szCs w:val="16"/>
                <w:lang w:val="en-US"/>
              </w:rPr>
            </w:pPr>
            <w:r>
              <w:rPr>
                <w:rFonts w:eastAsia="Arial" w:cs="Arial"/>
                <w:color w:val="auto"/>
                <w:sz w:val="16"/>
                <w:szCs w:val="16"/>
                <w:lang w:val="en-US"/>
              </w:rPr>
              <w:t>Organizational charts</w:t>
            </w:r>
          </w:p>
        </w:tc>
        <w:tc>
          <w:tcPr>
            <w:tcW w:w="515" w:type="pct"/>
            <w:shd w:val="clear" w:color="auto" w:fill="auto"/>
          </w:tcPr>
          <w:p w:rsidR="00DE718E" w:rsidRPr="00FB3219" w:rsidRDefault="00DE718E" w:rsidP="00FB3219">
            <w:pPr>
              <w:autoSpaceDE/>
              <w:autoSpaceDN/>
              <w:adjustRightInd/>
              <w:rPr>
                <w:rFonts w:eastAsia="Arial" w:cs="Arial"/>
                <w:color w:val="471A18"/>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color w:val="471A18"/>
                <w:sz w:val="16"/>
                <w:szCs w:val="16"/>
                <w:lang w:val="en-US"/>
              </w:rPr>
            </w:pPr>
          </w:p>
        </w:tc>
      </w:tr>
      <w:tr w:rsidR="008D6A26" w:rsidRPr="00FB3219" w:rsidTr="00A92405">
        <w:tc>
          <w:tcPr>
            <w:tcW w:w="273" w:type="pct"/>
            <w:shd w:val="clear" w:color="auto" w:fill="FFFFFF"/>
          </w:tcPr>
          <w:p w:rsidR="00DE718E"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t>A-3.6</w:t>
            </w:r>
          </w:p>
        </w:tc>
        <w:tc>
          <w:tcPr>
            <w:tcW w:w="1314" w:type="pct"/>
            <w:shd w:val="clear" w:color="auto" w:fill="FFFFFF"/>
          </w:tcPr>
          <w:p w:rsidR="007F5D1B" w:rsidRPr="0076127A" w:rsidRDefault="00DE718E" w:rsidP="007F5D1B">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the </w:t>
            </w:r>
            <w:r w:rsidRPr="00FB3219">
              <w:rPr>
                <w:rFonts w:eastAsia="Arial" w:cs="Arial"/>
                <w:b/>
                <w:color w:val="auto"/>
                <w:sz w:val="16"/>
                <w:szCs w:val="16"/>
                <w:lang w:val="en-US"/>
              </w:rPr>
              <w:t>Services, Infrastructure and Applications</w:t>
            </w:r>
            <w:r w:rsidRPr="00FB3219">
              <w:rPr>
                <w:rFonts w:eastAsia="Arial" w:cs="Arial"/>
                <w:color w:val="auto"/>
                <w:sz w:val="16"/>
                <w:szCs w:val="16"/>
                <w:lang w:val="en-US"/>
              </w:rPr>
              <w:t xml:space="preserve"> in scope.</w:t>
            </w:r>
          </w:p>
        </w:tc>
        <w:tc>
          <w:tcPr>
            <w:tcW w:w="2473" w:type="pct"/>
            <w:gridSpan w:val="3"/>
            <w:shd w:val="clear" w:color="auto" w:fill="DAEEF3" w:themeFill="accent5" w:themeFillTint="33"/>
          </w:tcPr>
          <w:p w:rsidR="00DE718E"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In the context of this assignment, and taking into account the goals identified in A-2.4, </w:t>
            </w:r>
            <w:r w:rsidR="00DF6ABB">
              <w:rPr>
                <w:rFonts w:eastAsia="Arial" w:cs="Arial"/>
                <w:color w:val="auto"/>
                <w:sz w:val="16"/>
                <w:szCs w:val="16"/>
                <w:lang w:val="en-US"/>
              </w:rPr>
              <w:t xml:space="preserve">the </w:t>
            </w:r>
            <w:r w:rsidRPr="00FB3219">
              <w:rPr>
                <w:rFonts w:eastAsia="Arial" w:cs="Arial"/>
                <w:color w:val="auto"/>
                <w:sz w:val="16"/>
                <w:szCs w:val="16"/>
                <w:lang w:val="en-US"/>
              </w:rPr>
              <w:t>following services and related applications or infrastructure could be considered in scope of the review:</w:t>
            </w:r>
          </w:p>
          <w:p w:rsidR="00D15985" w:rsidRDefault="00D15985" w:rsidP="00FB3219">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SAP ERP System</w:t>
            </w:r>
          </w:p>
          <w:p w:rsidR="007F5D1B" w:rsidRDefault="00D15985" w:rsidP="00FB3219">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Master data maintenance</w:t>
            </w:r>
          </w:p>
          <w:p w:rsidR="0076127A" w:rsidRDefault="00D15985" w:rsidP="00FB3219">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Change management</w:t>
            </w:r>
          </w:p>
          <w:p w:rsidR="0076127A" w:rsidRPr="00D15985" w:rsidRDefault="00D15985" w:rsidP="00D15985">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SAP training</w:t>
            </w:r>
          </w:p>
        </w:tc>
        <w:tc>
          <w:tcPr>
            <w:tcW w:w="515"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i/>
                <w:color w:val="auto"/>
                <w:sz w:val="16"/>
                <w:szCs w:val="16"/>
                <w:lang w:val="en-US"/>
              </w:rPr>
            </w:pPr>
          </w:p>
        </w:tc>
      </w:tr>
      <w:tr w:rsidR="008D6A26" w:rsidRPr="00FB3219" w:rsidTr="00A92405">
        <w:tc>
          <w:tcPr>
            <w:tcW w:w="273" w:type="pct"/>
            <w:shd w:val="clear" w:color="auto" w:fill="FFFFFF"/>
          </w:tcPr>
          <w:p w:rsidR="00DE718E" w:rsidRPr="00A92405" w:rsidRDefault="00DE718E" w:rsidP="00A92405">
            <w:pPr>
              <w:autoSpaceDE/>
              <w:autoSpaceDN/>
              <w:adjustRightInd/>
              <w:rPr>
                <w:rFonts w:eastAsia="Arial" w:cs="Arial"/>
                <w:bCs/>
                <w:color w:val="auto"/>
                <w:sz w:val="16"/>
                <w:szCs w:val="16"/>
                <w:lang w:val="en-US"/>
              </w:rPr>
            </w:pPr>
            <w:r w:rsidRPr="00A92405">
              <w:rPr>
                <w:rFonts w:eastAsia="Arial" w:cs="Arial"/>
                <w:bCs/>
                <w:color w:val="auto"/>
                <w:sz w:val="16"/>
                <w:szCs w:val="16"/>
                <w:lang w:val="en-US"/>
              </w:rPr>
              <w:t>A-3.7</w:t>
            </w:r>
          </w:p>
        </w:tc>
        <w:tc>
          <w:tcPr>
            <w:tcW w:w="1314" w:type="pct"/>
            <w:shd w:val="clear" w:color="auto" w:fill="FFFFFF"/>
          </w:tcPr>
          <w:p w:rsidR="00DE718E" w:rsidRPr="00FB3219"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the </w:t>
            </w:r>
            <w:r w:rsidRPr="00FB3219">
              <w:rPr>
                <w:rFonts w:eastAsia="Arial" w:cs="Arial"/>
                <w:b/>
                <w:color w:val="auto"/>
                <w:sz w:val="16"/>
                <w:szCs w:val="16"/>
                <w:lang w:val="en-US"/>
              </w:rPr>
              <w:t>People,</w:t>
            </w:r>
            <w:r w:rsidRPr="00FB3219">
              <w:rPr>
                <w:rFonts w:eastAsia="Arial" w:cs="Arial"/>
                <w:color w:val="auto"/>
                <w:sz w:val="16"/>
                <w:szCs w:val="16"/>
                <w:lang w:val="en-US"/>
              </w:rPr>
              <w:t xml:space="preserve"> </w:t>
            </w:r>
            <w:r w:rsidRPr="00FB3219">
              <w:rPr>
                <w:rFonts w:eastAsia="Arial" w:cs="Arial"/>
                <w:b/>
                <w:color w:val="auto"/>
                <w:sz w:val="16"/>
                <w:szCs w:val="16"/>
                <w:lang w:val="en-US"/>
              </w:rPr>
              <w:t>Skills and Competencies</w:t>
            </w:r>
            <w:r w:rsidRPr="00FB3219">
              <w:rPr>
                <w:rFonts w:eastAsia="Arial" w:cs="Arial"/>
                <w:color w:val="auto"/>
                <w:sz w:val="16"/>
                <w:szCs w:val="16"/>
                <w:lang w:val="en-US"/>
              </w:rPr>
              <w:t xml:space="preserve"> in scope.</w:t>
            </w:r>
          </w:p>
          <w:p w:rsidR="00DE718E" w:rsidRPr="00FB3219" w:rsidRDefault="00DE718E" w:rsidP="00FB3219">
            <w:pPr>
              <w:pageBreakBefore/>
              <w:autoSpaceDE/>
              <w:autoSpaceDN/>
              <w:adjustRightInd/>
              <w:ind w:left="34"/>
              <w:rPr>
                <w:rFonts w:eastAsia="Arial" w:cs="Arial"/>
                <w:color w:val="auto"/>
                <w:sz w:val="16"/>
                <w:szCs w:val="16"/>
                <w:lang w:val="en-US"/>
              </w:rPr>
            </w:pPr>
            <w:r w:rsidRPr="00FB3219">
              <w:rPr>
                <w:rFonts w:eastAsia="Arial" w:cs="Arial"/>
                <w:color w:val="auto"/>
                <w:sz w:val="16"/>
                <w:szCs w:val="16"/>
                <w:lang w:val="en-US"/>
              </w:rPr>
              <w:t xml:space="preserve">Skill sets and competencies will be assessed during phase </w:t>
            </w:r>
            <w:r w:rsidR="0068484B">
              <w:rPr>
                <w:rFonts w:eastAsia="Arial" w:cs="Arial"/>
                <w:color w:val="auto"/>
                <w:sz w:val="16"/>
                <w:szCs w:val="16"/>
                <w:lang w:val="en-US"/>
              </w:rPr>
              <w:t>B</w:t>
            </w:r>
            <w:r w:rsidRPr="00FB3219">
              <w:rPr>
                <w:rFonts w:eastAsia="Arial" w:cs="Arial"/>
                <w:color w:val="auto"/>
                <w:sz w:val="16"/>
                <w:szCs w:val="16"/>
                <w:lang w:val="en-US"/>
              </w:rPr>
              <w:t xml:space="preserve"> of the assurance engagement against the criteria defined in phase </w:t>
            </w:r>
            <w:r w:rsidR="0068484B">
              <w:rPr>
                <w:rFonts w:eastAsia="Arial" w:cs="Arial"/>
                <w:color w:val="auto"/>
                <w:sz w:val="16"/>
                <w:szCs w:val="16"/>
                <w:lang w:val="en-US"/>
              </w:rPr>
              <w:t>A</w:t>
            </w:r>
            <w:r w:rsidRPr="00FB3219">
              <w:rPr>
                <w:rFonts w:eastAsia="Arial" w:cs="Arial"/>
                <w:color w:val="auto"/>
                <w:sz w:val="16"/>
                <w:szCs w:val="16"/>
                <w:lang w:val="en-US"/>
              </w:rPr>
              <w:t>, and assessments will typically focus on:</w:t>
            </w:r>
          </w:p>
          <w:p w:rsidR="00DE718E" w:rsidRPr="00FB3219" w:rsidRDefault="00DE718E" w:rsidP="004404F6">
            <w:pPr>
              <w:pageBreakBefore/>
              <w:numPr>
                <w:ilvl w:val="0"/>
                <w:numId w:val="6"/>
              </w:numPr>
              <w:autoSpaceDE/>
              <w:autoSpaceDN/>
              <w:adjustRightInd/>
              <w:ind w:left="317" w:hanging="283"/>
              <w:rPr>
                <w:rFonts w:eastAsia="Arial" w:cs="Arial"/>
                <w:color w:val="auto"/>
                <w:sz w:val="16"/>
                <w:szCs w:val="16"/>
                <w:lang w:val="en-US"/>
              </w:rPr>
            </w:pPr>
            <w:r w:rsidRPr="00FB3219">
              <w:rPr>
                <w:rFonts w:eastAsia="Arial" w:cs="Arial"/>
                <w:color w:val="auto"/>
                <w:sz w:val="16"/>
                <w:szCs w:val="16"/>
                <w:lang w:val="en-US"/>
              </w:rPr>
              <w:t xml:space="preserve">Achievement of skills set goals </w:t>
            </w:r>
          </w:p>
          <w:p w:rsidR="00DE718E" w:rsidRPr="00FB3219" w:rsidRDefault="00DE718E" w:rsidP="004404F6">
            <w:pPr>
              <w:pageBreakBefore/>
              <w:numPr>
                <w:ilvl w:val="0"/>
                <w:numId w:val="6"/>
              </w:numPr>
              <w:autoSpaceDE/>
              <w:autoSpaceDN/>
              <w:adjustRightInd/>
              <w:ind w:left="317" w:hanging="283"/>
              <w:rPr>
                <w:rFonts w:eastAsia="Arial" w:cs="Arial"/>
                <w:color w:val="auto"/>
                <w:sz w:val="16"/>
                <w:szCs w:val="16"/>
                <w:lang w:val="en-US"/>
              </w:rPr>
            </w:pPr>
            <w:r w:rsidRPr="00FB3219">
              <w:rPr>
                <w:rFonts w:eastAsia="Arial" w:cs="Arial"/>
                <w:color w:val="auto"/>
                <w:sz w:val="16"/>
                <w:szCs w:val="16"/>
                <w:lang w:val="en-US"/>
              </w:rPr>
              <w:t xml:space="preserve">Application of skills set and competencies good practices </w:t>
            </w:r>
          </w:p>
        </w:tc>
        <w:tc>
          <w:tcPr>
            <w:tcW w:w="2473" w:type="pct"/>
            <w:gridSpan w:val="3"/>
            <w:shd w:val="clear" w:color="auto" w:fill="DAEEF3" w:themeFill="accent5" w:themeFillTint="33"/>
          </w:tcPr>
          <w:p w:rsidR="00DE718E" w:rsidRDefault="00DE718E"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In the context of this engagement, taking into account key processes and key roles, the following skill sets are included in scope:</w:t>
            </w:r>
          </w:p>
          <w:p w:rsidR="00085F39" w:rsidRDefault="0068484B" w:rsidP="00FB3219">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 xml:space="preserve">Proficiency using the SAP </w:t>
            </w:r>
            <w:r w:rsidR="00EF2FE0">
              <w:rPr>
                <w:rFonts w:eastAsia="Arial" w:cs="Arial"/>
                <w:color w:val="auto"/>
                <w:sz w:val="16"/>
                <w:szCs w:val="16"/>
                <w:lang w:val="en-US"/>
              </w:rPr>
              <w:t>Materials Management</w:t>
            </w:r>
            <w:r w:rsidR="00DD04A9">
              <w:rPr>
                <w:rFonts w:eastAsia="Arial" w:cs="Arial"/>
                <w:color w:val="auto"/>
                <w:sz w:val="16"/>
                <w:szCs w:val="16"/>
                <w:lang w:val="en-US"/>
              </w:rPr>
              <w:t xml:space="preserve"> Module</w:t>
            </w:r>
          </w:p>
          <w:p w:rsidR="0068484B" w:rsidRDefault="0068484B" w:rsidP="00FB3219">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Master data management skills</w:t>
            </w:r>
          </w:p>
          <w:p w:rsidR="0068484B" w:rsidRDefault="00EF2FE0" w:rsidP="00FB3219">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Materials management</w:t>
            </w:r>
            <w:r w:rsidR="0068484B">
              <w:rPr>
                <w:rFonts w:eastAsia="Arial" w:cs="Arial"/>
                <w:color w:val="auto"/>
                <w:sz w:val="16"/>
                <w:szCs w:val="16"/>
                <w:lang w:val="en-US"/>
              </w:rPr>
              <w:t xml:space="preserve"> skills and experience</w:t>
            </w:r>
          </w:p>
          <w:p w:rsidR="0068484B" w:rsidRDefault="0068484B" w:rsidP="00FB3219">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Proficiency running SAP reports</w:t>
            </w:r>
          </w:p>
          <w:p w:rsidR="0076127A" w:rsidRDefault="0076127A" w:rsidP="00FB3219">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Understanding of data classification policies</w:t>
            </w:r>
          </w:p>
          <w:p w:rsidR="0076127A" w:rsidRPr="00FB3219" w:rsidRDefault="0076127A" w:rsidP="00FB3219">
            <w:pPr>
              <w:numPr>
                <w:ilvl w:val="0"/>
                <w:numId w:val="3"/>
              </w:numPr>
              <w:autoSpaceDE/>
              <w:autoSpaceDN/>
              <w:adjustRightInd/>
              <w:ind w:left="284" w:hanging="284"/>
              <w:rPr>
                <w:rFonts w:eastAsia="Arial" w:cs="Arial"/>
                <w:color w:val="auto"/>
                <w:sz w:val="16"/>
                <w:szCs w:val="16"/>
                <w:lang w:val="en-US"/>
              </w:rPr>
            </w:pPr>
            <w:r>
              <w:rPr>
                <w:rFonts w:eastAsia="Arial" w:cs="Arial"/>
                <w:color w:val="auto"/>
                <w:sz w:val="16"/>
                <w:szCs w:val="16"/>
                <w:lang w:val="en-US"/>
              </w:rPr>
              <w:t>Understanding of data integrity procedures</w:t>
            </w:r>
          </w:p>
        </w:tc>
        <w:tc>
          <w:tcPr>
            <w:tcW w:w="515" w:type="pct"/>
            <w:shd w:val="clear" w:color="auto" w:fill="auto"/>
          </w:tcPr>
          <w:p w:rsidR="00DE718E" w:rsidRPr="00FB3219" w:rsidRDefault="00DE718E" w:rsidP="00FB3219">
            <w:pPr>
              <w:autoSpaceDE/>
              <w:autoSpaceDN/>
              <w:adjustRightInd/>
              <w:rPr>
                <w:rFonts w:eastAsia="Arial" w:cs="Arial"/>
                <w:b/>
                <w:i/>
                <w:color w:val="auto"/>
                <w:sz w:val="16"/>
                <w:szCs w:val="16"/>
                <w:lang w:val="en-US"/>
              </w:rPr>
            </w:pPr>
          </w:p>
        </w:tc>
        <w:tc>
          <w:tcPr>
            <w:tcW w:w="424" w:type="pct"/>
            <w:shd w:val="clear" w:color="auto" w:fill="auto"/>
          </w:tcPr>
          <w:p w:rsidR="00DE718E" w:rsidRPr="00FB3219" w:rsidRDefault="00DE718E" w:rsidP="00FB3219">
            <w:pPr>
              <w:autoSpaceDE/>
              <w:autoSpaceDN/>
              <w:adjustRightInd/>
              <w:rPr>
                <w:rFonts w:eastAsia="Arial" w:cs="Arial"/>
                <w:b/>
                <w:i/>
                <w:color w:val="auto"/>
                <w:sz w:val="16"/>
                <w:szCs w:val="16"/>
                <w:lang w:val="en-US"/>
              </w:rPr>
            </w:pPr>
          </w:p>
        </w:tc>
      </w:tr>
    </w:tbl>
    <w:p w:rsidR="00A071FE" w:rsidRPr="004071F9" w:rsidRDefault="00DD3EE2" w:rsidP="00590330">
      <w:pPr>
        <w:rPr>
          <w:sz w:val="2"/>
          <w:szCs w:val="2"/>
        </w:rPr>
      </w:pPr>
      <w:r w:rsidRPr="00F0214E">
        <w:br w:type="page"/>
      </w:r>
    </w:p>
    <w:tbl>
      <w:tblPr>
        <w:tblW w:w="5080"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0"/>
        <w:gridCol w:w="2159"/>
        <w:gridCol w:w="3692"/>
        <w:gridCol w:w="2700"/>
        <w:gridCol w:w="2700"/>
        <w:gridCol w:w="1530"/>
        <w:gridCol w:w="1259"/>
      </w:tblGrid>
      <w:tr w:rsidR="00A071FE" w:rsidRPr="00FB3219" w:rsidTr="00A92405">
        <w:trPr>
          <w:trHeight w:val="390"/>
          <w:tblHeader/>
        </w:trPr>
        <w:tc>
          <w:tcPr>
            <w:tcW w:w="5000" w:type="pct"/>
            <w:gridSpan w:val="7"/>
            <w:shd w:val="clear" w:color="auto" w:fill="1F497D"/>
            <w:vAlign w:val="center"/>
          </w:tcPr>
          <w:p w:rsidR="00A071FE" w:rsidRPr="00FB3219" w:rsidRDefault="002C7577" w:rsidP="00FB3219">
            <w:pPr>
              <w:autoSpaceDE/>
              <w:autoSpaceDN/>
              <w:adjustRightInd/>
              <w:jc w:val="center"/>
              <w:rPr>
                <w:rFonts w:eastAsia="Arial" w:cs="Arial"/>
                <w:b/>
                <w:color w:val="FFFFFF"/>
                <w:sz w:val="16"/>
                <w:szCs w:val="16"/>
                <w:lang w:val="en-US"/>
              </w:rPr>
            </w:pPr>
            <w:r w:rsidRPr="00FB3219">
              <w:rPr>
                <w:rFonts w:eastAsia="Arial" w:cs="Arial"/>
                <w:b/>
                <w:bCs/>
                <w:color w:val="FFFFFF"/>
                <w:sz w:val="16"/>
                <w:szCs w:val="16"/>
                <w:lang w:val="en-US"/>
              </w:rPr>
              <w:lastRenderedPageBreak/>
              <w:t>Audit</w:t>
            </w:r>
            <w:r>
              <w:rPr>
                <w:rFonts w:eastAsia="Arial" w:cs="Arial"/>
                <w:b/>
                <w:bCs/>
                <w:color w:val="FFFFFF"/>
                <w:sz w:val="16"/>
                <w:szCs w:val="16"/>
                <w:lang w:val="en-US"/>
              </w:rPr>
              <w:t>/</w:t>
            </w:r>
            <w:r w:rsidRPr="00FB3219">
              <w:rPr>
                <w:rFonts w:eastAsia="Arial" w:cs="Arial"/>
                <w:b/>
                <w:bCs/>
                <w:color w:val="FFFFFF"/>
                <w:sz w:val="16"/>
                <w:szCs w:val="16"/>
                <w:lang w:val="en-US"/>
              </w:rPr>
              <w:t xml:space="preserve">Assurance </w:t>
            </w:r>
            <w:r w:rsidR="00A071FE" w:rsidRPr="00FB3219">
              <w:rPr>
                <w:rFonts w:eastAsia="Arial" w:cs="Arial"/>
                <w:b/>
                <w:color w:val="FFFFFF"/>
                <w:sz w:val="16"/>
                <w:szCs w:val="16"/>
                <w:lang w:val="en-US"/>
              </w:rPr>
              <w:t xml:space="preserve">Program for SAP ERP </w:t>
            </w:r>
            <w:r w:rsidR="00DD04A9">
              <w:rPr>
                <w:rFonts w:eastAsia="Arial" w:cs="Arial"/>
                <w:b/>
                <w:color w:val="FFFFFF"/>
                <w:sz w:val="16"/>
                <w:szCs w:val="16"/>
                <w:lang w:val="en-US"/>
              </w:rPr>
              <w:t xml:space="preserve">Inventory </w:t>
            </w:r>
            <w:r w:rsidR="008352BA" w:rsidRPr="008352BA">
              <w:rPr>
                <w:rFonts w:eastAsia="Arial" w:cs="Arial"/>
                <w:b/>
                <w:color w:val="FFFFFF"/>
                <w:sz w:val="16"/>
                <w:szCs w:val="16"/>
                <w:lang w:val="en-US"/>
              </w:rPr>
              <w:t>Business Cycle</w:t>
            </w:r>
          </w:p>
        </w:tc>
      </w:tr>
      <w:tr w:rsidR="00A071FE" w:rsidRPr="00FB3219" w:rsidTr="00A92405">
        <w:trPr>
          <w:trHeight w:val="345"/>
          <w:tblHeader/>
        </w:trPr>
        <w:tc>
          <w:tcPr>
            <w:tcW w:w="5000" w:type="pct"/>
            <w:gridSpan w:val="7"/>
            <w:shd w:val="clear" w:color="auto" w:fill="943634"/>
            <w:vAlign w:val="center"/>
          </w:tcPr>
          <w:p w:rsidR="00D95000" w:rsidRPr="00FB3219" w:rsidRDefault="003A78BD" w:rsidP="00A92405">
            <w:pPr>
              <w:autoSpaceDE/>
              <w:autoSpaceDN/>
              <w:adjustRightInd/>
              <w:jc w:val="center"/>
              <w:rPr>
                <w:rFonts w:eastAsia="Arial" w:cs="Arial"/>
                <w:b/>
                <w:color w:val="FFFFFF"/>
                <w:sz w:val="16"/>
                <w:szCs w:val="16"/>
                <w:lang w:val="en-US"/>
              </w:rPr>
            </w:pPr>
            <w:r>
              <w:rPr>
                <w:rFonts w:eastAsia="Arial" w:cs="Arial"/>
                <w:b/>
                <w:color w:val="FFFFFF"/>
                <w:sz w:val="16"/>
                <w:szCs w:val="16"/>
                <w:lang w:val="en-US"/>
              </w:rPr>
              <w:t>Phase B—U</w:t>
            </w:r>
            <w:r w:rsidR="00A071FE" w:rsidRPr="00FB3219">
              <w:rPr>
                <w:rFonts w:eastAsia="Arial" w:cs="Arial"/>
                <w:b/>
                <w:color w:val="FFFFFF"/>
                <w:sz w:val="16"/>
                <w:szCs w:val="16"/>
                <w:lang w:val="en-US"/>
              </w:rPr>
              <w:t>nderstand Enablers, Setting Suitable Assessment Criteria and Perform the Assessment</w:t>
            </w:r>
            <w:r>
              <w:rPr>
                <w:rFonts w:eastAsia="Arial" w:cs="Arial"/>
                <w:b/>
                <w:color w:val="FFFFFF"/>
                <w:sz w:val="16"/>
                <w:szCs w:val="16"/>
                <w:lang w:val="en-US"/>
              </w:rPr>
              <w:t xml:space="preserve"> </w:t>
            </w:r>
          </w:p>
          <w:p w:rsidR="003A0C1C" w:rsidRPr="00FB3219" w:rsidRDefault="003A0C1C" w:rsidP="00A92405">
            <w:pPr>
              <w:autoSpaceDE/>
              <w:autoSpaceDN/>
              <w:adjustRightInd/>
              <w:jc w:val="center"/>
              <w:rPr>
                <w:rFonts w:eastAsia="Arial" w:cs="Arial"/>
                <w:b/>
                <w:color w:val="FFFFFF"/>
                <w:sz w:val="16"/>
                <w:szCs w:val="16"/>
                <w:lang w:val="en-US"/>
              </w:rPr>
            </w:pPr>
            <w:r w:rsidRPr="00FB3219">
              <w:rPr>
                <w:rFonts w:eastAsia="Arial" w:cs="Arial"/>
                <w:b/>
                <w:color w:val="FFFFFF"/>
                <w:sz w:val="16"/>
                <w:szCs w:val="16"/>
                <w:lang w:val="en-US"/>
              </w:rPr>
              <w:t>Metrics</w:t>
            </w:r>
          </w:p>
        </w:tc>
      </w:tr>
      <w:tr w:rsidR="00FB3219" w:rsidRPr="00FB3219" w:rsidTr="00A92405">
        <w:trPr>
          <w:trHeight w:val="332"/>
          <w:tblHeader/>
        </w:trPr>
        <w:tc>
          <w:tcPr>
            <w:tcW w:w="273" w:type="pct"/>
            <w:shd w:val="clear" w:color="auto" w:fill="D99594"/>
            <w:vAlign w:val="center"/>
          </w:tcPr>
          <w:p w:rsidR="00A071FE" w:rsidRPr="00FB3219" w:rsidRDefault="00A071FE" w:rsidP="00A92405">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Ref.</w:t>
            </w:r>
          </w:p>
        </w:tc>
        <w:tc>
          <w:tcPr>
            <w:tcW w:w="3788" w:type="pct"/>
            <w:gridSpan w:val="4"/>
            <w:shd w:val="clear" w:color="auto" w:fill="D99594"/>
            <w:vAlign w:val="center"/>
          </w:tcPr>
          <w:p w:rsidR="00A071FE" w:rsidRPr="00FB3219" w:rsidRDefault="00A071FE"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Assurance Steps and Guidance</w:t>
            </w:r>
          </w:p>
        </w:tc>
        <w:tc>
          <w:tcPr>
            <w:tcW w:w="515" w:type="pct"/>
            <w:shd w:val="clear" w:color="auto" w:fill="D99594"/>
            <w:vAlign w:val="center"/>
          </w:tcPr>
          <w:p w:rsidR="00A071FE" w:rsidRPr="00FB3219" w:rsidRDefault="00A071FE"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Issue</w:t>
            </w:r>
          </w:p>
          <w:p w:rsidR="00A071FE" w:rsidRPr="00FB3219" w:rsidRDefault="00A071FE" w:rsidP="00FB3219">
            <w:pPr>
              <w:autoSpaceDE/>
              <w:autoSpaceDN/>
              <w:adjustRightInd/>
              <w:jc w:val="center"/>
              <w:rPr>
                <w:rFonts w:eastAsia="SimHei" w:cs="Arial"/>
                <w:b/>
                <w:i/>
                <w:color w:val="auto"/>
                <w:spacing w:val="5"/>
                <w:kern w:val="28"/>
                <w:sz w:val="16"/>
                <w:szCs w:val="16"/>
                <w:lang w:val="en-US"/>
              </w:rPr>
            </w:pPr>
            <w:r w:rsidRPr="00FB3219">
              <w:rPr>
                <w:rFonts w:eastAsia="Arial" w:cs="Arial"/>
                <w:b/>
                <w:color w:val="auto"/>
                <w:sz w:val="16"/>
                <w:szCs w:val="16"/>
                <w:lang w:val="en-US"/>
              </w:rPr>
              <w:t>Cross-reference</w:t>
            </w:r>
          </w:p>
        </w:tc>
        <w:tc>
          <w:tcPr>
            <w:tcW w:w="424" w:type="pct"/>
            <w:shd w:val="clear" w:color="auto" w:fill="D99594"/>
            <w:vAlign w:val="center"/>
          </w:tcPr>
          <w:p w:rsidR="00A071FE" w:rsidRPr="00FB3219" w:rsidRDefault="00A071FE" w:rsidP="00FB3219">
            <w:pPr>
              <w:autoSpaceDE/>
              <w:autoSpaceDN/>
              <w:adjustRightInd/>
              <w:jc w:val="center"/>
              <w:rPr>
                <w:rFonts w:eastAsia="SimHei" w:cs="Arial"/>
                <w:b/>
                <w:i/>
                <w:color w:val="auto"/>
                <w:spacing w:val="5"/>
                <w:kern w:val="28"/>
                <w:sz w:val="16"/>
                <w:szCs w:val="16"/>
                <w:lang w:val="en-US"/>
              </w:rPr>
            </w:pPr>
            <w:r w:rsidRPr="00FB3219">
              <w:rPr>
                <w:rFonts w:eastAsia="Arial" w:cs="Arial"/>
                <w:b/>
                <w:color w:val="auto"/>
                <w:sz w:val="16"/>
                <w:szCs w:val="16"/>
                <w:lang w:val="en-US"/>
              </w:rPr>
              <w:t>Comment</w:t>
            </w:r>
          </w:p>
        </w:tc>
      </w:tr>
      <w:tr w:rsidR="00FB3219" w:rsidRPr="00FB3219" w:rsidTr="00A92405">
        <w:trPr>
          <w:trHeight w:val="287"/>
        </w:trPr>
        <w:tc>
          <w:tcPr>
            <w:tcW w:w="273" w:type="pct"/>
            <w:shd w:val="clear" w:color="auto" w:fill="D99594"/>
            <w:vAlign w:val="center"/>
          </w:tcPr>
          <w:p w:rsidR="00A071FE" w:rsidRPr="00FB3219" w:rsidRDefault="00A071FE">
            <w:pPr>
              <w:autoSpaceDE/>
              <w:autoSpaceDN/>
              <w:adjustRightInd/>
              <w:rPr>
                <w:rFonts w:eastAsia="Arial" w:cs="Arial"/>
                <w:b/>
                <w:color w:val="auto"/>
                <w:sz w:val="16"/>
                <w:szCs w:val="16"/>
                <w:lang w:val="en-US"/>
              </w:rPr>
            </w:pPr>
            <w:r w:rsidRPr="00FB3219">
              <w:rPr>
                <w:rFonts w:eastAsia="Arial" w:cs="Arial"/>
                <w:b/>
                <w:color w:val="auto"/>
                <w:sz w:val="16"/>
                <w:szCs w:val="16"/>
                <w:lang w:val="en-US"/>
              </w:rPr>
              <w:t>B-1</w:t>
            </w:r>
          </w:p>
        </w:tc>
        <w:tc>
          <w:tcPr>
            <w:tcW w:w="3788" w:type="pct"/>
            <w:gridSpan w:val="4"/>
            <w:shd w:val="clear" w:color="auto" w:fill="D99594"/>
          </w:tcPr>
          <w:p w:rsidR="00A071FE" w:rsidRPr="00FB3219" w:rsidRDefault="00A071FE" w:rsidP="00DF6ABB">
            <w:pPr>
              <w:autoSpaceDE/>
              <w:autoSpaceDN/>
              <w:adjustRightInd/>
              <w:ind w:left="34"/>
              <w:contextualSpacing/>
              <w:rPr>
                <w:rFonts w:eastAsia="Arial" w:cs="Arial"/>
                <w:b/>
                <w:color w:val="auto"/>
                <w:sz w:val="16"/>
                <w:szCs w:val="16"/>
                <w:lang w:val="en-US"/>
              </w:rPr>
            </w:pPr>
            <w:r w:rsidRPr="00FB3219">
              <w:rPr>
                <w:rFonts w:eastAsia="Arial" w:cs="Arial"/>
                <w:b/>
                <w:color w:val="auto"/>
                <w:sz w:val="16"/>
                <w:szCs w:val="16"/>
                <w:lang w:val="en-US"/>
              </w:rPr>
              <w:t>Agree on metrics and criteria for enterprise goals and IT-related goals</w:t>
            </w:r>
            <w:r w:rsidR="00DF6ABB">
              <w:rPr>
                <w:rFonts w:eastAsia="Arial" w:cs="Arial"/>
                <w:b/>
                <w:color w:val="auto"/>
                <w:sz w:val="16"/>
                <w:szCs w:val="16"/>
                <w:lang w:val="en-US"/>
              </w:rPr>
              <w:t>. A</w:t>
            </w:r>
            <w:r w:rsidRPr="00FB3219">
              <w:rPr>
                <w:rFonts w:eastAsia="Arial" w:cs="Arial"/>
                <w:b/>
                <w:color w:val="auto"/>
                <w:sz w:val="16"/>
                <w:szCs w:val="16"/>
                <w:lang w:val="en-US"/>
              </w:rPr>
              <w:t>ssess enterprise goals and IT-related goals.</w:t>
            </w:r>
          </w:p>
        </w:tc>
        <w:tc>
          <w:tcPr>
            <w:tcW w:w="515" w:type="pct"/>
            <w:shd w:val="clear" w:color="auto" w:fill="D99594"/>
          </w:tcPr>
          <w:p w:rsidR="00A071FE" w:rsidRPr="00FB3219" w:rsidRDefault="00A071FE" w:rsidP="00FB3219">
            <w:pPr>
              <w:autoSpaceDE/>
              <w:autoSpaceDN/>
              <w:adjustRightInd/>
              <w:rPr>
                <w:rFonts w:eastAsia="Arial" w:cs="Arial"/>
                <w:b/>
                <w:color w:val="auto"/>
                <w:sz w:val="16"/>
                <w:szCs w:val="16"/>
                <w:lang w:val="en-US"/>
              </w:rPr>
            </w:pPr>
          </w:p>
        </w:tc>
        <w:tc>
          <w:tcPr>
            <w:tcW w:w="424" w:type="pct"/>
            <w:shd w:val="clear" w:color="auto" w:fill="D99594"/>
          </w:tcPr>
          <w:p w:rsidR="00A071FE" w:rsidRPr="00FB3219" w:rsidRDefault="00A071FE" w:rsidP="00FB3219">
            <w:pPr>
              <w:autoSpaceDE/>
              <w:autoSpaceDN/>
              <w:adjustRightInd/>
              <w:rPr>
                <w:rFonts w:eastAsia="Arial" w:cs="Arial"/>
                <w:b/>
                <w:color w:val="auto"/>
                <w:sz w:val="16"/>
                <w:szCs w:val="16"/>
                <w:lang w:val="en-US"/>
              </w:rPr>
            </w:pPr>
          </w:p>
        </w:tc>
      </w:tr>
      <w:tr w:rsidR="00FB3219" w:rsidRPr="00FB3219" w:rsidTr="00A92405">
        <w:tc>
          <w:tcPr>
            <w:tcW w:w="273" w:type="pct"/>
            <w:vMerge w:val="restart"/>
            <w:shd w:val="clear" w:color="auto" w:fill="auto"/>
          </w:tcPr>
          <w:p w:rsidR="00D95000" w:rsidRPr="00D95000" w:rsidRDefault="00BE491B">
            <w:pPr>
              <w:autoSpaceDE/>
              <w:autoSpaceDN/>
              <w:adjustRightInd/>
              <w:rPr>
                <w:rFonts w:eastAsia="Arial" w:cs="Arial"/>
                <w:color w:val="auto"/>
                <w:sz w:val="16"/>
                <w:szCs w:val="16"/>
                <w:lang w:val="en-US"/>
              </w:rPr>
            </w:pPr>
            <w:r w:rsidRPr="00D95000">
              <w:rPr>
                <w:rFonts w:eastAsia="Arial" w:cs="Arial"/>
                <w:color w:val="auto"/>
                <w:sz w:val="16"/>
                <w:szCs w:val="16"/>
                <w:lang w:val="en-US"/>
              </w:rPr>
              <w:t>B-1.1</w:t>
            </w:r>
          </w:p>
        </w:tc>
        <w:tc>
          <w:tcPr>
            <w:tcW w:w="3788" w:type="pct"/>
            <w:gridSpan w:val="4"/>
            <w:shd w:val="clear" w:color="auto" w:fill="auto"/>
          </w:tcPr>
          <w:p w:rsidR="00BE491B" w:rsidRPr="00FB3219" w:rsidRDefault="00BE491B" w:rsidP="00FB3219">
            <w:pPr>
              <w:autoSpaceDE/>
              <w:autoSpaceDN/>
              <w:adjustRightInd/>
              <w:ind w:left="34"/>
              <w:contextualSpacing/>
              <w:rPr>
                <w:rFonts w:eastAsia="Arial" w:cs="Arial"/>
                <w:color w:val="471A18"/>
                <w:sz w:val="16"/>
                <w:szCs w:val="16"/>
                <w:lang w:val="en-US"/>
              </w:rPr>
            </w:pPr>
            <w:r w:rsidRPr="00FB3219">
              <w:rPr>
                <w:rFonts w:eastAsia="Arial" w:cs="Arial"/>
                <w:color w:val="auto"/>
                <w:sz w:val="16"/>
                <w:szCs w:val="16"/>
                <w:u w:val="single"/>
                <w:lang w:val="en-US"/>
              </w:rPr>
              <w:t>Obtain</w:t>
            </w:r>
            <w:r w:rsidRPr="00FB3219">
              <w:rPr>
                <w:rFonts w:eastAsia="Arial" w:cs="Arial"/>
                <w:color w:val="auto"/>
                <w:sz w:val="16"/>
                <w:szCs w:val="16"/>
                <w:lang w:val="en-US"/>
              </w:rPr>
              <w:t xml:space="preserve"> (and </w:t>
            </w: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metrics for enterprise goals and expected values of the metrics</w:t>
            </w:r>
            <w:r w:rsidR="00DF6ABB">
              <w:rPr>
                <w:rFonts w:eastAsia="Arial" w:cs="Arial"/>
                <w:color w:val="auto"/>
                <w:sz w:val="16"/>
                <w:szCs w:val="16"/>
                <w:lang w:val="en-US"/>
              </w:rPr>
              <w:t xml:space="preserve">. </w:t>
            </w:r>
            <w:r w:rsidR="00DF6ABB" w:rsidRPr="00F2106E">
              <w:rPr>
                <w:rFonts w:eastAsia="Arial" w:cs="Arial"/>
                <w:color w:val="auto"/>
                <w:sz w:val="16"/>
                <w:szCs w:val="16"/>
                <w:u w:val="single"/>
                <w:lang w:val="en-US"/>
              </w:rPr>
              <w:t>A</w:t>
            </w:r>
            <w:r w:rsidRPr="00FB3219">
              <w:rPr>
                <w:rFonts w:eastAsia="Arial" w:cs="Arial"/>
                <w:color w:val="auto"/>
                <w:sz w:val="16"/>
                <w:szCs w:val="16"/>
                <w:u w:val="single"/>
                <w:lang w:val="en-US"/>
              </w:rPr>
              <w:t>ssess</w:t>
            </w:r>
            <w:r w:rsidRPr="00FB3219">
              <w:rPr>
                <w:rFonts w:eastAsia="Arial" w:cs="Arial"/>
                <w:color w:val="auto"/>
                <w:sz w:val="16"/>
                <w:szCs w:val="16"/>
                <w:lang w:val="en-US"/>
              </w:rPr>
              <w:t xml:space="preserve"> whether enterprise goals in scope are achieved</w:t>
            </w:r>
            <w:r w:rsidRPr="00FB3219">
              <w:rPr>
                <w:rFonts w:eastAsia="Arial" w:cs="Arial"/>
                <w:color w:val="471A18"/>
                <w:sz w:val="16"/>
                <w:szCs w:val="16"/>
                <w:lang w:val="en-US"/>
              </w:rPr>
              <w:t>.</w:t>
            </w:r>
          </w:p>
          <w:p w:rsidR="00BE491B" w:rsidRPr="00FB3219" w:rsidRDefault="00BE491B" w:rsidP="00FB3219">
            <w:pPr>
              <w:autoSpaceDE/>
              <w:autoSpaceDN/>
              <w:adjustRightInd/>
              <w:ind w:left="34"/>
              <w:contextualSpacing/>
              <w:rPr>
                <w:rFonts w:eastAsia="Arial" w:cs="Arial"/>
                <w:color w:val="auto"/>
                <w:sz w:val="16"/>
                <w:szCs w:val="16"/>
                <w:lang w:val="en-US"/>
              </w:rPr>
            </w:pPr>
          </w:p>
          <w:p w:rsidR="00BE491B" w:rsidRPr="00FB3219" w:rsidRDefault="00BE491B" w:rsidP="00FB3219">
            <w:pPr>
              <w:autoSpaceDE/>
              <w:autoSpaceDN/>
              <w:adjustRightInd/>
              <w:rPr>
                <w:rFonts w:eastAsia="Arial" w:cs="Arial"/>
                <w:i/>
                <w:color w:val="auto"/>
                <w:sz w:val="16"/>
                <w:szCs w:val="16"/>
                <w:lang w:val="en-US" w:eastAsia="en-GB"/>
              </w:rPr>
            </w:pPr>
            <w:r w:rsidRPr="00FB3219">
              <w:rPr>
                <w:rFonts w:eastAsia="Arial" w:cs="Arial"/>
                <w:i/>
                <w:color w:val="auto"/>
                <w:sz w:val="16"/>
                <w:szCs w:val="16"/>
                <w:lang w:val="en-US" w:eastAsia="en-GB"/>
              </w:rPr>
              <w:t>Leverage the list of suggested metrics for the enterprise goals to define, discuss and agree on a set of relevant, customized metrics for the enterprise goals, taking care that the suggested metrics are driven by the performance of the topic of this assurance initiative.</w:t>
            </w:r>
          </w:p>
          <w:p w:rsidR="00BE491B" w:rsidRPr="00FB3219" w:rsidRDefault="00BE491B" w:rsidP="00FB3219">
            <w:pPr>
              <w:autoSpaceDE/>
              <w:autoSpaceDN/>
              <w:adjustRightInd/>
              <w:rPr>
                <w:rFonts w:eastAsia="Arial" w:cs="Arial"/>
                <w:i/>
                <w:color w:val="auto"/>
                <w:sz w:val="16"/>
                <w:szCs w:val="16"/>
                <w:lang w:val="en-US" w:eastAsia="en-GB"/>
              </w:rPr>
            </w:pPr>
          </w:p>
          <w:p w:rsidR="00BE491B" w:rsidRPr="00FB3219" w:rsidRDefault="00BE491B" w:rsidP="00FB3219">
            <w:pPr>
              <w:autoSpaceDE/>
              <w:autoSpaceDN/>
              <w:adjustRightInd/>
              <w:ind w:left="34"/>
              <w:contextualSpacing/>
              <w:rPr>
                <w:rFonts w:eastAsia="Arial" w:cs="Arial"/>
                <w:color w:val="auto"/>
                <w:sz w:val="16"/>
                <w:szCs w:val="16"/>
                <w:lang w:val="en-US"/>
              </w:rPr>
            </w:pPr>
            <w:r w:rsidRPr="00FB3219">
              <w:rPr>
                <w:rFonts w:eastAsia="Arial" w:cs="Arial"/>
                <w:i/>
                <w:color w:val="auto"/>
                <w:sz w:val="16"/>
                <w:szCs w:val="16"/>
                <w:lang w:val="en-US" w:eastAsia="en-GB"/>
              </w:rPr>
              <w:t>Next, agree on the expected values for these metrics, i.e., the values against which the assessment will take place.</w:t>
            </w:r>
          </w:p>
        </w:tc>
        <w:tc>
          <w:tcPr>
            <w:tcW w:w="515" w:type="pct"/>
            <w:shd w:val="clear" w:color="auto" w:fill="auto"/>
          </w:tcPr>
          <w:p w:rsidR="00BE491B" w:rsidRPr="00FB3219" w:rsidRDefault="00BE491B" w:rsidP="00FB3219">
            <w:pPr>
              <w:autoSpaceDE/>
              <w:autoSpaceDN/>
              <w:adjustRightInd/>
              <w:rPr>
                <w:rFonts w:eastAsia="Arial" w:cs="Arial"/>
                <w:color w:val="auto"/>
                <w:sz w:val="16"/>
                <w:szCs w:val="16"/>
                <w:lang w:val="en-US"/>
              </w:rPr>
            </w:pPr>
          </w:p>
        </w:tc>
        <w:tc>
          <w:tcPr>
            <w:tcW w:w="424" w:type="pct"/>
            <w:shd w:val="clear" w:color="auto" w:fill="auto"/>
          </w:tcPr>
          <w:p w:rsidR="00BE491B" w:rsidRPr="00FB3219" w:rsidRDefault="00BE491B" w:rsidP="00FB3219">
            <w:pPr>
              <w:autoSpaceDE/>
              <w:autoSpaceDN/>
              <w:adjustRightInd/>
              <w:rPr>
                <w:rFonts w:eastAsia="Arial" w:cs="Arial"/>
                <w:color w:val="auto"/>
                <w:sz w:val="16"/>
                <w:szCs w:val="16"/>
                <w:lang w:val="en-US"/>
              </w:rPr>
            </w:pPr>
          </w:p>
        </w:tc>
      </w:tr>
      <w:tr w:rsidR="00FB3219" w:rsidRPr="00FB3219" w:rsidTr="00A92405">
        <w:tc>
          <w:tcPr>
            <w:tcW w:w="273" w:type="pct"/>
            <w:vMerge/>
            <w:shd w:val="clear" w:color="auto" w:fill="auto"/>
          </w:tcPr>
          <w:p w:rsidR="00BE491B" w:rsidRPr="00FB3219" w:rsidRDefault="00BE491B" w:rsidP="00FB3219">
            <w:pPr>
              <w:autoSpaceDE/>
              <w:autoSpaceDN/>
              <w:adjustRightInd/>
              <w:rPr>
                <w:rFonts w:eastAsia="Arial" w:cs="Arial"/>
                <w:b/>
                <w:color w:val="auto"/>
                <w:sz w:val="16"/>
                <w:szCs w:val="16"/>
                <w:lang w:val="en-US"/>
              </w:rPr>
            </w:pPr>
          </w:p>
        </w:tc>
        <w:tc>
          <w:tcPr>
            <w:tcW w:w="3788" w:type="pct"/>
            <w:gridSpan w:val="4"/>
            <w:shd w:val="clear" w:color="auto" w:fill="auto"/>
          </w:tcPr>
          <w:p w:rsidR="00BE491B" w:rsidRPr="00FB3219" w:rsidRDefault="00BE491B"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The following metrics and expected values are agreed on for the key enterprise goals defined in step A-2.4.</w:t>
            </w:r>
          </w:p>
        </w:tc>
        <w:tc>
          <w:tcPr>
            <w:tcW w:w="515" w:type="pct"/>
            <w:shd w:val="clear" w:color="auto" w:fill="auto"/>
          </w:tcPr>
          <w:p w:rsidR="00BE491B" w:rsidRPr="00FB3219" w:rsidRDefault="00BE491B" w:rsidP="00FB3219">
            <w:pPr>
              <w:autoSpaceDE/>
              <w:autoSpaceDN/>
              <w:adjustRightInd/>
              <w:rPr>
                <w:rFonts w:eastAsia="Arial" w:cs="Arial"/>
                <w:color w:val="auto"/>
                <w:sz w:val="16"/>
                <w:szCs w:val="16"/>
                <w:lang w:val="en-US"/>
              </w:rPr>
            </w:pPr>
          </w:p>
        </w:tc>
        <w:tc>
          <w:tcPr>
            <w:tcW w:w="424" w:type="pct"/>
            <w:shd w:val="clear" w:color="auto" w:fill="auto"/>
          </w:tcPr>
          <w:p w:rsidR="00BE491B" w:rsidRPr="00FB3219" w:rsidRDefault="00BE491B" w:rsidP="00FB3219">
            <w:pPr>
              <w:autoSpaceDE/>
              <w:autoSpaceDN/>
              <w:adjustRightInd/>
              <w:rPr>
                <w:rFonts w:eastAsia="Arial" w:cs="Arial"/>
                <w:color w:val="auto"/>
                <w:sz w:val="16"/>
                <w:szCs w:val="16"/>
                <w:lang w:val="en-US"/>
              </w:rPr>
            </w:pPr>
          </w:p>
        </w:tc>
      </w:tr>
      <w:tr w:rsidR="006F3015" w:rsidRPr="00FB3219" w:rsidTr="00A92405">
        <w:trPr>
          <w:trHeight w:val="215"/>
        </w:trPr>
        <w:tc>
          <w:tcPr>
            <w:tcW w:w="273" w:type="pct"/>
            <w:vMerge/>
            <w:shd w:val="clear" w:color="auto" w:fill="auto"/>
          </w:tcPr>
          <w:p w:rsidR="00BE491B" w:rsidRPr="00FB3219" w:rsidRDefault="00BE491B" w:rsidP="00FB3219">
            <w:pPr>
              <w:autoSpaceDE/>
              <w:autoSpaceDN/>
              <w:adjustRightInd/>
              <w:rPr>
                <w:rFonts w:eastAsia="Arial" w:cs="Arial"/>
                <w:b/>
                <w:color w:val="auto"/>
                <w:sz w:val="16"/>
                <w:szCs w:val="16"/>
                <w:lang w:val="en-US"/>
              </w:rPr>
            </w:pPr>
          </w:p>
        </w:tc>
        <w:tc>
          <w:tcPr>
            <w:tcW w:w="727" w:type="pct"/>
            <w:shd w:val="clear" w:color="auto" w:fill="D99594"/>
          </w:tcPr>
          <w:p w:rsidR="00BE491B" w:rsidRPr="00FB3219" w:rsidRDefault="00BE491B"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Enterprise Goal</w:t>
            </w:r>
          </w:p>
        </w:tc>
        <w:tc>
          <w:tcPr>
            <w:tcW w:w="1243" w:type="pct"/>
            <w:shd w:val="clear" w:color="auto" w:fill="D99594"/>
          </w:tcPr>
          <w:p w:rsidR="00BE491B" w:rsidRPr="00FB3219" w:rsidRDefault="00BE491B"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Metric</w:t>
            </w:r>
          </w:p>
        </w:tc>
        <w:tc>
          <w:tcPr>
            <w:tcW w:w="909" w:type="pct"/>
            <w:shd w:val="clear" w:color="auto" w:fill="D99594"/>
          </w:tcPr>
          <w:p w:rsidR="00BE491B" w:rsidRPr="00FB3219" w:rsidRDefault="00BE491B"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Expected Outcome (Ex)</w:t>
            </w:r>
          </w:p>
        </w:tc>
        <w:tc>
          <w:tcPr>
            <w:tcW w:w="909" w:type="pct"/>
            <w:shd w:val="clear" w:color="auto" w:fill="D99594"/>
          </w:tcPr>
          <w:p w:rsidR="00BE491B" w:rsidRPr="00FB3219" w:rsidRDefault="00BE491B"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15" w:type="pct"/>
            <w:shd w:val="clear" w:color="auto" w:fill="D99594" w:themeFill="accent2" w:themeFillTint="99"/>
          </w:tcPr>
          <w:p w:rsidR="00BE491B" w:rsidRPr="00FB3219" w:rsidRDefault="00BE491B" w:rsidP="00FB3219">
            <w:pPr>
              <w:autoSpaceDE/>
              <w:autoSpaceDN/>
              <w:adjustRightInd/>
              <w:rPr>
                <w:rFonts w:eastAsia="Arial" w:cs="Arial"/>
                <w:color w:val="auto"/>
                <w:sz w:val="16"/>
                <w:szCs w:val="16"/>
                <w:lang w:val="en-US"/>
              </w:rPr>
            </w:pPr>
          </w:p>
        </w:tc>
        <w:tc>
          <w:tcPr>
            <w:tcW w:w="424" w:type="pct"/>
            <w:shd w:val="clear" w:color="auto" w:fill="D99594" w:themeFill="accent2" w:themeFillTint="99"/>
          </w:tcPr>
          <w:p w:rsidR="00BE491B" w:rsidRPr="00FB3219" w:rsidRDefault="00BE491B"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BE491B" w:rsidRPr="00FB3219" w:rsidRDefault="00BE491B" w:rsidP="00FB3219">
            <w:pPr>
              <w:autoSpaceDE/>
              <w:autoSpaceDN/>
              <w:adjustRightInd/>
              <w:rPr>
                <w:rFonts w:eastAsia="Arial" w:cs="Arial"/>
                <w:b/>
                <w:color w:val="auto"/>
                <w:sz w:val="16"/>
                <w:szCs w:val="16"/>
                <w:lang w:val="en-US"/>
              </w:rPr>
            </w:pPr>
          </w:p>
        </w:tc>
        <w:tc>
          <w:tcPr>
            <w:tcW w:w="727" w:type="pct"/>
            <w:shd w:val="clear" w:color="auto" w:fill="CCECFF"/>
          </w:tcPr>
          <w:p w:rsidR="00BE491B" w:rsidRPr="00FB3219" w:rsidRDefault="00BE491B" w:rsidP="00FB3219">
            <w:pPr>
              <w:autoSpaceDE/>
              <w:autoSpaceDN/>
              <w:adjustRightInd/>
              <w:ind w:left="20"/>
              <w:rPr>
                <w:rFonts w:eastAsia="Arial" w:cs="Arial"/>
                <w:color w:val="auto"/>
                <w:sz w:val="16"/>
                <w:szCs w:val="16"/>
                <w:lang w:val="en-US"/>
              </w:rPr>
            </w:pPr>
            <w:r w:rsidRPr="00FB3219">
              <w:rPr>
                <w:rFonts w:eastAsia="Arial" w:cs="Arial"/>
                <w:color w:val="auto"/>
                <w:sz w:val="16"/>
                <w:szCs w:val="16"/>
                <w:lang w:val="en-US"/>
              </w:rPr>
              <w:t xml:space="preserve">EG03 Managed business risk (safeguarding of assets) </w:t>
            </w:r>
          </w:p>
        </w:tc>
        <w:tc>
          <w:tcPr>
            <w:tcW w:w="1243" w:type="pct"/>
            <w:shd w:val="clear" w:color="auto" w:fill="CCECFF"/>
          </w:tcPr>
          <w:p w:rsidR="00BE491B" w:rsidRPr="00FB3219" w:rsidRDefault="00BE491B" w:rsidP="004404F6">
            <w:pPr>
              <w:numPr>
                <w:ilvl w:val="0"/>
                <w:numId w:val="10"/>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Percent of critical business objectives and services covered by risk assessment</w:t>
            </w:r>
          </w:p>
          <w:p w:rsidR="002E28CE" w:rsidRDefault="002E28CE" w:rsidP="004404F6">
            <w:pPr>
              <w:numPr>
                <w:ilvl w:val="0"/>
                <w:numId w:val="10"/>
              </w:numPr>
              <w:autoSpaceDE/>
              <w:autoSpaceDN/>
              <w:adjustRightInd/>
              <w:ind w:left="224" w:hanging="224"/>
              <w:contextualSpacing/>
              <w:rPr>
                <w:rFonts w:eastAsia="Arial" w:cs="Arial"/>
                <w:color w:val="auto"/>
                <w:sz w:val="16"/>
                <w:szCs w:val="16"/>
                <w:lang w:val="en-US"/>
              </w:rPr>
            </w:pPr>
            <w:r w:rsidRPr="002E28CE">
              <w:rPr>
                <w:rFonts w:eastAsia="Arial" w:cs="Arial"/>
                <w:color w:val="auto"/>
                <w:sz w:val="16"/>
                <w:szCs w:val="16"/>
                <w:lang w:val="en-US"/>
              </w:rPr>
              <w:t>Ratio of significant incidents that were not identified in risk assessments vs. total incidents</w:t>
            </w:r>
          </w:p>
          <w:p w:rsidR="00BE491B" w:rsidRPr="00FB3219" w:rsidRDefault="00BE491B" w:rsidP="004404F6">
            <w:pPr>
              <w:numPr>
                <w:ilvl w:val="0"/>
                <w:numId w:val="10"/>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Frequency of update of risk profile</w:t>
            </w:r>
          </w:p>
        </w:tc>
        <w:tc>
          <w:tcPr>
            <w:tcW w:w="909" w:type="pct"/>
            <w:shd w:val="clear" w:color="auto" w:fill="auto"/>
          </w:tcPr>
          <w:p w:rsidR="00BE491B" w:rsidRPr="00FB3219" w:rsidRDefault="00BE491B" w:rsidP="006F18AC">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 xml:space="preserve">Agree on the expected values for the </w:t>
            </w:r>
            <w:r w:rsidR="006F18AC">
              <w:rPr>
                <w:rFonts w:eastAsia="Arial" w:cs="Arial"/>
                <w:i/>
                <w:iCs/>
                <w:color w:val="auto"/>
                <w:sz w:val="16"/>
                <w:szCs w:val="16"/>
                <w:lang w:val="en-US"/>
              </w:rPr>
              <w:t>e</w:t>
            </w:r>
            <w:r w:rsidRPr="00FB3219">
              <w:rPr>
                <w:rFonts w:eastAsia="Arial" w:cs="Arial"/>
                <w:i/>
                <w:iCs/>
                <w:color w:val="auto"/>
                <w:sz w:val="16"/>
                <w:szCs w:val="16"/>
                <w:lang w:val="en-US"/>
              </w:rPr>
              <w:t>nterprise goal metrics, i.e., the values against which the assessment will take place</w:t>
            </w:r>
            <w:r w:rsidR="002C7577">
              <w:rPr>
                <w:rFonts w:eastAsia="Arial" w:cs="Arial"/>
                <w:i/>
                <w:iCs/>
                <w:color w:val="auto"/>
                <w:sz w:val="16"/>
                <w:szCs w:val="16"/>
                <w:lang w:val="en-US"/>
              </w:rPr>
              <w:t>.</w:t>
            </w:r>
          </w:p>
        </w:tc>
        <w:tc>
          <w:tcPr>
            <w:tcW w:w="909" w:type="pct"/>
            <w:shd w:val="clear" w:color="auto" w:fill="auto"/>
          </w:tcPr>
          <w:p w:rsidR="00BE491B" w:rsidRPr="00FB3219" w:rsidRDefault="00BE491B" w:rsidP="00FB3219">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BE491B" w:rsidRPr="00FB3219" w:rsidRDefault="00BE491B" w:rsidP="00FB3219">
            <w:pPr>
              <w:autoSpaceDE/>
              <w:autoSpaceDN/>
              <w:adjustRightInd/>
              <w:rPr>
                <w:rFonts w:eastAsia="Arial" w:cs="Arial"/>
                <w:color w:val="auto"/>
                <w:sz w:val="16"/>
                <w:szCs w:val="16"/>
                <w:lang w:val="en-US"/>
              </w:rPr>
            </w:pPr>
          </w:p>
        </w:tc>
        <w:tc>
          <w:tcPr>
            <w:tcW w:w="424" w:type="pct"/>
            <w:shd w:val="clear" w:color="auto" w:fill="auto"/>
          </w:tcPr>
          <w:p w:rsidR="00BE491B" w:rsidRPr="00FB3219" w:rsidRDefault="00BE491B"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BE491B" w:rsidRPr="00FB3219" w:rsidRDefault="00BE491B" w:rsidP="00FB3219">
            <w:pPr>
              <w:autoSpaceDE/>
              <w:autoSpaceDN/>
              <w:adjustRightInd/>
              <w:rPr>
                <w:rFonts w:eastAsia="Arial" w:cs="Arial"/>
                <w:b/>
                <w:color w:val="auto"/>
                <w:sz w:val="16"/>
                <w:szCs w:val="16"/>
                <w:lang w:val="en-US"/>
              </w:rPr>
            </w:pPr>
          </w:p>
        </w:tc>
        <w:tc>
          <w:tcPr>
            <w:tcW w:w="727" w:type="pct"/>
            <w:shd w:val="clear" w:color="auto" w:fill="CCECFF"/>
          </w:tcPr>
          <w:p w:rsidR="00BE491B" w:rsidRPr="00FB3219" w:rsidRDefault="00BE491B" w:rsidP="00FB3219">
            <w:pPr>
              <w:autoSpaceDE/>
              <w:autoSpaceDN/>
              <w:adjustRightInd/>
              <w:ind w:left="20"/>
              <w:rPr>
                <w:rFonts w:eastAsia="Arial" w:cs="Arial"/>
                <w:color w:val="auto"/>
                <w:sz w:val="16"/>
                <w:szCs w:val="16"/>
                <w:lang w:val="en-US"/>
              </w:rPr>
            </w:pPr>
            <w:r w:rsidRPr="00FB3219">
              <w:rPr>
                <w:rFonts w:eastAsia="Arial" w:cs="Arial"/>
                <w:color w:val="auto"/>
                <w:sz w:val="16"/>
                <w:szCs w:val="16"/>
                <w:lang w:val="en-US"/>
              </w:rPr>
              <w:t>EG04 Compliance with externals laws and regulations</w:t>
            </w:r>
          </w:p>
        </w:tc>
        <w:tc>
          <w:tcPr>
            <w:tcW w:w="1243" w:type="pct"/>
            <w:shd w:val="clear" w:color="auto" w:fill="CCECFF"/>
          </w:tcPr>
          <w:p w:rsidR="00BE491B" w:rsidRPr="00FB3219" w:rsidRDefault="00BE491B" w:rsidP="004404F6">
            <w:pPr>
              <w:numPr>
                <w:ilvl w:val="0"/>
                <w:numId w:val="10"/>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Cost of regulatory non-compliance, including settlements and fines</w:t>
            </w:r>
          </w:p>
          <w:p w:rsidR="00BE491B" w:rsidRPr="00FB3219" w:rsidRDefault="00BE491B" w:rsidP="004404F6">
            <w:pPr>
              <w:numPr>
                <w:ilvl w:val="0"/>
                <w:numId w:val="10"/>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Number of regulatory non-compliance issues causing public comment or negative publicity</w:t>
            </w:r>
          </w:p>
          <w:p w:rsidR="00BE491B" w:rsidRPr="00FB3219" w:rsidRDefault="00BE491B" w:rsidP="004404F6">
            <w:pPr>
              <w:numPr>
                <w:ilvl w:val="0"/>
                <w:numId w:val="10"/>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Number of regulatory non-compliance issues relating to contractual agreements with</w:t>
            </w:r>
            <w:r w:rsidR="002E28CE">
              <w:rPr>
                <w:rFonts w:eastAsia="Arial" w:cs="Arial"/>
                <w:color w:val="auto"/>
                <w:sz w:val="16"/>
                <w:szCs w:val="16"/>
                <w:lang w:val="en-US"/>
              </w:rPr>
              <w:t xml:space="preserve"> </w:t>
            </w:r>
            <w:r w:rsidRPr="00FB3219">
              <w:rPr>
                <w:rFonts w:eastAsia="Arial" w:cs="Arial"/>
                <w:color w:val="auto"/>
                <w:sz w:val="16"/>
                <w:szCs w:val="16"/>
                <w:lang w:val="en-US"/>
              </w:rPr>
              <w:t>business partners</w:t>
            </w:r>
          </w:p>
        </w:tc>
        <w:tc>
          <w:tcPr>
            <w:tcW w:w="909" w:type="pct"/>
            <w:shd w:val="clear" w:color="auto" w:fill="auto"/>
          </w:tcPr>
          <w:p w:rsidR="00BE491B" w:rsidRPr="00FB3219" w:rsidRDefault="00BE491B" w:rsidP="006F18AC">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 xml:space="preserve">Agree on the expected values for the </w:t>
            </w:r>
            <w:r w:rsidR="006F18AC">
              <w:rPr>
                <w:rFonts w:eastAsia="Arial" w:cs="Arial"/>
                <w:i/>
                <w:iCs/>
                <w:color w:val="auto"/>
                <w:sz w:val="16"/>
                <w:szCs w:val="16"/>
                <w:lang w:val="en-US"/>
              </w:rPr>
              <w:t>e</w:t>
            </w:r>
            <w:r w:rsidRPr="00FB3219">
              <w:rPr>
                <w:rFonts w:eastAsia="Arial" w:cs="Arial"/>
                <w:i/>
                <w:iCs/>
                <w:color w:val="auto"/>
                <w:sz w:val="16"/>
                <w:szCs w:val="16"/>
                <w:lang w:val="en-US"/>
              </w:rPr>
              <w:t>nterprise goal metrics, i.e., the values against which the assessment will take place</w:t>
            </w:r>
            <w:r w:rsidR="002C7577">
              <w:rPr>
                <w:rFonts w:eastAsia="Arial" w:cs="Arial"/>
                <w:i/>
                <w:iCs/>
                <w:color w:val="auto"/>
                <w:sz w:val="16"/>
                <w:szCs w:val="16"/>
                <w:lang w:val="en-US"/>
              </w:rPr>
              <w:t>.</w:t>
            </w:r>
          </w:p>
        </w:tc>
        <w:tc>
          <w:tcPr>
            <w:tcW w:w="909" w:type="pct"/>
            <w:shd w:val="clear" w:color="auto" w:fill="auto"/>
          </w:tcPr>
          <w:p w:rsidR="00BE491B" w:rsidRPr="00FB3219" w:rsidRDefault="00BE491B" w:rsidP="00FB3219">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BE491B" w:rsidRPr="00FB3219" w:rsidRDefault="00BE491B" w:rsidP="00FB3219">
            <w:pPr>
              <w:autoSpaceDE/>
              <w:autoSpaceDN/>
              <w:adjustRightInd/>
              <w:rPr>
                <w:rFonts w:eastAsia="Arial" w:cs="Arial"/>
                <w:color w:val="auto"/>
                <w:sz w:val="16"/>
                <w:szCs w:val="16"/>
                <w:lang w:val="en-US"/>
              </w:rPr>
            </w:pPr>
          </w:p>
        </w:tc>
        <w:tc>
          <w:tcPr>
            <w:tcW w:w="424" w:type="pct"/>
            <w:shd w:val="clear" w:color="auto" w:fill="auto"/>
          </w:tcPr>
          <w:p w:rsidR="00BE491B" w:rsidRPr="00FB3219" w:rsidRDefault="00BE491B"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826641" w:rsidRPr="00FB3219" w:rsidRDefault="00826641" w:rsidP="00FB3219">
            <w:pPr>
              <w:autoSpaceDE/>
              <w:autoSpaceDN/>
              <w:adjustRightInd/>
              <w:rPr>
                <w:rFonts w:eastAsia="Arial" w:cs="Arial"/>
                <w:b/>
                <w:color w:val="auto"/>
                <w:sz w:val="16"/>
                <w:szCs w:val="16"/>
                <w:lang w:val="en-US"/>
              </w:rPr>
            </w:pPr>
          </w:p>
        </w:tc>
        <w:tc>
          <w:tcPr>
            <w:tcW w:w="727" w:type="pct"/>
            <w:shd w:val="clear" w:color="auto" w:fill="CCECFF"/>
          </w:tcPr>
          <w:p w:rsidR="00826641" w:rsidRPr="009F3464" w:rsidRDefault="00826641" w:rsidP="00826641">
            <w:pPr>
              <w:autoSpaceDE/>
              <w:autoSpaceDN/>
              <w:adjustRightInd/>
              <w:ind w:left="20"/>
              <w:rPr>
                <w:rFonts w:eastAsia="Arial" w:cs="Arial"/>
                <w:color w:val="auto"/>
                <w:sz w:val="16"/>
                <w:szCs w:val="16"/>
                <w:lang w:val="en-US"/>
              </w:rPr>
            </w:pPr>
            <w:r w:rsidRPr="009F3464">
              <w:rPr>
                <w:rFonts w:eastAsia="Arial" w:cs="Arial"/>
                <w:color w:val="auto"/>
                <w:sz w:val="16"/>
                <w:szCs w:val="16"/>
                <w:lang w:val="en-US"/>
              </w:rPr>
              <w:t>EG07 Business service continuity and availability</w:t>
            </w:r>
          </w:p>
          <w:p w:rsidR="00826641" w:rsidRPr="00FB3219" w:rsidRDefault="00826641" w:rsidP="00826641">
            <w:pPr>
              <w:autoSpaceDE/>
              <w:autoSpaceDN/>
              <w:adjustRightInd/>
              <w:ind w:left="20"/>
              <w:rPr>
                <w:rFonts w:eastAsia="Arial" w:cs="Arial"/>
                <w:color w:val="auto"/>
                <w:sz w:val="16"/>
                <w:szCs w:val="16"/>
                <w:lang w:val="en-US"/>
              </w:rPr>
            </w:pPr>
          </w:p>
        </w:tc>
        <w:tc>
          <w:tcPr>
            <w:tcW w:w="1243" w:type="pct"/>
            <w:shd w:val="clear" w:color="auto" w:fill="CCECFF"/>
          </w:tcPr>
          <w:p w:rsidR="00826641" w:rsidRPr="009F3464" w:rsidRDefault="00826641" w:rsidP="004404F6">
            <w:pPr>
              <w:numPr>
                <w:ilvl w:val="0"/>
                <w:numId w:val="10"/>
              </w:numPr>
              <w:autoSpaceDE/>
              <w:autoSpaceDN/>
              <w:adjustRightInd/>
              <w:ind w:left="224" w:hanging="224"/>
              <w:contextualSpacing/>
              <w:rPr>
                <w:rFonts w:eastAsia="Arial" w:cs="Arial"/>
                <w:color w:val="auto"/>
                <w:sz w:val="16"/>
                <w:szCs w:val="16"/>
                <w:lang w:val="en-US"/>
              </w:rPr>
            </w:pPr>
            <w:r w:rsidRPr="009F3464">
              <w:rPr>
                <w:rFonts w:eastAsia="Arial" w:cs="Arial"/>
                <w:color w:val="auto"/>
                <w:sz w:val="16"/>
                <w:szCs w:val="16"/>
                <w:lang w:val="en-US"/>
              </w:rPr>
              <w:t>Number of customer service interruptions causing significant incidents</w:t>
            </w:r>
          </w:p>
          <w:p w:rsidR="00826641" w:rsidRPr="009F3464" w:rsidRDefault="00826641" w:rsidP="004404F6">
            <w:pPr>
              <w:numPr>
                <w:ilvl w:val="0"/>
                <w:numId w:val="10"/>
              </w:numPr>
              <w:autoSpaceDE/>
              <w:autoSpaceDN/>
              <w:adjustRightInd/>
              <w:ind w:left="224" w:hanging="224"/>
              <w:contextualSpacing/>
              <w:rPr>
                <w:rFonts w:eastAsia="Arial" w:cs="Arial"/>
                <w:color w:val="auto"/>
                <w:sz w:val="16"/>
                <w:szCs w:val="16"/>
                <w:lang w:val="en-US"/>
              </w:rPr>
            </w:pPr>
            <w:r w:rsidRPr="009F3464">
              <w:rPr>
                <w:rFonts w:eastAsia="Arial" w:cs="Arial"/>
                <w:color w:val="auto"/>
                <w:sz w:val="16"/>
                <w:szCs w:val="16"/>
                <w:lang w:val="en-US"/>
              </w:rPr>
              <w:t>Business cost of incidents</w:t>
            </w:r>
          </w:p>
          <w:p w:rsidR="00826641" w:rsidRPr="009F3464" w:rsidRDefault="00826641" w:rsidP="004404F6">
            <w:pPr>
              <w:numPr>
                <w:ilvl w:val="0"/>
                <w:numId w:val="10"/>
              </w:numPr>
              <w:autoSpaceDE/>
              <w:autoSpaceDN/>
              <w:adjustRightInd/>
              <w:ind w:left="224" w:hanging="224"/>
              <w:contextualSpacing/>
              <w:rPr>
                <w:rFonts w:eastAsia="Arial" w:cs="Arial"/>
                <w:color w:val="auto"/>
                <w:sz w:val="16"/>
                <w:szCs w:val="16"/>
                <w:lang w:val="en-US"/>
              </w:rPr>
            </w:pPr>
            <w:r w:rsidRPr="009F3464">
              <w:rPr>
                <w:rFonts w:eastAsia="Arial" w:cs="Arial"/>
                <w:color w:val="auto"/>
                <w:sz w:val="16"/>
                <w:szCs w:val="16"/>
                <w:lang w:val="en-US"/>
              </w:rPr>
              <w:t>Number of business processing hours lost due to unplanned service interruptions</w:t>
            </w:r>
          </w:p>
          <w:p w:rsidR="00826641" w:rsidRPr="00FB3219" w:rsidRDefault="00826641" w:rsidP="004404F6">
            <w:pPr>
              <w:numPr>
                <w:ilvl w:val="0"/>
                <w:numId w:val="10"/>
              </w:numPr>
              <w:autoSpaceDE/>
              <w:autoSpaceDN/>
              <w:adjustRightInd/>
              <w:ind w:left="224" w:hanging="224"/>
              <w:contextualSpacing/>
              <w:rPr>
                <w:rFonts w:eastAsia="Arial" w:cs="Arial"/>
                <w:color w:val="auto"/>
                <w:sz w:val="16"/>
                <w:szCs w:val="16"/>
                <w:lang w:val="en-US"/>
              </w:rPr>
            </w:pPr>
            <w:r w:rsidRPr="009F3464">
              <w:rPr>
                <w:rFonts w:eastAsia="Arial" w:cs="Arial"/>
                <w:color w:val="auto"/>
                <w:sz w:val="16"/>
                <w:szCs w:val="16"/>
                <w:lang w:val="en-US"/>
              </w:rPr>
              <w:t>Percent of complaints as a function of committed service availability targets</w:t>
            </w:r>
          </w:p>
        </w:tc>
        <w:tc>
          <w:tcPr>
            <w:tcW w:w="909" w:type="pct"/>
            <w:shd w:val="clear" w:color="auto" w:fill="auto"/>
          </w:tcPr>
          <w:p w:rsidR="00826641" w:rsidRPr="00FB3219" w:rsidRDefault="00826641" w:rsidP="006F18AC">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 xml:space="preserve">Agree on the expected values for the </w:t>
            </w:r>
            <w:r w:rsidR="006F18AC">
              <w:rPr>
                <w:rFonts w:eastAsia="Arial" w:cs="Arial"/>
                <w:i/>
                <w:iCs/>
                <w:color w:val="auto"/>
                <w:sz w:val="16"/>
                <w:szCs w:val="16"/>
                <w:lang w:val="en-US"/>
              </w:rPr>
              <w:t>e</w:t>
            </w:r>
            <w:r w:rsidRPr="00FB3219">
              <w:rPr>
                <w:rFonts w:eastAsia="Arial" w:cs="Arial"/>
                <w:i/>
                <w:iCs/>
                <w:color w:val="auto"/>
                <w:sz w:val="16"/>
                <w:szCs w:val="16"/>
                <w:lang w:val="en-US"/>
              </w:rPr>
              <w:t>nterprise goal metrics, i.e., the values against which the assessment will take place</w:t>
            </w:r>
            <w:r w:rsidR="002C7577">
              <w:rPr>
                <w:rFonts w:eastAsia="Arial" w:cs="Arial"/>
                <w:i/>
                <w:iCs/>
                <w:color w:val="auto"/>
                <w:sz w:val="16"/>
                <w:szCs w:val="16"/>
                <w:lang w:val="en-US"/>
              </w:rPr>
              <w:t>.</w:t>
            </w:r>
          </w:p>
        </w:tc>
        <w:tc>
          <w:tcPr>
            <w:tcW w:w="909" w:type="pct"/>
            <w:shd w:val="clear" w:color="auto" w:fill="auto"/>
          </w:tcPr>
          <w:p w:rsidR="00826641" w:rsidRPr="00FB3219" w:rsidRDefault="00826641" w:rsidP="00FB3219">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826641" w:rsidRPr="00FB3219" w:rsidRDefault="00826641" w:rsidP="00FB3219">
            <w:pPr>
              <w:autoSpaceDE/>
              <w:autoSpaceDN/>
              <w:adjustRightInd/>
              <w:rPr>
                <w:rFonts w:eastAsia="Arial" w:cs="Arial"/>
                <w:color w:val="auto"/>
                <w:sz w:val="16"/>
                <w:szCs w:val="16"/>
                <w:lang w:val="en-US"/>
              </w:rPr>
            </w:pPr>
          </w:p>
        </w:tc>
        <w:tc>
          <w:tcPr>
            <w:tcW w:w="424" w:type="pct"/>
            <w:shd w:val="clear" w:color="auto" w:fill="auto"/>
          </w:tcPr>
          <w:p w:rsidR="00826641" w:rsidRPr="00FB3219" w:rsidRDefault="00826641"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826641" w:rsidRPr="00FB3219" w:rsidRDefault="00826641" w:rsidP="00FB3219">
            <w:pPr>
              <w:autoSpaceDE/>
              <w:autoSpaceDN/>
              <w:adjustRightInd/>
              <w:rPr>
                <w:rFonts w:eastAsia="Arial" w:cs="Arial"/>
                <w:b/>
                <w:color w:val="auto"/>
                <w:sz w:val="16"/>
                <w:szCs w:val="16"/>
                <w:lang w:val="en-US"/>
              </w:rPr>
            </w:pPr>
          </w:p>
        </w:tc>
        <w:tc>
          <w:tcPr>
            <w:tcW w:w="727" w:type="pct"/>
            <w:shd w:val="clear" w:color="auto" w:fill="CCECFF"/>
          </w:tcPr>
          <w:p w:rsidR="00826641" w:rsidRPr="009F3464" w:rsidRDefault="00826641" w:rsidP="00826641">
            <w:pPr>
              <w:autoSpaceDE/>
              <w:autoSpaceDN/>
              <w:adjustRightInd/>
              <w:ind w:left="20"/>
              <w:rPr>
                <w:rFonts w:eastAsia="Arial" w:cs="Arial"/>
                <w:color w:val="auto"/>
                <w:sz w:val="16"/>
                <w:szCs w:val="16"/>
                <w:lang w:val="en-US"/>
              </w:rPr>
            </w:pPr>
            <w:r w:rsidRPr="009F3464">
              <w:rPr>
                <w:rFonts w:eastAsia="Arial" w:cs="Arial"/>
                <w:color w:val="auto"/>
                <w:sz w:val="16"/>
                <w:szCs w:val="16"/>
                <w:lang w:val="en-US"/>
              </w:rPr>
              <w:t xml:space="preserve">EG11 </w:t>
            </w:r>
            <w:proofErr w:type="spellStart"/>
            <w:r w:rsidRPr="009F3464">
              <w:rPr>
                <w:rFonts w:eastAsia="Arial" w:cs="Arial"/>
                <w:color w:val="auto"/>
                <w:sz w:val="16"/>
                <w:szCs w:val="16"/>
                <w:lang w:val="en-US"/>
              </w:rPr>
              <w:t>Optimisation</w:t>
            </w:r>
            <w:proofErr w:type="spellEnd"/>
            <w:r w:rsidRPr="009F3464">
              <w:rPr>
                <w:rFonts w:eastAsia="Arial" w:cs="Arial"/>
                <w:color w:val="auto"/>
                <w:sz w:val="16"/>
                <w:szCs w:val="16"/>
                <w:lang w:val="en-US"/>
              </w:rPr>
              <w:t xml:space="preserve"> of business process functionality</w:t>
            </w:r>
          </w:p>
        </w:tc>
        <w:tc>
          <w:tcPr>
            <w:tcW w:w="1243" w:type="pct"/>
            <w:shd w:val="clear" w:color="auto" w:fill="CCECFF"/>
          </w:tcPr>
          <w:p w:rsidR="00826641" w:rsidRPr="00102E28" w:rsidRDefault="00826641" w:rsidP="004404F6">
            <w:pPr>
              <w:numPr>
                <w:ilvl w:val="0"/>
                <w:numId w:val="10"/>
              </w:numPr>
              <w:autoSpaceDE/>
              <w:autoSpaceDN/>
              <w:adjustRightInd/>
              <w:ind w:left="224" w:hanging="224"/>
              <w:contextualSpacing/>
              <w:rPr>
                <w:rFonts w:eastAsia="Arial" w:cs="Arial"/>
                <w:color w:val="auto"/>
                <w:sz w:val="16"/>
                <w:szCs w:val="16"/>
                <w:lang w:val="en-US"/>
              </w:rPr>
            </w:pPr>
            <w:r w:rsidRPr="00102E28">
              <w:rPr>
                <w:rFonts w:eastAsia="Arial" w:cs="Arial"/>
                <w:color w:val="auto"/>
                <w:sz w:val="16"/>
                <w:szCs w:val="16"/>
                <w:lang w:val="en-US"/>
              </w:rPr>
              <w:t>Frequency of business process capability maturity assessments</w:t>
            </w:r>
          </w:p>
          <w:p w:rsidR="00826641" w:rsidRPr="00102E28" w:rsidRDefault="00826641" w:rsidP="004404F6">
            <w:pPr>
              <w:numPr>
                <w:ilvl w:val="0"/>
                <w:numId w:val="10"/>
              </w:numPr>
              <w:autoSpaceDE/>
              <w:autoSpaceDN/>
              <w:adjustRightInd/>
              <w:ind w:left="224" w:hanging="224"/>
              <w:contextualSpacing/>
              <w:rPr>
                <w:rFonts w:eastAsia="Arial" w:cs="Arial"/>
                <w:color w:val="auto"/>
                <w:sz w:val="16"/>
                <w:szCs w:val="16"/>
                <w:lang w:val="en-US"/>
              </w:rPr>
            </w:pPr>
            <w:r w:rsidRPr="00102E28">
              <w:rPr>
                <w:rFonts w:eastAsia="Arial" w:cs="Arial"/>
                <w:color w:val="auto"/>
                <w:sz w:val="16"/>
                <w:szCs w:val="16"/>
                <w:lang w:val="en-US"/>
              </w:rPr>
              <w:t>Trend of assessment results</w:t>
            </w:r>
          </w:p>
          <w:p w:rsidR="00826641" w:rsidRPr="00FB3219" w:rsidRDefault="00826641" w:rsidP="004404F6">
            <w:pPr>
              <w:numPr>
                <w:ilvl w:val="0"/>
                <w:numId w:val="10"/>
              </w:numPr>
              <w:autoSpaceDE/>
              <w:autoSpaceDN/>
              <w:adjustRightInd/>
              <w:ind w:left="224" w:hanging="224"/>
              <w:contextualSpacing/>
              <w:rPr>
                <w:rFonts w:eastAsia="Arial" w:cs="Arial"/>
                <w:color w:val="auto"/>
                <w:sz w:val="16"/>
                <w:szCs w:val="16"/>
                <w:lang w:val="en-US"/>
              </w:rPr>
            </w:pPr>
            <w:r w:rsidRPr="00102E28">
              <w:rPr>
                <w:rFonts w:eastAsia="Arial" w:cs="Arial"/>
                <w:color w:val="auto"/>
                <w:sz w:val="16"/>
                <w:szCs w:val="16"/>
                <w:lang w:val="en-US"/>
              </w:rPr>
              <w:t>Satisfaction levels of board and executives with business process capabilities</w:t>
            </w:r>
          </w:p>
        </w:tc>
        <w:tc>
          <w:tcPr>
            <w:tcW w:w="909" w:type="pct"/>
            <w:shd w:val="clear" w:color="auto" w:fill="auto"/>
          </w:tcPr>
          <w:p w:rsidR="00826641" w:rsidRPr="00FB3219" w:rsidRDefault="00826641" w:rsidP="006F18AC">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 xml:space="preserve">Agree on the expected values for the </w:t>
            </w:r>
            <w:r w:rsidR="006F18AC">
              <w:rPr>
                <w:rFonts w:eastAsia="Arial" w:cs="Arial"/>
                <w:i/>
                <w:iCs/>
                <w:color w:val="auto"/>
                <w:sz w:val="16"/>
                <w:szCs w:val="16"/>
                <w:lang w:val="en-US"/>
              </w:rPr>
              <w:t>e</w:t>
            </w:r>
            <w:r w:rsidRPr="00FB3219">
              <w:rPr>
                <w:rFonts w:eastAsia="Arial" w:cs="Arial"/>
                <w:i/>
                <w:iCs/>
                <w:color w:val="auto"/>
                <w:sz w:val="16"/>
                <w:szCs w:val="16"/>
                <w:lang w:val="en-US"/>
              </w:rPr>
              <w:t>nterprise goal metrics, i.e., the values against which the assessment will take place</w:t>
            </w:r>
            <w:r w:rsidR="002C7577">
              <w:rPr>
                <w:rFonts w:eastAsia="Arial" w:cs="Arial"/>
                <w:i/>
                <w:iCs/>
                <w:color w:val="auto"/>
                <w:sz w:val="16"/>
                <w:szCs w:val="16"/>
                <w:lang w:val="en-US"/>
              </w:rPr>
              <w:t>.</w:t>
            </w:r>
          </w:p>
        </w:tc>
        <w:tc>
          <w:tcPr>
            <w:tcW w:w="909" w:type="pct"/>
            <w:shd w:val="clear" w:color="auto" w:fill="auto"/>
          </w:tcPr>
          <w:p w:rsidR="00826641" w:rsidRPr="00FB3219" w:rsidRDefault="00826641" w:rsidP="00826641">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826641" w:rsidRPr="00FB3219" w:rsidRDefault="00826641" w:rsidP="00FB3219">
            <w:pPr>
              <w:autoSpaceDE/>
              <w:autoSpaceDN/>
              <w:adjustRightInd/>
              <w:rPr>
                <w:rFonts w:eastAsia="Arial" w:cs="Arial"/>
                <w:color w:val="auto"/>
                <w:sz w:val="16"/>
                <w:szCs w:val="16"/>
                <w:lang w:val="en-US"/>
              </w:rPr>
            </w:pPr>
          </w:p>
        </w:tc>
        <w:tc>
          <w:tcPr>
            <w:tcW w:w="424" w:type="pct"/>
            <w:shd w:val="clear" w:color="auto" w:fill="auto"/>
          </w:tcPr>
          <w:p w:rsidR="00826641" w:rsidRPr="00FB3219" w:rsidRDefault="00826641"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826641" w:rsidRPr="00FB3219" w:rsidRDefault="00826641" w:rsidP="00FB3219">
            <w:pPr>
              <w:autoSpaceDE/>
              <w:autoSpaceDN/>
              <w:adjustRightInd/>
              <w:rPr>
                <w:rFonts w:eastAsia="Arial" w:cs="Arial"/>
                <w:b/>
                <w:color w:val="auto"/>
                <w:sz w:val="16"/>
                <w:szCs w:val="16"/>
                <w:lang w:val="en-US"/>
              </w:rPr>
            </w:pPr>
          </w:p>
        </w:tc>
        <w:tc>
          <w:tcPr>
            <w:tcW w:w="727" w:type="pct"/>
            <w:shd w:val="clear" w:color="auto" w:fill="CCECFF"/>
          </w:tcPr>
          <w:p w:rsidR="00826641" w:rsidRPr="00FB3219" w:rsidRDefault="00826641" w:rsidP="005160A3">
            <w:pPr>
              <w:autoSpaceDE/>
              <w:autoSpaceDN/>
              <w:adjustRightInd/>
              <w:ind w:left="20"/>
              <w:rPr>
                <w:rFonts w:eastAsia="Arial" w:cs="Arial"/>
                <w:color w:val="auto"/>
                <w:sz w:val="16"/>
                <w:szCs w:val="16"/>
                <w:lang w:val="en-US"/>
              </w:rPr>
            </w:pPr>
            <w:r w:rsidRPr="00FB3219">
              <w:rPr>
                <w:rFonts w:eastAsia="Arial" w:cs="Arial"/>
                <w:color w:val="auto"/>
                <w:sz w:val="16"/>
                <w:szCs w:val="16"/>
                <w:lang w:val="en-US"/>
              </w:rPr>
              <w:t>EG15 Compliance with internal</w:t>
            </w:r>
            <w:r>
              <w:rPr>
                <w:rFonts w:eastAsia="Arial" w:cs="Arial"/>
                <w:color w:val="auto"/>
                <w:sz w:val="16"/>
                <w:szCs w:val="16"/>
                <w:lang w:val="en-US"/>
              </w:rPr>
              <w:t xml:space="preserve"> </w:t>
            </w:r>
            <w:r w:rsidRPr="00FB3219">
              <w:rPr>
                <w:rFonts w:eastAsia="Arial" w:cs="Arial"/>
                <w:color w:val="auto"/>
                <w:sz w:val="16"/>
                <w:szCs w:val="16"/>
                <w:lang w:val="en-US"/>
              </w:rPr>
              <w:t>policies</w:t>
            </w:r>
          </w:p>
        </w:tc>
        <w:tc>
          <w:tcPr>
            <w:tcW w:w="1243" w:type="pct"/>
            <w:shd w:val="clear" w:color="auto" w:fill="CCECFF"/>
          </w:tcPr>
          <w:p w:rsidR="00826641" w:rsidRPr="00FB3219" w:rsidRDefault="00826641" w:rsidP="004404F6">
            <w:pPr>
              <w:numPr>
                <w:ilvl w:val="0"/>
                <w:numId w:val="10"/>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Number of incidents related to non-compliance to policy</w:t>
            </w:r>
          </w:p>
          <w:p w:rsidR="00826641" w:rsidRPr="00FB3219" w:rsidRDefault="00826641" w:rsidP="004404F6">
            <w:pPr>
              <w:numPr>
                <w:ilvl w:val="0"/>
                <w:numId w:val="10"/>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Percent of stakeholders who understand policies</w:t>
            </w:r>
          </w:p>
          <w:p w:rsidR="00826641" w:rsidRPr="00FB3219" w:rsidRDefault="00826641" w:rsidP="004404F6">
            <w:pPr>
              <w:numPr>
                <w:ilvl w:val="0"/>
                <w:numId w:val="10"/>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Percent of policies supported by effective standards and working practices</w:t>
            </w:r>
          </w:p>
        </w:tc>
        <w:tc>
          <w:tcPr>
            <w:tcW w:w="909" w:type="pct"/>
            <w:shd w:val="clear" w:color="auto" w:fill="auto"/>
          </w:tcPr>
          <w:p w:rsidR="00826641" w:rsidRPr="00FB3219" w:rsidRDefault="00826641" w:rsidP="006F18AC">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 xml:space="preserve">Agree on the expected values for the </w:t>
            </w:r>
            <w:r w:rsidR="006F18AC">
              <w:rPr>
                <w:rFonts w:eastAsia="Arial" w:cs="Arial"/>
                <w:i/>
                <w:iCs/>
                <w:color w:val="auto"/>
                <w:sz w:val="16"/>
                <w:szCs w:val="16"/>
                <w:lang w:val="en-US"/>
              </w:rPr>
              <w:t>e</w:t>
            </w:r>
            <w:r w:rsidRPr="00FB3219">
              <w:rPr>
                <w:rFonts w:eastAsia="Arial" w:cs="Arial"/>
                <w:i/>
                <w:iCs/>
                <w:color w:val="auto"/>
                <w:sz w:val="16"/>
                <w:szCs w:val="16"/>
                <w:lang w:val="en-US"/>
              </w:rPr>
              <w:t>nterprise goal metrics, i.e., the values against which the assessment will take place</w:t>
            </w:r>
            <w:r w:rsidR="002C7577">
              <w:rPr>
                <w:rFonts w:eastAsia="Arial" w:cs="Arial"/>
                <w:i/>
                <w:iCs/>
                <w:color w:val="auto"/>
                <w:sz w:val="16"/>
                <w:szCs w:val="16"/>
                <w:lang w:val="en-US"/>
              </w:rPr>
              <w:t>.</w:t>
            </w:r>
          </w:p>
        </w:tc>
        <w:tc>
          <w:tcPr>
            <w:tcW w:w="909" w:type="pct"/>
            <w:shd w:val="clear" w:color="auto" w:fill="auto"/>
          </w:tcPr>
          <w:p w:rsidR="00826641" w:rsidRPr="00FB3219" w:rsidRDefault="00826641" w:rsidP="00FB3219">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826641" w:rsidRPr="00FB3219" w:rsidRDefault="00826641" w:rsidP="00FB3219">
            <w:pPr>
              <w:autoSpaceDE/>
              <w:autoSpaceDN/>
              <w:adjustRightInd/>
              <w:rPr>
                <w:rFonts w:eastAsia="Arial" w:cs="Arial"/>
                <w:color w:val="auto"/>
                <w:sz w:val="16"/>
                <w:szCs w:val="16"/>
                <w:lang w:val="en-US"/>
              </w:rPr>
            </w:pPr>
          </w:p>
        </w:tc>
        <w:tc>
          <w:tcPr>
            <w:tcW w:w="424" w:type="pct"/>
            <w:shd w:val="clear" w:color="auto" w:fill="auto"/>
          </w:tcPr>
          <w:p w:rsidR="00826641" w:rsidRPr="00FB3219" w:rsidRDefault="00826641" w:rsidP="00FB3219">
            <w:pPr>
              <w:autoSpaceDE/>
              <w:autoSpaceDN/>
              <w:adjustRightInd/>
              <w:rPr>
                <w:rFonts w:eastAsia="Arial" w:cs="Arial"/>
                <w:color w:val="auto"/>
                <w:sz w:val="16"/>
                <w:szCs w:val="16"/>
                <w:lang w:val="en-US"/>
              </w:rPr>
            </w:pPr>
          </w:p>
        </w:tc>
      </w:tr>
      <w:tr w:rsidR="00D95000" w:rsidRPr="00FB3219" w:rsidTr="00A92405">
        <w:tc>
          <w:tcPr>
            <w:tcW w:w="273" w:type="pct"/>
            <w:vMerge w:val="restart"/>
            <w:shd w:val="clear" w:color="auto" w:fill="auto"/>
          </w:tcPr>
          <w:p w:rsidR="00D95000" w:rsidRPr="00D95000" w:rsidRDefault="00D95000" w:rsidP="00FB3219">
            <w:pPr>
              <w:autoSpaceDE/>
              <w:autoSpaceDN/>
              <w:adjustRightInd/>
              <w:rPr>
                <w:rFonts w:eastAsia="Arial" w:cs="Arial"/>
                <w:color w:val="auto"/>
                <w:sz w:val="16"/>
                <w:szCs w:val="16"/>
                <w:lang w:val="en-US"/>
              </w:rPr>
            </w:pPr>
            <w:r w:rsidRPr="00D95000">
              <w:rPr>
                <w:rFonts w:eastAsia="Arial" w:cs="Arial"/>
                <w:color w:val="auto"/>
                <w:sz w:val="16"/>
                <w:szCs w:val="16"/>
                <w:lang w:val="en-US"/>
              </w:rPr>
              <w:t>B-1.2</w:t>
            </w:r>
          </w:p>
        </w:tc>
        <w:tc>
          <w:tcPr>
            <w:tcW w:w="3788" w:type="pct"/>
            <w:gridSpan w:val="4"/>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Obtain</w:t>
            </w:r>
            <w:r w:rsidRPr="00FB3219">
              <w:rPr>
                <w:rFonts w:eastAsia="Arial" w:cs="Arial"/>
                <w:color w:val="auto"/>
                <w:sz w:val="16"/>
                <w:szCs w:val="16"/>
                <w:lang w:val="en-US"/>
              </w:rPr>
              <w:t xml:space="preserve"> (and </w:t>
            </w: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metrics for IT-related goals and expected values of the metrics and </w:t>
            </w:r>
            <w:r w:rsidRPr="00FB3219">
              <w:rPr>
                <w:rFonts w:eastAsia="Arial" w:cs="Arial"/>
                <w:color w:val="auto"/>
                <w:sz w:val="16"/>
                <w:szCs w:val="16"/>
                <w:u w:val="single"/>
                <w:lang w:val="en-US"/>
              </w:rPr>
              <w:t>assess</w:t>
            </w:r>
            <w:r w:rsidRPr="00FB3219">
              <w:rPr>
                <w:rFonts w:eastAsia="Arial" w:cs="Arial"/>
                <w:color w:val="auto"/>
                <w:sz w:val="16"/>
                <w:szCs w:val="16"/>
                <w:lang w:val="en-US"/>
              </w:rPr>
              <w:t xml:space="preserve"> whether IT-related goals in scope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D95000"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3788" w:type="pct"/>
            <w:gridSpan w:val="4"/>
            <w:shd w:val="clear" w:color="auto" w:fill="auto"/>
          </w:tcPr>
          <w:p w:rsidR="00D95000" w:rsidRPr="00FB3219" w:rsidRDefault="00D95000" w:rsidP="00FB3219">
            <w:pPr>
              <w:autoSpaceDE/>
              <w:autoSpaceDN/>
              <w:adjustRightInd/>
              <w:rPr>
                <w:rFonts w:eastAsia="Arial" w:cs="Arial"/>
                <w:i/>
                <w:color w:val="auto"/>
                <w:sz w:val="16"/>
                <w:szCs w:val="16"/>
                <w:lang w:val="en-US"/>
              </w:rPr>
            </w:pPr>
            <w:r w:rsidRPr="00FB3219">
              <w:rPr>
                <w:rFonts w:eastAsia="Arial" w:cs="Arial"/>
                <w:color w:val="auto"/>
                <w:sz w:val="16"/>
                <w:szCs w:val="16"/>
                <w:lang w:val="en-US"/>
              </w:rPr>
              <w:t>The following metrics and expected values are agreed for the key IT-related goals defined in step A-2.4.</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D99594"/>
          </w:tcPr>
          <w:p w:rsidR="00D95000" w:rsidRPr="00FB3219" w:rsidRDefault="00D95000"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IT-related Goal</w:t>
            </w:r>
          </w:p>
        </w:tc>
        <w:tc>
          <w:tcPr>
            <w:tcW w:w="1243" w:type="pct"/>
            <w:shd w:val="clear" w:color="auto" w:fill="D99594"/>
          </w:tcPr>
          <w:p w:rsidR="00D95000" w:rsidRPr="00FB3219" w:rsidRDefault="00D95000"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Metric</w:t>
            </w:r>
          </w:p>
        </w:tc>
        <w:tc>
          <w:tcPr>
            <w:tcW w:w="909" w:type="pct"/>
            <w:shd w:val="clear" w:color="auto" w:fill="D99594"/>
          </w:tcPr>
          <w:p w:rsidR="00D95000" w:rsidRPr="00FB3219" w:rsidRDefault="00D95000"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Expected Outcome (Ex)</w:t>
            </w:r>
          </w:p>
        </w:tc>
        <w:tc>
          <w:tcPr>
            <w:tcW w:w="909" w:type="pct"/>
            <w:shd w:val="clear" w:color="auto" w:fill="D99594"/>
          </w:tcPr>
          <w:p w:rsidR="00D95000" w:rsidRPr="00FB3219" w:rsidRDefault="00D95000"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15" w:type="pct"/>
            <w:shd w:val="clear" w:color="auto" w:fill="D99594" w:themeFill="accent2" w:themeFillTint="99"/>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D99594" w:themeFill="accent2" w:themeFillTint="99"/>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CCECFF"/>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ITG01 Alignment of IT and business strategy</w:t>
            </w:r>
          </w:p>
        </w:tc>
        <w:tc>
          <w:tcPr>
            <w:tcW w:w="1243" w:type="pct"/>
            <w:shd w:val="clear" w:color="auto" w:fill="CCECFF"/>
          </w:tcPr>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Percent of enterprise strategic goals and requirements supported by IT strategic goals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lastRenderedPageBreak/>
              <w:t xml:space="preserve">Level of stakeholder satisfaction with scope of the planned portfolio of </w:t>
            </w:r>
            <w:proofErr w:type="spellStart"/>
            <w:r w:rsidRPr="00FB3219">
              <w:rPr>
                <w:rFonts w:eastAsia="Arial" w:cs="Arial"/>
                <w:color w:val="auto"/>
                <w:sz w:val="16"/>
                <w:szCs w:val="16"/>
                <w:lang w:val="en-US"/>
              </w:rPr>
              <w:t>programmes</w:t>
            </w:r>
            <w:proofErr w:type="spellEnd"/>
            <w:r w:rsidRPr="00FB3219">
              <w:rPr>
                <w:rFonts w:eastAsia="Arial" w:cs="Arial"/>
                <w:color w:val="auto"/>
                <w:sz w:val="16"/>
                <w:szCs w:val="16"/>
                <w:lang w:val="en-US"/>
              </w:rPr>
              <w:t xml:space="preserve"> and services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Percent of IT value drivers mapped to business value drivers</w:t>
            </w:r>
          </w:p>
        </w:tc>
        <w:tc>
          <w:tcPr>
            <w:tcW w:w="909" w:type="pct"/>
            <w:shd w:val="clear" w:color="auto" w:fill="auto"/>
          </w:tcPr>
          <w:p w:rsidR="00D95000" w:rsidRPr="00FB3219" w:rsidRDefault="00D95000" w:rsidP="00FB3219">
            <w:pPr>
              <w:autoSpaceDE/>
              <w:autoSpaceDN/>
              <w:adjustRightInd/>
              <w:ind w:left="33"/>
              <w:contextualSpacing/>
              <w:rPr>
                <w:rFonts w:eastAsia="Arial" w:cs="Arial"/>
                <w:color w:val="auto"/>
                <w:sz w:val="16"/>
                <w:szCs w:val="16"/>
                <w:lang w:val="en-US"/>
              </w:rPr>
            </w:pPr>
            <w:r w:rsidRPr="00FB3219">
              <w:rPr>
                <w:rFonts w:eastAsia="Arial" w:cs="Arial"/>
                <w:i/>
                <w:iCs/>
                <w:color w:val="auto"/>
                <w:sz w:val="16"/>
                <w:szCs w:val="16"/>
                <w:lang w:val="en-US"/>
              </w:rPr>
              <w:lastRenderedPageBreak/>
              <w:t xml:space="preserve">Agree on the expected values for the IT-related goal metrics, i.e., </w:t>
            </w:r>
            <w:r w:rsidRPr="00FB3219">
              <w:rPr>
                <w:rFonts w:eastAsia="Arial" w:cs="Arial"/>
                <w:i/>
                <w:iCs/>
                <w:color w:val="auto"/>
                <w:sz w:val="16"/>
                <w:szCs w:val="16"/>
                <w:lang w:val="en-US"/>
              </w:rPr>
              <w:lastRenderedPageBreak/>
              <w:t>the values against which the assessment will take place.</w:t>
            </w:r>
          </w:p>
        </w:tc>
        <w:tc>
          <w:tcPr>
            <w:tcW w:w="909" w:type="pct"/>
            <w:shd w:val="clear" w:color="auto" w:fill="auto"/>
          </w:tcPr>
          <w:p w:rsidR="00D95000" w:rsidRPr="00FB3219" w:rsidRDefault="00D95000" w:rsidP="00FB3219">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lastRenderedPageBreak/>
              <w:t xml:space="preserve">In this step, the related metrics for each goal will be reviewed and an </w:t>
            </w:r>
            <w:r w:rsidRPr="00FB3219">
              <w:rPr>
                <w:rFonts w:eastAsia="Arial" w:cs="Arial"/>
                <w:i/>
                <w:iCs/>
                <w:color w:val="auto"/>
                <w:sz w:val="16"/>
                <w:szCs w:val="16"/>
                <w:lang w:val="en-US"/>
              </w:rPr>
              <w:lastRenderedPageBreak/>
              <w:t>assessment will be made whether the defined criteria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CCECFF"/>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ITG02 IT compliance and support for business compliance with external laws and regulations</w:t>
            </w:r>
          </w:p>
        </w:tc>
        <w:tc>
          <w:tcPr>
            <w:tcW w:w="1243" w:type="pct"/>
            <w:shd w:val="clear" w:color="auto" w:fill="CCECFF"/>
          </w:tcPr>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Cost of IT non-compliance, including settlements and fines, and the impact of reputational loss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Number of IT-related non-compliance issues reported to the board or causing public comment or embarrassment</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Number of non-compliance issues relating to contractual agreements with IT service providers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Coverage of compliance assessments</w:t>
            </w:r>
          </w:p>
        </w:tc>
        <w:tc>
          <w:tcPr>
            <w:tcW w:w="909" w:type="pct"/>
            <w:shd w:val="clear" w:color="auto" w:fill="auto"/>
          </w:tcPr>
          <w:p w:rsidR="00D95000" w:rsidRPr="00FB3219" w:rsidRDefault="00D95000" w:rsidP="00FB3219">
            <w:pPr>
              <w:autoSpaceDE/>
              <w:autoSpaceDN/>
              <w:adjustRightInd/>
              <w:ind w:left="33"/>
              <w:contextualSpacing/>
              <w:rPr>
                <w:rFonts w:eastAsia="Arial" w:cs="Arial"/>
                <w:color w:val="auto"/>
                <w:sz w:val="16"/>
                <w:szCs w:val="16"/>
                <w:lang w:val="en-US"/>
              </w:rPr>
            </w:pPr>
            <w:r w:rsidRPr="00FB3219">
              <w:rPr>
                <w:rFonts w:eastAsia="Arial" w:cs="Arial"/>
                <w:i/>
                <w:iCs/>
                <w:color w:val="auto"/>
                <w:sz w:val="16"/>
                <w:szCs w:val="16"/>
                <w:lang w:val="en-US"/>
              </w:rPr>
              <w:t>Agree on the expected values for the IT-related goal metrics, i.e., the values against which the assessment will take place.</w:t>
            </w:r>
          </w:p>
        </w:tc>
        <w:tc>
          <w:tcPr>
            <w:tcW w:w="909" w:type="pct"/>
            <w:shd w:val="clear" w:color="auto" w:fill="auto"/>
          </w:tcPr>
          <w:p w:rsidR="00D95000" w:rsidRPr="00FB3219" w:rsidRDefault="00D95000" w:rsidP="00FB3219">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CCECFF"/>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ITG04 Managed IT-related business risk</w:t>
            </w:r>
          </w:p>
        </w:tc>
        <w:tc>
          <w:tcPr>
            <w:tcW w:w="1243" w:type="pct"/>
            <w:shd w:val="clear" w:color="auto" w:fill="CCECFF"/>
          </w:tcPr>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 xml:space="preserve">Percent of critical business processes, IT services and IT-enabled business </w:t>
            </w:r>
            <w:proofErr w:type="spellStart"/>
            <w:r w:rsidRPr="00FB3219">
              <w:rPr>
                <w:rFonts w:eastAsia="Arial" w:cs="Arial"/>
                <w:color w:val="auto"/>
                <w:sz w:val="16"/>
                <w:szCs w:val="16"/>
                <w:lang w:val="en-US"/>
              </w:rPr>
              <w:t>programmes</w:t>
            </w:r>
            <w:proofErr w:type="spellEnd"/>
            <w:r w:rsidRPr="00FB3219">
              <w:rPr>
                <w:rFonts w:eastAsia="Arial" w:cs="Arial"/>
                <w:color w:val="auto"/>
                <w:sz w:val="16"/>
                <w:szCs w:val="16"/>
                <w:lang w:val="en-US"/>
              </w:rPr>
              <w:t xml:space="preserve"> covered by risk assessment</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 xml:space="preserve">Number of significant IT-related incidents that were not identified in risk assessment </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Percent of enterprise risk assessments including IT-related risk</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Frequency of update of risk profile</w:t>
            </w:r>
          </w:p>
        </w:tc>
        <w:tc>
          <w:tcPr>
            <w:tcW w:w="909" w:type="pct"/>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i/>
                <w:iCs/>
                <w:color w:val="auto"/>
                <w:sz w:val="16"/>
                <w:szCs w:val="16"/>
                <w:lang w:val="en-US"/>
              </w:rPr>
              <w:t>Agree on the expected values for the IT-related goal metrics, i.e., the values against which the assessment will take place.</w:t>
            </w:r>
          </w:p>
        </w:tc>
        <w:tc>
          <w:tcPr>
            <w:tcW w:w="909" w:type="pct"/>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CCECFF"/>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ITG07 Delivery of IT services in line with business requirements</w:t>
            </w:r>
          </w:p>
        </w:tc>
        <w:tc>
          <w:tcPr>
            <w:tcW w:w="1243" w:type="pct"/>
            <w:shd w:val="clear" w:color="auto" w:fill="CCECFF"/>
          </w:tcPr>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Number of business disruptions due to IT service incidents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Percent of business stakeholders satisfied that IT service delivery meets agreed-on service levels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Percent of users satisfied with the quality of IT service delivery</w:t>
            </w:r>
          </w:p>
        </w:tc>
        <w:tc>
          <w:tcPr>
            <w:tcW w:w="909" w:type="pct"/>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i/>
                <w:iCs/>
                <w:color w:val="auto"/>
                <w:sz w:val="16"/>
                <w:szCs w:val="16"/>
                <w:lang w:val="en-US"/>
              </w:rPr>
              <w:t>Agree on the expected values for the IT-related goal metrics, i.e., the values against which the assessment will take place.</w:t>
            </w:r>
          </w:p>
        </w:tc>
        <w:tc>
          <w:tcPr>
            <w:tcW w:w="909" w:type="pct"/>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CCECFF"/>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ITG08 Adequate use of applications, information and technology solutions</w:t>
            </w:r>
          </w:p>
        </w:tc>
        <w:tc>
          <w:tcPr>
            <w:tcW w:w="1243" w:type="pct"/>
            <w:shd w:val="clear" w:color="auto" w:fill="CCECFF"/>
          </w:tcPr>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Percent of business process owners satisfied with supporting IT products and services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Level of business user understanding of how technology solutions support their processes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Satisfaction level of business users with training and user manuals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Net present value (NPV) showing business satisfaction level of the quality and usefulness of the technology solutions</w:t>
            </w:r>
          </w:p>
        </w:tc>
        <w:tc>
          <w:tcPr>
            <w:tcW w:w="909" w:type="pct"/>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i/>
                <w:iCs/>
                <w:color w:val="auto"/>
                <w:sz w:val="16"/>
                <w:szCs w:val="16"/>
                <w:lang w:val="en-US"/>
              </w:rPr>
              <w:t>Agree on the expected values for the IT-related goal metrics, i.e., the values against which the assessment will take place.</w:t>
            </w:r>
          </w:p>
        </w:tc>
        <w:tc>
          <w:tcPr>
            <w:tcW w:w="909" w:type="pct"/>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CCECFF"/>
          </w:tcPr>
          <w:p w:rsidR="00D95000" w:rsidRPr="00FB3219" w:rsidRDefault="00D95000" w:rsidP="006F18AC">
            <w:pPr>
              <w:autoSpaceDE/>
              <w:autoSpaceDN/>
              <w:adjustRightInd/>
              <w:rPr>
                <w:rFonts w:eastAsia="Arial" w:cs="Arial"/>
                <w:color w:val="auto"/>
                <w:sz w:val="16"/>
                <w:szCs w:val="16"/>
                <w:lang w:val="en-US"/>
              </w:rPr>
            </w:pPr>
            <w:r>
              <w:rPr>
                <w:rFonts w:eastAsia="Arial" w:cs="Arial"/>
                <w:color w:val="auto"/>
                <w:sz w:val="16"/>
                <w:szCs w:val="16"/>
                <w:lang w:val="en-US"/>
              </w:rPr>
              <w:t>ITG09 IT Agility</w:t>
            </w:r>
          </w:p>
        </w:tc>
        <w:tc>
          <w:tcPr>
            <w:tcW w:w="1243" w:type="pct"/>
            <w:shd w:val="clear" w:color="auto" w:fill="CCECFF"/>
          </w:tcPr>
          <w:p w:rsidR="00D95000" w:rsidRPr="006E5D3F"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6E5D3F">
              <w:rPr>
                <w:rFonts w:eastAsia="Arial" w:cs="Arial"/>
                <w:color w:val="auto"/>
                <w:sz w:val="16"/>
                <w:szCs w:val="16"/>
                <w:lang w:val="en-US"/>
              </w:rPr>
              <w:t>Level of satisfaction of business executives with IT’s responsiveness to new requirements</w:t>
            </w:r>
          </w:p>
          <w:p w:rsidR="00D95000" w:rsidRPr="006E5D3F"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6E5D3F">
              <w:rPr>
                <w:rFonts w:eastAsia="Arial" w:cs="Arial"/>
                <w:color w:val="auto"/>
                <w:sz w:val="16"/>
                <w:szCs w:val="16"/>
                <w:lang w:val="en-US"/>
              </w:rPr>
              <w:t>Number of critical business processes supported by up-to-date infrastructure and applications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6E5D3F">
              <w:rPr>
                <w:rFonts w:eastAsia="Arial" w:cs="Arial"/>
                <w:color w:val="auto"/>
                <w:sz w:val="16"/>
                <w:szCs w:val="16"/>
                <w:lang w:val="en-US"/>
              </w:rPr>
              <w:t>Average time to turn strategic IT objectives into an agreed-on and approved initiative</w:t>
            </w:r>
          </w:p>
        </w:tc>
        <w:tc>
          <w:tcPr>
            <w:tcW w:w="909" w:type="pct"/>
            <w:shd w:val="clear" w:color="auto" w:fill="auto"/>
          </w:tcPr>
          <w:p w:rsidR="00D95000" w:rsidRPr="00FB3219" w:rsidRDefault="00D95000" w:rsidP="006F18AC">
            <w:pPr>
              <w:autoSpaceDE/>
              <w:autoSpaceDN/>
              <w:adjustRightInd/>
              <w:rPr>
                <w:rFonts w:eastAsia="Arial" w:cs="Arial"/>
                <w:color w:val="auto"/>
                <w:sz w:val="16"/>
                <w:szCs w:val="16"/>
                <w:lang w:val="en-US"/>
              </w:rPr>
            </w:pPr>
            <w:r w:rsidRPr="00FB3219">
              <w:rPr>
                <w:rFonts w:eastAsia="Arial" w:cs="Arial"/>
                <w:i/>
                <w:iCs/>
                <w:color w:val="auto"/>
                <w:sz w:val="16"/>
                <w:szCs w:val="16"/>
                <w:lang w:val="en-US"/>
              </w:rPr>
              <w:t>Agree on the expected values for the IT-related goal metrics, i.e., the values against which the assessment will take place.</w:t>
            </w:r>
          </w:p>
        </w:tc>
        <w:tc>
          <w:tcPr>
            <w:tcW w:w="909" w:type="pct"/>
            <w:shd w:val="clear" w:color="auto" w:fill="auto"/>
          </w:tcPr>
          <w:p w:rsidR="00D95000" w:rsidRPr="00FB3219" w:rsidRDefault="00D95000" w:rsidP="006F18AC">
            <w:pPr>
              <w:autoSpaceDE/>
              <w:autoSpaceDN/>
              <w:adjustRightInd/>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CCECFF"/>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ITG10 Security of information, processing infrastructure and applications</w:t>
            </w:r>
          </w:p>
        </w:tc>
        <w:tc>
          <w:tcPr>
            <w:tcW w:w="1243" w:type="pct"/>
            <w:shd w:val="clear" w:color="auto" w:fill="CCECFF"/>
          </w:tcPr>
          <w:p w:rsidR="00D95000" w:rsidRPr="005160A3"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5160A3">
              <w:rPr>
                <w:rFonts w:eastAsia="Arial" w:cs="Arial"/>
                <w:color w:val="auto"/>
                <w:sz w:val="16"/>
                <w:szCs w:val="16"/>
                <w:lang w:val="en-US"/>
              </w:rPr>
              <w:t>Number of security incidents causing financial loss, business disruption or public embarrassment</w:t>
            </w:r>
          </w:p>
          <w:p w:rsidR="00D95000" w:rsidRPr="005160A3"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5160A3">
              <w:rPr>
                <w:rFonts w:eastAsia="Arial" w:cs="Arial"/>
                <w:color w:val="auto"/>
                <w:sz w:val="16"/>
                <w:szCs w:val="16"/>
                <w:lang w:val="en-US"/>
              </w:rPr>
              <w:t>Number of IT services with outstanding security requirements</w:t>
            </w:r>
          </w:p>
          <w:p w:rsidR="00D95000" w:rsidRPr="005160A3"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5160A3">
              <w:rPr>
                <w:rFonts w:eastAsia="Arial" w:cs="Arial"/>
                <w:color w:val="auto"/>
                <w:sz w:val="16"/>
                <w:szCs w:val="16"/>
                <w:lang w:val="en-US"/>
              </w:rPr>
              <w:t>Time to grant, change and remove access privileges, compared to agreed-on service levels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5160A3">
              <w:rPr>
                <w:rFonts w:eastAsia="Arial" w:cs="Arial"/>
                <w:color w:val="auto"/>
                <w:sz w:val="16"/>
                <w:szCs w:val="16"/>
                <w:lang w:val="en-US"/>
              </w:rPr>
              <w:t>Frequency of security assessment against latest standards and guidelines</w:t>
            </w:r>
          </w:p>
        </w:tc>
        <w:tc>
          <w:tcPr>
            <w:tcW w:w="909" w:type="pct"/>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i/>
                <w:iCs/>
                <w:color w:val="auto"/>
                <w:sz w:val="16"/>
                <w:szCs w:val="16"/>
                <w:lang w:val="en-US"/>
              </w:rPr>
              <w:t>Agree on the expected values for the IT-related goal metrics, i.e., the values against which the assessment will take place.</w:t>
            </w:r>
          </w:p>
        </w:tc>
        <w:tc>
          <w:tcPr>
            <w:tcW w:w="909" w:type="pct"/>
            <w:shd w:val="clear" w:color="auto" w:fill="auto"/>
          </w:tcPr>
          <w:p w:rsidR="00D95000" w:rsidRPr="00FB3219" w:rsidRDefault="00D95000" w:rsidP="00FB3219">
            <w:pPr>
              <w:autoSpaceDE/>
              <w:autoSpaceDN/>
              <w:adjustRightInd/>
              <w:contextualSpacing/>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CCECFF"/>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ITG12 Enablement and support of business processes by integrating applications and technology into business processes</w:t>
            </w:r>
          </w:p>
        </w:tc>
        <w:tc>
          <w:tcPr>
            <w:tcW w:w="1243" w:type="pct"/>
            <w:shd w:val="clear" w:color="auto" w:fill="CCECFF"/>
          </w:tcPr>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Number of business processing incidents caused by technology integration errors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Number of business process changes that need to be delayed or reworked because of technology integration issues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 xml:space="preserve">Number of IT-enabled business </w:t>
            </w:r>
            <w:proofErr w:type="spellStart"/>
            <w:r w:rsidRPr="00FB3219">
              <w:rPr>
                <w:rFonts w:eastAsia="Arial" w:cs="Arial"/>
                <w:color w:val="auto"/>
                <w:sz w:val="16"/>
                <w:szCs w:val="16"/>
                <w:lang w:val="en-US"/>
              </w:rPr>
              <w:t>programmes</w:t>
            </w:r>
            <w:proofErr w:type="spellEnd"/>
            <w:r w:rsidRPr="00FB3219">
              <w:rPr>
                <w:rFonts w:eastAsia="Arial" w:cs="Arial"/>
                <w:color w:val="auto"/>
                <w:sz w:val="16"/>
                <w:szCs w:val="16"/>
                <w:lang w:val="en-US"/>
              </w:rPr>
              <w:t xml:space="preserve"> delayed or incurring additional cost due to technology integration issues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Number of applications or critical infrastructures operating in silos and not integrated</w:t>
            </w:r>
          </w:p>
        </w:tc>
        <w:tc>
          <w:tcPr>
            <w:tcW w:w="909" w:type="pct"/>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i/>
                <w:iCs/>
                <w:color w:val="auto"/>
                <w:sz w:val="16"/>
                <w:szCs w:val="16"/>
                <w:lang w:val="en-US"/>
              </w:rPr>
              <w:t>Agree on the expected values for the IT-related goal metrics, i.e., the values against which the assessment will take place.</w:t>
            </w:r>
          </w:p>
        </w:tc>
        <w:tc>
          <w:tcPr>
            <w:tcW w:w="909" w:type="pct"/>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CCECFF"/>
          </w:tcPr>
          <w:p w:rsidR="00D95000" w:rsidRPr="00FB3219" w:rsidRDefault="00D95000" w:rsidP="00826641">
            <w:pPr>
              <w:autoSpaceDE/>
              <w:autoSpaceDN/>
              <w:adjustRightInd/>
              <w:rPr>
                <w:rFonts w:eastAsia="Arial" w:cs="Arial"/>
                <w:color w:val="auto"/>
                <w:sz w:val="16"/>
                <w:szCs w:val="16"/>
                <w:lang w:val="en-US"/>
              </w:rPr>
            </w:pPr>
            <w:r>
              <w:rPr>
                <w:rFonts w:eastAsia="Arial" w:cs="Arial"/>
                <w:color w:val="auto"/>
                <w:sz w:val="16"/>
                <w:szCs w:val="16"/>
                <w:lang w:val="en-US"/>
              </w:rPr>
              <w:t xml:space="preserve">ITG14 </w:t>
            </w:r>
            <w:r w:rsidRPr="00102E28">
              <w:rPr>
                <w:rFonts w:eastAsia="Arial" w:cs="Arial"/>
                <w:color w:val="auto"/>
                <w:sz w:val="16"/>
                <w:szCs w:val="16"/>
                <w:lang w:val="en-US"/>
              </w:rPr>
              <w:t>Availability of reliable and useful information for decision making</w:t>
            </w:r>
          </w:p>
        </w:tc>
        <w:tc>
          <w:tcPr>
            <w:tcW w:w="1243" w:type="pct"/>
            <w:shd w:val="clear" w:color="auto" w:fill="CCECFF"/>
          </w:tcPr>
          <w:p w:rsidR="00D95000" w:rsidRPr="00102E28"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102E28">
              <w:rPr>
                <w:rFonts w:eastAsia="Arial" w:cs="Arial"/>
                <w:color w:val="auto"/>
                <w:sz w:val="16"/>
                <w:szCs w:val="16"/>
                <w:lang w:val="en-US"/>
              </w:rPr>
              <w:t>Level of business user satisfaction with quality and timeliness (or availability) of management information</w:t>
            </w:r>
          </w:p>
          <w:p w:rsidR="00D95000" w:rsidRPr="00102E28"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102E28">
              <w:rPr>
                <w:rFonts w:eastAsia="Arial" w:cs="Arial"/>
                <w:color w:val="auto"/>
                <w:sz w:val="16"/>
                <w:szCs w:val="16"/>
                <w:lang w:val="en-US"/>
              </w:rPr>
              <w:t>Number of business process incidents caused by non-availability of information</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102E28">
              <w:rPr>
                <w:rFonts w:eastAsia="Arial" w:cs="Arial"/>
                <w:color w:val="auto"/>
                <w:sz w:val="16"/>
                <w:szCs w:val="16"/>
                <w:lang w:val="en-US"/>
              </w:rPr>
              <w:t>Ratio and extent of erroneous business decisions where erroneous or unavailable information</w:t>
            </w:r>
            <w:r>
              <w:rPr>
                <w:rFonts w:eastAsia="Arial" w:cs="Arial"/>
                <w:color w:val="auto"/>
                <w:sz w:val="16"/>
                <w:szCs w:val="16"/>
                <w:lang w:val="en-US"/>
              </w:rPr>
              <w:t xml:space="preserve"> </w:t>
            </w:r>
            <w:r w:rsidRPr="00102E28">
              <w:rPr>
                <w:rFonts w:eastAsia="Arial" w:cs="Arial"/>
                <w:color w:val="auto"/>
                <w:sz w:val="16"/>
                <w:szCs w:val="16"/>
                <w:lang w:val="en-US"/>
              </w:rPr>
              <w:t>was a key factor</w:t>
            </w:r>
          </w:p>
        </w:tc>
        <w:tc>
          <w:tcPr>
            <w:tcW w:w="909" w:type="pct"/>
            <w:shd w:val="clear" w:color="auto" w:fill="auto"/>
          </w:tcPr>
          <w:p w:rsidR="00D95000" w:rsidRPr="00FB3219" w:rsidRDefault="00D95000" w:rsidP="00826641">
            <w:pPr>
              <w:autoSpaceDE/>
              <w:autoSpaceDN/>
              <w:adjustRightInd/>
              <w:rPr>
                <w:rFonts w:eastAsia="Arial" w:cs="Arial"/>
                <w:color w:val="auto"/>
                <w:sz w:val="16"/>
                <w:szCs w:val="16"/>
                <w:lang w:val="en-US"/>
              </w:rPr>
            </w:pPr>
            <w:r w:rsidRPr="00FB3219">
              <w:rPr>
                <w:rFonts w:eastAsia="Arial" w:cs="Arial"/>
                <w:i/>
                <w:iCs/>
                <w:color w:val="auto"/>
                <w:sz w:val="16"/>
                <w:szCs w:val="16"/>
                <w:lang w:val="en-US"/>
              </w:rPr>
              <w:t>Agree on the expected values for the IT-related goal metrics, i.e., the values against which the assessment will take place.</w:t>
            </w:r>
          </w:p>
        </w:tc>
        <w:tc>
          <w:tcPr>
            <w:tcW w:w="909" w:type="pct"/>
            <w:shd w:val="clear" w:color="auto" w:fill="auto"/>
          </w:tcPr>
          <w:p w:rsidR="00D95000" w:rsidRPr="00FB3219" w:rsidRDefault="00D95000" w:rsidP="00826641">
            <w:pPr>
              <w:autoSpaceDE/>
              <w:autoSpaceDN/>
              <w:adjustRightInd/>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CCECFF"/>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ITG15 IT compliance with internal policies</w:t>
            </w:r>
          </w:p>
        </w:tc>
        <w:tc>
          <w:tcPr>
            <w:tcW w:w="1243" w:type="pct"/>
            <w:shd w:val="clear" w:color="auto" w:fill="CCECFF"/>
          </w:tcPr>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Number of incidents related to non-compliance to policy</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Percent of stakeholders who understand policies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Percent of policies supported by effective standards and working practices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FB3219">
              <w:rPr>
                <w:rFonts w:eastAsia="Arial" w:cs="Arial"/>
                <w:color w:val="auto"/>
                <w:sz w:val="16"/>
                <w:szCs w:val="16"/>
                <w:lang w:val="en-US"/>
              </w:rPr>
              <w:t>Frequency of policies review and update</w:t>
            </w:r>
          </w:p>
        </w:tc>
        <w:tc>
          <w:tcPr>
            <w:tcW w:w="909" w:type="pct"/>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i/>
                <w:iCs/>
                <w:color w:val="auto"/>
                <w:sz w:val="16"/>
                <w:szCs w:val="16"/>
                <w:lang w:val="en-US"/>
              </w:rPr>
              <w:t>Agree on the expected values for the IT-related goal metrics, i.e., the values against which the assessment will take place.</w:t>
            </w:r>
          </w:p>
        </w:tc>
        <w:tc>
          <w:tcPr>
            <w:tcW w:w="909" w:type="pct"/>
            <w:shd w:val="clear" w:color="auto" w:fill="auto"/>
          </w:tcPr>
          <w:p w:rsidR="00D95000" w:rsidRPr="00FB3219" w:rsidRDefault="00D95000" w:rsidP="00FB3219">
            <w:pPr>
              <w:autoSpaceDE/>
              <w:autoSpaceDN/>
              <w:adjustRightInd/>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r w:rsidR="006F3015" w:rsidRPr="00FB3219" w:rsidTr="00A92405">
        <w:tc>
          <w:tcPr>
            <w:tcW w:w="273" w:type="pct"/>
            <w:vMerge/>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727" w:type="pct"/>
            <w:shd w:val="clear" w:color="auto" w:fill="CCECFF"/>
          </w:tcPr>
          <w:p w:rsidR="00D95000" w:rsidRPr="00FB3219" w:rsidRDefault="00D95000" w:rsidP="00826641">
            <w:pPr>
              <w:autoSpaceDE/>
              <w:autoSpaceDN/>
              <w:adjustRightInd/>
              <w:rPr>
                <w:rFonts w:eastAsia="Arial" w:cs="Arial"/>
                <w:color w:val="auto"/>
                <w:sz w:val="16"/>
                <w:szCs w:val="16"/>
                <w:lang w:val="en-US"/>
              </w:rPr>
            </w:pPr>
            <w:r>
              <w:rPr>
                <w:rFonts w:eastAsia="Arial" w:cs="Arial"/>
                <w:color w:val="auto"/>
                <w:sz w:val="16"/>
                <w:szCs w:val="16"/>
                <w:lang w:val="en-US"/>
              </w:rPr>
              <w:t xml:space="preserve">ITG16 </w:t>
            </w:r>
            <w:r w:rsidRPr="00102E28">
              <w:rPr>
                <w:rFonts w:eastAsia="Arial" w:cs="Arial"/>
                <w:color w:val="auto"/>
                <w:sz w:val="16"/>
                <w:szCs w:val="16"/>
                <w:lang w:val="en-US"/>
              </w:rPr>
              <w:t>Competent and motivated business and IT personnel</w:t>
            </w:r>
          </w:p>
        </w:tc>
        <w:tc>
          <w:tcPr>
            <w:tcW w:w="1243" w:type="pct"/>
            <w:shd w:val="clear" w:color="auto" w:fill="CCECFF"/>
          </w:tcPr>
          <w:p w:rsidR="00D95000" w:rsidRPr="00102E28"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102E28">
              <w:rPr>
                <w:rFonts w:eastAsia="Arial" w:cs="Arial"/>
                <w:color w:val="auto"/>
                <w:sz w:val="16"/>
                <w:szCs w:val="16"/>
                <w:lang w:val="en-US"/>
              </w:rPr>
              <w:t>Percent of staff whose IT-related skills are sufficient for the competency required for their role</w:t>
            </w:r>
          </w:p>
          <w:p w:rsidR="00D95000" w:rsidRPr="00102E28"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102E28">
              <w:rPr>
                <w:rFonts w:eastAsia="Arial" w:cs="Arial"/>
                <w:color w:val="auto"/>
                <w:sz w:val="16"/>
                <w:szCs w:val="16"/>
                <w:lang w:val="en-US"/>
              </w:rPr>
              <w:t>Percent of staff satisfied with their IT-related roles</w:t>
            </w:r>
          </w:p>
          <w:p w:rsidR="00D95000" w:rsidRPr="00FB3219" w:rsidRDefault="00D95000" w:rsidP="004404F6">
            <w:pPr>
              <w:numPr>
                <w:ilvl w:val="0"/>
                <w:numId w:val="18"/>
              </w:numPr>
              <w:autoSpaceDE/>
              <w:autoSpaceDN/>
              <w:adjustRightInd/>
              <w:ind w:left="224" w:hanging="224"/>
              <w:contextualSpacing/>
              <w:rPr>
                <w:rFonts w:eastAsia="Arial" w:cs="Arial"/>
                <w:color w:val="auto"/>
                <w:sz w:val="16"/>
                <w:szCs w:val="16"/>
                <w:lang w:val="en-US"/>
              </w:rPr>
            </w:pPr>
            <w:r w:rsidRPr="00102E28">
              <w:rPr>
                <w:rFonts w:eastAsia="Arial" w:cs="Arial"/>
                <w:color w:val="auto"/>
                <w:sz w:val="16"/>
                <w:szCs w:val="16"/>
                <w:lang w:val="en-US"/>
              </w:rPr>
              <w:t>Number of learning/training hours per staff member</w:t>
            </w:r>
          </w:p>
        </w:tc>
        <w:tc>
          <w:tcPr>
            <w:tcW w:w="909" w:type="pct"/>
            <w:shd w:val="clear" w:color="auto" w:fill="auto"/>
          </w:tcPr>
          <w:p w:rsidR="00D95000" w:rsidRPr="00FB3219" w:rsidRDefault="00D95000" w:rsidP="00826641">
            <w:pPr>
              <w:autoSpaceDE/>
              <w:autoSpaceDN/>
              <w:adjustRightInd/>
              <w:rPr>
                <w:rFonts w:eastAsia="Arial" w:cs="Arial"/>
                <w:color w:val="auto"/>
                <w:sz w:val="16"/>
                <w:szCs w:val="16"/>
                <w:lang w:val="en-US"/>
              </w:rPr>
            </w:pPr>
            <w:r w:rsidRPr="00FB3219">
              <w:rPr>
                <w:rFonts w:eastAsia="Arial" w:cs="Arial"/>
                <w:i/>
                <w:iCs/>
                <w:color w:val="auto"/>
                <w:sz w:val="16"/>
                <w:szCs w:val="16"/>
                <w:lang w:val="en-US"/>
              </w:rPr>
              <w:t>Agree on the expected values for the IT-related goal metrics, i.e., the values against which the assessment will take place.</w:t>
            </w:r>
          </w:p>
        </w:tc>
        <w:tc>
          <w:tcPr>
            <w:tcW w:w="909" w:type="pct"/>
            <w:shd w:val="clear" w:color="auto" w:fill="auto"/>
          </w:tcPr>
          <w:p w:rsidR="00D95000" w:rsidRPr="00FB3219" w:rsidRDefault="00D95000" w:rsidP="00826641">
            <w:pPr>
              <w:autoSpaceDE/>
              <w:autoSpaceDN/>
              <w:adjustRightInd/>
              <w:rPr>
                <w:rFonts w:eastAsia="Arial" w:cs="Arial"/>
                <w:color w:val="auto"/>
                <w:sz w:val="16"/>
                <w:szCs w:val="16"/>
                <w:lang w:val="en-US"/>
              </w:rPr>
            </w:pPr>
            <w:r w:rsidRPr="00FB3219">
              <w:rPr>
                <w:rFonts w:eastAsia="Arial" w:cs="Arial"/>
                <w:i/>
                <w:iCs/>
                <w:color w:val="auto"/>
                <w:sz w:val="16"/>
                <w:szCs w:val="16"/>
                <w:lang w:val="en-US"/>
              </w:rPr>
              <w:t>In this step, the related metrics for each goal will be reviewed and an assessment will be made whether the defined criteria are achieved.</w:t>
            </w:r>
          </w:p>
        </w:tc>
        <w:tc>
          <w:tcPr>
            <w:tcW w:w="515"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c>
          <w:tcPr>
            <w:tcW w:w="424" w:type="pct"/>
            <w:shd w:val="clear" w:color="auto" w:fill="auto"/>
          </w:tcPr>
          <w:p w:rsidR="00D95000" w:rsidRPr="00FB3219" w:rsidRDefault="00D95000" w:rsidP="00FB3219">
            <w:pPr>
              <w:autoSpaceDE/>
              <w:autoSpaceDN/>
              <w:adjustRightInd/>
              <w:rPr>
                <w:rFonts w:eastAsia="Arial" w:cs="Arial"/>
                <w:color w:val="auto"/>
                <w:sz w:val="16"/>
                <w:szCs w:val="16"/>
                <w:lang w:val="en-US"/>
              </w:rPr>
            </w:pPr>
          </w:p>
        </w:tc>
      </w:tr>
    </w:tbl>
    <w:p w:rsidR="00DD3EE2" w:rsidRPr="00A071FE" w:rsidRDefault="00DD3EE2" w:rsidP="00590330">
      <w:pPr>
        <w:rPr>
          <w:sz w:val="2"/>
          <w:szCs w:val="2"/>
          <w:lang w:val="en-US"/>
        </w:rPr>
      </w:pPr>
    </w:p>
    <w:p w:rsidR="005E4984" w:rsidRDefault="00625631">
      <w:r>
        <w:br w:type="page"/>
      </w:r>
    </w:p>
    <w:tbl>
      <w:tblPr>
        <w:tblW w:w="5080"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0"/>
        <w:gridCol w:w="2970"/>
        <w:gridCol w:w="2878"/>
        <w:gridCol w:w="912"/>
        <w:gridCol w:w="4491"/>
        <w:gridCol w:w="1530"/>
        <w:gridCol w:w="1259"/>
      </w:tblGrid>
      <w:tr w:rsidR="005E4984" w:rsidRPr="00FB3219" w:rsidTr="00A92405">
        <w:trPr>
          <w:trHeight w:val="444"/>
          <w:tblHeader/>
        </w:trPr>
        <w:tc>
          <w:tcPr>
            <w:tcW w:w="5000" w:type="pct"/>
            <w:gridSpan w:val="7"/>
            <w:shd w:val="clear" w:color="auto" w:fill="1F497D"/>
            <w:vAlign w:val="center"/>
          </w:tcPr>
          <w:p w:rsidR="005E4984" w:rsidRPr="00FB3219" w:rsidRDefault="002C7577" w:rsidP="00FB3219">
            <w:pPr>
              <w:autoSpaceDE/>
              <w:autoSpaceDN/>
              <w:adjustRightInd/>
              <w:jc w:val="center"/>
              <w:rPr>
                <w:rFonts w:eastAsia="Arial" w:cs="Arial"/>
                <w:color w:val="FFFFFF"/>
                <w:sz w:val="16"/>
                <w:szCs w:val="16"/>
                <w:lang w:val="en-US"/>
              </w:rPr>
            </w:pPr>
            <w:r w:rsidRPr="00FB3219">
              <w:rPr>
                <w:rFonts w:eastAsia="Arial" w:cs="Arial"/>
                <w:b/>
                <w:bCs/>
                <w:color w:val="FFFFFF"/>
                <w:sz w:val="16"/>
                <w:szCs w:val="16"/>
                <w:lang w:val="en-US"/>
              </w:rPr>
              <w:lastRenderedPageBreak/>
              <w:t>Audit</w:t>
            </w:r>
            <w:r>
              <w:rPr>
                <w:rFonts w:eastAsia="Arial" w:cs="Arial"/>
                <w:b/>
                <w:bCs/>
                <w:color w:val="FFFFFF"/>
                <w:sz w:val="16"/>
                <w:szCs w:val="16"/>
                <w:lang w:val="en-US"/>
              </w:rPr>
              <w:t>/</w:t>
            </w:r>
            <w:r w:rsidRPr="00FB3219">
              <w:rPr>
                <w:rFonts w:eastAsia="Arial" w:cs="Arial"/>
                <w:b/>
                <w:bCs/>
                <w:color w:val="FFFFFF"/>
                <w:sz w:val="16"/>
                <w:szCs w:val="16"/>
                <w:lang w:val="en-US"/>
              </w:rPr>
              <w:t xml:space="preserve">Assurance </w:t>
            </w:r>
            <w:r w:rsidR="005E4984" w:rsidRPr="00FB3219">
              <w:rPr>
                <w:rFonts w:eastAsia="Arial" w:cs="Arial"/>
                <w:b/>
                <w:color w:val="FFFFFF"/>
                <w:sz w:val="16"/>
                <w:szCs w:val="16"/>
                <w:lang w:val="en-US"/>
              </w:rPr>
              <w:t xml:space="preserve">Program for SAP ERP </w:t>
            </w:r>
            <w:r w:rsidR="00DD04A9">
              <w:rPr>
                <w:rFonts w:eastAsia="Arial" w:cs="Arial"/>
                <w:b/>
                <w:color w:val="FFFFFF"/>
                <w:sz w:val="16"/>
                <w:szCs w:val="16"/>
                <w:lang w:val="en-US"/>
              </w:rPr>
              <w:t xml:space="preserve">Inventory </w:t>
            </w:r>
            <w:r w:rsidR="008352BA" w:rsidRPr="008352BA">
              <w:rPr>
                <w:rFonts w:eastAsia="Arial" w:cs="Arial"/>
                <w:b/>
                <w:color w:val="FFFFFF"/>
                <w:sz w:val="16"/>
                <w:szCs w:val="16"/>
                <w:lang w:val="en-US"/>
              </w:rPr>
              <w:t>Business Cycle</w:t>
            </w:r>
          </w:p>
        </w:tc>
      </w:tr>
      <w:tr w:rsidR="005E4984" w:rsidRPr="00FB3219" w:rsidTr="00A92405">
        <w:trPr>
          <w:trHeight w:val="354"/>
          <w:tblHeader/>
        </w:trPr>
        <w:tc>
          <w:tcPr>
            <w:tcW w:w="5000" w:type="pct"/>
            <w:gridSpan w:val="7"/>
            <w:shd w:val="clear" w:color="auto" w:fill="943634"/>
            <w:vAlign w:val="center"/>
          </w:tcPr>
          <w:p w:rsidR="00D95000" w:rsidRPr="00FB3219" w:rsidRDefault="00D95000" w:rsidP="00A92405">
            <w:pPr>
              <w:autoSpaceDE/>
              <w:autoSpaceDN/>
              <w:adjustRightInd/>
              <w:jc w:val="center"/>
              <w:rPr>
                <w:rFonts w:eastAsia="Arial" w:cs="Arial"/>
                <w:b/>
                <w:color w:val="FFFFFF"/>
                <w:sz w:val="16"/>
                <w:szCs w:val="16"/>
                <w:lang w:val="en-US"/>
              </w:rPr>
            </w:pPr>
            <w:r>
              <w:rPr>
                <w:rFonts w:eastAsia="Arial" w:cs="Arial"/>
                <w:b/>
                <w:color w:val="FFFFFF"/>
                <w:sz w:val="16"/>
                <w:szCs w:val="16"/>
                <w:lang w:val="en-US"/>
              </w:rPr>
              <w:t>Phase B—U</w:t>
            </w:r>
            <w:r w:rsidR="005E4984" w:rsidRPr="00FB3219">
              <w:rPr>
                <w:rFonts w:eastAsia="Arial" w:cs="Arial"/>
                <w:b/>
                <w:color w:val="FFFFFF"/>
                <w:sz w:val="16"/>
                <w:szCs w:val="16"/>
                <w:lang w:val="en-US"/>
              </w:rPr>
              <w:t>nderstand Enablers, Set Suitable Assessment Criteria and Perform the Assessment</w:t>
            </w:r>
            <w:r>
              <w:rPr>
                <w:rFonts w:eastAsia="Arial" w:cs="Arial"/>
                <w:b/>
                <w:color w:val="FFFFFF"/>
                <w:sz w:val="16"/>
                <w:szCs w:val="16"/>
                <w:lang w:val="en-US"/>
              </w:rPr>
              <w:t xml:space="preserve"> </w:t>
            </w:r>
          </w:p>
          <w:p w:rsidR="003A0C1C" w:rsidRPr="00FB3219" w:rsidRDefault="003A0C1C" w:rsidP="00A92405">
            <w:pPr>
              <w:autoSpaceDE/>
              <w:autoSpaceDN/>
              <w:adjustRightInd/>
              <w:jc w:val="center"/>
              <w:rPr>
                <w:rFonts w:eastAsia="Arial" w:cs="Arial"/>
                <w:color w:val="FFFFFF"/>
                <w:sz w:val="16"/>
                <w:szCs w:val="16"/>
                <w:lang w:val="en-US"/>
              </w:rPr>
            </w:pPr>
            <w:r w:rsidRPr="00FB3219">
              <w:rPr>
                <w:rFonts w:eastAsia="Arial" w:cs="Arial"/>
                <w:b/>
                <w:color w:val="FFFFFF"/>
                <w:sz w:val="16"/>
                <w:szCs w:val="16"/>
                <w:lang w:val="en-US"/>
              </w:rPr>
              <w:t>Principles, Policies and Frameworks</w:t>
            </w:r>
          </w:p>
        </w:tc>
      </w:tr>
      <w:tr w:rsidR="00FB3219" w:rsidRPr="00FB3219" w:rsidTr="00A92405">
        <w:trPr>
          <w:tblHeader/>
        </w:trPr>
        <w:tc>
          <w:tcPr>
            <w:tcW w:w="273" w:type="pct"/>
            <w:shd w:val="clear" w:color="auto" w:fill="D99594"/>
            <w:vAlign w:val="center"/>
          </w:tcPr>
          <w:p w:rsidR="005E4984" w:rsidRPr="00FB3219" w:rsidRDefault="005E4984">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Ref</w:t>
            </w:r>
            <w:r w:rsidRPr="00FB3219">
              <w:rPr>
                <w:rFonts w:ascii="Georgia" w:eastAsia="Arial" w:hAnsi="Georgia" w:cs="Arial"/>
                <w:b/>
                <w:color w:val="auto"/>
                <w:sz w:val="16"/>
                <w:szCs w:val="16"/>
                <w:lang w:val="en-US"/>
              </w:rPr>
              <w:t>.</w:t>
            </w:r>
          </w:p>
        </w:tc>
        <w:tc>
          <w:tcPr>
            <w:tcW w:w="3788" w:type="pct"/>
            <w:gridSpan w:val="4"/>
            <w:shd w:val="clear" w:color="auto" w:fill="D99594"/>
            <w:vAlign w:val="center"/>
          </w:tcPr>
          <w:p w:rsidR="005E4984" w:rsidRPr="00FB3219" w:rsidRDefault="005E4984">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Assurance Steps and Guidance</w:t>
            </w:r>
          </w:p>
        </w:tc>
        <w:tc>
          <w:tcPr>
            <w:tcW w:w="515" w:type="pct"/>
            <w:shd w:val="clear" w:color="auto" w:fill="D99594"/>
            <w:vAlign w:val="center"/>
          </w:tcPr>
          <w:p w:rsidR="00D92BC0" w:rsidRDefault="005E4984">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Issue</w:t>
            </w:r>
          </w:p>
          <w:p w:rsidR="005E4984" w:rsidRPr="00FB3219" w:rsidRDefault="005E4984">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Cross-reference</w:t>
            </w:r>
          </w:p>
        </w:tc>
        <w:tc>
          <w:tcPr>
            <w:tcW w:w="424" w:type="pct"/>
            <w:shd w:val="clear" w:color="auto" w:fill="D99594"/>
            <w:vAlign w:val="center"/>
          </w:tcPr>
          <w:p w:rsidR="005E4984" w:rsidRPr="00FB3219" w:rsidRDefault="005E4984">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Comment</w:t>
            </w:r>
          </w:p>
        </w:tc>
      </w:tr>
      <w:tr w:rsidR="00FB3219" w:rsidRPr="00FB3219" w:rsidTr="00A92405">
        <w:tc>
          <w:tcPr>
            <w:tcW w:w="273" w:type="pct"/>
            <w:shd w:val="clear" w:color="auto" w:fill="D99594"/>
            <w:vAlign w:val="center"/>
          </w:tcPr>
          <w:p w:rsidR="005E4984" w:rsidRPr="00FB3219" w:rsidRDefault="005E4984">
            <w:pPr>
              <w:autoSpaceDE/>
              <w:autoSpaceDN/>
              <w:adjustRightInd/>
              <w:contextualSpacing/>
              <w:rPr>
                <w:rFonts w:eastAsia="Arial" w:cs="Arial"/>
                <w:b/>
                <w:color w:val="auto"/>
                <w:sz w:val="16"/>
                <w:szCs w:val="16"/>
                <w:lang w:val="en-US"/>
              </w:rPr>
            </w:pPr>
            <w:r w:rsidRPr="00FB3219">
              <w:rPr>
                <w:rFonts w:eastAsia="Arial" w:cs="Arial"/>
                <w:b/>
                <w:color w:val="auto"/>
                <w:sz w:val="16"/>
                <w:szCs w:val="16"/>
                <w:lang w:val="en-US"/>
              </w:rPr>
              <w:t>B-2</w:t>
            </w:r>
          </w:p>
        </w:tc>
        <w:tc>
          <w:tcPr>
            <w:tcW w:w="3788" w:type="pct"/>
            <w:gridSpan w:val="4"/>
            <w:shd w:val="clear" w:color="auto" w:fill="D99594"/>
          </w:tcPr>
          <w:p w:rsidR="005E4984" w:rsidRPr="00FB3219" w:rsidRDefault="005E4984"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Obtain an understanding of the </w:t>
            </w:r>
            <w:r w:rsidRPr="00FB3219">
              <w:rPr>
                <w:rFonts w:eastAsia="Arial" w:cs="Arial"/>
                <w:b/>
                <w:color w:val="auto"/>
                <w:sz w:val="16"/>
                <w:szCs w:val="16"/>
                <w:lang w:val="en-US"/>
              </w:rPr>
              <w:t>Principles, Policies and Frameworks</w:t>
            </w:r>
            <w:r w:rsidRPr="00FB3219">
              <w:rPr>
                <w:rFonts w:eastAsia="Arial" w:cs="Arial"/>
                <w:color w:val="auto"/>
                <w:sz w:val="16"/>
                <w:szCs w:val="16"/>
                <w:lang w:val="en-US"/>
              </w:rPr>
              <w:t xml:space="preserve"> in scope and set suitable assessment criteria.</w:t>
            </w:r>
          </w:p>
          <w:p w:rsidR="005E4984" w:rsidRPr="00FB3219" w:rsidRDefault="005E4984"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Assess Principles, Policies and Frameworks</w:t>
            </w:r>
            <w:r w:rsidRPr="00FB3219">
              <w:rPr>
                <w:rFonts w:eastAsia="Arial" w:cs="Arial"/>
                <w:b/>
                <w:color w:val="auto"/>
                <w:sz w:val="16"/>
                <w:szCs w:val="16"/>
                <w:lang w:val="en-US"/>
              </w:rPr>
              <w:t>.</w:t>
            </w:r>
          </w:p>
        </w:tc>
        <w:tc>
          <w:tcPr>
            <w:tcW w:w="515" w:type="pct"/>
            <w:shd w:val="clear" w:color="auto" w:fill="D99594"/>
          </w:tcPr>
          <w:p w:rsidR="005E4984" w:rsidRPr="00FB3219" w:rsidRDefault="005E4984" w:rsidP="00FB3219">
            <w:pPr>
              <w:autoSpaceDE/>
              <w:autoSpaceDN/>
              <w:adjustRightInd/>
              <w:rPr>
                <w:rFonts w:eastAsia="Arial" w:cs="Arial"/>
                <w:color w:val="auto"/>
                <w:sz w:val="16"/>
                <w:szCs w:val="16"/>
                <w:lang w:val="en-US"/>
              </w:rPr>
            </w:pPr>
          </w:p>
        </w:tc>
        <w:tc>
          <w:tcPr>
            <w:tcW w:w="424" w:type="pct"/>
            <w:shd w:val="clear" w:color="auto" w:fill="D99594"/>
          </w:tcPr>
          <w:p w:rsidR="005E4984" w:rsidRPr="00FB3219" w:rsidRDefault="005E4984" w:rsidP="00FB3219">
            <w:pPr>
              <w:autoSpaceDE/>
              <w:autoSpaceDN/>
              <w:adjustRightInd/>
              <w:rPr>
                <w:rFonts w:eastAsia="Arial" w:cs="Arial"/>
                <w:color w:val="auto"/>
                <w:sz w:val="16"/>
                <w:szCs w:val="16"/>
                <w:lang w:val="en-US"/>
              </w:rPr>
            </w:pPr>
          </w:p>
        </w:tc>
      </w:tr>
      <w:tr w:rsidR="00551560" w:rsidRPr="00FB3219" w:rsidTr="00A92405">
        <w:trPr>
          <w:trHeight w:val="340"/>
        </w:trPr>
        <w:tc>
          <w:tcPr>
            <w:tcW w:w="5000" w:type="pct"/>
            <w:gridSpan w:val="7"/>
            <w:shd w:val="clear" w:color="auto" w:fill="17365D" w:themeFill="text2" w:themeFillShade="BF"/>
            <w:vAlign w:val="center"/>
          </w:tcPr>
          <w:p w:rsidR="00551560" w:rsidRPr="00FB3219" w:rsidRDefault="00551560" w:rsidP="00A92405">
            <w:pPr>
              <w:autoSpaceDE/>
              <w:autoSpaceDN/>
              <w:adjustRightInd/>
              <w:contextualSpacing/>
              <w:rPr>
                <w:rFonts w:eastAsia="Arial" w:cs="Arial"/>
                <w:color w:val="auto"/>
                <w:sz w:val="16"/>
                <w:szCs w:val="16"/>
                <w:lang w:val="en-US"/>
              </w:rPr>
            </w:pPr>
            <w:r w:rsidRPr="00E019D5">
              <w:rPr>
                <w:rFonts w:eastAsia="Arial" w:cs="Arial"/>
                <w:b/>
                <w:color w:val="auto"/>
                <w:sz w:val="16"/>
                <w:szCs w:val="16"/>
                <w:lang w:val="en-US"/>
              </w:rPr>
              <w:t>Principles, policies and frameworks:</w:t>
            </w:r>
            <w:r>
              <w:rPr>
                <w:rFonts w:eastAsia="Arial" w:cs="Arial"/>
                <w:b/>
                <w:color w:val="auto"/>
                <w:sz w:val="16"/>
                <w:szCs w:val="16"/>
                <w:lang w:val="en-US"/>
              </w:rPr>
              <w:t xml:space="preserve"> </w:t>
            </w:r>
            <w:r w:rsidRPr="00E019D5">
              <w:rPr>
                <w:rFonts w:eastAsia="Arial" w:cs="Arial"/>
                <w:b/>
                <w:color w:val="auto"/>
                <w:sz w:val="16"/>
                <w:szCs w:val="16"/>
                <w:lang w:val="en-US"/>
              </w:rPr>
              <w:t xml:space="preserve"> Policy for Master Data Maintenance</w:t>
            </w:r>
          </w:p>
        </w:tc>
      </w:tr>
      <w:tr w:rsidR="00FB3219" w:rsidRPr="00FB3219" w:rsidTr="00A92405">
        <w:trPr>
          <w:trHeight w:val="170"/>
        </w:trPr>
        <w:tc>
          <w:tcPr>
            <w:tcW w:w="273" w:type="pct"/>
            <w:shd w:val="clear" w:color="auto" w:fill="auto"/>
          </w:tcPr>
          <w:p w:rsidR="005E4984" w:rsidRPr="00FB3219" w:rsidRDefault="005E4984"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B-2.1a</w:t>
            </w:r>
          </w:p>
        </w:tc>
        <w:tc>
          <w:tcPr>
            <w:tcW w:w="3788" w:type="pct"/>
            <w:gridSpan w:val="4"/>
            <w:shd w:val="clear" w:color="auto" w:fill="auto"/>
          </w:tcPr>
          <w:p w:rsidR="005E4984" w:rsidRDefault="005E4984" w:rsidP="001706EC">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00D2430E" w:rsidRPr="00FB3219">
              <w:rPr>
                <w:rFonts w:eastAsia="Arial" w:cs="Arial"/>
                <w:b/>
                <w:color w:val="auto"/>
                <w:sz w:val="16"/>
                <w:szCs w:val="16"/>
                <w:lang w:val="en-US"/>
              </w:rPr>
              <w:t>Principles, Policies and Frameworks</w:t>
            </w:r>
            <w:r w:rsidR="00446F07">
              <w:rPr>
                <w:rFonts w:eastAsia="Arial" w:cs="Arial"/>
                <w:b/>
                <w:color w:val="auto"/>
                <w:sz w:val="16"/>
                <w:szCs w:val="16"/>
                <w:lang w:val="en-US"/>
              </w:rPr>
              <w:t xml:space="preserve"> context</w:t>
            </w:r>
            <w:r w:rsidRPr="00FB3219">
              <w:rPr>
                <w:rFonts w:eastAsia="Arial" w:cs="Arial"/>
                <w:color w:val="auto"/>
                <w:sz w:val="16"/>
                <w:szCs w:val="16"/>
                <w:lang w:val="en-US"/>
              </w:rPr>
              <w:t>.</w:t>
            </w:r>
          </w:p>
          <w:p w:rsidR="00713EED" w:rsidRPr="00713EED" w:rsidRDefault="00713EED" w:rsidP="001706EC">
            <w:pPr>
              <w:autoSpaceDE/>
              <w:autoSpaceDN/>
              <w:adjustRightInd/>
              <w:rPr>
                <w:rFonts w:eastAsia="Arial" w:cs="Arial"/>
                <w:i/>
                <w:color w:val="471A18"/>
                <w:sz w:val="16"/>
                <w:szCs w:val="16"/>
                <w:lang w:val="en-US"/>
              </w:rPr>
            </w:pPr>
            <w:r w:rsidRPr="00713EED">
              <w:rPr>
                <w:rFonts w:eastAsia="Arial" w:cs="Arial"/>
                <w:i/>
                <w:color w:val="auto"/>
                <w:sz w:val="16"/>
                <w:szCs w:val="16"/>
                <w:lang w:val="en-US"/>
              </w:rPr>
              <w:t>Obtain and understanding of the overall system of internal control and the associated Principles, Policies and Frameworks</w:t>
            </w:r>
          </w:p>
        </w:tc>
        <w:tc>
          <w:tcPr>
            <w:tcW w:w="515" w:type="pct"/>
            <w:shd w:val="clear" w:color="auto" w:fill="auto"/>
          </w:tcPr>
          <w:p w:rsidR="005E4984" w:rsidRPr="00FB3219" w:rsidRDefault="005E4984" w:rsidP="00FB3219">
            <w:pPr>
              <w:autoSpaceDE/>
              <w:autoSpaceDN/>
              <w:adjustRightInd/>
              <w:rPr>
                <w:rFonts w:eastAsia="Arial" w:cs="Arial"/>
                <w:color w:val="auto"/>
                <w:sz w:val="16"/>
                <w:szCs w:val="16"/>
                <w:lang w:val="en-US"/>
              </w:rPr>
            </w:pPr>
          </w:p>
        </w:tc>
        <w:tc>
          <w:tcPr>
            <w:tcW w:w="424" w:type="pct"/>
            <w:shd w:val="clear" w:color="auto" w:fill="auto"/>
          </w:tcPr>
          <w:p w:rsidR="005E4984" w:rsidRPr="00FB3219" w:rsidRDefault="005E4984" w:rsidP="00FB3219">
            <w:pPr>
              <w:autoSpaceDE/>
              <w:autoSpaceDN/>
              <w:adjustRightInd/>
              <w:rPr>
                <w:rFonts w:eastAsia="Arial" w:cs="Arial"/>
                <w:color w:val="auto"/>
                <w:sz w:val="16"/>
                <w:szCs w:val="16"/>
                <w:lang w:val="en-US"/>
              </w:rPr>
            </w:pPr>
          </w:p>
        </w:tc>
      </w:tr>
      <w:tr w:rsidR="00FB3219" w:rsidRPr="00FB3219" w:rsidTr="00A92405">
        <w:tc>
          <w:tcPr>
            <w:tcW w:w="273" w:type="pct"/>
            <w:shd w:val="clear" w:color="auto" w:fill="auto"/>
          </w:tcPr>
          <w:p w:rsidR="005E4984" w:rsidRPr="00FB3219" w:rsidRDefault="005E4984"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B-2.2a</w:t>
            </w:r>
          </w:p>
        </w:tc>
        <w:tc>
          <w:tcPr>
            <w:tcW w:w="3788" w:type="pct"/>
            <w:gridSpan w:val="4"/>
            <w:shd w:val="clear" w:color="auto" w:fill="auto"/>
          </w:tcPr>
          <w:p w:rsidR="005E4984" w:rsidRDefault="005E4984" w:rsidP="00FB3219">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stakeholders of the </w:t>
            </w:r>
            <w:r w:rsidR="00D2430E" w:rsidRPr="00FB3219">
              <w:rPr>
                <w:rFonts w:eastAsia="Arial" w:cs="Arial"/>
                <w:b/>
                <w:color w:val="auto"/>
                <w:sz w:val="16"/>
                <w:szCs w:val="16"/>
                <w:lang w:val="en-US"/>
              </w:rPr>
              <w:t>Principles, Policies and Frameworks</w:t>
            </w:r>
            <w:r w:rsidRPr="00FB3219">
              <w:rPr>
                <w:rFonts w:eastAsia="Arial" w:cs="Arial"/>
                <w:color w:val="auto"/>
                <w:sz w:val="16"/>
                <w:szCs w:val="16"/>
                <w:lang w:val="en-US"/>
              </w:rPr>
              <w:t xml:space="preserve">. </w:t>
            </w:r>
          </w:p>
          <w:p w:rsidR="00C0291E" w:rsidRPr="00FB3219" w:rsidRDefault="00C0291E" w:rsidP="00FB3219">
            <w:pPr>
              <w:autoSpaceDE/>
              <w:autoSpaceDN/>
              <w:adjustRightInd/>
              <w:rPr>
                <w:rFonts w:eastAsia="Arial" w:cs="Arial"/>
                <w:color w:val="471A18"/>
                <w:sz w:val="16"/>
                <w:szCs w:val="16"/>
                <w:lang w:val="en-US"/>
              </w:rPr>
            </w:pPr>
            <w:r w:rsidRPr="004071F9">
              <w:rPr>
                <w:rFonts w:cs="Arial"/>
                <w:i/>
                <w:color w:val="auto"/>
                <w:sz w:val="16"/>
                <w:szCs w:val="16"/>
                <w:lang w:eastAsia="en-GB"/>
              </w:rPr>
              <w:t xml:space="preserve">Understand the stakeholders </w:t>
            </w:r>
            <w:r>
              <w:rPr>
                <w:rFonts w:cs="Arial"/>
                <w:i/>
                <w:color w:val="auto"/>
                <w:sz w:val="16"/>
                <w:szCs w:val="16"/>
                <w:lang w:eastAsia="en-GB"/>
              </w:rPr>
              <w:t>in</w:t>
            </w:r>
            <w:r w:rsidRPr="004071F9">
              <w:rPr>
                <w:rFonts w:cs="Arial"/>
                <w:i/>
                <w:color w:val="auto"/>
                <w:sz w:val="16"/>
                <w:szCs w:val="16"/>
                <w:lang w:eastAsia="en-GB"/>
              </w:rPr>
              <w:t xml:space="preserve"> the policies. The stakeholders for the policies include those setting the policies and those who need to be in compliance with the policies.</w:t>
            </w:r>
          </w:p>
        </w:tc>
        <w:tc>
          <w:tcPr>
            <w:tcW w:w="515" w:type="pct"/>
            <w:shd w:val="clear" w:color="auto" w:fill="auto"/>
          </w:tcPr>
          <w:p w:rsidR="005E4984" w:rsidRPr="00FB3219" w:rsidRDefault="005E4984" w:rsidP="00FB3219">
            <w:pPr>
              <w:autoSpaceDE/>
              <w:autoSpaceDN/>
              <w:adjustRightInd/>
              <w:rPr>
                <w:rFonts w:eastAsia="Arial" w:cs="Arial"/>
                <w:color w:val="auto"/>
                <w:sz w:val="16"/>
                <w:szCs w:val="16"/>
                <w:lang w:val="en-US"/>
              </w:rPr>
            </w:pPr>
          </w:p>
        </w:tc>
        <w:tc>
          <w:tcPr>
            <w:tcW w:w="424" w:type="pct"/>
            <w:shd w:val="clear" w:color="auto" w:fill="auto"/>
          </w:tcPr>
          <w:p w:rsidR="005E4984" w:rsidRPr="00FB3219" w:rsidRDefault="005E4984" w:rsidP="00FB3219">
            <w:pPr>
              <w:autoSpaceDE/>
              <w:autoSpaceDN/>
              <w:adjustRightInd/>
              <w:rPr>
                <w:rFonts w:eastAsia="Arial" w:cs="Arial"/>
                <w:color w:val="auto"/>
                <w:sz w:val="16"/>
                <w:szCs w:val="16"/>
                <w:lang w:val="en-US"/>
              </w:rPr>
            </w:pPr>
          </w:p>
        </w:tc>
      </w:tr>
      <w:tr w:rsidR="00FB3219" w:rsidRPr="00FB3219" w:rsidTr="00A92405">
        <w:trPr>
          <w:trHeight w:val="233"/>
        </w:trPr>
        <w:tc>
          <w:tcPr>
            <w:tcW w:w="273" w:type="pct"/>
            <w:vMerge w:val="restart"/>
            <w:shd w:val="clear" w:color="auto" w:fill="auto"/>
          </w:tcPr>
          <w:p w:rsidR="005E4984" w:rsidRPr="00FB3219" w:rsidRDefault="005E4984"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B-2.3a</w:t>
            </w:r>
          </w:p>
        </w:tc>
        <w:tc>
          <w:tcPr>
            <w:tcW w:w="3788" w:type="pct"/>
            <w:gridSpan w:val="4"/>
            <w:shd w:val="clear" w:color="auto" w:fill="auto"/>
          </w:tcPr>
          <w:p w:rsidR="005E4984" w:rsidRPr="00FB3219" w:rsidRDefault="005E4984"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2E2806">
              <w:rPr>
                <w:rFonts w:eastAsia="Arial" w:cs="Arial"/>
                <w:b/>
                <w:color w:val="auto"/>
                <w:sz w:val="16"/>
                <w:szCs w:val="16"/>
                <w:lang w:val="en-US"/>
              </w:rPr>
              <w:t>goals</w:t>
            </w:r>
            <w:r w:rsidRPr="00FB3219">
              <w:rPr>
                <w:rFonts w:eastAsia="Arial" w:cs="Arial"/>
                <w:color w:val="auto"/>
                <w:sz w:val="16"/>
                <w:szCs w:val="16"/>
                <w:lang w:val="en-US"/>
              </w:rPr>
              <w:t xml:space="preserve"> for the </w:t>
            </w:r>
            <w:r w:rsidR="00D2430E" w:rsidRPr="00FB3219">
              <w:rPr>
                <w:rFonts w:eastAsia="Arial" w:cs="Arial"/>
                <w:b/>
                <w:color w:val="auto"/>
                <w:sz w:val="16"/>
                <w:szCs w:val="16"/>
                <w:lang w:val="en-US"/>
              </w:rPr>
              <w:t>Principles, Policies and Frameworks</w:t>
            </w:r>
            <w:r w:rsidRPr="00FB3219">
              <w:rPr>
                <w:rFonts w:eastAsia="Arial" w:cs="Arial"/>
                <w:color w:val="auto"/>
                <w:sz w:val="16"/>
                <w:szCs w:val="16"/>
                <w:lang w:val="en-US"/>
              </w:rPr>
              <w:t xml:space="preserve">, and the related </w:t>
            </w:r>
            <w:r w:rsidRPr="002E2806">
              <w:rPr>
                <w:rFonts w:eastAsia="Arial" w:cs="Arial"/>
                <w:b/>
                <w:color w:val="auto"/>
                <w:sz w:val="16"/>
                <w:szCs w:val="16"/>
                <w:lang w:val="en-US"/>
              </w:rPr>
              <w:t>metrics</w:t>
            </w:r>
            <w:r w:rsidRPr="00FB3219">
              <w:rPr>
                <w:rFonts w:eastAsia="Arial" w:cs="Arial"/>
                <w:color w:val="auto"/>
                <w:sz w:val="16"/>
                <w:szCs w:val="16"/>
                <w:lang w:val="en-US"/>
              </w:rPr>
              <w:t xml:space="preserve"> and agree on expected values.</w:t>
            </w:r>
          </w:p>
          <w:p w:rsidR="005E4984" w:rsidRPr="00FB3219" w:rsidRDefault="005E4984" w:rsidP="00FB3219">
            <w:pPr>
              <w:autoSpaceDE/>
              <w:autoSpaceDN/>
              <w:adjustRightInd/>
              <w:rPr>
                <w:rFonts w:eastAsia="Arial" w:cs="Arial"/>
                <w:color w:val="471A18"/>
                <w:sz w:val="16"/>
                <w:szCs w:val="16"/>
                <w:lang w:val="en-US"/>
              </w:rPr>
            </w:pPr>
            <w:r w:rsidRPr="00FB3219">
              <w:rPr>
                <w:rFonts w:eastAsia="Arial" w:cs="Arial"/>
                <w:color w:val="auto"/>
                <w:sz w:val="16"/>
                <w:szCs w:val="16"/>
                <w:lang w:val="en-US"/>
              </w:rPr>
              <w:t xml:space="preserve">Assess whether the </w:t>
            </w:r>
            <w:r w:rsidR="00D2430E" w:rsidRPr="00FB3219">
              <w:rPr>
                <w:rFonts w:eastAsia="Arial" w:cs="Arial"/>
                <w:b/>
                <w:color w:val="auto"/>
                <w:sz w:val="16"/>
                <w:szCs w:val="16"/>
                <w:lang w:val="en-US"/>
              </w:rPr>
              <w:t>Principles, Policies and Frameworks</w:t>
            </w:r>
            <w:r w:rsidR="00D2430E" w:rsidRPr="00FB3219">
              <w:rPr>
                <w:rFonts w:eastAsia="Arial" w:cs="Arial"/>
                <w:color w:val="auto"/>
                <w:sz w:val="16"/>
                <w:szCs w:val="16"/>
                <w:lang w:val="en-US"/>
              </w:rPr>
              <w:t xml:space="preserve"> </w:t>
            </w:r>
            <w:r w:rsidRPr="00FB3219">
              <w:rPr>
                <w:rFonts w:eastAsia="Arial" w:cs="Arial"/>
                <w:color w:val="auto"/>
                <w:sz w:val="16"/>
                <w:szCs w:val="16"/>
                <w:lang w:val="en-US"/>
              </w:rPr>
              <w:t xml:space="preserve">goals (outcomes) are achieved, i.e., assess the effectiveness of the </w:t>
            </w:r>
            <w:r w:rsidR="00D2430E" w:rsidRPr="00FB3219">
              <w:rPr>
                <w:rFonts w:eastAsia="Arial" w:cs="Arial"/>
                <w:b/>
                <w:color w:val="auto"/>
                <w:sz w:val="16"/>
                <w:szCs w:val="16"/>
                <w:lang w:val="en-US"/>
              </w:rPr>
              <w:t>Principles, Policies and Frameworks</w:t>
            </w:r>
            <w:r w:rsidRPr="00FB3219">
              <w:rPr>
                <w:rFonts w:eastAsia="Arial" w:cs="Arial"/>
                <w:color w:val="auto"/>
                <w:sz w:val="16"/>
                <w:szCs w:val="16"/>
                <w:lang w:val="en-US"/>
              </w:rPr>
              <w:t>.</w:t>
            </w:r>
          </w:p>
        </w:tc>
        <w:tc>
          <w:tcPr>
            <w:tcW w:w="515" w:type="pct"/>
            <w:shd w:val="clear" w:color="auto" w:fill="auto"/>
          </w:tcPr>
          <w:p w:rsidR="005E4984" w:rsidRPr="00FB3219" w:rsidRDefault="005E4984" w:rsidP="00FB3219">
            <w:pPr>
              <w:autoSpaceDE/>
              <w:autoSpaceDN/>
              <w:adjustRightInd/>
              <w:rPr>
                <w:rFonts w:eastAsia="Arial" w:cs="Arial"/>
                <w:color w:val="auto"/>
                <w:sz w:val="16"/>
                <w:szCs w:val="16"/>
                <w:lang w:val="en-US"/>
              </w:rPr>
            </w:pPr>
          </w:p>
        </w:tc>
        <w:tc>
          <w:tcPr>
            <w:tcW w:w="424" w:type="pct"/>
            <w:shd w:val="clear" w:color="auto" w:fill="auto"/>
          </w:tcPr>
          <w:p w:rsidR="005E4984" w:rsidRPr="00FB3219" w:rsidRDefault="005E4984" w:rsidP="00FB3219">
            <w:pPr>
              <w:autoSpaceDE/>
              <w:autoSpaceDN/>
              <w:adjustRightInd/>
              <w:rPr>
                <w:rFonts w:eastAsia="Arial" w:cs="Arial"/>
                <w:color w:val="auto"/>
                <w:sz w:val="16"/>
                <w:szCs w:val="16"/>
                <w:lang w:val="en-US"/>
              </w:rPr>
            </w:pPr>
          </w:p>
        </w:tc>
      </w:tr>
      <w:tr w:rsidR="00FB3219" w:rsidRPr="00FB3219" w:rsidTr="00A92405">
        <w:tc>
          <w:tcPr>
            <w:tcW w:w="273" w:type="pct"/>
            <w:vMerge/>
            <w:shd w:val="clear" w:color="auto" w:fill="auto"/>
          </w:tcPr>
          <w:p w:rsidR="005E4984" w:rsidRPr="00FB3219" w:rsidRDefault="005E4984" w:rsidP="00FB3219">
            <w:pPr>
              <w:autoSpaceDE/>
              <w:autoSpaceDN/>
              <w:adjustRightInd/>
              <w:jc w:val="right"/>
              <w:rPr>
                <w:rFonts w:eastAsia="Arial" w:cs="Arial"/>
                <w:b/>
                <w:color w:val="471A18"/>
                <w:sz w:val="16"/>
                <w:szCs w:val="16"/>
                <w:lang w:val="en-US"/>
              </w:rPr>
            </w:pPr>
          </w:p>
        </w:tc>
        <w:tc>
          <w:tcPr>
            <w:tcW w:w="2276" w:type="pct"/>
            <w:gridSpan w:val="3"/>
            <w:shd w:val="clear" w:color="auto" w:fill="auto"/>
          </w:tcPr>
          <w:p w:rsidR="005E4984" w:rsidRPr="00FB3219" w:rsidRDefault="005E4984" w:rsidP="00792CDE">
            <w:pPr>
              <w:autoSpaceDE/>
              <w:autoSpaceDN/>
              <w:adjustRightInd/>
              <w:rPr>
                <w:rFonts w:eastAsia="Arial" w:cs="Arial"/>
                <w:color w:val="auto"/>
                <w:sz w:val="16"/>
                <w:szCs w:val="16"/>
                <w:lang w:val="en-US"/>
              </w:rPr>
            </w:pPr>
            <w:r w:rsidRPr="00FB3219">
              <w:rPr>
                <w:rFonts w:eastAsia="Arial" w:cs="Arial"/>
                <w:color w:val="auto"/>
                <w:sz w:val="16"/>
                <w:szCs w:val="16"/>
              </w:rPr>
              <w:t>Goal:  The organization has defined, disseminated and deployed man</w:t>
            </w:r>
            <w:r w:rsidR="00792CDE">
              <w:rPr>
                <w:rFonts w:eastAsia="Arial" w:cs="Arial"/>
                <w:color w:val="auto"/>
                <w:sz w:val="16"/>
                <w:szCs w:val="16"/>
              </w:rPr>
              <w:t xml:space="preserve">agement policies supporting </w:t>
            </w:r>
            <w:r w:rsidR="00792CDE" w:rsidRPr="002E2806">
              <w:rPr>
                <w:rFonts w:eastAsia="Arial" w:cs="Arial"/>
                <w:b/>
                <w:color w:val="auto"/>
                <w:sz w:val="16"/>
                <w:szCs w:val="16"/>
              </w:rPr>
              <w:t>SAP master data maintenance</w:t>
            </w:r>
            <w:r w:rsidRPr="00FB3219">
              <w:rPr>
                <w:rFonts w:eastAsia="Arial" w:cs="Arial"/>
                <w:color w:val="auto"/>
                <w:sz w:val="16"/>
                <w:szCs w:val="16"/>
                <w:lang w:val="en-US"/>
              </w:rPr>
              <w:t>.</w:t>
            </w:r>
          </w:p>
        </w:tc>
        <w:tc>
          <w:tcPr>
            <w:tcW w:w="1512" w:type="pct"/>
            <w:shd w:val="clear" w:color="auto" w:fill="auto"/>
          </w:tcPr>
          <w:p w:rsidR="005E4984" w:rsidRPr="00FB3219" w:rsidRDefault="005E4984"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Perform the assurance steps using the example criteria described below.</w:t>
            </w:r>
          </w:p>
        </w:tc>
        <w:tc>
          <w:tcPr>
            <w:tcW w:w="515" w:type="pct"/>
            <w:shd w:val="clear" w:color="auto" w:fill="auto"/>
          </w:tcPr>
          <w:p w:rsidR="005E4984" w:rsidRPr="00FB3219" w:rsidRDefault="005E4984" w:rsidP="00FB3219">
            <w:pPr>
              <w:autoSpaceDE/>
              <w:autoSpaceDN/>
              <w:adjustRightInd/>
              <w:rPr>
                <w:rFonts w:eastAsia="Arial" w:cs="Arial"/>
                <w:color w:val="auto"/>
                <w:sz w:val="16"/>
                <w:szCs w:val="16"/>
                <w:lang w:val="en-US"/>
              </w:rPr>
            </w:pPr>
          </w:p>
        </w:tc>
        <w:tc>
          <w:tcPr>
            <w:tcW w:w="424" w:type="pct"/>
            <w:shd w:val="clear" w:color="auto" w:fill="auto"/>
          </w:tcPr>
          <w:p w:rsidR="005E4984" w:rsidRPr="00FB3219" w:rsidRDefault="005E4984" w:rsidP="00FB3219">
            <w:pPr>
              <w:autoSpaceDE/>
              <w:autoSpaceDN/>
              <w:adjustRightInd/>
              <w:rPr>
                <w:rFonts w:eastAsia="Arial" w:cs="Arial"/>
                <w:color w:val="auto"/>
                <w:sz w:val="16"/>
                <w:szCs w:val="16"/>
                <w:lang w:val="en-US"/>
              </w:rPr>
            </w:pPr>
          </w:p>
        </w:tc>
      </w:tr>
      <w:tr w:rsidR="003E0ECD" w:rsidRPr="00FB3219" w:rsidTr="00A92405">
        <w:tc>
          <w:tcPr>
            <w:tcW w:w="273" w:type="pct"/>
            <w:vMerge/>
            <w:shd w:val="clear" w:color="auto" w:fill="auto"/>
            <w:vAlign w:val="center"/>
          </w:tcPr>
          <w:p w:rsidR="003E0ECD" w:rsidRPr="00FB3219" w:rsidRDefault="003E0ECD" w:rsidP="00FB3219">
            <w:pPr>
              <w:autoSpaceDE/>
              <w:autoSpaceDN/>
              <w:adjustRightInd/>
              <w:contextualSpacing/>
              <w:jc w:val="right"/>
              <w:rPr>
                <w:rFonts w:eastAsia="Arial" w:cs="Arial"/>
                <w:b/>
                <w:color w:val="auto"/>
                <w:sz w:val="16"/>
                <w:szCs w:val="16"/>
                <w:lang w:val="en-US"/>
              </w:rPr>
            </w:pPr>
          </w:p>
        </w:tc>
        <w:tc>
          <w:tcPr>
            <w:tcW w:w="1000" w:type="pct"/>
            <w:shd w:val="clear" w:color="auto" w:fill="D99594"/>
          </w:tcPr>
          <w:p w:rsidR="003E0ECD" w:rsidRPr="00FB3219" w:rsidRDefault="003E0ECD" w:rsidP="00446F07">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Goal</w:t>
            </w:r>
          </w:p>
        </w:tc>
        <w:tc>
          <w:tcPr>
            <w:tcW w:w="969" w:type="pct"/>
            <w:shd w:val="clear" w:color="auto" w:fill="D99594"/>
          </w:tcPr>
          <w:p w:rsidR="003E0ECD" w:rsidRPr="00FB3219" w:rsidRDefault="003E0ECD" w:rsidP="00FB3219">
            <w:pPr>
              <w:autoSpaceDE/>
              <w:autoSpaceDN/>
              <w:adjustRightInd/>
              <w:contextualSpacing/>
              <w:jc w:val="center"/>
              <w:rPr>
                <w:rFonts w:eastAsia="Arial" w:cs="Arial"/>
                <w:b/>
                <w:color w:val="auto"/>
                <w:sz w:val="16"/>
                <w:szCs w:val="16"/>
                <w:lang w:val="en-US"/>
              </w:rPr>
            </w:pPr>
            <w:r>
              <w:rPr>
                <w:rFonts w:eastAsia="Arial" w:cs="Arial"/>
                <w:b/>
                <w:color w:val="auto"/>
                <w:sz w:val="16"/>
                <w:szCs w:val="16"/>
                <w:lang w:val="en-US"/>
              </w:rPr>
              <w:t>Criteria</w:t>
            </w:r>
          </w:p>
        </w:tc>
        <w:tc>
          <w:tcPr>
            <w:tcW w:w="1819" w:type="pct"/>
            <w:gridSpan w:val="2"/>
            <w:shd w:val="clear" w:color="auto" w:fill="D99594"/>
          </w:tcPr>
          <w:p w:rsidR="003E0ECD" w:rsidRPr="00FB3219" w:rsidRDefault="003E0ECD" w:rsidP="00FB3219">
            <w:pPr>
              <w:autoSpaceDE/>
              <w:autoSpaceDN/>
              <w:adjustRightInd/>
              <w:jc w:val="center"/>
              <w:rPr>
                <w:rFonts w:eastAsia="Arial" w:cs="Arial"/>
                <w:color w:val="471A18"/>
                <w:sz w:val="16"/>
                <w:szCs w:val="16"/>
                <w:lang w:val="en-US"/>
              </w:rPr>
            </w:pPr>
            <w:r w:rsidRPr="00FB3219">
              <w:rPr>
                <w:rFonts w:eastAsia="Arial" w:cs="Arial"/>
                <w:b/>
                <w:color w:val="auto"/>
                <w:sz w:val="16"/>
                <w:szCs w:val="16"/>
                <w:lang w:val="en-US"/>
              </w:rPr>
              <w:t>Assessment Step</w:t>
            </w:r>
          </w:p>
        </w:tc>
        <w:tc>
          <w:tcPr>
            <w:tcW w:w="515" w:type="pct"/>
            <w:shd w:val="clear" w:color="auto" w:fill="D99594" w:themeFill="accent2" w:themeFillTint="99"/>
          </w:tcPr>
          <w:p w:rsidR="003E0ECD" w:rsidRPr="00FB3219" w:rsidRDefault="003E0ECD" w:rsidP="00FB3219">
            <w:pPr>
              <w:autoSpaceDE/>
              <w:autoSpaceDN/>
              <w:adjustRightInd/>
              <w:rPr>
                <w:rFonts w:eastAsia="Arial" w:cs="Arial"/>
                <w:color w:val="auto"/>
                <w:sz w:val="16"/>
                <w:szCs w:val="16"/>
                <w:lang w:val="en-US"/>
              </w:rPr>
            </w:pPr>
          </w:p>
        </w:tc>
        <w:tc>
          <w:tcPr>
            <w:tcW w:w="424" w:type="pct"/>
            <w:shd w:val="clear" w:color="auto" w:fill="D99594" w:themeFill="accent2" w:themeFillTint="99"/>
          </w:tcPr>
          <w:p w:rsidR="003E0ECD" w:rsidRPr="00FB3219" w:rsidRDefault="003E0ECD" w:rsidP="00FB3219">
            <w:pPr>
              <w:autoSpaceDE/>
              <w:autoSpaceDN/>
              <w:adjustRightInd/>
              <w:rPr>
                <w:rFonts w:eastAsia="Arial" w:cs="Arial"/>
                <w:color w:val="auto"/>
                <w:sz w:val="16"/>
                <w:szCs w:val="16"/>
                <w:lang w:val="en-US"/>
              </w:rPr>
            </w:pPr>
          </w:p>
        </w:tc>
      </w:tr>
      <w:tr w:rsidR="00C0291E" w:rsidRPr="00FB3219" w:rsidTr="00A92405">
        <w:tc>
          <w:tcPr>
            <w:tcW w:w="273" w:type="pct"/>
            <w:vMerge/>
            <w:shd w:val="clear" w:color="auto" w:fill="auto"/>
            <w:vAlign w:val="center"/>
          </w:tcPr>
          <w:p w:rsidR="00C0291E" w:rsidRPr="00FB3219" w:rsidRDefault="00C0291E" w:rsidP="00FB3219">
            <w:pPr>
              <w:autoSpaceDE/>
              <w:autoSpaceDN/>
              <w:adjustRightInd/>
              <w:contextualSpacing/>
              <w:jc w:val="right"/>
              <w:rPr>
                <w:rFonts w:eastAsia="Arial" w:cs="Arial"/>
                <w:b/>
                <w:color w:val="auto"/>
                <w:sz w:val="16"/>
                <w:szCs w:val="16"/>
                <w:lang w:val="en-US"/>
              </w:rPr>
            </w:pPr>
          </w:p>
        </w:tc>
        <w:tc>
          <w:tcPr>
            <w:tcW w:w="1000" w:type="pct"/>
            <w:shd w:val="clear" w:color="auto" w:fill="DAEEF3" w:themeFill="accent5" w:themeFillTint="33"/>
          </w:tcPr>
          <w:p w:rsidR="00C0291E" w:rsidRPr="00FB3219" w:rsidRDefault="00C0291E"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Comprehensiveness</w:t>
            </w:r>
          </w:p>
        </w:tc>
        <w:tc>
          <w:tcPr>
            <w:tcW w:w="969" w:type="pct"/>
            <w:shd w:val="clear" w:color="auto" w:fill="DAEEF3" w:themeFill="accent5" w:themeFillTint="33"/>
          </w:tcPr>
          <w:p w:rsidR="00C0291E" w:rsidRPr="004071F9" w:rsidRDefault="00C0291E" w:rsidP="00687757">
            <w:pPr>
              <w:rPr>
                <w:rFonts w:cs="Arial"/>
                <w:sz w:val="16"/>
                <w:szCs w:val="16"/>
              </w:rPr>
            </w:pPr>
            <w:r w:rsidRPr="004071F9">
              <w:rPr>
                <w:rFonts w:cs="Arial"/>
                <w:sz w:val="16"/>
                <w:szCs w:val="16"/>
                <w:lang w:eastAsia="en-GB"/>
              </w:rPr>
              <w:t>The set of policies is comprehensive in its coverage.</w:t>
            </w:r>
          </w:p>
        </w:tc>
        <w:tc>
          <w:tcPr>
            <w:tcW w:w="1819" w:type="pct"/>
            <w:gridSpan w:val="2"/>
            <w:shd w:val="clear" w:color="auto" w:fill="auto"/>
          </w:tcPr>
          <w:p w:rsidR="00C0291E" w:rsidRPr="004071F9" w:rsidRDefault="00C0291E" w:rsidP="00687757">
            <w:pPr>
              <w:contextualSpacing/>
              <w:rPr>
                <w:rFonts w:cs="Arial"/>
                <w:color w:val="auto"/>
                <w:sz w:val="16"/>
                <w:szCs w:val="16"/>
              </w:rPr>
            </w:pPr>
            <w:r w:rsidRPr="004071F9">
              <w:rPr>
                <w:rFonts w:cs="Arial"/>
                <w:color w:val="auto"/>
                <w:sz w:val="16"/>
                <w:szCs w:val="16"/>
                <w:lang w:eastAsia="en-GB"/>
              </w:rPr>
              <w:t>Verify that the set of policies is comprehensive in its coverage.</w:t>
            </w:r>
          </w:p>
        </w:tc>
        <w:tc>
          <w:tcPr>
            <w:tcW w:w="515"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c>
          <w:tcPr>
            <w:tcW w:w="424"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r>
      <w:tr w:rsidR="00C0291E" w:rsidRPr="00FB3219" w:rsidTr="00A92405">
        <w:tc>
          <w:tcPr>
            <w:tcW w:w="273" w:type="pct"/>
            <w:vMerge/>
            <w:shd w:val="clear" w:color="auto" w:fill="auto"/>
            <w:vAlign w:val="center"/>
          </w:tcPr>
          <w:p w:rsidR="00C0291E" w:rsidRPr="00FB3219" w:rsidRDefault="00C0291E" w:rsidP="00FB3219">
            <w:pPr>
              <w:autoSpaceDE/>
              <w:autoSpaceDN/>
              <w:adjustRightInd/>
              <w:contextualSpacing/>
              <w:jc w:val="right"/>
              <w:rPr>
                <w:rFonts w:eastAsia="Arial" w:cs="Arial"/>
                <w:b/>
                <w:color w:val="auto"/>
                <w:sz w:val="16"/>
                <w:szCs w:val="16"/>
                <w:lang w:val="en-US"/>
              </w:rPr>
            </w:pPr>
          </w:p>
        </w:tc>
        <w:tc>
          <w:tcPr>
            <w:tcW w:w="1000" w:type="pct"/>
            <w:shd w:val="clear" w:color="auto" w:fill="DAEEF3" w:themeFill="accent5" w:themeFillTint="33"/>
          </w:tcPr>
          <w:p w:rsidR="00C0291E" w:rsidRPr="00FB3219" w:rsidRDefault="00C0291E"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Currency</w:t>
            </w:r>
          </w:p>
        </w:tc>
        <w:tc>
          <w:tcPr>
            <w:tcW w:w="969" w:type="pct"/>
            <w:shd w:val="clear" w:color="auto" w:fill="DAEEF3" w:themeFill="accent5" w:themeFillTint="33"/>
          </w:tcPr>
          <w:p w:rsidR="00C0291E" w:rsidRPr="004071F9" w:rsidRDefault="00C0291E" w:rsidP="00687757">
            <w:pPr>
              <w:rPr>
                <w:rFonts w:cs="Arial"/>
                <w:sz w:val="16"/>
                <w:szCs w:val="16"/>
              </w:rPr>
            </w:pPr>
            <w:r w:rsidRPr="004071F9">
              <w:rPr>
                <w:rFonts w:cs="Arial"/>
                <w:sz w:val="16"/>
                <w:szCs w:val="16"/>
                <w:lang w:eastAsia="en-GB"/>
              </w:rPr>
              <w:t>The set of policies is up</w:t>
            </w:r>
            <w:r>
              <w:rPr>
                <w:rFonts w:cs="Arial"/>
                <w:sz w:val="16"/>
                <w:szCs w:val="16"/>
                <w:lang w:eastAsia="en-GB"/>
              </w:rPr>
              <w:t xml:space="preserve"> </w:t>
            </w:r>
            <w:r w:rsidRPr="004071F9">
              <w:rPr>
                <w:rFonts w:cs="Arial"/>
                <w:sz w:val="16"/>
                <w:szCs w:val="16"/>
                <w:lang w:eastAsia="en-GB"/>
              </w:rPr>
              <w:t>to</w:t>
            </w:r>
            <w:r>
              <w:rPr>
                <w:rFonts w:cs="Arial"/>
                <w:sz w:val="16"/>
                <w:szCs w:val="16"/>
                <w:lang w:eastAsia="en-GB"/>
              </w:rPr>
              <w:t xml:space="preserve"> </w:t>
            </w:r>
            <w:r w:rsidRPr="004071F9">
              <w:rPr>
                <w:rFonts w:cs="Arial"/>
                <w:sz w:val="16"/>
                <w:szCs w:val="16"/>
                <w:lang w:eastAsia="en-GB"/>
              </w:rPr>
              <w:t>date. This at least requires:</w:t>
            </w:r>
          </w:p>
          <w:p w:rsidR="00C0291E" w:rsidRPr="004071F9" w:rsidRDefault="00C0291E" w:rsidP="004404F6">
            <w:pPr>
              <w:pStyle w:val="ListParagraph"/>
              <w:numPr>
                <w:ilvl w:val="0"/>
                <w:numId w:val="30"/>
              </w:numPr>
              <w:spacing w:after="0"/>
              <w:ind w:left="176" w:hanging="176"/>
              <w:rPr>
                <w:rFonts w:cs="Arial"/>
                <w:sz w:val="16"/>
                <w:szCs w:val="16"/>
              </w:rPr>
            </w:pPr>
            <w:r w:rsidRPr="004071F9">
              <w:rPr>
                <w:rFonts w:cs="Arial"/>
                <w:sz w:val="16"/>
                <w:szCs w:val="16"/>
                <w:lang w:eastAsia="en-GB"/>
              </w:rPr>
              <w:t xml:space="preserve">A </w:t>
            </w:r>
            <w:r>
              <w:rPr>
                <w:rFonts w:cs="Arial"/>
                <w:sz w:val="16"/>
                <w:szCs w:val="16"/>
                <w:lang w:eastAsia="en-GB"/>
              </w:rPr>
              <w:t>regular</w:t>
            </w:r>
            <w:r w:rsidRPr="004071F9">
              <w:rPr>
                <w:rFonts w:cs="Arial"/>
                <w:sz w:val="16"/>
                <w:szCs w:val="16"/>
                <w:lang w:eastAsia="en-GB"/>
              </w:rPr>
              <w:t xml:space="preserve"> validation of all policies whether they are still up</w:t>
            </w:r>
            <w:r>
              <w:rPr>
                <w:rFonts w:cs="Arial"/>
                <w:sz w:val="16"/>
                <w:szCs w:val="16"/>
                <w:lang w:eastAsia="en-GB"/>
              </w:rPr>
              <w:t xml:space="preserve"> </w:t>
            </w:r>
            <w:r w:rsidRPr="004071F9">
              <w:rPr>
                <w:rFonts w:cs="Arial"/>
                <w:sz w:val="16"/>
                <w:szCs w:val="16"/>
                <w:lang w:eastAsia="en-GB"/>
              </w:rPr>
              <w:t>to</w:t>
            </w:r>
            <w:r>
              <w:rPr>
                <w:rFonts w:cs="Arial"/>
                <w:sz w:val="16"/>
                <w:szCs w:val="16"/>
                <w:lang w:eastAsia="en-GB"/>
              </w:rPr>
              <w:t xml:space="preserve"> </w:t>
            </w:r>
            <w:r w:rsidRPr="004071F9">
              <w:rPr>
                <w:rFonts w:cs="Arial"/>
                <w:sz w:val="16"/>
                <w:szCs w:val="16"/>
                <w:lang w:eastAsia="en-GB"/>
              </w:rPr>
              <w:t>date</w:t>
            </w:r>
          </w:p>
          <w:p w:rsidR="00C0291E" w:rsidRPr="004071F9" w:rsidRDefault="00C0291E" w:rsidP="004404F6">
            <w:pPr>
              <w:pStyle w:val="ListParagraph"/>
              <w:numPr>
                <w:ilvl w:val="0"/>
                <w:numId w:val="30"/>
              </w:numPr>
              <w:spacing w:after="0"/>
              <w:ind w:left="176" w:hanging="176"/>
              <w:rPr>
                <w:rFonts w:cs="Arial"/>
                <w:sz w:val="16"/>
                <w:szCs w:val="16"/>
              </w:rPr>
            </w:pPr>
            <w:r w:rsidRPr="004071F9">
              <w:rPr>
                <w:rFonts w:cs="Arial"/>
                <w:sz w:val="16"/>
                <w:szCs w:val="16"/>
                <w:lang w:eastAsia="en-GB"/>
              </w:rPr>
              <w:t>An indication of the policies’ expiration date or date of last update</w:t>
            </w:r>
          </w:p>
        </w:tc>
        <w:tc>
          <w:tcPr>
            <w:tcW w:w="1819" w:type="pct"/>
            <w:gridSpan w:val="2"/>
            <w:shd w:val="clear" w:color="auto" w:fill="auto"/>
          </w:tcPr>
          <w:p w:rsidR="00C0291E" w:rsidRPr="004071F9" w:rsidRDefault="00C0291E" w:rsidP="00687757">
            <w:pPr>
              <w:contextualSpacing/>
              <w:rPr>
                <w:rFonts w:cs="Arial"/>
                <w:color w:val="auto"/>
                <w:sz w:val="16"/>
                <w:szCs w:val="16"/>
              </w:rPr>
            </w:pPr>
            <w:r w:rsidRPr="004071F9">
              <w:rPr>
                <w:rFonts w:cs="Arial"/>
                <w:color w:val="auto"/>
                <w:sz w:val="16"/>
                <w:szCs w:val="16"/>
                <w:lang w:eastAsia="en-GB"/>
              </w:rPr>
              <w:t>Verify that the set of policies is up</w:t>
            </w:r>
            <w:r>
              <w:rPr>
                <w:rFonts w:cs="Arial"/>
                <w:color w:val="auto"/>
                <w:sz w:val="16"/>
                <w:szCs w:val="16"/>
                <w:lang w:eastAsia="en-GB"/>
              </w:rPr>
              <w:t xml:space="preserve"> </w:t>
            </w:r>
            <w:r w:rsidRPr="004071F9">
              <w:rPr>
                <w:rFonts w:cs="Arial"/>
                <w:color w:val="auto"/>
                <w:sz w:val="16"/>
                <w:szCs w:val="16"/>
                <w:lang w:eastAsia="en-GB"/>
              </w:rPr>
              <w:t>to</w:t>
            </w:r>
            <w:r>
              <w:rPr>
                <w:rFonts w:cs="Arial"/>
                <w:color w:val="auto"/>
                <w:sz w:val="16"/>
                <w:szCs w:val="16"/>
                <w:lang w:eastAsia="en-GB"/>
              </w:rPr>
              <w:t xml:space="preserve"> </w:t>
            </w:r>
            <w:r w:rsidRPr="004071F9">
              <w:rPr>
                <w:rFonts w:cs="Arial"/>
                <w:color w:val="auto"/>
                <w:sz w:val="16"/>
                <w:szCs w:val="16"/>
                <w:lang w:eastAsia="en-GB"/>
              </w:rPr>
              <w:t>date. This at least requires:</w:t>
            </w:r>
          </w:p>
          <w:p w:rsidR="00C0291E" w:rsidRPr="004071F9" w:rsidRDefault="00C0291E" w:rsidP="004404F6">
            <w:pPr>
              <w:pStyle w:val="ListParagraph"/>
              <w:numPr>
                <w:ilvl w:val="0"/>
                <w:numId w:val="29"/>
              </w:numPr>
              <w:autoSpaceDE/>
              <w:autoSpaceDN/>
              <w:adjustRightInd/>
              <w:spacing w:after="0"/>
              <w:ind w:left="318" w:hanging="284"/>
              <w:rPr>
                <w:rFonts w:cs="Arial"/>
                <w:color w:val="auto"/>
                <w:sz w:val="16"/>
                <w:szCs w:val="16"/>
              </w:rPr>
            </w:pPr>
            <w:r w:rsidRPr="004071F9">
              <w:rPr>
                <w:rFonts w:cs="Arial"/>
                <w:color w:val="auto"/>
                <w:sz w:val="16"/>
                <w:szCs w:val="16"/>
                <w:lang w:eastAsia="en-GB"/>
              </w:rPr>
              <w:t xml:space="preserve">A </w:t>
            </w:r>
            <w:r>
              <w:rPr>
                <w:rFonts w:cs="Arial"/>
                <w:color w:val="auto"/>
                <w:sz w:val="16"/>
                <w:szCs w:val="16"/>
                <w:lang w:eastAsia="en-GB"/>
              </w:rPr>
              <w:t>regular</w:t>
            </w:r>
            <w:r w:rsidRPr="004071F9">
              <w:rPr>
                <w:rFonts w:cs="Arial"/>
                <w:color w:val="auto"/>
                <w:sz w:val="16"/>
                <w:szCs w:val="16"/>
                <w:lang w:eastAsia="en-GB"/>
              </w:rPr>
              <w:t xml:space="preserve"> validation of all policies whether they are still up</w:t>
            </w:r>
            <w:r>
              <w:rPr>
                <w:rFonts w:cs="Arial"/>
                <w:color w:val="auto"/>
                <w:sz w:val="16"/>
                <w:szCs w:val="16"/>
                <w:lang w:eastAsia="en-GB"/>
              </w:rPr>
              <w:t xml:space="preserve"> </w:t>
            </w:r>
            <w:r w:rsidRPr="004071F9">
              <w:rPr>
                <w:rFonts w:cs="Arial"/>
                <w:color w:val="auto"/>
                <w:sz w:val="16"/>
                <w:szCs w:val="16"/>
                <w:lang w:eastAsia="en-GB"/>
              </w:rPr>
              <w:t>to</w:t>
            </w:r>
            <w:r>
              <w:rPr>
                <w:rFonts w:cs="Arial"/>
                <w:color w:val="auto"/>
                <w:sz w:val="16"/>
                <w:szCs w:val="16"/>
                <w:lang w:eastAsia="en-GB"/>
              </w:rPr>
              <w:t xml:space="preserve"> </w:t>
            </w:r>
            <w:r w:rsidRPr="004071F9">
              <w:rPr>
                <w:rFonts w:cs="Arial"/>
                <w:color w:val="auto"/>
                <w:sz w:val="16"/>
                <w:szCs w:val="16"/>
                <w:lang w:eastAsia="en-GB"/>
              </w:rPr>
              <w:t>date</w:t>
            </w:r>
          </w:p>
          <w:p w:rsidR="00C0291E" w:rsidRPr="004071F9" w:rsidRDefault="00C0291E" w:rsidP="004404F6">
            <w:pPr>
              <w:pStyle w:val="ListParagraph"/>
              <w:numPr>
                <w:ilvl w:val="0"/>
                <w:numId w:val="29"/>
              </w:numPr>
              <w:autoSpaceDE/>
              <w:autoSpaceDN/>
              <w:adjustRightInd/>
              <w:spacing w:after="0"/>
              <w:ind w:left="318" w:hanging="284"/>
              <w:rPr>
                <w:rFonts w:cs="Arial"/>
                <w:color w:val="auto"/>
                <w:sz w:val="16"/>
                <w:szCs w:val="16"/>
              </w:rPr>
            </w:pPr>
            <w:r w:rsidRPr="004071F9">
              <w:rPr>
                <w:rFonts w:cs="Arial"/>
                <w:color w:val="auto"/>
                <w:sz w:val="16"/>
                <w:szCs w:val="16"/>
                <w:lang w:eastAsia="en-GB"/>
              </w:rPr>
              <w:t>An indication of the policies’ expiration date or date of last update</w:t>
            </w:r>
          </w:p>
        </w:tc>
        <w:tc>
          <w:tcPr>
            <w:tcW w:w="515"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c>
          <w:tcPr>
            <w:tcW w:w="424"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r>
      <w:tr w:rsidR="00C0291E" w:rsidRPr="00FB3219" w:rsidTr="00A92405">
        <w:tc>
          <w:tcPr>
            <w:tcW w:w="273" w:type="pct"/>
            <w:vMerge/>
            <w:shd w:val="clear" w:color="auto" w:fill="auto"/>
            <w:vAlign w:val="center"/>
          </w:tcPr>
          <w:p w:rsidR="00C0291E" w:rsidRPr="00FB3219" w:rsidRDefault="00C0291E" w:rsidP="00FB3219">
            <w:pPr>
              <w:autoSpaceDE/>
              <w:autoSpaceDN/>
              <w:adjustRightInd/>
              <w:contextualSpacing/>
              <w:jc w:val="right"/>
              <w:rPr>
                <w:rFonts w:eastAsia="Arial" w:cs="Arial"/>
                <w:b/>
                <w:color w:val="auto"/>
                <w:sz w:val="16"/>
                <w:szCs w:val="16"/>
                <w:lang w:val="en-US"/>
              </w:rPr>
            </w:pPr>
          </w:p>
        </w:tc>
        <w:tc>
          <w:tcPr>
            <w:tcW w:w="1000" w:type="pct"/>
            <w:shd w:val="clear" w:color="auto" w:fill="DAEEF3" w:themeFill="accent5" w:themeFillTint="33"/>
          </w:tcPr>
          <w:p w:rsidR="00C0291E" w:rsidRPr="00FB3219" w:rsidRDefault="00C0291E"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Flexibility</w:t>
            </w:r>
          </w:p>
        </w:tc>
        <w:tc>
          <w:tcPr>
            <w:tcW w:w="969" w:type="pct"/>
            <w:shd w:val="clear" w:color="auto" w:fill="DAEEF3" w:themeFill="accent5" w:themeFillTint="33"/>
          </w:tcPr>
          <w:p w:rsidR="00C0291E" w:rsidRPr="004071F9" w:rsidRDefault="00C0291E" w:rsidP="00687757">
            <w:pPr>
              <w:rPr>
                <w:rFonts w:cs="Arial"/>
                <w:sz w:val="16"/>
                <w:szCs w:val="16"/>
              </w:rPr>
            </w:pPr>
            <w:r w:rsidRPr="004071F9">
              <w:rPr>
                <w:rFonts w:cs="Arial"/>
                <w:sz w:val="16"/>
                <w:szCs w:val="16"/>
                <w:lang w:eastAsia="en-GB"/>
              </w:rPr>
              <w:t>The set of policies is flexible. It is structured in such a way that it is easy to add or update policies as circumstances require.</w:t>
            </w:r>
          </w:p>
        </w:tc>
        <w:tc>
          <w:tcPr>
            <w:tcW w:w="1819" w:type="pct"/>
            <w:gridSpan w:val="2"/>
            <w:shd w:val="clear" w:color="auto" w:fill="auto"/>
          </w:tcPr>
          <w:p w:rsidR="00C0291E" w:rsidRPr="004071F9" w:rsidRDefault="00C0291E" w:rsidP="00687757">
            <w:pPr>
              <w:contextualSpacing/>
              <w:rPr>
                <w:rFonts w:cs="Arial"/>
                <w:color w:val="auto"/>
                <w:sz w:val="16"/>
                <w:szCs w:val="16"/>
              </w:rPr>
            </w:pPr>
            <w:r w:rsidRPr="004071F9">
              <w:rPr>
                <w:rFonts w:cs="Arial"/>
                <w:color w:val="auto"/>
                <w:sz w:val="16"/>
                <w:szCs w:val="16"/>
                <w:lang w:eastAsia="en-GB"/>
              </w:rPr>
              <w:t>Verify the flexibility of the set of policies, i.e., that it is structured in such a way that it is easy to add or update policies as circumstances require.</w:t>
            </w:r>
          </w:p>
        </w:tc>
        <w:tc>
          <w:tcPr>
            <w:tcW w:w="515"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c>
          <w:tcPr>
            <w:tcW w:w="424"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r>
      <w:tr w:rsidR="00C0291E" w:rsidRPr="00FB3219" w:rsidTr="00A92405">
        <w:tc>
          <w:tcPr>
            <w:tcW w:w="273" w:type="pct"/>
            <w:vMerge/>
            <w:shd w:val="clear" w:color="auto" w:fill="auto"/>
            <w:vAlign w:val="center"/>
          </w:tcPr>
          <w:p w:rsidR="00C0291E" w:rsidRPr="00FB3219" w:rsidRDefault="00C0291E" w:rsidP="00FB3219">
            <w:pPr>
              <w:autoSpaceDE/>
              <w:autoSpaceDN/>
              <w:adjustRightInd/>
              <w:contextualSpacing/>
              <w:jc w:val="right"/>
              <w:rPr>
                <w:rFonts w:eastAsia="Arial" w:cs="Arial"/>
                <w:b/>
                <w:color w:val="auto"/>
                <w:sz w:val="16"/>
                <w:szCs w:val="16"/>
                <w:lang w:val="en-US"/>
              </w:rPr>
            </w:pPr>
          </w:p>
        </w:tc>
        <w:tc>
          <w:tcPr>
            <w:tcW w:w="1000" w:type="pct"/>
            <w:shd w:val="clear" w:color="auto" w:fill="DAEEF3" w:themeFill="accent5" w:themeFillTint="33"/>
          </w:tcPr>
          <w:p w:rsidR="00C0291E" w:rsidRPr="00FB3219" w:rsidRDefault="00C0291E"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Availability</w:t>
            </w:r>
          </w:p>
        </w:tc>
        <w:tc>
          <w:tcPr>
            <w:tcW w:w="969" w:type="pct"/>
            <w:shd w:val="clear" w:color="auto" w:fill="DAEEF3" w:themeFill="accent5" w:themeFillTint="33"/>
          </w:tcPr>
          <w:p w:rsidR="00C0291E" w:rsidRPr="004071F9" w:rsidRDefault="00C0291E" w:rsidP="004404F6">
            <w:pPr>
              <w:pStyle w:val="ListParagraph"/>
              <w:numPr>
                <w:ilvl w:val="0"/>
                <w:numId w:val="30"/>
              </w:numPr>
              <w:spacing w:after="0"/>
              <w:ind w:left="176" w:hanging="176"/>
              <w:rPr>
                <w:rFonts w:cs="Arial"/>
                <w:sz w:val="16"/>
                <w:szCs w:val="16"/>
                <w:lang w:eastAsia="en-GB"/>
              </w:rPr>
            </w:pPr>
            <w:r w:rsidRPr="004071F9">
              <w:rPr>
                <w:rFonts w:cs="Arial"/>
                <w:sz w:val="16"/>
                <w:szCs w:val="16"/>
                <w:lang w:eastAsia="en-GB"/>
              </w:rPr>
              <w:t>Policies are available to all stakeholders.</w:t>
            </w:r>
          </w:p>
          <w:p w:rsidR="00C0291E" w:rsidRPr="004071F9" w:rsidRDefault="00C0291E" w:rsidP="004404F6">
            <w:pPr>
              <w:pStyle w:val="ListParagraph"/>
              <w:numPr>
                <w:ilvl w:val="0"/>
                <w:numId w:val="30"/>
              </w:numPr>
              <w:spacing w:after="0"/>
              <w:ind w:left="176" w:hanging="176"/>
              <w:rPr>
                <w:rFonts w:cs="Arial"/>
                <w:sz w:val="16"/>
                <w:szCs w:val="16"/>
              </w:rPr>
            </w:pPr>
            <w:r w:rsidRPr="004071F9">
              <w:rPr>
                <w:rFonts w:cs="Arial"/>
                <w:sz w:val="16"/>
                <w:szCs w:val="16"/>
                <w:lang w:eastAsia="en-GB"/>
              </w:rPr>
              <w:t>Policies are easy to navigate and have a logical and hierarchical structure.</w:t>
            </w:r>
          </w:p>
        </w:tc>
        <w:tc>
          <w:tcPr>
            <w:tcW w:w="1819" w:type="pct"/>
            <w:gridSpan w:val="2"/>
            <w:shd w:val="clear" w:color="auto" w:fill="auto"/>
          </w:tcPr>
          <w:p w:rsidR="00C0291E" w:rsidRPr="004071F9" w:rsidRDefault="00C0291E" w:rsidP="004404F6">
            <w:pPr>
              <w:pStyle w:val="ListParagraph"/>
              <w:numPr>
                <w:ilvl w:val="0"/>
                <w:numId w:val="31"/>
              </w:numPr>
              <w:autoSpaceDE/>
              <w:autoSpaceDN/>
              <w:adjustRightInd/>
              <w:spacing w:after="0"/>
              <w:ind w:left="318" w:hanging="284"/>
              <w:rPr>
                <w:rFonts w:cs="Arial"/>
                <w:color w:val="auto"/>
                <w:sz w:val="16"/>
                <w:szCs w:val="16"/>
              </w:rPr>
            </w:pPr>
            <w:r w:rsidRPr="004071F9">
              <w:rPr>
                <w:rFonts w:cs="Arial"/>
                <w:color w:val="auto"/>
                <w:sz w:val="16"/>
                <w:szCs w:val="16"/>
                <w:lang w:eastAsia="en-GB"/>
              </w:rPr>
              <w:t>Verify that policies are available to all stakeholders.</w:t>
            </w:r>
          </w:p>
          <w:p w:rsidR="00C0291E" w:rsidRPr="004071F9" w:rsidRDefault="00C0291E" w:rsidP="004404F6">
            <w:pPr>
              <w:pStyle w:val="ListParagraph"/>
              <w:numPr>
                <w:ilvl w:val="0"/>
                <w:numId w:val="31"/>
              </w:numPr>
              <w:autoSpaceDE/>
              <w:autoSpaceDN/>
              <w:adjustRightInd/>
              <w:spacing w:after="0"/>
              <w:ind w:left="318" w:hanging="284"/>
              <w:rPr>
                <w:rFonts w:cs="Arial"/>
                <w:color w:val="auto"/>
                <w:sz w:val="16"/>
                <w:szCs w:val="16"/>
              </w:rPr>
            </w:pPr>
            <w:r w:rsidRPr="004071F9">
              <w:rPr>
                <w:rFonts w:cs="Arial"/>
                <w:color w:val="auto"/>
                <w:sz w:val="16"/>
                <w:szCs w:val="16"/>
                <w:lang w:eastAsia="en-GB"/>
              </w:rPr>
              <w:t>Verify that policies are easy to navigate and have a logical and hierarchical structure.</w:t>
            </w:r>
          </w:p>
        </w:tc>
        <w:tc>
          <w:tcPr>
            <w:tcW w:w="515"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c>
          <w:tcPr>
            <w:tcW w:w="424"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r>
      <w:tr w:rsidR="00C0291E" w:rsidRPr="00FB3219" w:rsidTr="00A92405">
        <w:tc>
          <w:tcPr>
            <w:tcW w:w="273" w:type="pct"/>
            <w:shd w:val="clear" w:color="auto" w:fill="auto"/>
          </w:tcPr>
          <w:p w:rsidR="00C0291E" w:rsidRPr="00FB3219" w:rsidRDefault="00C0291E"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B-2.4a</w:t>
            </w:r>
          </w:p>
        </w:tc>
        <w:tc>
          <w:tcPr>
            <w:tcW w:w="3788" w:type="pct"/>
            <w:gridSpan w:val="4"/>
            <w:shd w:val="clear" w:color="auto" w:fill="auto"/>
          </w:tcPr>
          <w:p w:rsidR="00C0291E" w:rsidRPr="00FB3219" w:rsidRDefault="00C0291E"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life cycle stages of the </w:t>
            </w:r>
            <w:r w:rsidRPr="00FB3219">
              <w:rPr>
                <w:rFonts w:eastAsia="Arial" w:cs="Arial"/>
                <w:b/>
                <w:color w:val="auto"/>
                <w:sz w:val="16"/>
                <w:szCs w:val="16"/>
                <w:lang w:val="en-US"/>
              </w:rPr>
              <w:t>Principles, Policies and Frameworks</w:t>
            </w:r>
            <w:r w:rsidRPr="00FB3219">
              <w:rPr>
                <w:rFonts w:eastAsia="Arial" w:cs="Arial"/>
                <w:color w:val="auto"/>
                <w:sz w:val="16"/>
                <w:szCs w:val="16"/>
                <w:lang w:val="en-US"/>
              </w:rPr>
              <w:t>, and agree on the relevant criteria.</w:t>
            </w:r>
          </w:p>
          <w:p w:rsidR="00C0291E" w:rsidRDefault="00C0291E" w:rsidP="00792CDE">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Assess to what extent the </w:t>
            </w:r>
            <w:r w:rsidRPr="00FB3219">
              <w:rPr>
                <w:rFonts w:eastAsia="Arial" w:cs="Arial"/>
                <w:b/>
                <w:color w:val="auto"/>
                <w:sz w:val="16"/>
                <w:szCs w:val="16"/>
                <w:lang w:val="en-US"/>
              </w:rPr>
              <w:t xml:space="preserve">Principles, Policies and Frameworks </w:t>
            </w:r>
            <w:r w:rsidRPr="00FB3219">
              <w:rPr>
                <w:rFonts w:eastAsia="Arial" w:cs="Arial"/>
                <w:color w:val="auto"/>
                <w:sz w:val="16"/>
                <w:szCs w:val="16"/>
                <w:lang w:val="en-US"/>
              </w:rPr>
              <w:t>life cycle is managed.</w:t>
            </w:r>
          </w:p>
          <w:p w:rsidR="00C0291E" w:rsidRPr="00FB3219" w:rsidRDefault="00C0291E" w:rsidP="00792CDE">
            <w:pPr>
              <w:autoSpaceDE/>
              <w:autoSpaceDN/>
              <w:adjustRightInd/>
              <w:rPr>
                <w:rFonts w:eastAsia="Arial" w:cs="Arial"/>
                <w:color w:val="auto"/>
                <w:sz w:val="16"/>
                <w:szCs w:val="16"/>
                <w:lang w:val="en-US"/>
              </w:rPr>
            </w:pPr>
            <w:r w:rsidRPr="00C0291E">
              <w:rPr>
                <w:rFonts w:eastAsia="Arial" w:cs="Arial"/>
                <w:i/>
                <w:color w:val="auto"/>
                <w:sz w:val="16"/>
                <w:szCs w:val="16"/>
              </w:rPr>
              <w:t xml:space="preserve">The life cycle of the IT-related policies is managed by the Process APO01. The review of this life cycle is therefore equivalent to a process review of process APO01 </w:t>
            </w:r>
            <w:r w:rsidRPr="00C0291E">
              <w:rPr>
                <w:rFonts w:eastAsia="Arial" w:cs="Arial"/>
                <w:color w:val="auto"/>
                <w:sz w:val="16"/>
                <w:szCs w:val="16"/>
              </w:rPr>
              <w:t>Manage the IT management framework</w:t>
            </w:r>
            <w:r w:rsidRPr="00C0291E">
              <w:rPr>
                <w:rFonts w:eastAsia="Arial" w:cs="Arial"/>
                <w:i/>
                <w:color w:val="auto"/>
                <w:sz w:val="16"/>
                <w:szCs w:val="16"/>
              </w:rPr>
              <w:t>.</w:t>
            </w:r>
          </w:p>
        </w:tc>
        <w:tc>
          <w:tcPr>
            <w:tcW w:w="515"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c>
          <w:tcPr>
            <w:tcW w:w="424"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r>
      <w:tr w:rsidR="00C0291E" w:rsidRPr="00FB3219" w:rsidTr="00A92405">
        <w:tc>
          <w:tcPr>
            <w:tcW w:w="273" w:type="pct"/>
            <w:vMerge w:val="restart"/>
            <w:shd w:val="clear" w:color="auto" w:fill="auto"/>
          </w:tcPr>
          <w:p w:rsidR="00D912D9" w:rsidRPr="00FB3219" w:rsidRDefault="00C0291E"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B-2.5a</w:t>
            </w:r>
          </w:p>
        </w:tc>
        <w:tc>
          <w:tcPr>
            <w:tcW w:w="3788" w:type="pct"/>
            <w:gridSpan w:val="4"/>
            <w:shd w:val="clear" w:color="auto" w:fill="auto"/>
          </w:tcPr>
          <w:p w:rsidR="00C0291E" w:rsidRPr="00C0291E" w:rsidRDefault="00C0291E" w:rsidP="00C0291E">
            <w:pPr>
              <w:autoSpaceDE/>
              <w:autoSpaceDN/>
              <w:adjustRightInd/>
              <w:rPr>
                <w:rFonts w:eastAsia="Arial" w:cs="Arial"/>
                <w:color w:val="auto"/>
                <w:sz w:val="16"/>
                <w:szCs w:val="16"/>
              </w:rPr>
            </w:pPr>
            <w:r w:rsidRPr="00C0291E">
              <w:rPr>
                <w:rFonts w:eastAsia="Arial" w:cs="Arial"/>
                <w:color w:val="auto"/>
                <w:sz w:val="16"/>
                <w:szCs w:val="16"/>
                <w:u w:val="single"/>
              </w:rPr>
              <w:t>Understand</w:t>
            </w:r>
            <w:r w:rsidRPr="00C0291E">
              <w:rPr>
                <w:rFonts w:eastAsia="Arial" w:cs="Arial"/>
                <w:color w:val="auto"/>
                <w:sz w:val="16"/>
                <w:szCs w:val="16"/>
              </w:rPr>
              <w:t xml:space="preserve"> good practices related to the </w:t>
            </w:r>
            <w:r w:rsidRPr="00C0291E">
              <w:rPr>
                <w:rFonts w:eastAsia="Arial" w:cs="Arial"/>
                <w:b/>
                <w:color w:val="auto"/>
                <w:sz w:val="16"/>
                <w:szCs w:val="16"/>
              </w:rPr>
              <w:t>Principles, Policies and Frameworks</w:t>
            </w:r>
            <w:r w:rsidRPr="00C0291E">
              <w:rPr>
                <w:rFonts w:eastAsia="Arial" w:cs="Arial"/>
                <w:color w:val="auto"/>
                <w:sz w:val="16"/>
                <w:szCs w:val="16"/>
              </w:rPr>
              <w:t xml:space="preserve"> and expected values. Assess the Principles, Policies and Frameworks design, i.e., assess the extent to which expected good practices are applied.</w:t>
            </w:r>
          </w:p>
          <w:p w:rsidR="00C0291E" w:rsidRPr="00FB3219" w:rsidRDefault="00C0291E" w:rsidP="00C0291E">
            <w:pPr>
              <w:autoSpaceDE/>
              <w:autoSpaceDN/>
              <w:adjustRightInd/>
              <w:rPr>
                <w:rFonts w:eastAsia="Arial" w:cs="Arial"/>
                <w:color w:val="auto"/>
                <w:sz w:val="16"/>
                <w:szCs w:val="16"/>
                <w:lang w:val="en-US"/>
              </w:rPr>
            </w:pPr>
            <w:r w:rsidRPr="00C0291E">
              <w:rPr>
                <w:rFonts w:eastAsia="Arial" w:cs="Arial"/>
                <w:i/>
                <w:color w:val="auto"/>
                <w:sz w:val="16"/>
                <w:szCs w:val="16"/>
              </w:rPr>
              <w:t>The assurance professional will, by using appropriate auditing techniques assess the following aspects.</w:t>
            </w:r>
          </w:p>
        </w:tc>
        <w:tc>
          <w:tcPr>
            <w:tcW w:w="515"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c>
          <w:tcPr>
            <w:tcW w:w="424"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r>
      <w:tr w:rsidR="00C0291E" w:rsidRPr="00FB3219" w:rsidTr="00A92405">
        <w:tc>
          <w:tcPr>
            <w:tcW w:w="273" w:type="pct"/>
            <w:vMerge/>
            <w:shd w:val="clear" w:color="auto" w:fill="auto"/>
          </w:tcPr>
          <w:p w:rsidR="00C0291E" w:rsidRPr="00FB3219" w:rsidRDefault="00C0291E" w:rsidP="00FB3219">
            <w:pPr>
              <w:autoSpaceDE/>
              <w:autoSpaceDN/>
              <w:adjustRightInd/>
              <w:jc w:val="right"/>
              <w:rPr>
                <w:rFonts w:eastAsia="Arial" w:cs="Arial"/>
                <w:b/>
                <w:color w:val="auto"/>
                <w:sz w:val="16"/>
                <w:szCs w:val="16"/>
                <w:lang w:val="en-US"/>
              </w:rPr>
            </w:pPr>
          </w:p>
        </w:tc>
        <w:tc>
          <w:tcPr>
            <w:tcW w:w="1000" w:type="pct"/>
            <w:shd w:val="clear" w:color="auto" w:fill="D99594"/>
          </w:tcPr>
          <w:p w:rsidR="00C0291E" w:rsidRPr="00FB3219" w:rsidRDefault="00C0291E"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Good Practice</w:t>
            </w:r>
          </w:p>
        </w:tc>
        <w:tc>
          <w:tcPr>
            <w:tcW w:w="969" w:type="pct"/>
            <w:shd w:val="clear" w:color="auto" w:fill="D99594"/>
          </w:tcPr>
          <w:p w:rsidR="00C0291E" w:rsidRPr="00FB3219" w:rsidRDefault="00C0291E"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Criteria</w:t>
            </w:r>
          </w:p>
        </w:tc>
        <w:tc>
          <w:tcPr>
            <w:tcW w:w="1819" w:type="pct"/>
            <w:gridSpan w:val="2"/>
            <w:shd w:val="clear" w:color="auto" w:fill="D99594"/>
          </w:tcPr>
          <w:p w:rsidR="00C0291E" w:rsidRPr="00FB3219" w:rsidRDefault="00C0291E"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15" w:type="pct"/>
            <w:shd w:val="clear" w:color="auto" w:fill="D99594" w:themeFill="accent2" w:themeFillTint="99"/>
          </w:tcPr>
          <w:p w:rsidR="00C0291E" w:rsidRPr="00FB3219" w:rsidRDefault="00C0291E" w:rsidP="00FB3219">
            <w:pPr>
              <w:autoSpaceDE/>
              <w:autoSpaceDN/>
              <w:adjustRightInd/>
              <w:rPr>
                <w:rFonts w:eastAsia="Arial" w:cs="Arial"/>
                <w:color w:val="auto"/>
                <w:sz w:val="16"/>
                <w:szCs w:val="16"/>
                <w:lang w:val="en-US"/>
              </w:rPr>
            </w:pPr>
          </w:p>
        </w:tc>
        <w:tc>
          <w:tcPr>
            <w:tcW w:w="424" w:type="pct"/>
            <w:shd w:val="clear" w:color="auto" w:fill="D99594" w:themeFill="accent2" w:themeFillTint="99"/>
          </w:tcPr>
          <w:p w:rsidR="00C0291E" w:rsidRPr="00FB3219" w:rsidRDefault="00C0291E" w:rsidP="00FB3219">
            <w:pPr>
              <w:autoSpaceDE/>
              <w:autoSpaceDN/>
              <w:adjustRightInd/>
              <w:rPr>
                <w:rFonts w:eastAsia="Arial" w:cs="Arial"/>
                <w:color w:val="auto"/>
                <w:sz w:val="16"/>
                <w:szCs w:val="16"/>
                <w:lang w:val="en-US"/>
              </w:rPr>
            </w:pPr>
          </w:p>
        </w:tc>
      </w:tr>
      <w:tr w:rsidR="00C0291E" w:rsidRPr="00FB3219" w:rsidTr="00A92405">
        <w:tc>
          <w:tcPr>
            <w:tcW w:w="273" w:type="pct"/>
            <w:vMerge/>
            <w:shd w:val="clear" w:color="auto" w:fill="auto"/>
          </w:tcPr>
          <w:p w:rsidR="00C0291E" w:rsidRPr="00FB3219" w:rsidRDefault="00C0291E" w:rsidP="00FB3219">
            <w:pPr>
              <w:autoSpaceDE/>
              <w:autoSpaceDN/>
              <w:adjustRightInd/>
              <w:jc w:val="right"/>
              <w:rPr>
                <w:rFonts w:eastAsia="Arial" w:cs="Arial"/>
                <w:b/>
                <w:color w:val="auto"/>
                <w:sz w:val="16"/>
                <w:szCs w:val="16"/>
                <w:lang w:val="en-US"/>
              </w:rPr>
            </w:pPr>
          </w:p>
        </w:tc>
        <w:tc>
          <w:tcPr>
            <w:tcW w:w="1000" w:type="pct"/>
            <w:shd w:val="clear" w:color="auto" w:fill="DAEEF3" w:themeFill="accent5" w:themeFillTint="33"/>
          </w:tcPr>
          <w:p w:rsidR="00C0291E" w:rsidRPr="00FB3219" w:rsidRDefault="00C0291E" w:rsidP="00FB3219">
            <w:pPr>
              <w:autoSpaceDE/>
              <w:autoSpaceDN/>
              <w:adjustRightInd/>
              <w:rPr>
                <w:rFonts w:eastAsia="Arial" w:cs="Arial"/>
                <w:color w:val="auto"/>
                <w:sz w:val="16"/>
                <w:szCs w:val="16"/>
                <w:lang w:val="en-US"/>
              </w:rPr>
            </w:pPr>
            <w:r w:rsidRPr="00DC6C18">
              <w:rPr>
                <w:rFonts w:cs="Arial"/>
                <w:sz w:val="16"/>
                <w:szCs w:val="16"/>
              </w:rPr>
              <w:t>Scope and validity</w:t>
            </w:r>
          </w:p>
        </w:tc>
        <w:tc>
          <w:tcPr>
            <w:tcW w:w="969" w:type="pct"/>
            <w:shd w:val="clear" w:color="auto" w:fill="DAEEF3" w:themeFill="accent5" w:themeFillTint="33"/>
          </w:tcPr>
          <w:p w:rsidR="00C0291E" w:rsidRPr="00FB3219" w:rsidRDefault="00C0291E" w:rsidP="00FB3219">
            <w:pPr>
              <w:autoSpaceDE/>
              <w:autoSpaceDN/>
              <w:adjustRightInd/>
              <w:rPr>
                <w:rFonts w:eastAsia="Arial" w:cs="Arial"/>
                <w:color w:val="auto"/>
                <w:sz w:val="16"/>
                <w:szCs w:val="16"/>
                <w:lang w:val="en-US"/>
              </w:rPr>
            </w:pPr>
            <w:r w:rsidRPr="00DC6C18">
              <w:rPr>
                <w:rFonts w:cs="Arial"/>
                <w:sz w:val="16"/>
                <w:szCs w:val="16"/>
              </w:rPr>
              <w:t>The scope is described and the validity date is indicated.</w:t>
            </w:r>
          </w:p>
        </w:tc>
        <w:tc>
          <w:tcPr>
            <w:tcW w:w="1819" w:type="pct"/>
            <w:gridSpan w:val="2"/>
            <w:shd w:val="clear" w:color="auto" w:fill="auto"/>
          </w:tcPr>
          <w:p w:rsidR="00C0291E" w:rsidRPr="00FB3219" w:rsidRDefault="00C0291E" w:rsidP="00FB3219">
            <w:pPr>
              <w:autoSpaceDE/>
              <w:autoSpaceDN/>
              <w:adjustRightInd/>
              <w:rPr>
                <w:rFonts w:eastAsia="Arial" w:cs="Arial"/>
                <w:color w:val="auto"/>
                <w:sz w:val="16"/>
                <w:szCs w:val="16"/>
                <w:lang w:val="en-US"/>
              </w:rPr>
            </w:pPr>
            <w:r w:rsidRPr="004071F9">
              <w:rPr>
                <w:rFonts w:cs="Arial"/>
                <w:color w:val="auto"/>
                <w:sz w:val="16"/>
                <w:szCs w:val="16"/>
                <w:lang w:eastAsia="en-GB"/>
              </w:rPr>
              <w:t>Verify that the scope of the framework is described and the validity date is indicated.</w:t>
            </w:r>
          </w:p>
        </w:tc>
        <w:tc>
          <w:tcPr>
            <w:tcW w:w="515"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c>
          <w:tcPr>
            <w:tcW w:w="424"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r>
      <w:tr w:rsidR="00C0291E" w:rsidRPr="00FB3219" w:rsidTr="00A92405">
        <w:tc>
          <w:tcPr>
            <w:tcW w:w="273" w:type="pct"/>
            <w:vMerge/>
            <w:shd w:val="clear" w:color="auto" w:fill="auto"/>
          </w:tcPr>
          <w:p w:rsidR="00C0291E" w:rsidRPr="00FB3219" w:rsidRDefault="00C0291E" w:rsidP="00FB3219">
            <w:pPr>
              <w:autoSpaceDE/>
              <w:autoSpaceDN/>
              <w:adjustRightInd/>
              <w:jc w:val="right"/>
              <w:rPr>
                <w:rFonts w:eastAsia="Arial" w:cs="Arial"/>
                <w:b/>
                <w:color w:val="auto"/>
                <w:sz w:val="16"/>
                <w:szCs w:val="16"/>
                <w:lang w:val="en-US"/>
              </w:rPr>
            </w:pPr>
          </w:p>
        </w:tc>
        <w:tc>
          <w:tcPr>
            <w:tcW w:w="1000" w:type="pct"/>
            <w:shd w:val="clear" w:color="auto" w:fill="DAEEF3" w:themeFill="accent5" w:themeFillTint="33"/>
          </w:tcPr>
          <w:p w:rsidR="00C0291E" w:rsidRPr="00FB3219" w:rsidRDefault="00C0291E" w:rsidP="00FB3219">
            <w:pPr>
              <w:autoSpaceDE/>
              <w:autoSpaceDN/>
              <w:adjustRightInd/>
              <w:rPr>
                <w:rFonts w:eastAsia="Arial" w:cs="Arial"/>
                <w:color w:val="auto"/>
                <w:sz w:val="16"/>
                <w:szCs w:val="16"/>
                <w:lang w:val="en-US"/>
              </w:rPr>
            </w:pPr>
            <w:r w:rsidRPr="00DC6C18">
              <w:rPr>
                <w:rFonts w:cs="Arial"/>
                <w:sz w:val="16"/>
                <w:szCs w:val="16"/>
              </w:rPr>
              <w:t>Exception and escalation</w:t>
            </w:r>
          </w:p>
        </w:tc>
        <w:tc>
          <w:tcPr>
            <w:tcW w:w="969" w:type="pct"/>
            <w:shd w:val="clear" w:color="auto" w:fill="DAEEF3" w:themeFill="accent5" w:themeFillTint="33"/>
          </w:tcPr>
          <w:p w:rsidR="00C0291E" w:rsidRPr="00DC6C18" w:rsidRDefault="00C0291E" w:rsidP="004404F6">
            <w:pPr>
              <w:pStyle w:val="ListParagraph"/>
              <w:numPr>
                <w:ilvl w:val="0"/>
                <w:numId w:val="27"/>
              </w:numPr>
              <w:autoSpaceDE/>
              <w:autoSpaceDN/>
              <w:adjustRightInd/>
              <w:spacing w:after="0"/>
              <w:ind w:left="161" w:hanging="161"/>
              <w:rPr>
                <w:rFonts w:cs="Arial"/>
                <w:sz w:val="16"/>
                <w:szCs w:val="16"/>
              </w:rPr>
            </w:pPr>
            <w:r w:rsidRPr="00DC6C18">
              <w:rPr>
                <w:rFonts w:cs="Arial"/>
                <w:sz w:val="16"/>
                <w:szCs w:val="16"/>
              </w:rPr>
              <w:t>The exception and escalation procedure is explained and commonly known.</w:t>
            </w:r>
          </w:p>
          <w:p w:rsidR="00C0291E" w:rsidRPr="00FB3219" w:rsidRDefault="00C0291E" w:rsidP="004404F6">
            <w:pPr>
              <w:pStyle w:val="ListParagraph"/>
              <w:numPr>
                <w:ilvl w:val="0"/>
                <w:numId w:val="27"/>
              </w:numPr>
              <w:autoSpaceDE/>
              <w:autoSpaceDN/>
              <w:adjustRightInd/>
              <w:spacing w:after="0"/>
              <w:ind w:left="161" w:hanging="161"/>
              <w:rPr>
                <w:rFonts w:eastAsia="Arial" w:cs="Arial"/>
                <w:color w:val="auto"/>
                <w:sz w:val="16"/>
                <w:szCs w:val="16"/>
                <w:lang w:val="en-US"/>
              </w:rPr>
            </w:pPr>
            <w:r w:rsidRPr="00DC6C18">
              <w:rPr>
                <w:rFonts w:cs="Arial"/>
                <w:sz w:val="16"/>
                <w:szCs w:val="16"/>
              </w:rPr>
              <w:lastRenderedPageBreak/>
              <w:t xml:space="preserve">The exception and escalation procedure has not become the </w:t>
            </w:r>
            <w:r w:rsidRPr="003E0ECD">
              <w:rPr>
                <w:rFonts w:cs="Arial"/>
                <w:sz w:val="16"/>
                <w:szCs w:val="16"/>
              </w:rPr>
              <w:t>de facto</w:t>
            </w:r>
            <w:r w:rsidRPr="00DC6C18">
              <w:rPr>
                <w:rFonts w:cs="Arial"/>
                <w:sz w:val="16"/>
                <w:szCs w:val="16"/>
              </w:rPr>
              <w:t xml:space="preserve"> standard procedure.</w:t>
            </w:r>
          </w:p>
        </w:tc>
        <w:tc>
          <w:tcPr>
            <w:tcW w:w="1819" w:type="pct"/>
            <w:gridSpan w:val="2"/>
            <w:shd w:val="clear" w:color="auto" w:fill="auto"/>
          </w:tcPr>
          <w:p w:rsidR="00E1363A" w:rsidRPr="00E1363A" w:rsidRDefault="00C0291E" w:rsidP="004404F6">
            <w:pPr>
              <w:pStyle w:val="ListParagraph"/>
              <w:numPr>
                <w:ilvl w:val="0"/>
                <w:numId w:val="28"/>
              </w:numPr>
              <w:spacing w:after="0"/>
              <w:rPr>
                <w:rFonts w:eastAsia="Arial" w:cs="Arial"/>
                <w:color w:val="auto"/>
                <w:sz w:val="16"/>
                <w:szCs w:val="16"/>
                <w:lang w:val="en-US"/>
              </w:rPr>
            </w:pPr>
            <w:r w:rsidRPr="004071F9">
              <w:rPr>
                <w:rFonts w:cs="Arial"/>
                <w:color w:val="auto"/>
                <w:sz w:val="16"/>
                <w:szCs w:val="16"/>
                <w:lang w:eastAsia="en-GB"/>
              </w:rPr>
              <w:lastRenderedPageBreak/>
              <w:t>Verify that the exception and escalation procedure is described, explained and commonly known.</w:t>
            </w:r>
          </w:p>
          <w:p w:rsidR="00C0291E" w:rsidRPr="00FB3219" w:rsidRDefault="00C0291E" w:rsidP="004404F6">
            <w:pPr>
              <w:pStyle w:val="ListParagraph"/>
              <w:numPr>
                <w:ilvl w:val="0"/>
                <w:numId w:val="28"/>
              </w:numPr>
              <w:spacing w:after="0"/>
              <w:rPr>
                <w:rFonts w:eastAsia="Arial" w:cs="Arial"/>
                <w:color w:val="auto"/>
                <w:sz w:val="16"/>
                <w:szCs w:val="16"/>
                <w:lang w:val="en-US"/>
              </w:rPr>
            </w:pPr>
            <w:r w:rsidRPr="004071F9">
              <w:rPr>
                <w:rFonts w:cs="Arial"/>
                <w:color w:val="auto"/>
                <w:sz w:val="16"/>
                <w:szCs w:val="16"/>
                <w:lang w:eastAsia="en-GB"/>
              </w:rPr>
              <w:t xml:space="preserve">Through observation of a representative sample, verify that the </w:t>
            </w:r>
            <w:r w:rsidRPr="004071F9">
              <w:rPr>
                <w:rFonts w:cs="Arial"/>
                <w:color w:val="auto"/>
                <w:sz w:val="16"/>
                <w:szCs w:val="16"/>
                <w:lang w:eastAsia="en-GB"/>
              </w:rPr>
              <w:lastRenderedPageBreak/>
              <w:t xml:space="preserve">exception and escalation procedure has not become </w:t>
            </w:r>
            <w:r w:rsidRPr="004071F9">
              <w:rPr>
                <w:rFonts w:cs="Arial"/>
                <w:i/>
                <w:color w:val="auto"/>
                <w:sz w:val="16"/>
                <w:szCs w:val="16"/>
                <w:lang w:eastAsia="en-GB"/>
              </w:rPr>
              <w:t>de facto</w:t>
            </w:r>
            <w:r w:rsidRPr="004071F9">
              <w:rPr>
                <w:rFonts w:cs="Arial"/>
                <w:color w:val="auto"/>
                <w:sz w:val="16"/>
                <w:szCs w:val="16"/>
                <w:lang w:eastAsia="en-GB"/>
              </w:rPr>
              <w:t xml:space="preserve"> standard procedure.</w:t>
            </w:r>
          </w:p>
        </w:tc>
        <w:tc>
          <w:tcPr>
            <w:tcW w:w="515"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c>
          <w:tcPr>
            <w:tcW w:w="424"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r>
      <w:tr w:rsidR="00C0291E" w:rsidRPr="00FB3219" w:rsidTr="00A92405">
        <w:tc>
          <w:tcPr>
            <w:tcW w:w="273" w:type="pct"/>
            <w:vMerge/>
            <w:shd w:val="clear" w:color="auto" w:fill="auto"/>
          </w:tcPr>
          <w:p w:rsidR="00C0291E" w:rsidRPr="00FB3219" w:rsidRDefault="00C0291E" w:rsidP="00FB3219">
            <w:pPr>
              <w:autoSpaceDE/>
              <w:autoSpaceDN/>
              <w:adjustRightInd/>
              <w:jc w:val="right"/>
              <w:rPr>
                <w:rFonts w:eastAsia="Arial" w:cs="Arial"/>
                <w:b/>
                <w:color w:val="auto"/>
                <w:sz w:val="16"/>
                <w:szCs w:val="16"/>
                <w:lang w:val="en-US"/>
              </w:rPr>
            </w:pPr>
          </w:p>
        </w:tc>
        <w:tc>
          <w:tcPr>
            <w:tcW w:w="1000" w:type="pct"/>
            <w:shd w:val="clear" w:color="auto" w:fill="DAEEF3" w:themeFill="accent5" w:themeFillTint="33"/>
          </w:tcPr>
          <w:p w:rsidR="00C0291E" w:rsidRPr="00FB3219" w:rsidRDefault="00C0291E" w:rsidP="00FB3219">
            <w:pPr>
              <w:autoSpaceDE/>
              <w:autoSpaceDN/>
              <w:adjustRightInd/>
              <w:rPr>
                <w:rFonts w:eastAsia="Arial" w:cs="Arial"/>
                <w:color w:val="auto"/>
                <w:sz w:val="16"/>
                <w:szCs w:val="16"/>
                <w:lang w:val="en-US"/>
              </w:rPr>
            </w:pPr>
            <w:r w:rsidRPr="00DC6C18">
              <w:rPr>
                <w:rFonts w:cs="Arial"/>
                <w:sz w:val="16"/>
                <w:szCs w:val="16"/>
              </w:rPr>
              <w:t>Compliance</w:t>
            </w:r>
          </w:p>
        </w:tc>
        <w:tc>
          <w:tcPr>
            <w:tcW w:w="969" w:type="pct"/>
            <w:shd w:val="clear" w:color="auto" w:fill="DAEEF3" w:themeFill="accent5" w:themeFillTint="33"/>
          </w:tcPr>
          <w:p w:rsidR="00C0291E" w:rsidRPr="00FB3219" w:rsidRDefault="00C0291E" w:rsidP="00FB3219">
            <w:pPr>
              <w:autoSpaceDE/>
              <w:autoSpaceDN/>
              <w:adjustRightInd/>
              <w:rPr>
                <w:rFonts w:eastAsia="Arial" w:cs="Arial"/>
                <w:color w:val="auto"/>
                <w:sz w:val="16"/>
                <w:szCs w:val="16"/>
                <w:lang w:val="en-US"/>
              </w:rPr>
            </w:pPr>
            <w:r w:rsidRPr="00DC6C18">
              <w:rPr>
                <w:rFonts w:cs="Arial"/>
                <w:sz w:val="16"/>
                <w:szCs w:val="16"/>
              </w:rPr>
              <w:t>The compliance checking mechanism and non-compliance consequences are clearly described and enforced.</w:t>
            </w:r>
          </w:p>
        </w:tc>
        <w:tc>
          <w:tcPr>
            <w:tcW w:w="1819" w:type="pct"/>
            <w:gridSpan w:val="2"/>
            <w:shd w:val="clear" w:color="auto" w:fill="auto"/>
          </w:tcPr>
          <w:p w:rsidR="00C0291E" w:rsidRPr="00FB3219" w:rsidRDefault="00C0291E" w:rsidP="00FB3219">
            <w:pPr>
              <w:autoSpaceDE/>
              <w:autoSpaceDN/>
              <w:adjustRightInd/>
              <w:rPr>
                <w:rFonts w:eastAsia="Arial" w:cs="Arial"/>
                <w:color w:val="auto"/>
                <w:sz w:val="16"/>
                <w:szCs w:val="16"/>
                <w:lang w:val="en-US"/>
              </w:rPr>
            </w:pPr>
            <w:r w:rsidRPr="004071F9">
              <w:rPr>
                <w:rFonts w:cs="Arial"/>
                <w:color w:val="auto"/>
                <w:sz w:val="16"/>
                <w:szCs w:val="16"/>
                <w:lang w:eastAsia="en-GB"/>
              </w:rPr>
              <w:t>Verify that the compliance checking mechanism and non-compliance consequences are clearly described and enforced.</w:t>
            </w:r>
          </w:p>
        </w:tc>
        <w:tc>
          <w:tcPr>
            <w:tcW w:w="515"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c>
          <w:tcPr>
            <w:tcW w:w="424" w:type="pct"/>
            <w:shd w:val="clear" w:color="auto" w:fill="auto"/>
          </w:tcPr>
          <w:p w:rsidR="00C0291E" w:rsidRPr="00FB3219" w:rsidRDefault="00C0291E" w:rsidP="00FB3219">
            <w:pPr>
              <w:autoSpaceDE/>
              <w:autoSpaceDN/>
              <w:adjustRightInd/>
              <w:rPr>
                <w:rFonts w:eastAsia="Arial" w:cs="Arial"/>
                <w:color w:val="auto"/>
                <w:sz w:val="16"/>
                <w:szCs w:val="16"/>
                <w:lang w:val="en-US"/>
              </w:rPr>
            </w:pPr>
          </w:p>
        </w:tc>
      </w:tr>
      <w:tr w:rsidR="00B26FBD" w:rsidRPr="00FB3219" w:rsidTr="00A92405">
        <w:tc>
          <w:tcPr>
            <w:tcW w:w="273" w:type="pct"/>
            <w:vMerge w:val="restart"/>
            <w:shd w:val="clear" w:color="auto" w:fill="D99594" w:themeFill="accent2" w:themeFillTint="99"/>
          </w:tcPr>
          <w:p w:rsidR="00B26FBD" w:rsidRPr="00FB3219" w:rsidRDefault="00B26FBD" w:rsidP="00A92405">
            <w:pPr>
              <w:autoSpaceDE/>
              <w:autoSpaceDN/>
              <w:adjustRightInd/>
              <w:rPr>
                <w:rFonts w:eastAsia="Arial" w:cs="Arial"/>
                <w:b/>
                <w:color w:val="auto"/>
                <w:sz w:val="16"/>
                <w:szCs w:val="16"/>
                <w:lang w:val="en-US"/>
              </w:rPr>
            </w:pPr>
            <w:r>
              <w:rPr>
                <w:rFonts w:eastAsia="Arial" w:cs="Arial"/>
                <w:b/>
                <w:color w:val="auto"/>
                <w:sz w:val="16"/>
                <w:szCs w:val="16"/>
                <w:lang w:val="en-US"/>
              </w:rPr>
              <w:t>B-2.1 to B-2.5</w:t>
            </w:r>
          </w:p>
        </w:tc>
        <w:tc>
          <w:tcPr>
            <w:tcW w:w="3788" w:type="pct"/>
            <w:gridSpan w:val="4"/>
            <w:shd w:val="clear" w:color="auto" w:fill="D99594" w:themeFill="accent2" w:themeFillTint="99"/>
          </w:tcPr>
          <w:p w:rsidR="00B26FBD" w:rsidRPr="00246EF3" w:rsidRDefault="00B26FBD" w:rsidP="00B26FBD">
            <w:pPr>
              <w:rPr>
                <w:rFonts w:cs="Arial"/>
                <w:color w:val="auto"/>
                <w:sz w:val="16"/>
                <w:szCs w:val="16"/>
                <w:lang w:eastAsia="en-GB"/>
              </w:rPr>
            </w:pPr>
            <w:r>
              <w:rPr>
                <w:rFonts w:cs="Arial"/>
                <w:color w:val="auto"/>
                <w:sz w:val="16"/>
                <w:szCs w:val="16"/>
                <w:lang w:eastAsia="en-GB"/>
              </w:rPr>
              <w:t xml:space="preserve">Repeat steps B-2.1 through B-2.5 for all remaining </w:t>
            </w:r>
            <w:r w:rsidRPr="00C0291E">
              <w:rPr>
                <w:rFonts w:eastAsia="Arial" w:cs="Arial"/>
                <w:b/>
                <w:color w:val="auto"/>
                <w:sz w:val="16"/>
                <w:szCs w:val="16"/>
              </w:rPr>
              <w:t>Principles, Policies and Frameworks</w:t>
            </w:r>
            <w:r w:rsidRPr="00C0291E">
              <w:rPr>
                <w:rFonts w:eastAsia="Arial" w:cs="Arial"/>
                <w:color w:val="auto"/>
                <w:sz w:val="16"/>
                <w:szCs w:val="16"/>
              </w:rPr>
              <w:t xml:space="preserve"> </w:t>
            </w:r>
            <w:r>
              <w:rPr>
                <w:rFonts w:cs="Arial"/>
                <w:color w:val="auto"/>
                <w:sz w:val="16"/>
                <w:szCs w:val="16"/>
                <w:lang w:eastAsia="en-GB"/>
              </w:rPr>
              <w:t>in scope.</w:t>
            </w:r>
          </w:p>
        </w:tc>
        <w:tc>
          <w:tcPr>
            <w:tcW w:w="515" w:type="pct"/>
            <w:shd w:val="clear" w:color="auto" w:fill="D99594" w:themeFill="accent2" w:themeFillTint="99"/>
          </w:tcPr>
          <w:p w:rsidR="00B26FBD" w:rsidRPr="00FB3219" w:rsidRDefault="00B26FBD" w:rsidP="00FB3219">
            <w:pPr>
              <w:autoSpaceDE/>
              <w:autoSpaceDN/>
              <w:adjustRightInd/>
              <w:rPr>
                <w:rFonts w:eastAsia="Arial" w:cs="Arial"/>
                <w:color w:val="auto"/>
                <w:sz w:val="16"/>
                <w:szCs w:val="16"/>
                <w:lang w:val="en-US"/>
              </w:rPr>
            </w:pPr>
          </w:p>
        </w:tc>
        <w:tc>
          <w:tcPr>
            <w:tcW w:w="424" w:type="pct"/>
            <w:shd w:val="clear" w:color="auto" w:fill="D99594" w:themeFill="accent2" w:themeFillTint="99"/>
          </w:tcPr>
          <w:p w:rsidR="00B26FBD" w:rsidRPr="00FB3219" w:rsidRDefault="00B26FBD" w:rsidP="00FB3219">
            <w:pPr>
              <w:autoSpaceDE/>
              <w:autoSpaceDN/>
              <w:adjustRightInd/>
              <w:rPr>
                <w:rFonts w:eastAsia="Arial" w:cs="Arial"/>
                <w:color w:val="auto"/>
                <w:sz w:val="16"/>
                <w:szCs w:val="16"/>
                <w:lang w:val="en-US"/>
              </w:rPr>
            </w:pPr>
          </w:p>
        </w:tc>
      </w:tr>
      <w:tr w:rsidR="00B26FBD" w:rsidRPr="00FB3219" w:rsidTr="00A92405">
        <w:tc>
          <w:tcPr>
            <w:tcW w:w="273" w:type="pct"/>
            <w:vMerge/>
            <w:shd w:val="clear" w:color="auto" w:fill="D99594" w:themeFill="accent2" w:themeFillTint="99"/>
          </w:tcPr>
          <w:p w:rsidR="00B26FBD" w:rsidRPr="00FB3219" w:rsidRDefault="00B26FBD" w:rsidP="00FB3219">
            <w:pPr>
              <w:autoSpaceDE/>
              <w:autoSpaceDN/>
              <w:adjustRightInd/>
              <w:jc w:val="right"/>
              <w:rPr>
                <w:rFonts w:eastAsia="Arial" w:cs="Arial"/>
                <w:b/>
                <w:color w:val="auto"/>
                <w:sz w:val="16"/>
                <w:szCs w:val="16"/>
                <w:lang w:val="en-US"/>
              </w:rPr>
            </w:pPr>
          </w:p>
        </w:tc>
        <w:tc>
          <w:tcPr>
            <w:tcW w:w="3788" w:type="pct"/>
            <w:gridSpan w:val="4"/>
            <w:shd w:val="clear" w:color="auto" w:fill="DAEEF3" w:themeFill="accent5" w:themeFillTint="33"/>
          </w:tcPr>
          <w:p w:rsidR="00B26FBD" w:rsidRDefault="00B26FBD" w:rsidP="006F0570">
            <w:pPr>
              <w:rPr>
                <w:rFonts w:cs="Arial"/>
                <w:color w:val="auto"/>
                <w:sz w:val="16"/>
                <w:szCs w:val="16"/>
                <w:lang w:eastAsia="en-GB"/>
              </w:rPr>
            </w:pPr>
            <w:r>
              <w:rPr>
                <w:rFonts w:cs="Arial"/>
                <w:color w:val="auto"/>
                <w:sz w:val="16"/>
                <w:szCs w:val="16"/>
                <w:lang w:eastAsia="en-GB"/>
              </w:rPr>
              <w:t xml:space="preserve">Repeat the steps described above for the remaining </w:t>
            </w:r>
            <w:r w:rsidRPr="00B26FBD">
              <w:rPr>
                <w:rFonts w:cs="Arial"/>
                <w:color w:val="auto"/>
                <w:sz w:val="16"/>
                <w:szCs w:val="16"/>
                <w:lang w:eastAsia="en-GB"/>
              </w:rPr>
              <w:t>Principles, Policies and Frameworks</w:t>
            </w:r>
            <w:r>
              <w:rPr>
                <w:rFonts w:cs="Arial"/>
                <w:color w:val="auto"/>
                <w:sz w:val="16"/>
                <w:szCs w:val="16"/>
                <w:lang w:eastAsia="en-GB"/>
              </w:rPr>
              <w:t xml:space="preserve">:  </w:t>
            </w:r>
          </w:p>
          <w:p w:rsidR="00B26FBD" w:rsidRPr="00246EF3" w:rsidRDefault="00B26FBD" w:rsidP="006F0570">
            <w:pPr>
              <w:numPr>
                <w:ilvl w:val="0"/>
                <w:numId w:val="4"/>
              </w:numPr>
              <w:autoSpaceDE/>
              <w:autoSpaceDN/>
              <w:adjustRightInd/>
              <w:ind w:left="283" w:hanging="283"/>
              <w:rPr>
                <w:rFonts w:eastAsia="Arial" w:cs="Arial"/>
                <w:color w:val="auto"/>
                <w:sz w:val="16"/>
                <w:szCs w:val="16"/>
                <w:lang w:val="en-US"/>
              </w:rPr>
            </w:pPr>
            <w:r>
              <w:rPr>
                <w:rFonts w:eastAsia="Arial" w:cs="Arial"/>
                <w:color w:val="auto"/>
                <w:sz w:val="16"/>
                <w:szCs w:val="16"/>
                <w:lang w:val="en-US"/>
              </w:rPr>
              <w:t>ISMS policy</w:t>
            </w:r>
          </w:p>
          <w:p w:rsidR="00B26FBD" w:rsidRPr="00246EF3" w:rsidRDefault="00B26FBD" w:rsidP="006F0570">
            <w:pPr>
              <w:numPr>
                <w:ilvl w:val="0"/>
                <w:numId w:val="4"/>
              </w:numPr>
              <w:autoSpaceDE/>
              <w:autoSpaceDN/>
              <w:adjustRightInd/>
              <w:ind w:left="283" w:hanging="283"/>
              <w:rPr>
                <w:rFonts w:cs="Arial"/>
                <w:color w:val="auto"/>
                <w:sz w:val="16"/>
                <w:szCs w:val="16"/>
                <w:lang w:eastAsia="en-GB"/>
              </w:rPr>
            </w:pPr>
            <w:r>
              <w:rPr>
                <w:rFonts w:cs="Arial"/>
                <w:color w:val="auto"/>
                <w:sz w:val="16"/>
                <w:szCs w:val="16"/>
                <w:lang w:eastAsia="en-GB"/>
              </w:rPr>
              <w:t>Legal and regulatory compliance requirements</w:t>
            </w:r>
          </w:p>
        </w:tc>
        <w:tc>
          <w:tcPr>
            <w:tcW w:w="515" w:type="pct"/>
            <w:shd w:val="clear" w:color="auto" w:fill="auto"/>
          </w:tcPr>
          <w:p w:rsidR="00B26FBD" w:rsidRPr="00FB3219" w:rsidRDefault="00B26FBD" w:rsidP="00FB3219">
            <w:pPr>
              <w:autoSpaceDE/>
              <w:autoSpaceDN/>
              <w:adjustRightInd/>
              <w:rPr>
                <w:rFonts w:eastAsia="Arial" w:cs="Arial"/>
                <w:color w:val="auto"/>
                <w:sz w:val="16"/>
                <w:szCs w:val="16"/>
                <w:lang w:val="en-US"/>
              </w:rPr>
            </w:pPr>
          </w:p>
        </w:tc>
        <w:tc>
          <w:tcPr>
            <w:tcW w:w="424" w:type="pct"/>
            <w:shd w:val="clear" w:color="auto" w:fill="auto"/>
          </w:tcPr>
          <w:p w:rsidR="00B26FBD" w:rsidRPr="00FB3219" w:rsidRDefault="00B26FBD" w:rsidP="00FB3219">
            <w:pPr>
              <w:autoSpaceDE/>
              <w:autoSpaceDN/>
              <w:adjustRightInd/>
              <w:rPr>
                <w:rFonts w:eastAsia="Arial" w:cs="Arial"/>
                <w:color w:val="auto"/>
                <w:sz w:val="16"/>
                <w:szCs w:val="16"/>
                <w:lang w:val="en-US"/>
              </w:rPr>
            </w:pPr>
          </w:p>
        </w:tc>
      </w:tr>
    </w:tbl>
    <w:p w:rsidR="00CA333B" w:rsidRDefault="00D1725C" w:rsidP="00590330">
      <w:r>
        <w:br w:type="page"/>
      </w:r>
    </w:p>
    <w:tbl>
      <w:tblPr>
        <w:tblW w:w="5086"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0"/>
        <w:gridCol w:w="1397"/>
        <w:gridCol w:w="59"/>
        <w:gridCol w:w="172"/>
        <w:gridCol w:w="613"/>
        <w:gridCol w:w="624"/>
        <w:gridCol w:w="56"/>
        <w:gridCol w:w="101"/>
        <w:gridCol w:w="764"/>
        <w:gridCol w:w="92"/>
        <w:gridCol w:w="167"/>
        <w:gridCol w:w="65"/>
        <w:gridCol w:w="1510"/>
        <w:gridCol w:w="104"/>
        <w:gridCol w:w="89"/>
        <w:gridCol w:w="1644"/>
        <w:gridCol w:w="274"/>
        <w:gridCol w:w="253"/>
        <w:gridCol w:w="107"/>
        <w:gridCol w:w="18"/>
        <w:gridCol w:w="277"/>
        <w:gridCol w:w="80"/>
        <w:gridCol w:w="149"/>
        <w:gridCol w:w="116"/>
        <w:gridCol w:w="2510"/>
        <w:gridCol w:w="12"/>
        <w:gridCol w:w="18"/>
        <w:gridCol w:w="1510"/>
        <w:gridCol w:w="9"/>
        <w:gridCol w:w="1249"/>
        <w:gridCol w:w="18"/>
      </w:tblGrid>
      <w:tr w:rsidR="00CA333B" w:rsidRPr="00FB3219" w:rsidTr="00A92405">
        <w:trPr>
          <w:trHeight w:val="354"/>
          <w:tblHeader/>
        </w:trPr>
        <w:tc>
          <w:tcPr>
            <w:tcW w:w="5000" w:type="pct"/>
            <w:gridSpan w:val="31"/>
            <w:shd w:val="clear" w:color="auto" w:fill="1F497D"/>
            <w:vAlign w:val="center"/>
          </w:tcPr>
          <w:p w:rsidR="00CA333B" w:rsidRPr="00FB3219" w:rsidRDefault="002C7577" w:rsidP="00FB3219">
            <w:pPr>
              <w:autoSpaceDE/>
              <w:autoSpaceDN/>
              <w:adjustRightInd/>
              <w:jc w:val="center"/>
              <w:rPr>
                <w:rFonts w:eastAsia="Arial" w:cs="Arial"/>
                <w:b/>
                <w:color w:val="FFFFFF"/>
                <w:sz w:val="16"/>
                <w:szCs w:val="16"/>
                <w:lang w:val="en-US"/>
              </w:rPr>
            </w:pPr>
            <w:r w:rsidRPr="00FB3219">
              <w:rPr>
                <w:rFonts w:eastAsia="Arial" w:cs="Arial"/>
                <w:b/>
                <w:bCs/>
                <w:color w:val="FFFFFF"/>
                <w:sz w:val="16"/>
                <w:szCs w:val="16"/>
                <w:lang w:val="en-US"/>
              </w:rPr>
              <w:lastRenderedPageBreak/>
              <w:t>Audit</w:t>
            </w:r>
            <w:r>
              <w:rPr>
                <w:rFonts w:eastAsia="Arial" w:cs="Arial"/>
                <w:b/>
                <w:bCs/>
                <w:color w:val="FFFFFF"/>
                <w:sz w:val="16"/>
                <w:szCs w:val="16"/>
                <w:lang w:val="en-US"/>
              </w:rPr>
              <w:t>/</w:t>
            </w:r>
            <w:r w:rsidRPr="00FB3219">
              <w:rPr>
                <w:rFonts w:eastAsia="Arial" w:cs="Arial"/>
                <w:b/>
                <w:bCs/>
                <w:color w:val="FFFFFF"/>
                <w:sz w:val="16"/>
                <w:szCs w:val="16"/>
                <w:lang w:val="en-US"/>
              </w:rPr>
              <w:t xml:space="preserve">Assurance </w:t>
            </w:r>
            <w:r w:rsidR="00CA333B" w:rsidRPr="00FB3219">
              <w:rPr>
                <w:rFonts w:eastAsia="Arial" w:cs="Arial"/>
                <w:b/>
                <w:color w:val="FFFFFF"/>
                <w:sz w:val="16"/>
                <w:szCs w:val="16"/>
                <w:lang w:val="en-US"/>
              </w:rPr>
              <w:t xml:space="preserve">Program for </w:t>
            </w:r>
            <w:r w:rsidR="00EA0737" w:rsidRPr="00FB3219">
              <w:rPr>
                <w:rFonts w:eastAsia="Arial" w:cs="Arial"/>
                <w:b/>
                <w:color w:val="FFFFFF"/>
                <w:sz w:val="16"/>
                <w:szCs w:val="16"/>
                <w:lang w:val="en-US"/>
              </w:rPr>
              <w:t xml:space="preserve">SAP ERP </w:t>
            </w:r>
            <w:r w:rsidR="00DD04A9">
              <w:rPr>
                <w:rFonts w:eastAsia="Arial" w:cs="Arial"/>
                <w:b/>
                <w:color w:val="FFFFFF"/>
                <w:sz w:val="16"/>
                <w:szCs w:val="16"/>
                <w:lang w:val="en-US"/>
              </w:rPr>
              <w:t xml:space="preserve">Inventory </w:t>
            </w:r>
            <w:r w:rsidR="008352BA" w:rsidRPr="008352BA">
              <w:rPr>
                <w:rFonts w:eastAsia="Arial" w:cs="Arial"/>
                <w:b/>
                <w:color w:val="FFFFFF"/>
                <w:sz w:val="16"/>
                <w:szCs w:val="16"/>
                <w:lang w:val="en-US"/>
              </w:rPr>
              <w:t>Business Cycle</w:t>
            </w:r>
          </w:p>
        </w:tc>
      </w:tr>
      <w:tr w:rsidR="00CA333B" w:rsidRPr="00FB3219" w:rsidTr="00A92405">
        <w:trPr>
          <w:trHeight w:val="264"/>
          <w:tblHeader/>
        </w:trPr>
        <w:tc>
          <w:tcPr>
            <w:tcW w:w="5000" w:type="pct"/>
            <w:gridSpan w:val="31"/>
            <w:shd w:val="clear" w:color="auto" w:fill="943634"/>
          </w:tcPr>
          <w:p w:rsidR="00CA333B" w:rsidRPr="00FB3219" w:rsidRDefault="00EE1B8A" w:rsidP="00A92405">
            <w:pPr>
              <w:autoSpaceDE/>
              <w:autoSpaceDN/>
              <w:adjustRightInd/>
              <w:jc w:val="center"/>
              <w:rPr>
                <w:rFonts w:eastAsia="Arial" w:cs="Arial"/>
                <w:b/>
                <w:color w:val="FFFFFF"/>
                <w:sz w:val="16"/>
                <w:szCs w:val="16"/>
                <w:lang w:val="en-US"/>
              </w:rPr>
            </w:pPr>
            <w:r>
              <w:rPr>
                <w:rFonts w:eastAsia="Arial" w:cs="Arial"/>
                <w:b/>
                <w:color w:val="FFFFFF"/>
                <w:sz w:val="16"/>
                <w:szCs w:val="16"/>
                <w:lang w:val="en-US"/>
              </w:rPr>
              <w:t>Phase B—U</w:t>
            </w:r>
            <w:r w:rsidR="00CA333B" w:rsidRPr="00FB3219">
              <w:rPr>
                <w:rFonts w:eastAsia="Arial" w:cs="Arial"/>
                <w:b/>
                <w:color w:val="FFFFFF"/>
                <w:sz w:val="16"/>
                <w:szCs w:val="16"/>
                <w:lang w:val="en-US"/>
              </w:rPr>
              <w:t>nderstand Enablers, Set Suitable Assessment Criteria and Perform the Assessment</w:t>
            </w:r>
          </w:p>
          <w:p w:rsidR="003A0C1C" w:rsidRPr="00FB3219" w:rsidRDefault="003A0C1C" w:rsidP="00A92405">
            <w:pPr>
              <w:autoSpaceDE/>
              <w:autoSpaceDN/>
              <w:adjustRightInd/>
              <w:jc w:val="center"/>
              <w:rPr>
                <w:rFonts w:eastAsia="Arial" w:cs="Arial"/>
                <w:b/>
                <w:color w:val="auto"/>
                <w:sz w:val="16"/>
                <w:szCs w:val="16"/>
                <w:lang w:val="en-US"/>
              </w:rPr>
            </w:pPr>
            <w:r w:rsidRPr="00FB3219">
              <w:rPr>
                <w:rFonts w:eastAsia="Arial" w:cs="Arial"/>
                <w:b/>
                <w:color w:val="FFFFFF"/>
                <w:sz w:val="16"/>
                <w:szCs w:val="16"/>
                <w:lang w:val="en-US"/>
              </w:rPr>
              <w:t>Processes</w:t>
            </w:r>
          </w:p>
        </w:tc>
      </w:tr>
      <w:tr w:rsidR="00FD4307" w:rsidRPr="00FB3219" w:rsidTr="00A92405">
        <w:trPr>
          <w:tblHeader/>
        </w:trPr>
        <w:tc>
          <w:tcPr>
            <w:tcW w:w="272" w:type="pct"/>
            <w:shd w:val="clear" w:color="auto" w:fill="D99594"/>
            <w:vAlign w:val="center"/>
          </w:tcPr>
          <w:p w:rsidR="00CC561F" w:rsidRPr="00FB3219" w:rsidRDefault="00CC561F">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Ref</w:t>
            </w:r>
            <w:r w:rsidRPr="00FB3219">
              <w:rPr>
                <w:rFonts w:ascii="Georgia" w:eastAsia="Arial" w:hAnsi="Georgia" w:cs="Arial"/>
                <w:b/>
                <w:color w:val="auto"/>
                <w:sz w:val="16"/>
                <w:szCs w:val="16"/>
                <w:lang w:val="en-US"/>
              </w:rPr>
              <w:t>.</w:t>
            </w:r>
          </w:p>
        </w:tc>
        <w:tc>
          <w:tcPr>
            <w:tcW w:w="3781" w:type="pct"/>
            <w:gridSpan w:val="24"/>
            <w:shd w:val="clear" w:color="auto" w:fill="D99594"/>
            <w:vAlign w:val="center"/>
          </w:tcPr>
          <w:p w:rsidR="00CC561F" w:rsidRPr="00FB3219" w:rsidRDefault="00CC561F">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Assurance Steps and Guidance</w:t>
            </w:r>
          </w:p>
        </w:tc>
        <w:tc>
          <w:tcPr>
            <w:tcW w:w="521" w:type="pct"/>
            <w:gridSpan w:val="4"/>
            <w:shd w:val="clear" w:color="auto" w:fill="D99594"/>
            <w:vAlign w:val="center"/>
          </w:tcPr>
          <w:p w:rsidR="00D92BC0" w:rsidRDefault="00CC561F">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Issue</w:t>
            </w:r>
          </w:p>
          <w:p w:rsidR="00CC561F" w:rsidRPr="00FB3219" w:rsidRDefault="00CC561F">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Cross-reference</w:t>
            </w:r>
          </w:p>
        </w:tc>
        <w:tc>
          <w:tcPr>
            <w:tcW w:w="426" w:type="pct"/>
            <w:gridSpan w:val="2"/>
            <w:shd w:val="clear" w:color="auto" w:fill="D99594"/>
            <w:vAlign w:val="center"/>
          </w:tcPr>
          <w:p w:rsidR="00CC561F" w:rsidRPr="00FB3219" w:rsidRDefault="00CC561F">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Comment</w:t>
            </w:r>
          </w:p>
        </w:tc>
      </w:tr>
      <w:tr w:rsidR="00FD4307" w:rsidRPr="00FB3219" w:rsidTr="00A92405">
        <w:tc>
          <w:tcPr>
            <w:tcW w:w="272" w:type="pct"/>
            <w:shd w:val="clear" w:color="auto" w:fill="D99594"/>
            <w:vAlign w:val="center"/>
          </w:tcPr>
          <w:p w:rsidR="00CA333B" w:rsidRPr="00FB3219" w:rsidRDefault="00CA333B">
            <w:pPr>
              <w:autoSpaceDE/>
              <w:autoSpaceDN/>
              <w:adjustRightInd/>
              <w:rPr>
                <w:rFonts w:eastAsia="Arial" w:cs="Arial"/>
                <w:b/>
                <w:color w:val="auto"/>
                <w:sz w:val="16"/>
                <w:szCs w:val="16"/>
                <w:lang w:val="en-US"/>
              </w:rPr>
            </w:pPr>
            <w:r w:rsidRPr="00FB3219">
              <w:rPr>
                <w:rFonts w:eastAsia="Arial" w:cs="Arial"/>
                <w:b/>
                <w:color w:val="auto"/>
                <w:sz w:val="16"/>
                <w:szCs w:val="16"/>
                <w:lang w:val="en-US"/>
              </w:rPr>
              <w:t>B-3</w:t>
            </w:r>
          </w:p>
        </w:tc>
        <w:tc>
          <w:tcPr>
            <w:tcW w:w="3781" w:type="pct"/>
            <w:gridSpan w:val="24"/>
            <w:shd w:val="clear" w:color="auto" w:fill="D99594"/>
          </w:tcPr>
          <w:p w:rsidR="00CA333B" w:rsidRPr="00FB3219" w:rsidRDefault="00CA333B" w:rsidP="00360BC1">
            <w:pPr>
              <w:pageBreakBefore/>
              <w:autoSpaceDE/>
              <w:autoSpaceDN/>
              <w:adjustRightInd/>
              <w:ind w:left="34"/>
              <w:contextualSpacing/>
              <w:rPr>
                <w:rFonts w:eastAsia="Arial" w:cs="Arial"/>
                <w:b/>
                <w:color w:val="auto"/>
                <w:sz w:val="16"/>
                <w:szCs w:val="16"/>
                <w:lang w:val="en-US"/>
              </w:rPr>
            </w:pPr>
            <w:r w:rsidRPr="00FB3219">
              <w:rPr>
                <w:rFonts w:eastAsia="Arial" w:cs="Arial"/>
                <w:color w:val="auto"/>
                <w:sz w:val="16"/>
                <w:szCs w:val="16"/>
                <w:lang w:val="en-US"/>
              </w:rPr>
              <w:t>Obtain understanding of the</w:t>
            </w:r>
            <w:r w:rsidRPr="00FB3219">
              <w:rPr>
                <w:rFonts w:eastAsia="Arial" w:cs="Arial"/>
                <w:b/>
                <w:color w:val="auto"/>
                <w:sz w:val="16"/>
                <w:szCs w:val="16"/>
                <w:lang w:val="en-US"/>
              </w:rPr>
              <w:t xml:space="preserve"> Processes </w:t>
            </w:r>
            <w:r w:rsidRPr="00FB3219">
              <w:rPr>
                <w:rFonts w:eastAsia="Arial" w:cs="Arial"/>
                <w:color w:val="auto"/>
                <w:sz w:val="16"/>
                <w:szCs w:val="16"/>
                <w:lang w:val="en-US"/>
              </w:rPr>
              <w:t>in scope and set suitable assessment criteria:  for each process in scope (as determined in step A-3.</w:t>
            </w:r>
            <w:r w:rsidR="00D45122">
              <w:rPr>
                <w:rFonts w:eastAsia="Arial" w:cs="Arial"/>
                <w:color w:val="auto"/>
                <w:sz w:val="16"/>
                <w:szCs w:val="16"/>
                <w:lang w:val="en-US"/>
              </w:rPr>
              <w:t>2</w:t>
            </w:r>
            <w:r w:rsidRPr="00FB3219">
              <w:rPr>
                <w:rFonts w:eastAsia="Arial" w:cs="Arial"/>
                <w:color w:val="auto"/>
                <w:sz w:val="16"/>
                <w:szCs w:val="16"/>
                <w:lang w:val="en-US"/>
              </w:rPr>
              <w:t>), additional information is collected and assessment criteria are defined. Assess the Processes.</w:t>
            </w:r>
          </w:p>
        </w:tc>
        <w:tc>
          <w:tcPr>
            <w:tcW w:w="521" w:type="pct"/>
            <w:gridSpan w:val="4"/>
            <w:shd w:val="clear" w:color="auto" w:fill="D99594"/>
          </w:tcPr>
          <w:p w:rsidR="00CA333B" w:rsidRPr="00FB3219" w:rsidRDefault="00CA333B" w:rsidP="00FB3219">
            <w:pPr>
              <w:autoSpaceDE/>
              <w:autoSpaceDN/>
              <w:adjustRightInd/>
              <w:rPr>
                <w:rFonts w:eastAsia="Arial" w:cs="Arial"/>
                <w:b/>
                <w:color w:val="auto"/>
                <w:sz w:val="16"/>
                <w:szCs w:val="16"/>
                <w:lang w:val="en-US"/>
              </w:rPr>
            </w:pPr>
          </w:p>
        </w:tc>
        <w:tc>
          <w:tcPr>
            <w:tcW w:w="426" w:type="pct"/>
            <w:gridSpan w:val="2"/>
            <w:shd w:val="clear" w:color="auto" w:fill="D99594"/>
          </w:tcPr>
          <w:p w:rsidR="00CA333B" w:rsidRPr="00FB3219" w:rsidRDefault="00CA333B" w:rsidP="00FB3219">
            <w:pPr>
              <w:autoSpaceDE/>
              <w:autoSpaceDN/>
              <w:adjustRightInd/>
              <w:rPr>
                <w:rFonts w:eastAsia="Arial" w:cs="Arial"/>
                <w:b/>
                <w:color w:val="auto"/>
                <w:sz w:val="16"/>
                <w:szCs w:val="16"/>
                <w:lang w:val="en-US"/>
              </w:rPr>
            </w:pPr>
          </w:p>
        </w:tc>
      </w:tr>
      <w:tr w:rsidR="00551560" w:rsidRPr="00FB3219" w:rsidTr="00A92405">
        <w:trPr>
          <w:trHeight w:val="340"/>
        </w:trPr>
        <w:tc>
          <w:tcPr>
            <w:tcW w:w="5000" w:type="pct"/>
            <w:gridSpan w:val="31"/>
            <w:shd w:val="clear" w:color="auto" w:fill="17365D" w:themeFill="text2" w:themeFillShade="BF"/>
            <w:vAlign w:val="center"/>
          </w:tcPr>
          <w:p w:rsidR="00551560" w:rsidRPr="00FB3219" w:rsidRDefault="00551560">
            <w:pPr>
              <w:autoSpaceDE/>
              <w:autoSpaceDN/>
              <w:adjustRightInd/>
              <w:contextualSpacing/>
              <w:rPr>
                <w:rFonts w:eastAsia="Arial" w:cs="Arial"/>
                <w:color w:val="auto"/>
                <w:sz w:val="16"/>
                <w:szCs w:val="16"/>
                <w:lang w:val="en-US"/>
              </w:rPr>
            </w:pPr>
            <w:r w:rsidRPr="002466E4">
              <w:rPr>
                <w:rFonts w:eastAsia="Arial" w:cs="Arial"/>
                <w:b/>
                <w:color w:val="auto"/>
                <w:sz w:val="16"/>
                <w:szCs w:val="16"/>
                <w:lang w:val="en-US"/>
              </w:rPr>
              <w:t xml:space="preserve">SAP </w:t>
            </w:r>
            <w:r>
              <w:rPr>
                <w:rFonts w:eastAsia="Arial" w:cs="Arial"/>
                <w:b/>
                <w:color w:val="auto"/>
                <w:sz w:val="16"/>
                <w:szCs w:val="16"/>
                <w:lang w:val="en-US"/>
              </w:rPr>
              <w:t>ERP Inventory</w:t>
            </w:r>
            <w:r w:rsidRPr="002466E4">
              <w:rPr>
                <w:rFonts w:eastAsia="Arial" w:cs="Arial"/>
                <w:b/>
                <w:color w:val="auto"/>
                <w:sz w:val="16"/>
                <w:szCs w:val="16"/>
                <w:lang w:val="en-US"/>
              </w:rPr>
              <w:t xml:space="preserve"> process</w:t>
            </w:r>
            <w:r>
              <w:rPr>
                <w:rStyle w:val="FootnoteReference"/>
                <w:rFonts w:eastAsia="Arial" w:cs="Arial"/>
                <w:b/>
                <w:color w:val="auto"/>
                <w:sz w:val="16"/>
                <w:szCs w:val="16"/>
                <w:lang w:val="en-US"/>
              </w:rPr>
              <w:footnoteReference w:id="2"/>
            </w:r>
            <w:r>
              <w:rPr>
                <w:rFonts w:eastAsia="Arial" w:cs="Arial"/>
                <w:b/>
                <w:color w:val="auto"/>
                <w:sz w:val="16"/>
                <w:szCs w:val="16"/>
                <w:lang w:val="en-US"/>
              </w:rPr>
              <w:t xml:space="preserve">:  </w:t>
            </w:r>
            <w:r w:rsidRPr="00E019D5">
              <w:rPr>
                <w:rFonts w:eastAsia="Arial" w:cs="Arial"/>
                <w:b/>
                <w:color w:val="auto"/>
                <w:sz w:val="16"/>
                <w:szCs w:val="16"/>
                <w:lang w:val="en-US"/>
              </w:rPr>
              <w:t>Master data maintenance</w:t>
            </w:r>
          </w:p>
        </w:tc>
      </w:tr>
      <w:tr w:rsidR="00FD4307" w:rsidRPr="00FB3219" w:rsidTr="00A92405">
        <w:tc>
          <w:tcPr>
            <w:tcW w:w="272" w:type="pct"/>
            <w:tcBorders>
              <w:bottom w:val="single" w:sz="8" w:space="0" w:color="auto"/>
            </w:tcBorders>
            <w:shd w:val="clear" w:color="auto" w:fill="auto"/>
          </w:tcPr>
          <w:p w:rsidR="00CA333B" w:rsidRPr="00FB3219" w:rsidRDefault="00CA333B"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B-3.1a</w:t>
            </w:r>
          </w:p>
        </w:tc>
        <w:tc>
          <w:tcPr>
            <w:tcW w:w="3781" w:type="pct"/>
            <w:gridSpan w:val="24"/>
            <w:tcBorders>
              <w:bottom w:val="single" w:sz="8" w:space="0" w:color="auto"/>
            </w:tcBorders>
            <w:shd w:val="clear" w:color="auto" w:fill="auto"/>
          </w:tcPr>
          <w:p w:rsidR="00CA333B" w:rsidRPr="00FB3219" w:rsidRDefault="00CA333B" w:rsidP="00FB3219">
            <w:pPr>
              <w:autoSpaceDE/>
              <w:autoSpaceDN/>
              <w:adjustRightInd/>
              <w:rPr>
                <w:rFonts w:eastAsia="Arial" w:cs="Arial"/>
                <w:i/>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context.</w:t>
            </w:r>
          </w:p>
        </w:tc>
        <w:tc>
          <w:tcPr>
            <w:tcW w:w="521" w:type="pct"/>
            <w:gridSpan w:val="4"/>
            <w:tcBorders>
              <w:bottom w:val="single" w:sz="8" w:space="0" w:color="auto"/>
            </w:tcBorders>
            <w:shd w:val="clear" w:color="auto" w:fill="auto"/>
          </w:tcPr>
          <w:p w:rsidR="00CA333B" w:rsidRPr="00FB3219" w:rsidRDefault="00CA333B" w:rsidP="00FB3219">
            <w:pPr>
              <w:autoSpaceDE/>
              <w:autoSpaceDN/>
              <w:adjustRightInd/>
              <w:rPr>
                <w:rFonts w:eastAsia="Arial" w:cs="Arial"/>
                <w:color w:val="auto"/>
                <w:sz w:val="16"/>
                <w:szCs w:val="16"/>
                <w:lang w:val="en-US"/>
              </w:rPr>
            </w:pPr>
          </w:p>
        </w:tc>
        <w:tc>
          <w:tcPr>
            <w:tcW w:w="426" w:type="pct"/>
            <w:gridSpan w:val="2"/>
            <w:tcBorders>
              <w:bottom w:val="single" w:sz="8" w:space="0" w:color="auto"/>
            </w:tcBorders>
            <w:shd w:val="clear" w:color="auto" w:fill="auto"/>
          </w:tcPr>
          <w:p w:rsidR="00CA333B" w:rsidRPr="00FB3219" w:rsidRDefault="00CA333B" w:rsidP="00FB3219">
            <w:pPr>
              <w:autoSpaceDE/>
              <w:autoSpaceDN/>
              <w:adjustRightInd/>
              <w:rPr>
                <w:rFonts w:eastAsia="Arial" w:cs="Arial"/>
                <w:color w:val="auto"/>
                <w:sz w:val="16"/>
                <w:szCs w:val="16"/>
                <w:lang w:val="en-US"/>
              </w:rPr>
            </w:pPr>
          </w:p>
        </w:tc>
      </w:tr>
      <w:tr w:rsidR="00FD4307" w:rsidRPr="00FB3219" w:rsidTr="00A92405">
        <w:tc>
          <w:tcPr>
            <w:tcW w:w="272" w:type="pct"/>
            <w:shd w:val="clear" w:color="auto" w:fill="auto"/>
          </w:tcPr>
          <w:p w:rsidR="00CA333B" w:rsidRPr="00FB3219" w:rsidRDefault="00CA333B"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B-3.2a</w:t>
            </w:r>
          </w:p>
        </w:tc>
        <w:tc>
          <w:tcPr>
            <w:tcW w:w="3781" w:type="pct"/>
            <w:gridSpan w:val="24"/>
            <w:shd w:val="clear" w:color="auto" w:fill="auto"/>
          </w:tcPr>
          <w:p w:rsidR="00CA333B" w:rsidRPr="00FB3219" w:rsidRDefault="00CA333B" w:rsidP="00FB3219">
            <w:pPr>
              <w:autoSpaceDE/>
              <w:autoSpaceDN/>
              <w:adjustRightInd/>
              <w:rPr>
                <w:rFonts w:eastAsia="Arial" w:cs="Arial"/>
                <w:i/>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purpose.</w:t>
            </w:r>
          </w:p>
        </w:tc>
        <w:tc>
          <w:tcPr>
            <w:tcW w:w="521" w:type="pct"/>
            <w:gridSpan w:val="4"/>
            <w:shd w:val="clear" w:color="auto" w:fill="auto"/>
          </w:tcPr>
          <w:p w:rsidR="00CA333B" w:rsidRPr="00FB3219" w:rsidRDefault="00CA333B" w:rsidP="00FB3219">
            <w:pPr>
              <w:autoSpaceDE/>
              <w:autoSpaceDN/>
              <w:adjustRightInd/>
              <w:rPr>
                <w:rFonts w:eastAsia="Arial" w:cs="Arial"/>
                <w:color w:val="auto"/>
                <w:sz w:val="16"/>
                <w:szCs w:val="16"/>
                <w:lang w:val="en-US"/>
              </w:rPr>
            </w:pPr>
          </w:p>
        </w:tc>
        <w:tc>
          <w:tcPr>
            <w:tcW w:w="426" w:type="pct"/>
            <w:gridSpan w:val="2"/>
            <w:shd w:val="clear" w:color="auto" w:fill="auto"/>
          </w:tcPr>
          <w:p w:rsidR="00CA333B" w:rsidRPr="00FB3219" w:rsidRDefault="00CA333B" w:rsidP="00FB3219">
            <w:pPr>
              <w:autoSpaceDE/>
              <w:autoSpaceDN/>
              <w:adjustRightInd/>
              <w:rPr>
                <w:rFonts w:eastAsia="Arial" w:cs="Arial"/>
                <w:color w:val="auto"/>
                <w:sz w:val="16"/>
                <w:szCs w:val="16"/>
                <w:lang w:val="en-US"/>
              </w:rPr>
            </w:pPr>
          </w:p>
        </w:tc>
      </w:tr>
      <w:tr w:rsidR="00FD4307" w:rsidRPr="00FB3219" w:rsidTr="00A92405">
        <w:tc>
          <w:tcPr>
            <w:tcW w:w="272" w:type="pct"/>
            <w:vMerge w:val="restart"/>
            <w:shd w:val="clear" w:color="auto" w:fill="auto"/>
          </w:tcPr>
          <w:p w:rsidR="00CA333B" w:rsidRPr="00FB3219" w:rsidRDefault="00CA333B"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B-3.3a</w:t>
            </w:r>
          </w:p>
        </w:tc>
        <w:tc>
          <w:tcPr>
            <w:tcW w:w="3781" w:type="pct"/>
            <w:gridSpan w:val="24"/>
            <w:shd w:val="clear" w:color="auto" w:fill="auto"/>
          </w:tcPr>
          <w:p w:rsidR="00CA333B" w:rsidRDefault="00CA333B" w:rsidP="00FB3219">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all process </w:t>
            </w:r>
            <w:r w:rsidRPr="00FB3219">
              <w:rPr>
                <w:rFonts w:eastAsia="Arial" w:cs="Arial"/>
                <w:b/>
                <w:color w:val="auto"/>
                <w:sz w:val="16"/>
                <w:szCs w:val="16"/>
                <w:lang w:val="en-US"/>
              </w:rPr>
              <w:t>stakeholders</w:t>
            </w:r>
            <w:r w:rsidRPr="00FB3219">
              <w:rPr>
                <w:rFonts w:eastAsia="Arial" w:cs="Arial"/>
                <w:color w:val="auto"/>
                <w:sz w:val="16"/>
                <w:szCs w:val="16"/>
                <w:lang w:val="en-US"/>
              </w:rPr>
              <w:t xml:space="preserve"> and their roles. This is equivalent to understanding the real RACI chart of the process.</w:t>
            </w:r>
          </w:p>
          <w:p w:rsidR="009756B2" w:rsidRPr="00FB3219" w:rsidRDefault="009756B2" w:rsidP="009756B2">
            <w:pPr>
              <w:autoSpaceDE/>
              <w:autoSpaceDN/>
              <w:adjustRightInd/>
              <w:rPr>
                <w:rFonts w:eastAsia="Arial" w:cs="Arial"/>
                <w:i/>
                <w:color w:val="auto"/>
                <w:sz w:val="16"/>
                <w:szCs w:val="16"/>
                <w:lang w:val="en-US"/>
              </w:rPr>
            </w:pPr>
            <w:r w:rsidRPr="009756B2">
              <w:rPr>
                <w:rFonts w:eastAsia="Arial" w:cs="Arial"/>
                <w:i/>
                <w:color w:val="auto"/>
                <w:sz w:val="16"/>
                <w:szCs w:val="16"/>
                <w:lang w:val="en-US"/>
              </w:rPr>
              <w:t>Leverage the COBIT 5 RACI charts for the processes in scope to identify any additional</w:t>
            </w:r>
            <w:r>
              <w:rPr>
                <w:rFonts w:eastAsia="Arial" w:cs="Arial"/>
                <w:i/>
                <w:color w:val="auto"/>
                <w:sz w:val="16"/>
                <w:szCs w:val="16"/>
                <w:lang w:val="en-US"/>
              </w:rPr>
              <w:t xml:space="preserve"> </w:t>
            </w:r>
            <w:r w:rsidRPr="009756B2">
              <w:rPr>
                <w:rFonts w:eastAsia="Arial" w:cs="Arial"/>
                <w:i/>
                <w:color w:val="auto"/>
                <w:sz w:val="16"/>
                <w:szCs w:val="16"/>
                <w:lang w:val="en-US"/>
              </w:rPr>
              <w:t>stakeholders that will need to be involved in the assessment. In this assurance step, the</w:t>
            </w:r>
            <w:r>
              <w:rPr>
                <w:rFonts w:eastAsia="Arial" w:cs="Arial"/>
                <w:i/>
                <w:color w:val="auto"/>
                <w:sz w:val="16"/>
                <w:szCs w:val="16"/>
                <w:lang w:val="en-US"/>
              </w:rPr>
              <w:t xml:space="preserve"> </w:t>
            </w:r>
            <w:r w:rsidRPr="009756B2">
              <w:rPr>
                <w:rFonts w:eastAsia="Arial" w:cs="Arial"/>
                <w:i/>
                <w:color w:val="auto"/>
                <w:sz w:val="16"/>
                <w:szCs w:val="16"/>
                <w:lang w:val="en-US"/>
              </w:rPr>
              <w:t>translation is made between the theoretical RACI chart entry and the real enterprise.</w:t>
            </w:r>
          </w:p>
        </w:tc>
        <w:tc>
          <w:tcPr>
            <w:tcW w:w="521" w:type="pct"/>
            <w:gridSpan w:val="4"/>
            <w:shd w:val="clear" w:color="auto" w:fill="auto"/>
          </w:tcPr>
          <w:p w:rsidR="00CA333B" w:rsidRPr="00FB3219" w:rsidRDefault="00CA333B" w:rsidP="00FB3219">
            <w:pPr>
              <w:autoSpaceDE/>
              <w:autoSpaceDN/>
              <w:adjustRightInd/>
              <w:rPr>
                <w:rFonts w:eastAsia="Arial" w:cs="Arial"/>
                <w:color w:val="auto"/>
                <w:sz w:val="16"/>
                <w:szCs w:val="16"/>
                <w:lang w:val="en-US"/>
              </w:rPr>
            </w:pPr>
          </w:p>
        </w:tc>
        <w:tc>
          <w:tcPr>
            <w:tcW w:w="426" w:type="pct"/>
            <w:gridSpan w:val="2"/>
            <w:shd w:val="clear" w:color="auto" w:fill="auto"/>
          </w:tcPr>
          <w:p w:rsidR="00CA333B" w:rsidRPr="00FB3219" w:rsidRDefault="00CA333B" w:rsidP="00FB3219">
            <w:pPr>
              <w:autoSpaceDE/>
              <w:autoSpaceDN/>
              <w:adjustRightInd/>
              <w:rPr>
                <w:rFonts w:eastAsia="Arial" w:cs="Arial"/>
                <w:color w:val="auto"/>
                <w:sz w:val="16"/>
                <w:szCs w:val="16"/>
                <w:lang w:val="en-US"/>
              </w:rPr>
            </w:pPr>
          </w:p>
        </w:tc>
      </w:tr>
      <w:tr w:rsidR="00FD4307" w:rsidRPr="00FB3219" w:rsidTr="00A92405">
        <w:tc>
          <w:tcPr>
            <w:tcW w:w="272" w:type="pct"/>
            <w:vMerge/>
            <w:shd w:val="clear" w:color="auto" w:fill="auto"/>
          </w:tcPr>
          <w:p w:rsidR="00CA333B" w:rsidRPr="00FB3219" w:rsidRDefault="00CA333B" w:rsidP="00FB3219">
            <w:pPr>
              <w:autoSpaceDE/>
              <w:autoSpaceDN/>
              <w:adjustRightInd/>
              <w:rPr>
                <w:rFonts w:eastAsia="Arial" w:cs="Arial"/>
                <w:color w:val="auto"/>
                <w:sz w:val="16"/>
                <w:szCs w:val="16"/>
                <w:lang w:val="en-US"/>
              </w:rPr>
            </w:pPr>
          </w:p>
        </w:tc>
        <w:tc>
          <w:tcPr>
            <w:tcW w:w="3781" w:type="pct"/>
            <w:gridSpan w:val="24"/>
            <w:shd w:val="clear" w:color="auto" w:fill="CCECFF"/>
          </w:tcPr>
          <w:p w:rsidR="00CA333B" w:rsidRDefault="00CA333B"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The stakeholders of the process are already defined in the RACI chart as a result of step A-3.</w:t>
            </w:r>
            <w:r w:rsidR="00C649BC">
              <w:rPr>
                <w:rFonts w:eastAsia="Arial" w:cs="Arial"/>
                <w:color w:val="auto"/>
                <w:sz w:val="16"/>
                <w:szCs w:val="16"/>
                <w:lang w:val="en-US"/>
              </w:rPr>
              <w:t>3</w:t>
            </w:r>
            <w:r w:rsidRPr="00FB3219">
              <w:rPr>
                <w:rFonts w:eastAsia="Arial" w:cs="Arial"/>
                <w:color w:val="auto"/>
                <w:sz w:val="16"/>
                <w:szCs w:val="16"/>
                <w:lang w:val="en-US"/>
              </w:rPr>
              <w:t>. In addition to those stakeholders, this process relies also on the following function(s), which therefore will need to be involved during the assurance engagement:</w:t>
            </w:r>
          </w:p>
          <w:p w:rsidR="0065245B" w:rsidRDefault="0065245B" w:rsidP="00FB3219">
            <w:pPr>
              <w:autoSpaceDE/>
              <w:autoSpaceDN/>
              <w:adjustRightInd/>
              <w:rPr>
                <w:rFonts w:eastAsia="Arial" w:cs="Arial"/>
                <w:color w:val="auto"/>
                <w:sz w:val="16"/>
                <w:szCs w:val="16"/>
                <w:lang w:val="en-US"/>
              </w:rPr>
            </w:pPr>
          </w:p>
          <w:p w:rsidR="001F630F" w:rsidRPr="00FB3219" w:rsidRDefault="009E21FB" w:rsidP="00826641">
            <w:pPr>
              <w:autoSpaceDE/>
              <w:autoSpaceDN/>
              <w:adjustRightInd/>
              <w:rPr>
                <w:rFonts w:eastAsia="Arial" w:cs="Arial"/>
                <w:color w:val="auto"/>
                <w:sz w:val="16"/>
                <w:szCs w:val="16"/>
                <w:lang w:val="en-US"/>
              </w:rPr>
            </w:pPr>
            <w:r w:rsidRPr="00551560">
              <w:rPr>
                <w:rFonts w:eastAsia="Arial" w:cs="Arial"/>
                <w:b/>
                <w:color w:val="auto"/>
                <w:sz w:val="16"/>
                <w:szCs w:val="16"/>
                <w:lang w:val="en-US"/>
              </w:rPr>
              <w:t>Master data maintenance</w:t>
            </w:r>
            <w:r w:rsidR="0065245B">
              <w:rPr>
                <w:rFonts w:eastAsia="Arial" w:cs="Arial"/>
                <w:color w:val="auto"/>
                <w:sz w:val="16"/>
                <w:szCs w:val="16"/>
                <w:lang w:val="en-US"/>
              </w:rPr>
              <w:t xml:space="preserve"> stakeholders</w:t>
            </w:r>
            <w:r>
              <w:rPr>
                <w:rFonts w:eastAsia="Arial" w:cs="Arial"/>
                <w:color w:val="auto"/>
                <w:sz w:val="16"/>
                <w:szCs w:val="16"/>
                <w:lang w:val="en-US"/>
              </w:rPr>
              <w:t xml:space="preserve">:  </w:t>
            </w:r>
          </w:p>
        </w:tc>
        <w:tc>
          <w:tcPr>
            <w:tcW w:w="521" w:type="pct"/>
            <w:gridSpan w:val="4"/>
            <w:shd w:val="clear" w:color="auto" w:fill="auto"/>
          </w:tcPr>
          <w:p w:rsidR="00CA333B" w:rsidRPr="00FB3219" w:rsidRDefault="00CA333B" w:rsidP="00FB3219">
            <w:pPr>
              <w:autoSpaceDE/>
              <w:autoSpaceDN/>
              <w:adjustRightInd/>
              <w:rPr>
                <w:rFonts w:eastAsia="Arial" w:cs="Arial"/>
                <w:color w:val="auto"/>
                <w:sz w:val="16"/>
                <w:szCs w:val="16"/>
                <w:lang w:val="en-US"/>
              </w:rPr>
            </w:pPr>
          </w:p>
        </w:tc>
        <w:tc>
          <w:tcPr>
            <w:tcW w:w="426" w:type="pct"/>
            <w:gridSpan w:val="2"/>
            <w:shd w:val="clear" w:color="auto" w:fill="auto"/>
          </w:tcPr>
          <w:p w:rsidR="00CA333B" w:rsidRPr="00FB3219" w:rsidRDefault="00CA333B" w:rsidP="00FB3219">
            <w:pPr>
              <w:autoSpaceDE/>
              <w:autoSpaceDN/>
              <w:adjustRightInd/>
              <w:rPr>
                <w:rFonts w:eastAsia="Arial" w:cs="Arial"/>
                <w:color w:val="auto"/>
                <w:sz w:val="16"/>
                <w:szCs w:val="16"/>
                <w:lang w:val="en-US"/>
              </w:rPr>
            </w:pPr>
          </w:p>
        </w:tc>
      </w:tr>
      <w:tr w:rsidR="00FD4307" w:rsidRPr="00FB3219" w:rsidTr="00A92405">
        <w:tc>
          <w:tcPr>
            <w:tcW w:w="272" w:type="pct"/>
            <w:vMerge w:val="restart"/>
            <w:shd w:val="clear" w:color="auto" w:fill="auto"/>
          </w:tcPr>
          <w:p w:rsidR="00564219" w:rsidRPr="00FB3219" w:rsidRDefault="00564219"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B-3.4a</w:t>
            </w:r>
          </w:p>
        </w:tc>
        <w:tc>
          <w:tcPr>
            <w:tcW w:w="3781" w:type="pct"/>
            <w:gridSpan w:val="24"/>
            <w:shd w:val="clear" w:color="auto" w:fill="auto"/>
          </w:tcPr>
          <w:p w:rsidR="00564219" w:rsidRPr="00FB3219" w:rsidRDefault="00564219"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goals</w:t>
            </w:r>
            <w:r w:rsidRPr="00FB3219">
              <w:rPr>
                <w:rFonts w:eastAsia="Arial" w:cs="Arial"/>
                <w:color w:val="auto"/>
                <w:sz w:val="16"/>
                <w:szCs w:val="16"/>
                <w:lang w:val="en-US"/>
              </w:rPr>
              <w:t xml:space="preserve"> and related </w:t>
            </w:r>
            <w:r w:rsidRPr="00FB3219">
              <w:rPr>
                <w:rFonts w:eastAsia="Arial" w:cs="Arial"/>
                <w:b/>
                <w:color w:val="auto"/>
                <w:sz w:val="16"/>
                <w:szCs w:val="16"/>
                <w:lang w:val="en-US"/>
              </w:rPr>
              <w:t>metrics</w:t>
            </w:r>
            <w:r>
              <w:rPr>
                <w:rStyle w:val="FootnoteReference"/>
                <w:rFonts w:eastAsia="Arial" w:cs="Arial"/>
                <w:b/>
                <w:color w:val="auto"/>
                <w:sz w:val="16"/>
                <w:szCs w:val="16"/>
                <w:lang w:val="en-US"/>
              </w:rPr>
              <w:footnoteReference w:id="3"/>
            </w:r>
            <w:r w:rsidRPr="00FB3219">
              <w:rPr>
                <w:rFonts w:eastAsia="Arial" w:cs="Arial"/>
                <w:b/>
                <w:color w:val="auto"/>
                <w:sz w:val="16"/>
                <w:szCs w:val="16"/>
                <w:lang w:val="en-US"/>
              </w:rPr>
              <w:t xml:space="preserve"> </w:t>
            </w:r>
            <w:r w:rsidRPr="00FB3219">
              <w:rPr>
                <w:rFonts w:eastAsia="Arial" w:cs="Arial"/>
                <w:color w:val="auto"/>
                <w:sz w:val="16"/>
                <w:szCs w:val="16"/>
                <w:lang w:val="en-US"/>
              </w:rPr>
              <w:t xml:space="preserve">and </w:t>
            </w: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expected Process values (criteria), and </w:t>
            </w:r>
            <w:r w:rsidRPr="00FB3219">
              <w:rPr>
                <w:rFonts w:eastAsia="Arial" w:cs="Arial"/>
                <w:color w:val="auto"/>
                <w:sz w:val="16"/>
                <w:szCs w:val="16"/>
                <w:u w:val="single"/>
                <w:lang w:val="en-US"/>
              </w:rPr>
              <w:t>assess</w:t>
            </w:r>
            <w:r w:rsidRPr="00FB3219">
              <w:rPr>
                <w:rFonts w:eastAsia="Arial" w:cs="Arial"/>
                <w:color w:val="auto"/>
                <w:sz w:val="16"/>
                <w:szCs w:val="16"/>
                <w:lang w:val="en-US"/>
              </w:rPr>
              <w:t xml:space="preserve"> whether the Process goals are achieved, i.e., assess the </w:t>
            </w:r>
            <w:r w:rsidRPr="00FB3219">
              <w:rPr>
                <w:rFonts w:eastAsia="Arial" w:cs="Arial"/>
                <w:color w:val="auto"/>
                <w:sz w:val="16"/>
                <w:szCs w:val="16"/>
                <w:u w:val="single"/>
                <w:lang w:val="en-US"/>
              </w:rPr>
              <w:t>effectiveness</w:t>
            </w:r>
            <w:r w:rsidRPr="00FB3219">
              <w:rPr>
                <w:rFonts w:eastAsia="Arial" w:cs="Arial"/>
                <w:color w:val="auto"/>
                <w:sz w:val="16"/>
                <w:szCs w:val="16"/>
                <w:lang w:val="en-US"/>
              </w:rPr>
              <w:t xml:space="preserve"> of the process.</w:t>
            </w:r>
          </w:p>
        </w:tc>
        <w:tc>
          <w:tcPr>
            <w:tcW w:w="521" w:type="pct"/>
            <w:gridSpan w:val="4"/>
            <w:shd w:val="clear" w:color="auto" w:fill="auto"/>
          </w:tcPr>
          <w:p w:rsidR="00564219" w:rsidRPr="00FB3219" w:rsidRDefault="00564219" w:rsidP="00FB3219">
            <w:pPr>
              <w:autoSpaceDE/>
              <w:autoSpaceDN/>
              <w:adjustRightInd/>
              <w:rPr>
                <w:rFonts w:eastAsia="Arial" w:cs="Arial"/>
                <w:color w:val="auto"/>
                <w:sz w:val="16"/>
                <w:szCs w:val="16"/>
                <w:lang w:val="en-US"/>
              </w:rPr>
            </w:pPr>
          </w:p>
        </w:tc>
        <w:tc>
          <w:tcPr>
            <w:tcW w:w="426" w:type="pct"/>
            <w:gridSpan w:val="2"/>
            <w:shd w:val="clear" w:color="auto" w:fill="auto"/>
          </w:tcPr>
          <w:p w:rsidR="00564219" w:rsidRPr="00FB3219" w:rsidRDefault="00564219" w:rsidP="00FB3219">
            <w:pPr>
              <w:autoSpaceDE/>
              <w:autoSpaceDN/>
              <w:adjustRightInd/>
              <w:rPr>
                <w:rFonts w:eastAsia="Arial" w:cs="Arial"/>
                <w:color w:val="auto"/>
                <w:sz w:val="16"/>
                <w:szCs w:val="16"/>
                <w:lang w:val="en-US"/>
              </w:rPr>
            </w:pPr>
          </w:p>
        </w:tc>
      </w:tr>
      <w:tr w:rsidR="00FD4307" w:rsidRPr="00FB3219" w:rsidTr="00486B7B">
        <w:tc>
          <w:tcPr>
            <w:tcW w:w="272" w:type="pct"/>
            <w:vMerge/>
            <w:shd w:val="clear" w:color="auto" w:fill="auto"/>
          </w:tcPr>
          <w:p w:rsidR="00564219" w:rsidRPr="00FB3219" w:rsidRDefault="00564219" w:rsidP="00FB3219">
            <w:pPr>
              <w:autoSpaceDE/>
              <w:autoSpaceDN/>
              <w:adjustRightInd/>
              <w:rPr>
                <w:rFonts w:eastAsia="Arial" w:cs="Arial"/>
                <w:color w:val="auto"/>
                <w:sz w:val="16"/>
                <w:szCs w:val="16"/>
                <w:lang w:val="en-US"/>
              </w:rPr>
            </w:pPr>
          </w:p>
        </w:tc>
        <w:tc>
          <w:tcPr>
            <w:tcW w:w="2937" w:type="pct"/>
            <w:gridSpan w:val="23"/>
            <w:shd w:val="clear" w:color="auto" w:fill="CCECFF"/>
          </w:tcPr>
          <w:p w:rsidR="00564219" w:rsidRPr="00FB3219" w:rsidRDefault="00564219" w:rsidP="00C818E7">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The Process </w:t>
            </w:r>
            <w:r>
              <w:rPr>
                <w:rFonts w:eastAsia="Arial" w:cs="Arial"/>
                <w:b/>
                <w:color w:val="auto"/>
                <w:sz w:val="16"/>
                <w:szCs w:val="16"/>
                <w:lang w:val="en-US"/>
              </w:rPr>
              <w:t>Master data maintenance</w:t>
            </w:r>
            <w:r w:rsidRPr="00FB3219">
              <w:rPr>
                <w:rFonts w:eastAsia="Arial" w:cs="Arial"/>
                <w:color w:val="auto"/>
                <w:sz w:val="16"/>
                <w:szCs w:val="16"/>
                <w:lang w:val="en-US"/>
              </w:rPr>
              <w:t xml:space="preserve"> has </w:t>
            </w:r>
            <w:r>
              <w:rPr>
                <w:rFonts w:eastAsia="Arial" w:cs="Arial"/>
                <w:color w:val="auto"/>
                <w:sz w:val="16"/>
                <w:szCs w:val="16"/>
                <w:lang w:val="en-US"/>
              </w:rPr>
              <w:t>three</w:t>
            </w:r>
            <w:r w:rsidRPr="00FB3219">
              <w:rPr>
                <w:rFonts w:eastAsia="Arial" w:cs="Arial"/>
                <w:color w:val="auto"/>
                <w:sz w:val="16"/>
                <w:szCs w:val="16"/>
                <w:lang w:val="en-US"/>
              </w:rPr>
              <w:t xml:space="preserve"> defined process goal</w:t>
            </w:r>
            <w:r>
              <w:rPr>
                <w:rFonts w:eastAsia="Arial" w:cs="Arial"/>
                <w:color w:val="auto"/>
                <w:sz w:val="16"/>
                <w:szCs w:val="16"/>
                <w:lang w:val="en-US"/>
              </w:rPr>
              <w:t>.</w:t>
            </w:r>
          </w:p>
        </w:tc>
        <w:tc>
          <w:tcPr>
            <w:tcW w:w="843" w:type="pct"/>
            <w:shd w:val="clear" w:color="auto" w:fill="CCECFF"/>
          </w:tcPr>
          <w:p w:rsidR="00564219" w:rsidRPr="00FB3219" w:rsidRDefault="00564219"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The following activities can be performed to assess whether the goals are achieved.</w:t>
            </w:r>
          </w:p>
        </w:tc>
        <w:tc>
          <w:tcPr>
            <w:tcW w:w="521" w:type="pct"/>
            <w:gridSpan w:val="4"/>
            <w:shd w:val="clear" w:color="auto" w:fill="auto"/>
          </w:tcPr>
          <w:p w:rsidR="00564219" w:rsidRPr="00FB3219" w:rsidRDefault="00564219" w:rsidP="00FB3219">
            <w:pPr>
              <w:autoSpaceDE/>
              <w:autoSpaceDN/>
              <w:adjustRightInd/>
              <w:rPr>
                <w:rFonts w:eastAsia="Arial" w:cs="Arial"/>
                <w:color w:val="auto"/>
                <w:sz w:val="16"/>
                <w:szCs w:val="16"/>
                <w:lang w:val="en-US"/>
              </w:rPr>
            </w:pPr>
          </w:p>
        </w:tc>
        <w:tc>
          <w:tcPr>
            <w:tcW w:w="426" w:type="pct"/>
            <w:gridSpan w:val="2"/>
            <w:shd w:val="clear" w:color="auto" w:fill="auto"/>
          </w:tcPr>
          <w:p w:rsidR="00564219" w:rsidRPr="00FB3219" w:rsidRDefault="00564219" w:rsidP="00FB3219">
            <w:pPr>
              <w:autoSpaceDE/>
              <w:autoSpaceDN/>
              <w:adjustRightInd/>
              <w:rPr>
                <w:rFonts w:eastAsia="Arial" w:cs="Arial"/>
                <w:color w:val="auto"/>
                <w:sz w:val="16"/>
                <w:szCs w:val="16"/>
                <w:lang w:val="en-US"/>
              </w:rPr>
            </w:pPr>
          </w:p>
        </w:tc>
      </w:tr>
      <w:tr w:rsidR="00FD4307" w:rsidRPr="00FB3219" w:rsidTr="00486B7B">
        <w:tc>
          <w:tcPr>
            <w:tcW w:w="272" w:type="pct"/>
            <w:vMerge/>
            <w:shd w:val="clear" w:color="auto" w:fill="auto"/>
          </w:tcPr>
          <w:p w:rsidR="00564219" w:rsidRPr="00FB3219" w:rsidRDefault="00564219" w:rsidP="00FB3219">
            <w:pPr>
              <w:autoSpaceDE/>
              <w:autoSpaceDN/>
              <w:adjustRightInd/>
              <w:rPr>
                <w:rFonts w:eastAsia="Arial" w:cs="Arial"/>
                <w:color w:val="auto"/>
                <w:sz w:val="16"/>
                <w:szCs w:val="16"/>
                <w:lang w:val="en-US"/>
              </w:rPr>
            </w:pPr>
          </w:p>
        </w:tc>
        <w:tc>
          <w:tcPr>
            <w:tcW w:w="1017" w:type="pct"/>
            <w:gridSpan w:val="7"/>
            <w:shd w:val="clear" w:color="auto" w:fill="D99594"/>
            <w:vAlign w:val="center"/>
          </w:tcPr>
          <w:p w:rsidR="00564219" w:rsidRPr="00FB3219" w:rsidRDefault="00564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Goal</w:t>
            </w:r>
          </w:p>
        </w:tc>
        <w:tc>
          <w:tcPr>
            <w:tcW w:w="939" w:type="pct"/>
            <w:gridSpan w:val="7"/>
            <w:shd w:val="clear" w:color="auto" w:fill="D99594"/>
            <w:vAlign w:val="center"/>
          </w:tcPr>
          <w:p w:rsidR="00564219" w:rsidRPr="00FB3219" w:rsidRDefault="00564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Related Metrics</w:t>
            </w:r>
          </w:p>
        </w:tc>
        <w:tc>
          <w:tcPr>
            <w:tcW w:w="981" w:type="pct"/>
            <w:gridSpan w:val="9"/>
            <w:shd w:val="clear" w:color="auto" w:fill="D99594"/>
            <w:vAlign w:val="center"/>
          </w:tcPr>
          <w:p w:rsidR="00564219" w:rsidRPr="00FB3219" w:rsidRDefault="00564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Criteria/Expected Value</w:t>
            </w:r>
          </w:p>
        </w:tc>
        <w:tc>
          <w:tcPr>
            <w:tcW w:w="843" w:type="pct"/>
            <w:shd w:val="clear" w:color="auto" w:fill="D99594"/>
            <w:vAlign w:val="center"/>
          </w:tcPr>
          <w:p w:rsidR="00564219" w:rsidRPr="00FB3219" w:rsidRDefault="00564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21" w:type="pct"/>
            <w:gridSpan w:val="4"/>
            <w:shd w:val="clear" w:color="auto" w:fill="D99594" w:themeFill="accent2" w:themeFillTint="99"/>
            <w:vAlign w:val="center"/>
          </w:tcPr>
          <w:p w:rsidR="00D92BC0" w:rsidRDefault="00564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Issue</w:t>
            </w:r>
          </w:p>
          <w:p w:rsidR="00564219" w:rsidRPr="00FB3219" w:rsidRDefault="00564219">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Cross-reference</w:t>
            </w:r>
          </w:p>
        </w:tc>
        <w:tc>
          <w:tcPr>
            <w:tcW w:w="426" w:type="pct"/>
            <w:gridSpan w:val="2"/>
            <w:shd w:val="clear" w:color="auto" w:fill="D99594" w:themeFill="accent2" w:themeFillTint="99"/>
            <w:vAlign w:val="center"/>
          </w:tcPr>
          <w:p w:rsidR="00564219" w:rsidRPr="00FB3219" w:rsidRDefault="00564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Comment</w:t>
            </w:r>
          </w:p>
        </w:tc>
      </w:tr>
      <w:tr w:rsidR="00FD4307" w:rsidRPr="00FB3219" w:rsidTr="00486B7B">
        <w:tc>
          <w:tcPr>
            <w:tcW w:w="272" w:type="pct"/>
            <w:vMerge/>
            <w:shd w:val="clear" w:color="auto" w:fill="auto"/>
          </w:tcPr>
          <w:p w:rsidR="00564219" w:rsidRPr="00FB3219" w:rsidRDefault="00564219" w:rsidP="00FB3219">
            <w:pPr>
              <w:autoSpaceDE/>
              <w:autoSpaceDN/>
              <w:adjustRightInd/>
              <w:rPr>
                <w:rFonts w:eastAsia="Arial" w:cs="Arial"/>
                <w:color w:val="auto"/>
                <w:sz w:val="16"/>
                <w:szCs w:val="16"/>
                <w:lang w:val="en-US"/>
              </w:rPr>
            </w:pPr>
          </w:p>
        </w:tc>
        <w:tc>
          <w:tcPr>
            <w:tcW w:w="1017" w:type="pct"/>
            <w:gridSpan w:val="7"/>
            <w:shd w:val="clear" w:color="auto" w:fill="DAEEF3" w:themeFill="accent5" w:themeFillTint="33"/>
          </w:tcPr>
          <w:p w:rsidR="00564219" w:rsidRPr="00FB3219" w:rsidRDefault="00564219" w:rsidP="0065245B">
            <w:pPr>
              <w:autoSpaceDE/>
              <w:autoSpaceDN/>
              <w:adjustRightInd/>
              <w:rPr>
                <w:rFonts w:eastAsia="Arial" w:cs="Arial"/>
                <w:color w:val="auto"/>
                <w:sz w:val="16"/>
                <w:szCs w:val="16"/>
                <w:lang w:val="en-US"/>
              </w:rPr>
            </w:pPr>
            <w:r>
              <w:rPr>
                <w:rFonts w:eastAsia="Arial" w:cs="Arial"/>
                <w:color w:val="auto"/>
                <w:sz w:val="16"/>
                <w:szCs w:val="16"/>
                <w:lang w:val="en-US"/>
              </w:rPr>
              <w:t>Master data records are valid, complete, accurate and timely</w:t>
            </w:r>
          </w:p>
        </w:tc>
        <w:tc>
          <w:tcPr>
            <w:tcW w:w="939" w:type="pct"/>
            <w:gridSpan w:val="7"/>
            <w:shd w:val="clear" w:color="auto" w:fill="auto"/>
          </w:tcPr>
          <w:p w:rsidR="00564219" w:rsidRPr="00FB3219" w:rsidRDefault="00564219" w:rsidP="00C818E7">
            <w:pPr>
              <w:autoSpaceDE/>
              <w:autoSpaceDN/>
              <w:adjustRightInd/>
              <w:rPr>
                <w:rFonts w:eastAsia="Arial" w:cs="Arial"/>
                <w:color w:val="auto"/>
                <w:sz w:val="16"/>
                <w:szCs w:val="16"/>
                <w:lang w:val="en-US"/>
              </w:rPr>
            </w:pPr>
            <w:r>
              <w:rPr>
                <w:rFonts w:cs="Arial"/>
                <w:i/>
                <w:color w:val="auto"/>
                <w:sz w:val="16"/>
                <w:szCs w:val="16"/>
                <w:lang w:eastAsia="en-GB"/>
              </w:rPr>
              <w:t>Determine the metrics that can be used to assess the achievement of the Process goals.</w:t>
            </w:r>
          </w:p>
        </w:tc>
        <w:tc>
          <w:tcPr>
            <w:tcW w:w="981" w:type="pct"/>
            <w:gridSpan w:val="9"/>
            <w:shd w:val="clear" w:color="auto" w:fill="auto"/>
          </w:tcPr>
          <w:p w:rsidR="00564219" w:rsidRPr="00FB3219" w:rsidRDefault="00564219" w:rsidP="003E0ECD">
            <w:pPr>
              <w:rPr>
                <w:rFonts w:eastAsia="Arial" w:cs="Arial"/>
                <w:color w:val="auto"/>
                <w:sz w:val="16"/>
                <w:szCs w:val="16"/>
                <w:lang w:val="en-US"/>
              </w:rPr>
            </w:pPr>
            <w:r w:rsidRPr="004071F9">
              <w:rPr>
                <w:rFonts w:cs="Arial"/>
                <w:i/>
                <w:color w:val="auto"/>
                <w:sz w:val="16"/>
                <w:szCs w:val="16"/>
                <w:lang w:eastAsia="en-GB"/>
              </w:rPr>
              <w:t>Agree on the expected values for the Process goal metrics, i.e., the values against which the assessment will take place.</w:t>
            </w:r>
          </w:p>
        </w:tc>
        <w:tc>
          <w:tcPr>
            <w:tcW w:w="843" w:type="pct"/>
            <w:shd w:val="clear" w:color="auto" w:fill="auto"/>
          </w:tcPr>
          <w:p w:rsidR="00564219" w:rsidRPr="00FB3219" w:rsidRDefault="00564219" w:rsidP="00FB3219">
            <w:pPr>
              <w:autoSpaceDE/>
              <w:autoSpaceDN/>
              <w:adjustRightInd/>
              <w:ind w:left="34"/>
              <w:rPr>
                <w:rFonts w:eastAsia="Arial" w:cs="Arial"/>
                <w:color w:val="auto"/>
                <w:sz w:val="16"/>
                <w:szCs w:val="16"/>
                <w:lang w:val="en-US"/>
              </w:rPr>
            </w:pPr>
            <w:r w:rsidRPr="004071F9">
              <w:rPr>
                <w:rFonts w:cs="Arial"/>
                <w:i/>
                <w:color w:val="auto"/>
                <w:sz w:val="16"/>
                <w:szCs w:val="16"/>
                <w:lang w:eastAsia="en-GB"/>
              </w:rPr>
              <w:t>In this step, the related metrics for each goal will be reviewed and an assessment will be made whether the defined criteria are achieved.</w:t>
            </w:r>
          </w:p>
        </w:tc>
        <w:tc>
          <w:tcPr>
            <w:tcW w:w="521" w:type="pct"/>
            <w:gridSpan w:val="4"/>
            <w:shd w:val="clear" w:color="auto" w:fill="auto"/>
          </w:tcPr>
          <w:p w:rsidR="00564219" w:rsidRPr="00FB3219" w:rsidRDefault="00564219" w:rsidP="00FB3219">
            <w:pPr>
              <w:autoSpaceDE/>
              <w:autoSpaceDN/>
              <w:adjustRightInd/>
              <w:rPr>
                <w:rFonts w:eastAsia="Arial" w:cs="Arial"/>
                <w:color w:val="auto"/>
                <w:sz w:val="16"/>
                <w:szCs w:val="16"/>
                <w:lang w:val="en-US"/>
              </w:rPr>
            </w:pPr>
          </w:p>
        </w:tc>
        <w:tc>
          <w:tcPr>
            <w:tcW w:w="426" w:type="pct"/>
            <w:gridSpan w:val="2"/>
            <w:shd w:val="clear" w:color="auto" w:fill="auto"/>
          </w:tcPr>
          <w:p w:rsidR="00564219" w:rsidRPr="00FB3219" w:rsidRDefault="00564219" w:rsidP="00FB3219">
            <w:pPr>
              <w:autoSpaceDE/>
              <w:autoSpaceDN/>
              <w:adjustRightInd/>
              <w:rPr>
                <w:rFonts w:eastAsia="Arial" w:cs="Arial"/>
                <w:color w:val="auto"/>
                <w:sz w:val="16"/>
                <w:szCs w:val="16"/>
                <w:lang w:val="en-US"/>
              </w:rPr>
            </w:pPr>
          </w:p>
        </w:tc>
      </w:tr>
      <w:tr w:rsidR="00FD4307" w:rsidRPr="00FB3219" w:rsidTr="00486B7B">
        <w:tc>
          <w:tcPr>
            <w:tcW w:w="272" w:type="pct"/>
            <w:vMerge/>
            <w:shd w:val="clear" w:color="auto" w:fill="auto"/>
          </w:tcPr>
          <w:p w:rsidR="00564219" w:rsidRPr="00FB3219" w:rsidRDefault="00564219" w:rsidP="00FB3219">
            <w:pPr>
              <w:autoSpaceDE/>
              <w:autoSpaceDN/>
              <w:adjustRightInd/>
              <w:rPr>
                <w:rFonts w:eastAsia="Arial" w:cs="Arial"/>
                <w:color w:val="auto"/>
                <w:sz w:val="16"/>
                <w:szCs w:val="16"/>
                <w:lang w:val="en-US"/>
              </w:rPr>
            </w:pPr>
          </w:p>
        </w:tc>
        <w:tc>
          <w:tcPr>
            <w:tcW w:w="1017" w:type="pct"/>
            <w:gridSpan w:val="7"/>
            <w:shd w:val="clear" w:color="auto" w:fill="DAEEF3" w:themeFill="accent5" w:themeFillTint="33"/>
          </w:tcPr>
          <w:p w:rsidR="00564219" w:rsidRDefault="00564219" w:rsidP="0065245B">
            <w:pPr>
              <w:autoSpaceDE/>
              <w:autoSpaceDN/>
              <w:adjustRightInd/>
              <w:rPr>
                <w:rFonts w:eastAsia="Arial" w:cs="Arial"/>
                <w:color w:val="auto"/>
                <w:sz w:val="16"/>
                <w:szCs w:val="16"/>
                <w:lang w:val="en-US"/>
              </w:rPr>
            </w:pPr>
            <w:r>
              <w:rPr>
                <w:rFonts w:eastAsia="Arial" w:cs="Arial"/>
                <w:color w:val="auto"/>
                <w:sz w:val="16"/>
                <w:szCs w:val="16"/>
                <w:lang w:val="en-US"/>
              </w:rPr>
              <w:t>Inventory master data remains current and pertinent</w:t>
            </w:r>
          </w:p>
        </w:tc>
        <w:tc>
          <w:tcPr>
            <w:tcW w:w="939" w:type="pct"/>
            <w:gridSpan w:val="7"/>
            <w:shd w:val="clear" w:color="auto" w:fill="auto"/>
          </w:tcPr>
          <w:p w:rsidR="00564219" w:rsidRPr="00FB3219" w:rsidRDefault="00564219" w:rsidP="00E25C8B">
            <w:pPr>
              <w:autoSpaceDE/>
              <w:autoSpaceDN/>
              <w:adjustRightInd/>
              <w:rPr>
                <w:rFonts w:eastAsia="Arial" w:cs="Arial"/>
                <w:color w:val="auto"/>
                <w:sz w:val="16"/>
                <w:szCs w:val="16"/>
                <w:lang w:val="en-US"/>
              </w:rPr>
            </w:pPr>
            <w:r>
              <w:rPr>
                <w:rFonts w:cs="Arial"/>
                <w:i/>
                <w:color w:val="auto"/>
                <w:sz w:val="16"/>
                <w:szCs w:val="16"/>
                <w:lang w:eastAsia="en-GB"/>
              </w:rPr>
              <w:t>Determine the metrics that can be used to assess the achievement of the Process goals.</w:t>
            </w:r>
          </w:p>
        </w:tc>
        <w:tc>
          <w:tcPr>
            <w:tcW w:w="981" w:type="pct"/>
            <w:gridSpan w:val="9"/>
            <w:shd w:val="clear" w:color="auto" w:fill="auto"/>
          </w:tcPr>
          <w:p w:rsidR="00564219" w:rsidRPr="004071F9" w:rsidRDefault="00564219" w:rsidP="003E0ECD">
            <w:pPr>
              <w:rPr>
                <w:rFonts w:cs="Arial"/>
                <w:i/>
                <w:color w:val="auto"/>
                <w:sz w:val="16"/>
                <w:szCs w:val="16"/>
                <w:lang w:eastAsia="en-GB"/>
              </w:rPr>
            </w:pPr>
            <w:r w:rsidRPr="004071F9">
              <w:rPr>
                <w:rFonts w:cs="Arial"/>
                <w:i/>
                <w:color w:val="auto"/>
                <w:sz w:val="16"/>
                <w:szCs w:val="16"/>
                <w:lang w:eastAsia="en-GB"/>
              </w:rPr>
              <w:t>Agree on the expected values for the Process goal metrics, i.e., the values against which the assessment will take place.</w:t>
            </w:r>
          </w:p>
        </w:tc>
        <w:tc>
          <w:tcPr>
            <w:tcW w:w="843" w:type="pct"/>
            <w:shd w:val="clear" w:color="auto" w:fill="auto"/>
          </w:tcPr>
          <w:p w:rsidR="00564219" w:rsidRPr="004071F9" w:rsidRDefault="00564219" w:rsidP="00FB3219">
            <w:pPr>
              <w:autoSpaceDE/>
              <w:autoSpaceDN/>
              <w:adjustRightInd/>
              <w:ind w:left="34"/>
              <w:rPr>
                <w:rFonts w:cs="Arial"/>
                <w:i/>
                <w:color w:val="auto"/>
                <w:sz w:val="16"/>
                <w:szCs w:val="16"/>
                <w:lang w:eastAsia="en-GB"/>
              </w:rPr>
            </w:pPr>
            <w:r w:rsidRPr="004071F9">
              <w:rPr>
                <w:rFonts w:cs="Arial"/>
                <w:i/>
                <w:color w:val="auto"/>
                <w:sz w:val="16"/>
                <w:szCs w:val="16"/>
                <w:lang w:eastAsia="en-GB"/>
              </w:rPr>
              <w:t>In this step, the related metrics for each goal will be reviewed and an assessment will be made whether the defined criteria are achieved.</w:t>
            </w:r>
          </w:p>
        </w:tc>
        <w:tc>
          <w:tcPr>
            <w:tcW w:w="521" w:type="pct"/>
            <w:gridSpan w:val="4"/>
            <w:shd w:val="clear" w:color="auto" w:fill="auto"/>
          </w:tcPr>
          <w:p w:rsidR="00564219" w:rsidRPr="00FB3219" w:rsidRDefault="00564219" w:rsidP="00FB3219">
            <w:pPr>
              <w:autoSpaceDE/>
              <w:autoSpaceDN/>
              <w:adjustRightInd/>
              <w:rPr>
                <w:rFonts w:eastAsia="Arial" w:cs="Arial"/>
                <w:color w:val="auto"/>
                <w:sz w:val="16"/>
                <w:szCs w:val="16"/>
                <w:lang w:val="en-US"/>
              </w:rPr>
            </w:pPr>
          </w:p>
        </w:tc>
        <w:tc>
          <w:tcPr>
            <w:tcW w:w="426" w:type="pct"/>
            <w:gridSpan w:val="2"/>
            <w:shd w:val="clear" w:color="auto" w:fill="auto"/>
          </w:tcPr>
          <w:p w:rsidR="00564219" w:rsidRPr="00FB3219" w:rsidRDefault="00564219" w:rsidP="00FB3219">
            <w:pPr>
              <w:autoSpaceDE/>
              <w:autoSpaceDN/>
              <w:adjustRightInd/>
              <w:rPr>
                <w:rFonts w:eastAsia="Arial" w:cs="Arial"/>
                <w:color w:val="auto"/>
                <w:sz w:val="16"/>
                <w:szCs w:val="16"/>
                <w:lang w:val="en-US"/>
              </w:rPr>
            </w:pPr>
          </w:p>
        </w:tc>
      </w:tr>
      <w:tr w:rsidR="00FD4307" w:rsidRPr="00FB3219" w:rsidTr="00486B7B">
        <w:tc>
          <w:tcPr>
            <w:tcW w:w="272" w:type="pct"/>
            <w:vMerge/>
            <w:shd w:val="clear" w:color="auto" w:fill="auto"/>
          </w:tcPr>
          <w:p w:rsidR="00564219" w:rsidRPr="00FB3219" w:rsidRDefault="00564219" w:rsidP="00FB3219">
            <w:pPr>
              <w:autoSpaceDE/>
              <w:autoSpaceDN/>
              <w:adjustRightInd/>
              <w:rPr>
                <w:rFonts w:eastAsia="Arial" w:cs="Arial"/>
                <w:color w:val="auto"/>
                <w:sz w:val="16"/>
                <w:szCs w:val="16"/>
                <w:lang w:val="en-US"/>
              </w:rPr>
            </w:pPr>
          </w:p>
        </w:tc>
        <w:tc>
          <w:tcPr>
            <w:tcW w:w="1017" w:type="pct"/>
            <w:gridSpan w:val="7"/>
            <w:shd w:val="clear" w:color="auto" w:fill="DAEEF3" w:themeFill="accent5" w:themeFillTint="33"/>
          </w:tcPr>
          <w:p w:rsidR="00564219" w:rsidRPr="00E872B6" w:rsidRDefault="00564219" w:rsidP="0065245B">
            <w:pPr>
              <w:autoSpaceDE/>
              <w:autoSpaceDN/>
              <w:adjustRightInd/>
              <w:rPr>
                <w:rFonts w:eastAsia="Arial" w:cs="Arial"/>
                <w:color w:val="auto"/>
                <w:sz w:val="16"/>
                <w:szCs w:val="16"/>
                <w:lang w:val="en-US"/>
              </w:rPr>
            </w:pPr>
            <w:r w:rsidRPr="00C818E7">
              <w:rPr>
                <w:rFonts w:eastAsia="Arial" w:cs="Arial"/>
                <w:color w:val="auto"/>
                <w:sz w:val="16"/>
                <w:szCs w:val="16"/>
                <w:lang w:val="en-US"/>
              </w:rPr>
              <w:t>Settings or changes to the bill of materials or process order settlement rules are valid, complete, accurate and timely</w:t>
            </w:r>
          </w:p>
        </w:tc>
        <w:tc>
          <w:tcPr>
            <w:tcW w:w="939" w:type="pct"/>
            <w:gridSpan w:val="7"/>
            <w:shd w:val="clear" w:color="auto" w:fill="auto"/>
          </w:tcPr>
          <w:p w:rsidR="00564219" w:rsidRPr="00FB3219" w:rsidRDefault="00564219" w:rsidP="00E25C8B">
            <w:pPr>
              <w:autoSpaceDE/>
              <w:autoSpaceDN/>
              <w:adjustRightInd/>
              <w:rPr>
                <w:rFonts w:eastAsia="Arial" w:cs="Arial"/>
                <w:color w:val="auto"/>
                <w:sz w:val="16"/>
                <w:szCs w:val="16"/>
                <w:lang w:val="en-US"/>
              </w:rPr>
            </w:pPr>
            <w:r>
              <w:rPr>
                <w:rFonts w:cs="Arial"/>
                <w:i/>
                <w:color w:val="auto"/>
                <w:sz w:val="16"/>
                <w:szCs w:val="16"/>
                <w:lang w:eastAsia="en-GB"/>
              </w:rPr>
              <w:t>Determine the metrics that can be used to assess the achievement of the Process goals.</w:t>
            </w:r>
          </w:p>
        </w:tc>
        <w:tc>
          <w:tcPr>
            <w:tcW w:w="981" w:type="pct"/>
            <w:gridSpan w:val="9"/>
            <w:shd w:val="clear" w:color="auto" w:fill="auto"/>
          </w:tcPr>
          <w:p w:rsidR="00564219" w:rsidRPr="004071F9" w:rsidRDefault="00564219" w:rsidP="00E25C8B">
            <w:pPr>
              <w:rPr>
                <w:rFonts w:cs="Arial"/>
                <w:i/>
                <w:color w:val="auto"/>
                <w:sz w:val="16"/>
                <w:szCs w:val="16"/>
                <w:lang w:eastAsia="en-GB"/>
              </w:rPr>
            </w:pPr>
            <w:r w:rsidRPr="004071F9">
              <w:rPr>
                <w:rFonts w:cs="Arial"/>
                <w:i/>
                <w:color w:val="auto"/>
                <w:sz w:val="16"/>
                <w:szCs w:val="16"/>
                <w:lang w:eastAsia="en-GB"/>
              </w:rPr>
              <w:t>Agree on the expected values for the Process goal metrics, i.e., the values against which the assessment will take place.</w:t>
            </w:r>
          </w:p>
        </w:tc>
        <w:tc>
          <w:tcPr>
            <w:tcW w:w="843" w:type="pct"/>
            <w:shd w:val="clear" w:color="auto" w:fill="auto"/>
          </w:tcPr>
          <w:p w:rsidR="00564219" w:rsidRPr="004071F9" w:rsidRDefault="00564219" w:rsidP="00E25C8B">
            <w:pPr>
              <w:autoSpaceDE/>
              <w:autoSpaceDN/>
              <w:adjustRightInd/>
              <w:ind w:left="34"/>
              <w:rPr>
                <w:rFonts w:cs="Arial"/>
                <w:i/>
                <w:color w:val="auto"/>
                <w:sz w:val="16"/>
                <w:szCs w:val="16"/>
                <w:lang w:eastAsia="en-GB"/>
              </w:rPr>
            </w:pPr>
            <w:r w:rsidRPr="004071F9">
              <w:rPr>
                <w:rFonts w:cs="Arial"/>
                <w:i/>
                <w:color w:val="auto"/>
                <w:sz w:val="16"/>
                <w:szCs w:val="16"/>
                <w:lang w:eastAsia="en-GB"/>
              </w:rPr>
              <w:t>In this step, the related metrics for each goal will be reviewed and an assessment will be made whether the defined criteria are achieved.</w:t>
            </w:r>
          </w:p>
        </w:tc>
        <w:tc>
          <w:tcPr>
            <w:tcW w:w="521" w:type="pct"/>
            <w:gridSpan w:val="4"/>
            <w:shd w:val="clear" w:color="auto" w:fill="auto"/>
          </w:tcPr>
          <w:p w:rsidR="00564219" w:rsidRPr="00FB3219" w:rsidRDefault="00564219" w:rsidP="00FB3219">
            <w:pPr>
              <w:autoSpaceDE/>
              <w:autoSpaceDN/>
              <w:adjustRightInd/>
              <w:rPr>
                <w:rFonts w:eastAsia="Arial" w:cs="Arial"/>
                <w:color w:val="auto"/>
                <w:sz w:val="16"/>
                <w:szCs w:val="16"/>
                <w:lang w:val="en-US"/>
              </w:rPr>
            </w:pPr>
          </w:p>
        </w:tc>
        <w:tc>
          <w:tcPr>
            <w:tcW w:w="426" w:type="pct"/>
            <w:gridSpan w:val="2"/>
            <w:shd w:val="clear" w:color="auto" w:fill="auto"/>
          </w:tcPr>
          <w:p w:rsidR="00564219" w:rsidRPr="00FB3219" w:rsidRDefault="00564219" w:rsidP="00FB3219">
            <w:pPr>
              <w:autoSpaceDE/>
              <w:autoSpaceDN/>
              <w:adjustRightInd/>
              <w:rPr>
                <w:rFonts w:eastAsia="Arial" w:cs="Arial"/>
                <w:color w:val="auto"/>
                <w:sz w:val="16"/>
                <w:szCs w:val="16"/>
                <w:lang w:val="en-US"/>
              </w:rPr>
            </w:pPr>
          </w:p>
        </w:tc>
      </w:tr>
      <w:tr w:rsidR="00FD4307" w:rsidRPr="00FB3219" w:rsidTr="00A92405">
        <w:tc>
          <w:tcPr>
            <w:tcW w:w="272" w:type="pct"/>
            <w:vMerge w:val="restart"/>
            <w:shd w:val="clear" w:color="auto" w:fill="auto"/>
          </w:tcPr>
          <w:p w:rsidR="00FD4307" w:rsidRPr="00FB3219" w:rsidRDefault="00C818E7" w:rsidP="00EE1B8A">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B-3.5a</w:t>
            </w:r>
          </w:p>
        </w:tc>
        <w:tc>
          <w:tcPr>
            <w:tcW w:w="3781" w:type="pct"/>
            <w:gridSpan w:val="24"/>
            <w:shd w:val="clear" w:color="auto" w:fill="auto"/>
          </w:tcPr>
          <w:p w:rsidR="00C818E7" w:rsidRPr="00FB3219" w:rsidRDefault="00C818E7"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suitable criteria to evaluate all processes in scope of the assurance engagement:  </w:t>
            </w:r>
            <w:r>
              <w:rPr>
                <w:rFonts w:eastAsia="Arial" w:cs="Arial"/>
                <w:color w:val="auto"/>
                <w:sz w:val="16"/>
                <w:szCs w:val="16"/>
                <w:lang w:val="en-US"/>
              </w:rPr>
              <w:t>D</w:t>
            </w:r>
            <w:r w:rsidRPr="00FB3219">
              <w:rPr>
                <w:rFonts w:eastAsia="Arial" w:cs="Arial"/>
                <w:color w:val="auto"/>
                <w:sz w:val="16"/>
                <w:szCs w:val="16"/>
                <w:u w:val="single"/>
                <w:lang w:val="en-US"/>
              </w:rPr>
              <w:t>efine</w:t>
            </w:r>
            <w:r w:rsidRPr="00FB3219">
              <w:rPr>
                <w:rFonts w:eastAsia="Arial" w:cs="Arial"/>
                <w:color w:val="auto"/>
                <w:sz w:val="16"/>
                <w:szCs w:val="16"/>
                <w:lang w:val="en-US"/>
              </w:rPr>
              <w:t xml:space="preserve"> and </w:t>
            </w: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the reference process, i.e., determine which base practices a process should at least include. (This usually is just a confirmation of the COBIT 5 processes already identified, unless there is reason for using a different reference process.)</w:t>
            </w:r>
          </w:p>
          <w:p w:rsidR="00C818E7" w:rsidRPr="00FB3219" w:rsidRDefault="00C818E7" w:rsidP="00FB3219">
            <w:pPr>
              <w:autoSpaceDE/>
              <w:autoSpaceDN/>
              <w:adjustRightInd/>
              <w:contextualSpacing/>
              <w:rPr>
                <w:rFonts w:eastAsia="Arial" w:cs="Arial"/>
                <w:color w:val="auto"/>
                <w:sz w:val="16"/>
                <w:szCs w:val="16"/>
                <w:lang w:val="en-US"/>
              </w:rPr>
            </w:pPr>
          </w:p>
          <w:p w:rsidR="00C818E7" w:rsidRPr="00FB3219" w:rsidRDefault="00C818E7" w:rsidP="00FB3219">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the process practices that should be in place (process design).</w:t>
            </w:r>
          </w:p>
          <w:p w:rsidR="00C818E7" w:rsidRPr="00FB3219" w:rsidRDefault="00C818E7"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Assess</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design</w:t>
            </w:r>
            <w:r w:rsidRPr="00FB3219">
              <w:rPr>
                <w:rFonts w:eastAsia="Arial" w:cs="Arial"/>
                <w:color w:val="auto"/>
                <w:sz w:val="16"/>
                <w:szCs w:val="16"/>
                <w:lang w:val="en-US"/>
              </w:rPr>
              <w:t xml:space="preserve">, i.e., assess to what extent: </w:t>
            </w:r>
          </w:p>
          <w:p w:rsidR="00C818E7" w:rsidRPr="00FB3219" w:rsidRDefault="00C818E7" w:rsidP="004404F6">
            <w:pPr>
              <w:numPr>
                <w:ilvl w:val="0"/>
                <w:numId w:val="19"/>
              </w:numPr>
              <w:autoSpaceDE/>
              <w:autoSpaceDN/>
              <w:adjustRightInd/>
              <w:ind w:left="317" w:hanging="283"/>
              <w:contextualSpacing/>
              <w:rPr>
                <w:rFonts w:eastAsia="Arial" w:cs="Arial"/>
                <w:color w:val="auto"/>
                <w:sz w:val="16"/>
                <w:szCs w:val="16"/>
                <w:lang w:val="en-US"/>
              </w:rPr>
            </w:pPr>
            <w:r w:rsidRPr="00FB3219">
              <w:rPr>
                <w:rFonts w:eastAsia="Arial" w:cs="Arial"/>
                <w:color w:val="auto"/>
                <w:sz w:val="16"/>
                <w:szCs w:val="16"/>
                <w:lang w:val="en-US"/>
              </w:rPr>
              <w:t>Expected process practices are applied.</w:t>
            </w:r>
          </w:p>
          <w:p w:rsidR="00C818E7" w:rsidRDefault="00C818E7" w:rsidP="004404F6">
            <w:pPr>
              <w:numPr>
                <w:ilvl w:val="0"/>
                <w:numId w:val="19"/>
              </w:numPr>
              <w:autoSpaceDE/>
              <w:autoSpaceDN/>
              <w:adjustRightInd/>
              <w:ind w:left="317" w:hanging="283"/>
              <w:contextualSpacing/>
              <w:rPr>
                <w:rFonts w:eastAsia="Arial" w:cs="Arial"/>
                <w:color w:val="auto"/>
                <w:sz w:val="16"/>
                <w:szCs w:val="16"/>
                <w:lang w:val="en-US"/>
              </w:rPr>
            </w:pPr>
            <w:r w:rsidRPr="00FB3219">
              <w:rPr>
                <w:rFonts w:eastAsia="Arial" w:cs="Arial"/>
                <w:color w:val="auto"/>
                <w:sz w:val="16"/>
                <w:szCs w:val="16"/>
                <w:lang w:val="en-US"/>
              </w:rPr>
              <w:lastRenderedPageBreak/>
              <w:t>Accountability and responsibility are assigned and assumed.</w:t>
            </w:r>
          </w:p>
          <w:p w:rsidR="00551560" w:rsidRDefault="00551560" w:rsidP="00551560">
            <w:pPr>
              <w:autoSpaceDE/>
              <w:autoSpaceDN/>
              <w:adjustRightInd/>
              <w:contextualSpacing/>
              <w:rPr>
                <w:rFonts w:eastAsia="Arial" w:cs="Arial"/>
                <w:color w:val="auto"/>
                <w:sz w:val="16"/>
                <w:szCs w:val="16"/>
                <w:lang w:val="en-US"/>
              </w:rPr>
            </w:pPr>
          </w:p>
          <w:p w:rsidR="00551560" w:rsidRPr="00FB3219" w:rsidRDefault="00551560" w:rsidP="00551560">
            <w:pPr>
              <w:autoSpaceDE/>
              <w:autoSpaceDN/>
              <w:adjustRightInd/>
              <w:contextualSpacing/>
              <w:rPr>
                <w:rFonts w:eastAsia="Arial" w:cs="Arial"/>
                <w:color w:val="auto"/>
                <w:sz w:val="16"/>
                <w:szCs w:val="16"/>
                <w:lang w:val="en-US"/>
              </w:rPr>
            </w:pPr>
            <w:r>
              <w:rPr>
                <w:rFonts w:eastAsia="Arial" w:cs="Arial"/>
                <w:color w:val="auto"/>
                <w:sz w:val="16"/>
                <w:szCs w:val="16"/>
                <w:lang w:val="en-US"/>
              </w:rPr>
              <w:t xml:space="preserve">Evaluate </w:t>
            </w:r>
            <w:r w:rsidRPr="00551560">
              <w:rPr>
                <w:rFonts w:eastAsia="Arial" w:cs="Arial"/>
                <w:b/>
                <w:color w:val="auto"/>
                <w:sz w:val="16"/>
                <w:szCs w:val="16"/>
                <w:lang w:val="en-US"/>
              </w:rPr>
              <w:t>Master data maintenance</w:t>
            </w:r>
          </w:p>
        </w:tc>
        <w:tc>
          <w:tcPr>
            <w:tcW w:w="521" w:type="pct"/>
            <w:gridSpan w:val="4"/>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FB3219" w:rsidRDefault="00C818E7" w:rsidP="00FB3219">
            <w:pPr>
              <w:autoSpaceDE/>
              <w:autoSpaceDN/>
              <w:adjustRightInd/>
              <w:rPr>
                <w:rFonts w:eastAsia="Arial" w:cs="Arial"/>
                <w:color w:val="auto"/>
                <w:sz w:val="16"/>
                <w:szCs w:val="16"/>
                <w:lang w:val="en-US"/>
              </w:rPr>
            </w:pPr>
          </w:p>
        </w:tc>
      </w:tr>
      <w:tr w:rsidR="00FD4307" w:rsidRPr="00FB3219" w:rsidTr="00A92405">
        <w:trPr>
          <w:trHeight w:val="512"/>
        </w:trPr>
        <w:tc>
          <w:tcPr>
            <w:tcW w:w="272" w:type="pct"/>
            <w:vMerge/>
            <w:shd w:val="clear" w:color="auto" w:fill="auto"/>
          </w:tcPr>
          <w:p w:rsidR="00551560" w:rsidRPr="00FB3219" w:rsidRDefault="00551560" w:rsidP="00FB3219">
            <w:pPr>
              <w:autoSpaceDE/>
              <w:autoSpaceDN/>
              <w:adjustRightInd/>
              <w:rPr>
                <w:rFonts w:eastAsia="Arial" w:cs="Arial"/>
                <w:color w:val="auto"/>
                <w:sz w:val="16"/>
                <w:szCs w:val="16"/>
                <w:lang w:val="en-US"/>
              </w:rPr>
            </w:pPr>
          </w:p>
        </w:tc>
        <w:tc>
          <w:tcPr>
            <w:tcW w:w="3781" w:type="pct"/>
            <w:gridSpan w:val="24"/>
            <w:shd w:val="clear" w:color="auto" w:fill="DAEEF3"/>
          </w:tcPr>
          <w:p w:rsidR="00551560" w:rsidRPr="004071F9" w:rsidRDefault="00551560" w:rsidP="00E6275A">
            <w:pPr>
              <w:rPr>
                <w:rFonts w:cs="Arial"/>
                <w:color w:val="auto"/>
                <w:sz w:val="16"/>
                <w:szCs w:val="16"/>
              </w:rPr>
            </w:pPr>
            <w:r>
              <w:rPr>
                <w:rFonts w:cs="Arial"/>
                <w:b/>
                <w:color w:val="auto"/>
                <w:sz w:val="16"/>
                <w:szCs w:val="16"/>
                <w:lang w:val="en-US" w:eastAsia="en-GB"/>
              </w:rPr>
              <w:t>COBIT 5 Processes</w:t>
            </w:r>
            <w:r>
              <w:rPr>
                <w:rStyle w:val="FootnoteReference"/>
                <w:rFonts w:cs="Arial"/>
                <w:b/>
                <w:color w:val="auto"/>
                <w:sz w:val="16"/>
                <w:szCs w:val="16"/>
                <w:lang w:val="en-US" w:eastAsia="en-GB"/>
              </w:rPr>
              <w:footnoteReference w:id="4"/>
            </w:r>
            <w:r>
              <w:rPr>
                <w:rFonts w:cs="Arial"/>
                <w:b/>
                <w:color w:val="auto"/>
                <w:sz w:val="16"/>
                <w:szCs w:val="16"/>
                <w:lang w:val="en-US" w:eastAsia="en-GB"/>
              </w:rPr>
              <w:t xml:space="preserve"> </w:t>
            </w:r>
            <w:r>
              <w:rPr>
                <w:rFonts w:cs="Arial"/>
                <w:color w:val="auto"/>
                <w:sz w:val="16"/>
                <w:szCs w:val="16"/>
                <w:lang w:eastAsia="en-GB"/>
              </w:rPr>
              <w:t>are</w:t>
            </w:r>
            <w:r w:rsidRPr="004071F9">
              <w:rPr>
                <w:rFonts w:cs="Arial"/>
                <w:color w:val="auto"/>
                <w:sz w:val="16"/>
                <w:szCs w:val="16"/>
                <w:lang w:eastAsia="en-GB"/>
              </w:rPr>
              <w:t xml:space="preserve"> described in </w:t>
            </w:r>
            <w:r w:rsidRPr="004071F9">
              <w:rPr>
                <w:rFonts w:cs="Arial"/>
                <w:i/>
                <w:color w:val="auto"/>
                <w:sz w:val="16"/>
                <w:szCs w:val="16"/>
                <w:lang w:eastAsia="en-GB"/>
              </w:rPr>
              <w:t>COBIT 5:  Enabling Processes</w:t>
            </w:r>
            <w:r>
              <w:rPr>
                <w:rFonts w:cs="Arial"/>
                <w:color w:val="auto"/>
                <w:sz w:val="16"/>
                <w:szCs w:val="16"/>
                <w:lang w:eastAsia="en-GB"/>
              </w:rPr>
              <w:t>. Each P</w:t>
            </w:r>
            <w:r w:rsidRPr="004071F9">
              <w:rPr>
                <w:rFonts w:cs="Arial"/>
                <w:color w:val="auto"/>
                <w:sz w:val="16"/>
                <w:szCs w:val="16"/>
                <w:lang w:eastAsia="en-GB"/>
              </w:rPr>
              <w:t>rocess requires a number of management practices to be im</w:t>
            </w:r>
            <w:r>
              <w:rPr>
                <w:rFonts w:cs="Arial"/>
                <w:color w:val="auto"/>
                <w:sz w:val="16"/>
                <w:szCs w:val="16"/>
                <w:lang w:eastAsia="en-GB"/>
              </w:rPr>
              <w:t>plemented, as described in the p</w:t>
            </w:r>
            <w:r w:rsidRPr="004071F9">
              <w:rPr>
                <w:rFonts w:cs="Arial"/>
                <w:color w:val="auto"/>
                <w:sz w:val="16"/>
                <w:szCs w:val="16"/>
                <w:lang w:eastAsia="en-GB"/>
              </w:rPr>
              <w:t xml:space="preserve">rocess description in the same guide. These are: </w:t>
            </w:r>
          </w:p>
          <w:p w:rsidR="00551560" w:rsidRPr="004071F9" w:rsidRDefault="00551560" w:rsidP="004404F6">
            <w:pPr>
              <w:pStyle w:val="ListParagraph"/>
              <w:numPr>
                <w:ilvl w:val="0"/>
                <w:numId w:val="32"/>
              </w:numPr>
              <w:spacing w:after="0"/>
              <w:rPr>
                <w:rFonts w:cs="Arial"/>
                <w:color w:val="auto"/>
                <w:sz w:val="16"/>
                <w:szCs w:val="16"/>
              </w:rPr>
            </w:pPr>
            <w:r>
              <w:rPr>
                <w:rFonts w:cs="Arial"/>
                <w:color w:val="auto"/>
                <w:sz w:val="16"/>
                <w:szCs w:val="16"/>
                <w:lang w:eastAsia="en-GB"/>
              </w:rPr>
              <w:t>A sound p</w:t>
            </w:r>
            <w:r w:rsidRPr="004071F9">
              <w:rPr>
                <w:rFonts w:cs="Arial"/>
                <w:color w:val="auto"/>
                <w:sz w:val="16"/>
                <w:szCs w:val="16"/>
                <w:lang w:eastAsia="en-GB"/>
              </w:rPr>
              <w:t>rocess design</w:t>
            </w:r>
          </w:p>
          <w:p w:rsidR="00551560" w:rsidRPr="004071F9" w:rsidRDefault="00551560" w:rsidP="00E6275A">
            <w:pPr>
              <w:rPr>
                <w:rFonts w:cs="Arial"/>
                <w:sz w:val="16"/>
                <w:szCs w:val="16"/>
                <w:lang w:eastAsia="en-GB"/>
              </w:rPr>
            </w:pPr>
            <w:r w:rsidRPr="004071F9">
              <w:rPr>
                <w:rFonts w:cs="Arial"/>
                <w:color w:val="auto"/>
                <w:sz w:val="16"/>
                <w:szCs w:val="16"/>
                <w:lang w:eastAsia="en-GB"/>
              </w:rPr>
              <w:t>T</w:t>
            </w:r>
            <w:r>
              <w:rPr>
                <w:rFonts w:cs="Arial"/>
                <w:color w:val="auto"/>
                <w:sz w:val="16"/>
                <w:szCs w:val="16"/>
                <w:lang w:eastAsia="en-GB"/>
              </w:rPr>
              <w:t>he reference against which the p</w:t>
            </w:r>
            <w:r w:rsidRPr="004071F9">
              <w:rPr>
                <w:rFonts w:cs="Arial"/>
                <w:color w:val="auto"/>
                <w:sz w:val="16"/>
                <w:szCs w:val="16"/>
                <w:lang w:eastAsia="en-GB"/>
              </w:rPr>
              <w:t xml:space="preserve">rocess will be assessed in phase </w:t>
            </w:r>
            <w:r>
              <w:rPr>
                <w:rFonts w:cs="Arial"/>
                <w:color w:val="auto"/>
                <w:sz w:val="16"/>
                <w:szCs w:val="16"/>
                <w:lang w:eastAsia="en-GB"/>
              </w:rPr>
              <w:t>B</w:t>
            </w:r>
            <w:r w:rsidRPr="004071F9">
              <w:rPr>
                <w:rFonts w:cs="Arial"/>
                <w:color w:val="auto"/>
                <w:sz w:val="16"/>
                <w:szCs w:val="16"/>
                <w:lang w:eastAsia="en-GB"/>
              </w:rPr>
              <w:t xml:space="preserve"> with the criteria as mentioned, i.e., all management practices are expected to be fully implemented.</w:t>
            </w:r>
          </w:p>
        </w:tc>
        <w:tc>
          <w:tcPr>
            <w:tcW w:w="521" w:type="pct"/>
            <w:gridSpan w:val="4"/>
            <w:shd w:val="clear" w:color="auto" w:fill="auto"/>
          </w:tcPr>
          <w:p w:rsidR="00551560" w:rsidRPr="00FB3219" w:rsidRDefault="00551560" w:rsidP="00FB3219">
            <w:pPr>
              <w:autoSpaceDE/>
              <w:autoSpaceDN/>
              <w:adjustRightInd/>
              <w:rPr>
                <w:rFonts w:eastAsia="Arial" w:cs="Arial"/>
                <w:color w:val="auto"/>
                <w:sz w:val="16"/>
                <w:szCs w:val="16"/>
                <w:lang w:val="en-US"/>
              </w:rPr>
            </w:pPr>
          </w:p>
        </w:tc>
        <w:tc>
          <w:tcPr>
            <w:tcW w:w="426" w:type="pct"/>
            <w:gridSpan w:val="2"/>
            <w:shd w:val="clear" w:color="auto" w:fill="auto"/>
          </w:tcPr>
          <w:p w:rsidR="00551560" w:rsidRPr="00FB3219" w:rsidRDefault="00551560" w:rsidP="00FB3219">
            <w:pPr>
              <w:autoSpaceDE/>
              <w:autoSpaceDN/>
              <w:adjustRightInd/>
              <w:rPr>
                <w:rFonts w:eastAsia="Arial" w:cs="Arial"/>
                <w:color w:val="auto"/>
                <w:sz w:val="16"/>
                <w:szCs w:val="16"/>
                <w:lang w:val="en-US"/>
              </w:rPr>
            </w:pPr>
          </w:p>
        </w:tc>
      </w:tr>
      <w:tr w:rsidR="00FD4307" w:rsidRPr="00FB3219" w:rsidTr="00A34739">
        <w:trPr>
          <w:trHeight w:val="377"/>
        </w:trPr>
        <w:tc>
          <w:tcPr>
            <w:tcW w:w="272" w:type="pct"/>
            <w:vMerge/>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70" w:type="pct"/>
            <w:shd w:val="clear" w:color="auto" w:fill="D99594"/>
            <w:vAlign w:val="center"/>
          </w:tcPr>
          <w:p w:rsidR="00C818E7" w:rsidRPr="00FB3219" w:rsidRDefault="00C818E7" w:rsidP="00A3473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Reference</w:t>
            </w:r>
          </w:p>
          <w:p w:rsidR="00C818E7" w:rsidRPr="00FB3219" w:rsidRDefault="00C818E7" w:rsidP="00A3473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w:t>
            </w:r>
          </w:p>
        </w:tc>
        <w:tc>
          <w:tcPr>
            <w:tcW w:w="891" w:type="pct"/>
            <w:gridSpan w:val="9"/>
            <w:shd w:val="clear" w:color="auto" w:fill="auto"/>
          </w:tcPr>
          <w:p w:rsidR="00C818E7" w:rsidRPr="00FB3219" w:rsidRDefault="00C818E7" w:rsidP="00FB3219">
            <w:pPr>
              <w:autoSpaceDE/>
              <w:autoSpaceDN/>
              <w:adjustRightInd/>
              <w:rPr>
                <w:rFonts w:eastAsia="Arial" w:cs="Arial"/>
                <w:color w:val="auto"/>
                <w:sz w:val="16"/>
                <w:szCs w:val="16"/>
                <w:lang w:val="en-US"/>
              </w:rPr>
            </w:pPr>
            <w:r w:rsidRPr="001965DA">
              <w:rPr>
                <w:rFonts w:eastAsia="Arial" w:cs="Arial"/>
                <w:color w:val="auto"/>
                <w:sz w:val="16"/>
                <w:szCs w:val="16"/>
                <w:lang w:val="en-US"/>
              </w:rPr>
              <w:t>Master data maintenance</w:t>
            </w:r>
          </w:p>
        </w:tc>
        <w:tc>
          <w:tcPr>
            <w:tcW w:w="2420" w:type="pct"/>
            <w:gridSpan w:val="14"/>
            <w:shd w:val="clear" w:color="auto" w:fill="auto"/>
          </w:tcPr>
          <w:p w:rsidR="00C818E7" w:rsidRDefault="00C818E7" w:rsidP="00910241">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Criteria:  </w:t>
            </w:r>
          </w:p>
          <w:p w:rsidR="00C818E7" w:rsidRDefault="007D2602" w:rsidP="007D2602">
            <w:pPr>
              <w:autoSpaceDE/>
              <w:autoSpaceDN/>
              <w:adjustRightInd/>
              <w:rPr>
                <w:rFonts w:eastAsia="Arial" w:cs="Arial"/>
                <w:color w:val="auto"/>
                <w:sz w:val="16"/>
                <w:szCs w:val="16"/>
                <w:lang w:val="en-US"/>
              </w:rPr>
            </w:pPr>
            <w:r>
              <w:rPr>
                <w:rFonts w:eastAsia="Arial" w:cs="Arial"/>
                <w:color w:val="auto"/>
                <w:sz w:val="16"/>
                <w:szCs w:val="16"/>
                <w:lang w:val="en-US"/>
              </w:rPr>
              <w:t xml:space="preserve">1.1 </w:t>
            </w:r>
            <w:r w:rsidR="00C818E7">
              <w:rPr>
                <w:rFonts w:eastAsia="Arial" w:cs="Arial"/>
                <w:color w:val="auto"/>
                <w:sz w:val="16"/>
                <w:szCs w:val="16"/>
                <w:lang w:val="en-US"/>
              </w:rPr>
              <w:t>Changes made to master data are valid, complete, accurate and timely.</w:t>
            </w:r>
          </w:p>
          <w:p w:rsidR="00C818E7" w:rsidRPr="00E872B6" w:rsidRDefault="007D2602" w:rsidP="007D2602">
            <w:pPr>
              <w:autoSpaceDE/>
              <w:autoSpaceDN/>
              <w:adjustRightInd/>
              <w:rPr>
                <w:rFonts w:eastAsia="Arial" w:cs="Arial"/>
                <w:color w:val="auto"/>
                <w:sz w:val="16"/>
                <w:szCs w:val="16"/>
                <w:lang w:val="en-US"/>
              </w:rPr>
            </w:pPr>
            <w:r>
              <w:rPr>
                <w:rFonts w:eastAsia="Arial" w:cs="Arial"/>
                <w:color w:val="auto"/>
                <w:sz w:val="16"/>
                <w:szCs w:val="16"/>
                <w:lang w:val="en-US"/>
              </w:rPr>
              <w:t xml:space="preserve">1.2 </w:t>
            </w:r>
            <w:r w:rsidR="00C818E7" w:rsidRPr="00E872B6">
              <w:rPr>
                <w:rFonts w:eastAsia="Arial" w:cs="Arial"/>
                <w:color w:val="auto"/>
                <w:sz w:val="16"/>
                <w:szCs w:val="16"/>
                <w:lang w:val="en-US"/>
              </w:rPr>
              <w:t>Inventory master data remains current and pertinent.</w:t>
            </w:r>
          </w:p>
          <w:p w:rsidR="00C818E7" w:rsidRPr="00FB3219" w:rsidRDefault="007D2602" w:rsidP="007D2602">
            <w:pPr>
              <w:autoSpaceDE/>
              <w:autoSpaceDN/>
              <w:adjustRightInd/>
              <w:rPr>
                <w:rFonts w:eastAsia="Arial" w:cs="Arial"/>
                <w:color w:val="auto"/>
                <w:sz w:val="16"/>
                <w:szCs w:val="16"/>
                <w:lang w:val="en-US"/>
              </w:rPr>
            </w:pPr>
            <w:r>
              <w:rPr>
                <w:rFonts w:eastAsia="Arial" w:cs="Arial"/>
                <w:color w:val="auto"/>
                <w:sz w:val="16"/>
                <w:szCs w:val="16"/>
                <w:lang w:val="en-US"/>
              </w:rPr>
              <w:t xml:space="preserve">1.3 </w:t>
            </w:r>
            <w:r w:rsidR="00C818E7" w:rsidRPr="00E872B6">
              <w:rPr>
                <w:rFonts w:eastAsia="Arial" w:cs="Arial"/>
                <w:color w:val="auto"/>
                <w:sz w:val="16"/>
                <w:szCs w:val="16"/>
                <w:lang w:val="en-US"/>
              </w:rPr>
              <w:t>Settings or changes to the bill of materials or process order settlement rules are valid, complete, accurate and timely.</w:t>
            </w:r>
          </w:p>
        </w:tc>
        <w:tc>
          <w:tcPr>
            <w:tcW w:w="521" w:type="pct"/>
            <w:gridSpan w:val="4"/>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FB3219" w:rsidRDefault="00C818E7" w:rsidP="00FB3219">
            <w:pPr>
              <w:autoSpaceDE/>
              <w:autoSpaceDN/>
              <w:adjustRightInd/>
              <w:rPr>
                <w:rFonts w:eastAsia="Arial" w:cs="Arial"/>
                <w:color w:val="auto"/>
                <w:sz w:val="16"/>
                <w:szCs w:val="16"/>
                <w:lang w:val="en-US"/>
              </w:rPr>
            </w:pPr>
          </w:p>
        </w:tc>
      </w:tr>
      <w:tr w:rsidR="00FD4307" w:rsidRPr="00FB3219" w:rsidTr="00A92405">
        <w:tc>
          <w:tcPr>
            <w:tcW w:w="272" w:type="pct"/>
            <w:vMerge/>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70" w:type="pct"/>
            <w:shd w:val="clear" w:color="auto" w:fill="D99594"/>
            <w:vAlign w:val="center"/>
          </w:tcPr>
          <w:p w:rsidR="00C818E7" w:rsidRPr="00FB3219" w:rsidRDefault="00C818E7">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Reference</w:t>
            </w:r>
          </w:p>
          <w:p w:rsidR="00C818E7" w:rsidRPr="00FB3219" w:rsidRDefault="00C818E7">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Practices</w:t>
            </w:r>
            <w:r>
              <w:rPr>
                <w:rStyle w:val="FootnoteReference"/>
                <w:rFonts w:eastAsia="Arial" w:cs="Arial"/>
                <w:b/>
                <w:color w:val="auto"/>
                <w:sz w:val="16"/>
                <w:szCs w:val="16"/>
                <w:lang w:val="en-US"/>
              </w:rPr>
              <w:footnoteReference w:id="5"/>
            </w:r>
          </w:p>
        </w:tc>
        <w:tc>
          <w:tcPr>
            <w:tcW w:w="891" w:type="pct"/>
            <w:gridSpan w:val="9"/>
            <w:shd w:val="clear" w:color="auto" w:fill="D99594"/>
            <w:vAlign w:val="center"/>
          </w:tcPr>
          <w:p w:rsidR="00C818E7" w:rsidRPr="004448DA" w:rsidRDefault="00C818E7">
            <w:pPr>
              <w:autoSpaceDE/>
              <w:autoSpaceDN/>
              <w:adjustRightInd/>
              <w:ind w:left="34"/>
              <w:jc w:val="center"/>
              <w:rPr>
                <w:rFonts w:eastAsia="Arial" w:cs="Arial"/>
                <w:b/>
                <w:color w:val="auto"/>
                <w:sz w:val="16"/>
                <w:szCs w:val="16"/>
                <w:lang w:val="en-US"/>
              </w:rPr>
            </w:pPr>
            <w:r w:rsidRPr="004448DA">
              <w:rPr>
                <w:rFonts w:eastAsia="Arial" w:cs="Arial"/>
                <w:b/>
                <w:color w:val="auto"/>
                <w:sz w:val="16"/>
                <w:szCs w:val="16"/>
                <w:lang w:val="en-US"/>
              </w:rPr>
              <w:t>Good Practice</w:t>
            </w:r>
          </w:p>
        </w:tc>
        <w:tc>
          <w:tcPr>
            <w:tcW w:w="2420" w:type="pct"/>
            <w:gridSpan w:val="14"/>
            <w:shd w:val="clear" w:color="auto" w:fill="D99594"/>
            <w:vAlign w:val="center"/>
          </w:tcPr>
          <w:p w:rsidR="00C818E7" w:rsidRPr="00FB3219" w:rsidRDefault="00C818E7">
            <w:pPr>
              <w:autoSpaceDE/>
              <w:autoSpaceDN/>
              <w:adjustRightInd/>
              <w:ind w:left="34"/>
              <w:jc w:val="center"/>
              <w:rPr>
                <w:rFonts w:eastAsia="Arial" w:cs="Arial"/>
                <w:color w:val="auto"/>
                <w:sz w:val="16"/>
                <w:szCs w:val="16"/>
                <w:lang w:val="en-US"/>
              </w:rPr>
            </w:pPr>
            <w:r w:rsidRPr="00FB3219">
              <w:rPr>
                <w:rFonts w:eastAsia="Arial" w:cs="Arial"/>
                <w:b/>
                <w:color w:val="auto"/>
                <w:sz w:val="16"/>
                <w:szCs w:val="16"/>
                <w:lang w:val="en-US"/>
              </w:rPr>
              <w:t>Assessment Step</w:t>
            </w:r>
          </w:p>
        </w:tc>
        <w:tc>
          <w:tcPr>
            <w:tcW w:w="521" w:type="pct"/>
            <w:gridSpan w:val="4"/>
            <w:shd w:val="clear" w:color="auto" w:fill="D99594" w:themeFill="accent2" w:themeFillTint="99"/>
            <w:vAlign w:val="center"/>
          </w:tcPr>
          <w:p w:rsidR="00FD4307" w:rsidRDefault="00C818E7">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 xml:space="preserve">Issue </w:t>
            </w:r>
          </w:p>
          <w:p w:rsidR="00C818E7" w:rsidRPr="00FB3219" w:rsidRDefault="00C818E7">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Cross-reference</w:t>
            </w:r>
          </w:p>
        </w:tc>
        <w:tc>
          <w:tcPr>
            <w:tcW w:w="426" w:type="pct"/>
            <w:gridSpan w:val="2"/>
            <w:shd w:val="clear" w:color="auto" w:fill="D99594" w:themeFill="accent2" w:themeFillTint="99"/>
            <w:vAlign w:val="center"/>
          </w:tcPr>
          <w:p w:rsidR="00C818E7" w:rsidRPr="00FB3219" w:rsidRDefault="00C818E7">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Comment</w:t>
            </w:r>
          </w:p>
        </w:tc>
      </w:tr>
      <w:tr w:rsidR="00FD4307" w:rsidRPr="00FB3219" w:rsidTr="00A92405">
        <w:trPr>
          <w:trHeight w:val="251"/>
        </w:trPr>
        <w:tc>
          <w:tcPr>
            <w:tcW w:w="272" w:type="pct"/>
            <w:vMerge/>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70" w:type="pct"/>
            <w:shd w:val="clear" w:color="auto" w:fill="auto"/>
          </w:tcPr>
          <w:p w:rsidR="00C818E7" w:rsidRPr="00FB3219" w:rsidRDefault="00553F21" w:rsidP="00BE0E40">
            <w:pPr>
              <w:autoSpaceDE/>
              <w:autoSpaceDN/>
              <w:adjustRightInd/>
              <w:jc w:val="center"/>
              <w:rPr>
                <w:rFonts w:eastAsia="Arial" w:cs="Arial"/>
                <w:color w:val="auto"/>
                <w:sz w:val="16"/>
                <w:szCs w:val="16"/>
                <w:lang w:val="pt-PT"/>
              </w:rPr>
            </w:pPr>
            <w:r>
              <w:rPr>
                <w:rFonts w:eastAsia="Arial" w:cs="Arial"/>
                <w:color w:val="auto"/>
                <w:sz w:val="16"/>
                <w:szCs w:val="16"/>
                <w:lang w:val="en-US"/>
              </w:rPr>
              <w:t>DSS06</w:t>
            </w:r>
          </w:p>
        </w:tc>
        <w:tc>
          <w:tcPr>
            <w:tcW w:w="891" w:type="pct"/>
            <w:gridSpan w:val="9"/>
            <w:shd w:val="clear" w:color="auto" w:fill="auto"/>
          </w:tcPr>
          <w:p w:rsidR="00C818E7" w:rsidRPr="00910241" w:rsidRDefault="00C818E7" w:rsidP="004448DA">
            <w:pPr>
              <w:autoSpaceDE/>
              <w:autoSpaceDN/>
              <w:adjustRightInd/>
              <w:contextualSpacing/>
              <w:rPr>
                <w:rFonts w:eastAsia="Arial" w:cs="Arial"/>
                <w:color w:val="auto"/>
                <w:sz w:val="16"/>
                <w:szCs w:val="16"/>
                <w:lang w:val="en-US"/>
              </w:rPr>
            </w:pPr>
            <w:r w:rsidRPr="004448DA">
              <w:rPr>
                <w:rFonts w:eastAsia="Arial" w:cs="Arial"/>
                <w:color w:val="auto"/>
                <w:sz w:val="16"/>
                <w:szCs w:val="16"/>
                <w:lang w:val="en-US"/>
              </w:rPr>
              <w:t>Changes made to master data are valid, complete, accurate and timely</w:t>
            </w:r>
            <w:r w:rsidR="00A34739">
              <w:rPr>
                <w:rFonts w:eastAsia="Arial" w:cs="Arial"/>
                <w:color w:val="auto"/>
                <w:sz w:val="16"/>
                <w:szCs w:val="16"/>
                <w:lang w:val="en-US"/>
              </w:rPr>
              <w:t>.</w:t>
            </w:r>
          </w:p>
        </w:tc>
        <w:tc>
          <w:tcPr>
            <w:tcW w:w="2420" w:type="pct"/>
            <w:gridSpan w:val="14"/>
            <w:shd w:val="clear" w:color="auto" w:fill="auto"/>
          </w:tcPr>
          <w:p w:rsidR="00C818E7" w:rsidRPr="00EF078E" w:rsidRDefault="00EF078E" w:rsidP="00EF078E">
            <w:pPr>
              <w:widowControl w:val="0"/>
              <w:tabs>
                <w:tab w:val="left" w:pos="580"/>
              </w:tabs>
              <w:kinsoku w:val="0"/>
              <w:overflowPunct w:val="0"/>
              <w:spacing w:before="10"/>
              <w:ind w:left="540" w:right="675" w:hanging="420"/>
              <w:rPr>
                <w:rFonts w:eastAsia="Arial" w:cs="Arial"/>
                <w:color w:val="auto"/>
                <w:sz w:val="16"/>
                <w:szCs w:val="16"/>
                <w:lang w:val="en-US"/>
              </w:rPr>
            </w:pPr>
            <w:r w:rsidRPr="00EF078E">
              <w:rPr>
                <w:rFonts w:eastAsiaTheme="minorEastAsia" w:cs="Arial"/>
                <w:color w:val="231F20"/>
                <w:spacing w:val="-2"/>
                <w:sz w:val="16"/>
                <w:szCs w:val="16"/>
              </w:rPr>
              <w:t xml:space="preserve">1.1.1 </w:t>
            </w:r>
            <w:r w:rsidR="008708A5" w:rsidRPr="00EF078E">
              <w:rPr>
                <w:rFonts w:eastAsiaTheme="minorEastAsia" w:cs="Arial"/>
                <w:color w:val="231F20"/>
                <w:spacing w:val="-2"/>
                <w:sz w:val="16"/>
                <w:szCs w:val="16"/>
              </w:rPr>
              <w:t>Confirm</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that</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management</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executes</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transaction</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code</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MM04—Display Material Change Documents</w:t>
            </w:r>
            <w:r w:rsidR="008708A5" w:rsidRPr="00EF078E">
              <w:rPr>
                <w:rFonts w:eastAsiaTheme="minorEastAsia" w:cs="Arial"/>
                <w:color w:val="231F20"/>
                <w:spacing w:val="31"/>
                <w:sz w:val="16"/>
                <w:szCs w:val="16"/>
              </w:rPr>
              <w:t xml:space="preserve"> </w:t>
            </w:r>
            <w:r w:rsidR="008708A5" w:rsidRPr="00EF078E">
              <w:rPr>
                <w:rFonts w:eastAsiaTheme="minorEastAsia" w:cs="Arial"/>
                <w:color w:val="231F20"/>
                <w:spacing w:val="-2"/>
                <w:sz w:val="16"/>
                <w:szCs w:val="16"/>
              </w:rPr>
              <w:t>periodically and</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compares</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against</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source</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documents. Request</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z w:val="16"/>
                <w:szCs w:val="16"/>
              </w:rPr>
              <w:t>a</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sample</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1"/>
                <w:sz w:val="16"/>
                <w:szCs w:val="16"/>
              </w:rPr>
              <w:t>of</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source</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documents</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for</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evidence</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1"/>
                <w:sz w:val="16"/>
                <w:szCs w:val="16"/>
              </w:rPr>
              <w:t>of</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comparison</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1"/>
                <w:sz w:val="16"/>
                <w:szCs w:val="16"/>
              </w:rPr>
              <w:t>to</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inventory</w:t>
            </w:r>
            <w:r w:rsidR="008708A5" w:rsidRPr="00EF078E">
              <w:rPr>
                <w:rFonts w:eastAsiaTheme="minorEastAsia" w:cs="Arial"/>
                <w:color w:val="231F20"/>
                <w:spacing w:val="27"/>
                <w:sz w:val="16"/>
                <w:szCs w:val="16"/>
              </w:rPr>
              <w:t xml:space="preserve"> </w:t>
            </w:r>
            <w:r w:rsidR="008708A5" w:rsidRPr="00EF078E">
              <w:rPr>
                <w:rFonts w:eastAsiaTheme="minorEastAsia" w:cs="Arial"/>
                <w:color w:val="231F20"/>
                <w:spacing w:val="-2"/>
                <w:sz w:val="16"/>
                <w:szCs w:val="16"/>
              </w:rPr>
              <w:t>file</w:t>
            </w:r>
            <w:r w:rsidR="008708A5" w:rsidRPr="00EF078E">
              <w:rPr>
                <w:rFonts w:eastAsiaTheme="minorEastAsia" w:cs="Arial"/>
                <w:color w:val="231F20"/>
                <w:spacing w:val="-4"/>
                <w:sz w:val="16"/>
                <w:szCs w:val="16"/>
              </w:rPr>
              <w:t xml:space="preserve"> </w:t>
            </w:r>
            <w:r w:rsidR="008708A5" w:rsidRPr="00EF078E">
              <w:rPr>
                <w:rFonts w:eastAsiaTheme="minorEastAsia" w:cs="Arial"/>
                <w:color w:val="231F20"/>
                <w:spacing w:val="-2"/>
                <w:sz w:val="16"/>
                <w:szCs w:val="16"/>
              </w:rPr>
              <w:t>updates.</w:t>
            </w:r>
          </w:p>
        </w:tc>
        <w:tc>
          <w:tcPr>
            <w:tcW w:w="521" w:type="pct"/>
            <w:gridSpan w:val="4"/>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FB3219" w:rsidRDefault="00C818E7"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70" w:type="pct"/>
            <w:shd w:val="clear" w:color="auto" w:fill="auto"/>
          </w:tcPr>
          <w:p w:rsidR="00553F21" w:rsidRDefault="00553F21" w:rsidP="00553F21">
            <w:pPr>
              <w:autoSpaceDE/>
              <w:autoSpaceDN/>
              <w:adjustRightInd/>
              <w:jc w:val="center"/>
              <w:rPr>
                <w:rFonts w:eastAsia="Arial" w:cs="Arial"/>
                <w:color w:val="auto"/>
                <w:sz w:val="16"/>
                <w:szCs w:val="16"/>
                <w:lang w:val="en-US"/>
              </w:rPr>
            </w:pPr>
            <w:r>
              <w:rPr>
                <w:rFonts w:eastAsia="Arial" w:cs="Arial"/>
                <w:color w:val="auto"/>
                <w:sz w:val="16"/>
                <w:szCs w:val="16"/>
                <w:lang w:val="en-US"/>
              </w:rPr>
              <w:t>DSS05</w:t>
            </w:r>
          </w:p>
          <w:p w:rsidR="00C818E7" w:rsidRPr="00910241" w:rsidRDefault="00553F21" w:rsidP="00553F21">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1" w:type="pct"/>
            <w:gridSpan w:val="9"/>
            <w:shd w:val="clear" w:color="auto" w:fill="auto"/>
          </w:tcPr>
          <w:p w:rsidR="00C818E7" w:rsidRPr="00910241" w:rsidRDefault="00C818E7" w:rsidP="00BA3B66">
            <w:pPr>
              <w:autoSpaceDE/>
              <w:autoSpaceDN/>
              <w:adjustRightInd/>
              <w:contextualSpacing/>
              <w:rPr>
                <w:rFonts w:eastAsia="Arial" w:cs="Arial"/>
                <w:color w:val="auto"/>
                <w:sz w:val="16"/>
                <w:szCs w:val="16"/>
                <w:lang w:val="en-US"/>
              </w:rPr>
            </w:pPr>
            <w:r w:rsidRPr="004448DA">
              <w:rPr>
                <w:rFonts w:eastAsia="Arial" w:cs="Arial"/>
                <w:color w:val="auto"/>
                <w:sz w:val="16"/>
                <w:szCs w:val="16"/>
                <w:lang w:val="en-US"/>
              </w:rPr>
              <w:t>Changes made to master data are valid, complete, accurate and timely</w:t>
            </w:r>
            <w:r w:rsidR="00A34739">
              <w:rPr>
                <w:rFonts w:eastAsia="Arial" w:cs="Arial"/>
                <w:color w:val="auto"/>
                <w:sz w:val="16"/>
                <w:szCs w:val="16"/>
                <w:lang w:val="en-US"/>
              </w:rPr>
              <w:t>.</w:t>
            </w:r>
          </w:p>
        </w:tc>
        <w:tc>
          <w:tcPr>
            <w:tcW w:w="2420" w:type="pct"/>
            <w:gridSpan w:val="14"/>
            <w:shd w:val="clear" w:color="auto" w:fill="auto"/>
          </w:tcPr>
          <w:p w:rsidR="00EF078E" w:rsidRDefault="00EF078E" w:rsidP="00EF078E">
            <w:pPr>
              <w:widowControl w:val="0"/>
              <w:tabs>
                <w:tab w:val="left" w:pos="600"/>
              </w:tabs>
              <w:kinsoku w:val="0"/>
              <w:overflowPunct w:val="0"/>
              <w:spacing w:before="10"/>
              <w:ind w:left="540" w:right="675" w:hanging="420"/>
              <w:rPr>
                <w:rFonts w:eastAsiaTheme="minorEastAsia" w:cs="Arial"/>
                <w:color w:val="231F20"/>
                <w:spacing w:val="-2"/>
                <w:sz w:val="16"/>
                <w:szCs w:val="20"/>
              </w:rPr>
            </w:pPr>
            <w:r w:rsidRPr="00EF078E">
              <w:rPr>
                <w:rFonts w:eastAsiaTheme="minorEastAsia" w:cs="Arial"/>
                <w:color w:val="231F20"/>
                <w:spacing w:val="-2"/>
                <w:sz w:val="16"/>
                <w:szCs w:val="20"/>
              </w:rPr>
              <w:t xml:space="preserve">1.1.2 Review enterprise policies and process design specifications regarding access to maintain master data. Use transaction code SUIM to test user access to create (transaction code MM01), maintain (transaction code MM02) and delete (transaction code MM06) material master data. </w:t>
            </w:r>
          </w:p>
          <w:p w:rsidR="00A34739" w:rsidRPr="00EF078E" w:rsidRDefault="00A34739" w:rsidP="00EF078E">
            <w:pPr>
              <w:widowControl w:val="0"/>
              <w:tabs>
                <w:tab w:val="left" w:pos="600"/>
              </w:tabs>
              <w:kinsoku w:val="0"/>
              <w:overflowPunct w:val="0"/>
              <w:spacing w:before="10"/>
              <w:ind w:left="540" w:right="675" w:hanging="420"/>
              <w:rPr>
                <w:rFonts w:eastAsiaTheme="minorEastAsia" w:cs="Arial"/>
                <w:color w:val="231F20"/>
                <w:spacing w:val="-2"/>
                <w:sz w:val="16"/>
                <w:szCs w:val="20"/>
              </w:rPr>
            </w:pPr>
          </w:p>
          <w:tbl>
            <w:tblPr>
              <w:tblW w:w="6270" w:type="dxa"/>
              <w:tblInd w:w="610" w:type="dxa"/>
              <w:tblLayout w:type="fixed"/>
              <w:tblCellMar>
                <w:left w:w="0" w:type="dxa"/>
                <w:right w:w="0" w:type="dxa"/>
              </w:tblCellMar>
              <w:tblLook w:val="0000" w:firstRow="0" w:lastRow="0" w:firstColumn="0" w:lastColumn="0" w:noHBand="0" w:noVBand="0"/>
            </w:tblPr>
            <w:tblGrid>
              <w:gridCol w:w="2220"/>
              <w:gridCol w:w="1620"/>
              <w:gridCol w:w="1350"/>
              <w:gridCol w:w="1080"/>
            </w:tblGrid>
            <w:tr w:rsidR="00EF078E" w:rsidRPr="00EF078E" w:rsidTr="00492F81">
              <w:trPr>
                <w:trHeight w:val="274"/>
              </w:trPr>
              <w:tc>
                <w:tcPr>
                  <w:tcW w:w="2220" w:type="dxa"/>
                  <w:tcBorders>
                    <w:top w:val="single" w:sz="8" w:space="0" w:color="231F20"/>
                    <w:left w:val="single" w:sz="8" w:space="0" w:color="231F20"/>
                    <w:bottom w:val="single" w:sz="8" w:space="0" w:color="231F20"/>
                    <w:right w:val="single" w:sz="8" w:space="0" w:color="FFFFFF"/>
                  </w:tcBorders>
                  <w:shd w:val="clear" w:color="auto" w:fill="231F20"/>
                </w:tcPr>
                <w:p w:rsidR="00EF078E" w:rsidRPr="00EF078E" w:rsidRDefault="00EF078E" w:rsidP="00551560">
                  <w:pPr>
                    <w:widowControl w:val="0"/>
                    <w:kinsoku w:val="0"/>
                    <w:overflowPunct w:val="0"/>
                    <w:spacing w:before="66"/>
                    <w:jc w:val="center"/>
                    <w:rPr>
                      <w:rFonts w:eastAsiaTheme="minorEastAsia" w:cs="Arial"/>
                      <w:color w:val="auto"/>
                      <w:sz w:val="16"/>
                      <w:szCs w:val="24"/>
                      <w:lang w:val="en-US"/>
                    </w:rPr>
                  </w:pPr>
                  <w:r w:rsidRPr="00EF078E">
                    <w:rPr>
                      <w:rFonts w:eastAsiaTheme="minorEastAsia" w:cs="Arial"/>
                      <w:b/>
                      <w:bCs/>
                      <w:color w:val="FFFFFF"/>
                      <w:spacing w:val="-2"/>
                      <w:sz w:val="16"/>
                      <w:szCs w:val="18"/>
                      <w:lang w:val="en-US"/>
                    </w:rPr>
                    <w:t>Transaction(s)</w:t>
                  </w:r>
                </w:p>
              </w:tc>
              <w:tc>
                <w:tcPr>
                  <w:tcW w:w="1620" w:type="dxa"/>
                  <w:tcBorders>
                    <w:top w:val="single" w:sz="8" w:space="0" w:color="231F20"/>
                    <w:left w:val="single" w:sz="8" w:space="0" w:color="FFFFFF"/>
                    <w:bottom w:val="single" w:sz="8" w:space="0" w:color="231F20"/>
                    <w:right w:val="single" w:sz="8" w:space="0" w:color="FFFFFF"/>
                  </w:tcBorders>
                  <w:shd w:val="clear" w:color="auto" w:fill="231F20"/>
                </w:tcPr>
                <w:p w:rsidR="00EF078E" w:rsidRPr="00EF078E" w:rsidRDefault="00EF078E" w:rsidP="00551560">
                  <w:pPr>
                    <w:widowControl w:val="0"/>
                    <w:kinsoku w:val="0"/>
                    <w:overflowPunct w:val="0"/>
                    <w:spacing w:before="66"/>
                    <w:jc w:val="center"/>
                    <w:rPr>
                      <w:rFonts w:eastAsiaTheme="minorEastAsia" w:cs="Arial"/>
                      <w:color w:val="auto"/>
                      <w:sz w:val="16"/>
                      <w:szCs w:val="24"/>
                      <w:lang w:val="en-US"/>
                    </w:rPr>
                  </w:pPr>
                  <w:r w:rsidRPr="00EF078E">
                    <w:rPr>
                      <w:rFonts w:eastAsiaTheme="minorEastAsia" w:cs="Arial"/>
                      <w:b/>
                      <w:bCs/>
                      <w:color w:val="FFFFFF"/>
                      <w:spacing w:val="-2"/>
                      <w:sz w:val="16"/>
                      <w:szCs w:val="18"/>
                      <w:lang w:val="en-US"/>
                    </w:rPr>
                    <w:t>Authorization</w:t>
                  </w:r>
                  <w:r w:rsidRPr="00EF078E">
                    <w:rPr>
                      <w:rFonts w:eastAsiaTheme="minorEastAsia" w:cs="Arial"/>
                      <w:b/>
                      <w:bCs/>
                      <w:color w:val="FFFFFF"/>
                      <w:spacing w:val="-4"/>
                      <w:sz w:val="16"/>
                      <w:szCs w:val="18"/>
                      <w:lang w:val="en-US"/>
                    </w:rPr>
                    <w:t xml:space="preserve"> </w:t>
                  </w:r>
                  <w:r w:rsidRPr="00EF078E">
                    <w:rPr>
                      <w:rFonts w:eastAsiaTheme="minorEastAsia" w:cs="Arial"/>
                      <w:b/>
                      <w:bCs/>
                      <w:color w:val="FFFFFF"/>
                      <w:spacing w:val="-2"/>
                      <w:sz w:val="16"/>
                      <w:szCs w:val="18"/>
                      <w:lang w:val="en-US"/>
                    </w:rPr>
                    <w:t>Objects</w:t>
                  </w:r>
                </w:p>
              </w:tc>
              <w:tc>
                <w:tcPr>
                  <w:tcW w:w="1350" w:type="dxa"/>
                  <w:tcBorders>
                    <w:top w:val="single" w:sz="8" w:space="0" w:color="231F20"/>
                    <w:left w:val="single" w:sz="8" w:space="0" w:color="FFFFFF"/>
                    <w:bottom w:val="single" w:sz="8" w:space="0" w:color="231F20"/>
                    <w:right w:val="single" w:sz="8" w:space="0" w:color="FFFFFF"/>
                  </w:tcBorders>
                  <w:shd w:val="clear" w:color="auto" w:fill="231F20"/>
                </w:tcPr>
                <w:p w:rsidR="00EF078E" w:rsidRPr="00EF078E" w:rsidRDefault="00EF078E" w:rsidP="00551560">
                  <w:pPr>
                    <w:widowControl w:val="0"/>
                    <w:kinsoku w:val="0"/>
                    <w:overflowPunct w:val="0"/>
                    <w:spacing w:before="66"/>
                    <w:ind w:right="1"/>
                    <w:jc w:val="center"/>
                    <w:rPr>
                      <w:rFonts w:eastAsiaTheme="minorEastAsia" w:cs="Arial"/>
                      <w:color w:val="auto"/>
                      <w:sz w:val="16"/>
                      <w:szCs w:val="24"/>
                      <w:lang w:val="en-US"/>
                    </w:rPr>
                  </w:pPr>
                  <w:r w:rsidRPr="00EF078E">
                    <w:rPr>
                      <w:rFonts w:eastAsiaTheme="minorEastAsia" w:cs="Arial"/>
                      <w:b/>
                      <w:bCs/>
                      <w:color w:val="FFFFFF"/>
                      <w:spacing w:val="-2"/>
                      <w:sz w:val="16"/>
                      <w:szCs w:val="18"/>
                      <w:lang w:val="en-US"/>
                    </w:rPr>
                    <w:t>Fields</w:t>
                  </w:r>
                </w:p>
              </w:tc>
              <w:tc>
                <w:tcPr>
                  <w:tcW w:w="1080" w:type="dxa"/>
                  <w:tcBorders>
                    <w:top w:val="single" w:sz="8" w:space="0" w:color="231F20"/>
                    <w:left w:val="single" w:sz="8" w:space="0" w:color="FFFFFF"/>
                    <w:bottom w:val="single" w:sz="8" w:space="0" w:color="231F20"/>
                    <w:right w:val="single" w:sz="8" w:space="0" w:color="231F20"/>
                  </w:tcBorders>
                  <w:shd w:val="clear" w:color="auto" w:fill="231F20"/>
                </w:tcPr>
                <w:p w:rsidR="00EF078E" w:rsidRPr="00EF078E" w:rsidRDefault="00EF078E" w:rsidP="00551560">
                  <w:pPr>
                    <w:widowControl w:val="0"/>
                    <w:kinsoku w:val="0"/>
                    <w:overflowPunct w:val="0"/>
                    <w:spacing w:before="66"/>
                    <w:ind w:right="1"/>
                    <w:jc w:val="center"/>
                    <w:rPr>
                      <w:rFonts w:eastAsiaTheme="minorEastAsia" w:cs="Arial"/>
                      <w:color w:val="auto"/>
                      <w:sz w:val="16"/>
                      <w:szCs w:val="24"/>
                      <w:lang w:val="en-US"/>
                    </w:rPr>
                  </w:pPr>
                  <w:r w:rsidRPr="00EF078E">
                    <w:rPr>
                      <w:rFonts w:eastAsiaTheme="minorEastAsia" w:cs="Arial"/>
                      <w:b/>
                      <w:bCs/>
                      <w:color w:val="FFFFFF"/>
                      <w:spacing w:val="-2"/>
                      <w:sz w:val="16"/>
                      <w:szCs w:val="18"/>
                      <w:lang w:val="en-US"/>
                    </w:rPr>
                    <w:t>Values</w:t>
                  </w:r>
                </w:p>
              </w:tc>
            </w:tr>
            <w:tr w:rsidR="00EF078E" w:rsidRPr="00EF078E" w:rsidTr="00492F81">
              <w:trPr>
                <w:trHeight w:hRule="exact" w:val="302"/>
              </w:trPr>
              <w:tc>
                <w:tcPr>
                  <w:tcW w:w="2220" w:type="dxa"/>
                  <w:vMerge w:val="restart"/>
                  <w:tcBorders>
                    <w:top w:val="single" w:sz="8" w:space="0" w:color="231F20"/>
                    <w:left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auto"/>
                      <w:sz w:val="16"/>
                      <w:szCs w:val="24"/>
                      <w:lang w:val="en-US"/>
                    </w:rPr>
                  </w:pPr>
                  <w:r w:rsidRPr="00EF078E">
                    <w:rPr>
                      <w:rFonts w:eastAsiaTheme="minorEastAsia" w:cs="Arial"/>
                      <w:color w:val="231F20"/>
                      <w:spacing w:val="-2"/>
                      <w:sz w:val="16"/>
                      <w:szCs w:val="18"/>
                      <w:lang w:val="en-US"/>
                    </w:rPr>
                    <w:t>MM01—Create Material &amp;</w:t>
                  </w:r>
                </w:p>
              </w:tc>
              <w:tc>
                <w:tcPr>
                  <w:tcW w:w="162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auto"/>
                      <w:sz w:val="16"/>
                      <w:szCs w:val="24"/>
                      <w:lang w:val="en-US"/>
                    </w:rPr>
                  </w:pPr>
                  <w:r w:rsidRPr="00EF078E">
                    <w:rPr>
                      <w:rFonts w:eastAsiaTheme="minorEastAsia" w:cs="Arial"/>
                      <w:color w:val="231F20"/>
                      <w:spacing w:val="-2"/>
                      <w:sz w:val="16"/>
                      <w:szCs w:val="18"/>
                      <w:lang w:val="en-US"/>
                    </w:rPr>
                    <w:t>M_MATE_MAR</w:t>
                  </w:r>
                </w:p>
              </w:tc>
              <w:tc>
                <w:tcPr>
                  <w:tcW w:w="135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auto"/>
                      <w:sz w:val="16"/>
                      <w:szCs w:val="24"/>
                      <w:lang w:val="en-US"/>
                    </w:rPr>
                  </w:pPr>
                  <w:r w:rsidRPr="00EF078E">
                    <w:rPr>
                      <w:rFonts w:eastAsiaTheme="minorEastAsia" w:cs="Arial"/>
                      <w:color w:val="231F20"/>
                      <w:spacing w:val="-2"/>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auto"/>
                      <w:sz w:val="16"/>
                      <w:szCs w:val="24"/>
                      <w:lang w:val="en-US"/>
                    </w:rPr>
                  </w:pPr>
                  <w:r w:rsidRPr="00EF078E">
                    <w:rPr>
                      <w:rFonts w:eastAsiaTheme="minorEastAsia" w:cs="Arial"/>
                      <w:color w:val="231F20"/>
                      <w:spacing w:val="-2"/>
                      <w:sz w:val="16"/>
                      <w:szCs w:val="18"/>
                      <w:lang w:val="en-US"/>
                    </w:rPr>
                    <w:t>01</w:t>
                  </w:r>
                </w:p>
              </w:tc>
            </w:tr>
            <w:tr w:rsidR="00EF078E" w:rsidRPr="00EF078E" w:rsidTr="00492F81">
              <w:trPr>
                <w:trHeight w:hRule="exact" w:val="302"/>
              </w:trPr>
              <w:tc>
                <w:tcPr>
                  <w:tcW w:w="2220" w:type="dxa"/>
                  <w:vMerge/>
                  <w:tcBorders>
                    <w:left w:val="single" w:sz="8" w:space="0" w:color="231F20"/>
                    <w:bottom w:val="single" w:sz="8" w:space="0" w:color="231F20"/>
                    <w:right w:val="single" w:sz="8" w:space="0" w:color="231F20"/>
                  </w:tcBorders>
                </w:tcPr>
                <w:p w:rsidR="00EF078E" w:rsidRPr="00EF078E" w:rsidRDefault="00EF078E" w:rsidP="00EF078E">
                  <w:pPr>
                    <w:widowControl w:val="0"/>
                    <w:rPr>
                      <w:rFonts w:eastAsiaTheme="minorEastAsia" w:cs="Arial"/>
                      <w:color w:val="auto"/>
                      <w:sz w:val="16"/>
                      <w:szCs w:val="24"/>
                      <w:lang w:val="en-US"/>
                    </w:rPr>
                  </w:pPr>
                </w:p>
              </w:tc>
              <w:tc>
                <w:tcPr>
                  <w:tcW w:w="162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auto"/>
                      <w:sz w:val="16"/>
                      <w:szCs w:val="24"/>
                      <w:lang w:val="en-US"/>
                    </w:rPr>
                  </w:pPr>
                  <w:r w:rsidRPr="00EF078E">
                    <w:rPr>
                      <w:rFonts w:eastAsiaTheme="minorEastAsia" w:cs="Arial"/>
                      <w:color w:val="231F20"/>
                      <w:spacing w:val="-2"/>
                      <w:sz w:val="16"/>
                      <w:szCs w:val="18"/>
                      <w:lang w:val="en-US"/>
                    </w:rPr>
                    <w:t>M_MATE_STA</w:t>
                  </w:r>
                </w:p>
              </w:tc>
              <w:tc>
                <w:tcPr>
                  <w:tcW w:w="135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auto"/>
                      <w:sz w:val="16"/>
                      <w:szCs w:val="24"/>
                      <w:lang w:val="en-US"/>
                    </w:rPr>
                  </w:pPr>
                  <w:r w:rsidRPr="00EF078E">
                    <w:rPr>
                      <w:rFonts w:eastAsiaTheme="minorEastAsia" w:cs="Arial"/>
                      <w:color w:val="231F20"/>
                      <w:spacing w:val="-2"/>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auto"/>
                      <w:sz w:val="16"/>
                      <w:szCs w:val="24"/>
                      <w:lang w:val="en-US"/>
                    </w:rPr>
                  </w:pPr>
                  <w:r w:rsidRPr="00EF078E">
                    <w:rPr>
                      <w:rFonts w:eastAsiaTheme="minorEastAsia" w:cs="Arial"/>
                      <w:color w:val="231F20"/>
                      <w:spacing w:val="-2"/>
                      <w:sz w:val="16"/>
                      <w:szCs w:val="18"/>
                      <w:lang w:val="en-US"/>
                    </w:rPr>
                    <w:t>01</w:t>
                  </w:r>
                </w:p>
              </w:tc>
            </w:tr>
            <w:tr w:rsidR="00EF078E" w:rsidRPr="00EF078E" w:rsidTr="00492F81">
              <w:trPr>
                <w:trHeight w:hRule="exact" w:val="302"/>
              </w:trPr>
              <w:tc>
                <w:tcPr>
                  <w:tcW w:w="2220" w:type="dxa"/>
                  <w:vMerge w:val="restart"/>
                  <w:tcBorders>
                    <w:left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MM02—Change Material &amp;</w:t>
                  </w:r>
                </w:p>
              </w:tc>
              <w:tc>
                <w:tcPr>
                  <w:tcW w:w="162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M_MATE_MAR</w:t>
                  </w:r>
                </w:p>
              </w:tc>
              <w:tc>
                <w:tcPr>
                  <w:tcW w:w="135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02</w:t>
                  </w:r>
                </w:p>
              </w:tc>
            </w:tr>
            <w:tr w:rsidR="00EF078E" w:rsidRPr="00EF078E" w:rsidTr="00492F81">
              <w:trPr>
                <w:trHeight w:hRule="exact" w:val="302"/>
              </w:trPr>
              <w:tc>
                <w:tcPr>
                  <w:tcW w:w="2220" w:type="dxa"/>
                  <w:vMerge/>
                  <w:tcBorders>
                    <w:left w:val="single" w:sz="8" w:space="0" w:color="231F20"/>
                    <w:bottom w:val="single" w:sz="8" w:space="0" w:color="231F20"/>
                    <w:right w:val="single" w:sz="8" w:space="0" w:color="231F20"/>
                  </w:tcBorders>
                </w:tcPr>
                <w:p w:rsidR="00EF078E" w:rsidRPr="00EF078E" w:rsidRDefault="00EF078E" w:rsidP="00EF078E">
                  <w:pPr>
                    <w:widowControl w:val="0"/>
                    <w:rPr>
                      <w:rFonts w:eastAsiaTheme="minorEastAsia" w:cs="Arial"/>
                      <w:color w:val="auto"/>
                      <w:sz w:val="16"/>
                      <w:szCs w:val="24"/>
                      <w:lang w:val="en-US"/>
                    </w:rPr>
                  </w:pPr>
                </w:p>
              </w:tc>
              <w:tc>
                <w:tcPr>
                  <w:tcW w:w="162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M_MATE_STA</w:t>
                  </w:r>
                </w:p>
              </w:tc>
              <w:tc>
                <w:tcPr>
                  <w:tcW w:w="135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02</w:t>
                  </w:r>
                </w:p>
              </w:tc>
            </w:tr>
            <w:tr w:rsidR="00EF078E" w:rsidRPr="00EF078E" w:rsidTr="00492F81">
              <w:trPr>
                <w:trHeight w:hRule="exact" w:val="403"/>
              </w:trPr>
              <w:tc>
                <w:tcPr>
                  <w:tcW w:w="2220" w:type="dxa"/>
                  <w:vMerge w:val="restart"/>
                  <w:tcBorders>
                    <w:top w:val="single" w:sz="8" w:space="0" w:color="231F20"/>
                    <w:left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MM06—Flag Material for Deletion</w:t>
                  </w:r>
                </w:p>
              </w:tc>
              <w:tc>
                <w:tcPr>
                  <w:tcW w:w="162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M_MATE_MAR</w:t>
                  </w:r>
                </w:p>
              </w:tc>
              <w:tc>
                <w:tcPr>
                  <w:tcW w:w="135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06</w:t>
                  </w:r>
                </w:p>
              </w:tc>
            </w:tr>
            <w:tr w:rsidR="00EF078E" w:rsidRPr="00EF078E" w:rsidTr="00492F81">
              <w:trPr>
                <w:trHeight w:hRule="exact" w:val="367"/>
              </w:trPr>
              <w:tc>
                <w:tcPr>
                  <w:tcW w:w="2220" w:type="dxa"/>
                  <w:vMerge/>
                  <w:tcBorders>
                    <w:left w:val="single" w:sz="8" w:space="0" w:color="231F20"/>
                    <w:bottom w:val="single" w:sz="4" w:space="0" w:color="auto"/>
                    <w:right w:val="single" w:sz="8" w:space="0" w:color="231F20"/>
                  </w:tcBorders>
                </w:tcPr>
                <w:p w:rsidR="00EF078E" w:rsidRPr="00EF078E" w:rsidRDefault="00EF078E" w:rsidP="00EF078E">
                  <w:pPr>
                    <w:widowControl w:val="0"/>
                    <w:rPr>
                      <w:rFonts w:eastAsiaTheme="minorEastAsia" w:cs="Arial"/>
                      <w:color w:val="auto"/>
                      <w:sz w:val="16"/>
                      <w:szCs w:val="24"/>
                      <w:lang w:val="en-US"/>
                    </w:rPr>
                  </w:pPr>
                </w:p>
              </w:tc>
              <w:tc>
                <w:tcPr>
                  <w:tcW w:w="1620" w:type="dxa"/>
                  <w:tcBorders>
                    <w:top w:val="single" w:sz="8" w:space="0" w:color="231F20"/>
                    <w:left w:val="single" w:sz="8" w:space="0" w:color="231F20"/>
                    <w:bottom w:val="single" w:sz="4" w:space="0" w:color="auto"/>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M_MATE_STA</w:t>
                  </w:r>
                </w:p>
              </w:tc>
              <w:tc>
                <w:tcPr>
                  <w:tcW w:w="1350" w:type="dxa"/>
                  <w:tcBorders>
                    <w:top w:val="single" w:sz="8" w:space="0" w:color="231F20"/>
                    <w:left w:val="single" w:sz="8" w:space="0" w:color="231F20"/>
                    <w:bottom w:val="single" w:sz="4" w:space="0" w:color="auto"/>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ACTVT</w:t>
                  </w:r>
                </w:p>
              </w:tc>
              <w:tc>
                <w:tcPr>
                  <w:tcW w:w="1080" w:type="dxa"/>
                  <w:tcBorders>
                    <w:top w:val="single" w:sz="8" w:space="0" w:color="231F20"/>
                    <w:left w:val="single" w:sz="8" w:space="0" w:color="231F20"/>
                    <w:bottom w:val="single" w:sz="4" w:space="0" w:color="auto"/>
                    <w:right w:val="single" w:sz="8" w:space="0" w:color="231F20"/>
                  </w:tcBorders>
                </w:tcPr>
                <w:p w:rsidR="00EF078E" w:rsidRPr="00EF078E" w:rsidRDefault="00EF078E" w:rsidP="00EF078E">
                  <w:pPr>
                    <w:widowControl w:val="0"/>
                    <w:kinsoku w:val="0"/>
                    <w:overflowPunct w:val="0"/>
                    <w:spacing w:before="68"/>
                    <w:rPr>
                      <w:rFonts w:eastAsiaTheme="minorEastAsia" w:cs="Arial"/>
                      <w:color w:val="231F20"/>
                      <w:spacing w:val="-2"/>
                      <w:sz w:val="16"/>
                      <w:szCs w:val="18"/>
                      <w:lang w:val="en-US"/>
                    </w:rPr>
                  </w:pPr>
                  <w:r w:rsidRPr="00EF078E">
                    <w:rPr>
                      <w:rFonts w:eastAsiaTheme="minorEastAsia" w:cs="Arial"/>
                      <w:color w:val="231F20"/>
                      <w:spacing w:val="-2"/>
                      <w:sz w:val="16"/>
                      <w:szCs w:val="18"/>
                      <w:lang w:val="en-US"/>
                    </w:rPr>
                    <w:t>06</w:t>
                  </w:r>
                </w:p>
              </w:tc>
            </w:tr>
          </w:tbl>
          <w:p w:rsidR="00C818E7" w:rsidRPr="00EF078E" w:rsidRDefault="00C818E7" w:rsidP="00553F21">
            <w:pPr>
              <w:widowControl w:val="0"/>
              <w:tabs>
                <w:tab w:val="left" w:pos="580"/>
              </w:tabs>
              <w:kinsoku w:val="0"/>
              <w:overflowPunct w:val="0"/>
              <w:spacing w:line="250" w:lineRule="auto"/>
              <w:ind w:left="540" w:right="291" w:hanging="420"/>
              <w:rPr>
                <w:rFonts w:eastAsia="Arial" w:cs="Arial"/>
                <w:color w:val="auto"/>
                <w:sz w:val="16"/>
                <w:szCs w:val="16"/>
                <w:lang w:val="en-US"/>
              </w:rPr>
            </w:pPr>
          </w:p>
        </w:tc>
        <w:tc>
          <w:tcPr>
            <w:tcW w:w="521" w:type="pct"/>
            <w:gridSpan w:val="4"/>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553F21" w:rsidRPr="00FB3219" w:rsidRDefault="00553F21" w:rsidP="00FB3219">
            <w:pPr>
              <w:autoSpaceDE/>
              <w:autoSpaceDN/>
              <w:adjustRightInd/>
              <w:rPr>
                <w:rFonts w:eastAsia="Arial" w:cs="Arial"/>
                <w:color w:val="auto"/>
                <w:sz w:val="16"/>
                <w:szCs w:val="16"/>
                <w:lang w:val="en-US"/>
              </w:rPr>
            </w:pPr>
          </w:p>
        </w:tc>
        <w:tc>
          <w:tcPr>
            <w:tcW w:w="470" w:type="pct"/>
            <w:shd w:val="clear" w:color="auto" w:fill="auto"/>
          </w:tcPr>
          <w:p w:rsidR="00553F21" w:rsidRPr="00910241" w:rsidRDefault="00553F21" w:rsidP="00910241">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1" w:type="pct"/>
            <w:gridSpan w:val="9"/>
            <w:shd w:val="clear" w:color="auto" w:fill="auto"/>
          </w:tcPr>
          <w:p w:rsidR="00553F21" w:rsidRPr="004448DA" w:rsidRDefault="00553F21" w:rsidP="00BA3B66">
            <w:pPr>
              <w:autoSpaceDE/>
              <w:autoSpaceDN/>
              <w:adjustRightInd/>
              <w:contextualSpacing/>
              <w:rPr>
                <w:rFonts w:eastAsia="Arial" w:cs="Arial"/>
                <w:color w:val="auto"/>
                <w:sz w:val="16"/>
                <w:szCs w:val="16"/>
                <w:lang w:val="en-US"/>
              </w:rPr>
            </w:pPr>
            <w:r w:rsidRPr="00553F21">
              <w:rPr>
                <w:rFonts w:eastAsia="Arial" w:cs="Arial"/>
                <w:color w:val="auto"/>
                <w:sz w:val="16"/>
                <w:szCs w:val="16"/>
                <w:lang w:val="en-US"/>
              </w:rPr>
              <w:t>Changes made to master data are valid, complete, accurate and timely</w:t>
            </w:r>
            <w:r w:rsidR="00A34739">
              <w:rPr>
                <w:rFonts w:eastAsia="Arial" w:cs="Arial"/>
                <w:color w:val="auto"/>
                <w:sz w:val="16"/>
                <w:szCs w:val="16"/>
                <w:lang w:val="en-US"/>
              </w:rPr>
              <w:t>.</w:t>
            </w:r>
          </w:p>
        </w:tc>
        <w:tc>
          <w:tcPr>
            <w:tcW w:w="2420" w:type="pct"/>
            <w:gridSpan w:val="14"/>
            <w:shd w:val="clear" w:color="auto" w:fill="auto"/>
          </w:tcPr>
          <w:p w:rsidR="00EF078E" w:rsidRPr="00EF078E" w:rsidRDefault="00EF078E" w:rsidP="00EF078E">
            <w:pPr>
              <w:widowControl w:val="0"/>
              <w:tabs>
                <w:tab w:val="left" w:pos="600"/>
              </w:tabs>
              <w:kinsoku w:val="0"/>
              <w:overflowPunct w:val="0"/>
              <w:spacing w:before="10"/>
              <w:ind w:left="540" w:right="675" w:hanging="420"/>
              <w:rPr>
                <w:rFonts w:eastAsiaTheme="minorEastAsia" w:cs="Arial"/>
                <w:color w:val="231F20"/>
                <w:spacing w:val="-2"/>
                <w:sz w:val="16"/>
                <w:szCs w:val="20"/>
              </w:rPr>
            </w:pPr>
            <w:r w:rsidRPr="00EF078E">
              <w:rPr>
                <w:rFonts w:eastAsiaTheme="minorEastAsia" w:cs="Arial"/>
                <w:color w:val="231F20"/>
                <w:spacing w:val="-2"/>
                <w:sz w:val="16"/>
                <w:szCs w:val="20"/>
              </w:rPr>
              <w:t>1.1.3 Determine whether the configurable control settings address the risk pertaining to the validity, completeness and accuracy of master data and whether they have been set in accordance with management’s intentions. Use transaction code SPRO to display the IMG menu and follow the path as follows:</w:t>
            </w:r>
          </w:p>
          <w:p w:rsidR="00EF078E" w:rsidRPr="00EF078E" w:rsidRDefault="00EF078E" w:rsidP="004404F6">
            <w:pPr>
              <w:widowControl w:val="0"/>
              <w:numPr>
                <w:ilvl w:val="3"/>
                <w:numId w:val="51"/>
              </w:numPr>
              <w:tabs>
                <w:tab w:val="left" w:pos="716"/>
              </w:tabs>
              <w:kinsoku w:val="0"/>
              <w:overflowPunct w:val="0"/>
              <w:spacing w:line="250" w:lineRule="auto"/>
              <w:ind w:left="716" w:right="147" w:hanging="116"/>
              <w:rPr>
                <w:rFonts w:eastAsiaTheme="minorEastAsia" w:cs="Arial"/>
                <w:sz w:val="16"/>
                <w:szCs w:val="20"/>
              </w:rPr>
            </w:pPr>
            <w:r w:rsidRPr="00EF078E">
              <w:rPr>
                <w:rFonts w:eastAsiaTheme="minorEastAsia" w:cs="Arial"/>
                <w:color w:val="231F20"/>
                <w:spacing w:val="-2"/>
                <w:sz w:val="16"/>
                <w:szCs w:val="20"/>
              </w:rPr>
              <w:t>Material</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types:</w:t>
            </w:r>
            <w:r w:rsidRPr="00EF078E">
              <w:rPr>
                <w:rFonts w:eastAsiaTheme="minorEastAsia" w:cs="Arial"/>
                <w:color w:val="231F20"/>
                <w:spacing w:val="44"/>
                <w:sz w:val="16"/>
                <w:szCs w:val="20"/>
              </w:rPr>
              <w:t xml:space="preserve"> </w:t>
            </w:r>
            <w:r w:rsidR="00A34739">
              <w:rPr>
                <w:rFonts w:eastAsiaTheme="minorEastAsia" w:cs="Arial"/>
                <w:color w:val="231F20"/>
                <w:spacing w:val="44"/>
                <w:sz w:val="16"/>
                <w:szCs w:val="20"/>
              </w:rPr>
              <w:t xml:space="preserve"> </w:t>
            </w:r>
            <w:r w:rsidRPr="00EF078E">
              <w:rPr>
                <w:rFonts w:eastAsiaTheme="minorEastAsia" w:cs="Arial"/>
                <w:color w:val="231F20"/>
                <w:spacing w:val="-2"/>
                <w:sz w:val="16"/>
                <w:szCs w:val="20"/>
              </w:rPr>
              <w:t>Logistics—General</w:t>
            </w:r>
            <w:r w:rsidRPr="00EF078E">
              <w:rPr>
                <w:rFonts w:eastAsiaTheme="minorEastAsia" w:cs="Arial"/>
                <w:color w:val="231F20"/>
                <w:spacing w:val="-4"/>
                <w:sz w:val="16"/>
                <w:szCs w:val="20"/>
              </w:rPr>
              <w:t xml:space="preserve"> </w:t>
            </w:r>
            <w:r w:rsidR="00FD4307">
              <w:rPr>
                <w:rFonts w:eastAsia="Arial" w:cs="Arial"/>
                <w:color w:val="auto"/>
                <w:sz w:val="16"/>
                <w:szCs w:val="16"/>
                <w:lang w:val="en-US"/>
              </w:rPr>
              <w:sym w:font="Wingdings" w:char="F0E0"/>
            </w:r>
            <w:r w:rsidRPr="00EF078E">
              <w:rPr>
                <w:rFonts w:eastAsiaTheme="minorEastAsia" w:cs="Arial"/>
                <w:color w:val="231F20"/>
                <w:spacing w:val="33"/>
                <w:sz w:val="16"/>
                <w:szCs w:val="20"/>
              </w:rPr>
              <w:t xml:space="preserve"> </w:t>
            </w:r>
            <w:r w:rsidRPr="00EF078E">
              <w:rPr>
                <w:rFonts w:eastAsiaTheme="minorEastAsia" w:cs="Arial"/>
                <w:color w:val="231F20"/>
                <w:spacing w:val="-2"/>
                <w:sz w:val="16"/>
                <w:szCs w:val="20"/>
              </w:rPr>
              <w:t>Material</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Master</w:t>
            </w:r>
            <w:r w:rsidRPr="00EF078E">
              <w:rPr>
                <w:rFonts w:eastAsiaTheme="minorEastAsia" w:cs="Arial"/>
                <w:color w:val="231F20"/>
                <w:spacing w:val="-4"/>
                <w:sz w:val="16"/>
                <w:szCs w:val="20"/>
              </w:rPr>
              <w:t xml:space="preserve"> </w:t>
            </w:r>
            <w:r w:rsidR="00FD4307">
              <w:rPr>
                <w:rFonts w:eastAsia="Arial" w:cs="Arial"/>
                <w:color w:val="auto"/>
                <w:sz w:val="16"/>
                <w:szCs w:val="16"/>
                <w:lang w:val="en-US"/>
              </w:rPr>
              <w:sym w:font="Wingdings" w:char="F0E0"/>
            </w:r>
            <w:r w:rsidRPr="00EF078E">
              <w:rPr>
                <w:rFonts w:eastAsiaTheme="minorEastAsia" w:cs="Arial"/>
                <w:color w:val="231F20"/>
                <w:spacing w:val="-10"/>
                <w:sz w:val="16"/>
                <w:szCs w:val="20"/>
              </w:rPr>
              <w:t xml:space="preserve"> </w:t>
            </w:r>
            <w:r w:rsidRPr="00EF078E">
              <w:rPr>
                <w:rFonts w:eastAsiaTheme="minorEastAsia" w:cs="Arial"/>
                <w:color w:val="231F20"/>
                <w:spacing w:val="-2"/>
                <w:sz w:val="16"/>
                <w:szCs w:val="20"/>
              </w:rPr>
              <w:t>Basic</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Settings</w:t>
            </w:r>
            <w:r w:rsidRPr="00EF078E">
              <w:rPr>
                <w:rFonts w:eastAsiaTheme="minorEastAsia" w:cs="Arial"/>
                <w:color w:val="231F20"/>
                <w:spacing w:val="-4"/>
                <w:sz w:val="16"/>
                <w:szCs w:val="20"/>
              </w:rPr>
              <w:t xml:space="preserve"> </w:t>
            </w:r>
            <w:r w:rsidR="00FD4307">
              <w:rPr>
                <w:rFonts w:eastAsia="Arial" w:cs="Arial"/>
                <w:color w:val="auto"/>
                <w:sz w:val="16"/>
                <w:szCs w:val="16"/>
                <w:lang w:val="en-US"/>
              </w:rPr>
              <w:sym w:font="Wingdings" w:char="F0E0"/>
            </w:r>
            <w:r w:rsidRPr="00EF078E">
              <w:rPr>
                <w:rFonts w:eastAsiaTheme="minorEastAsia" w:cs="Arial"/>
                <w:color w:val="231F20"/>
                <w:spacing w:val="-10"/>
                <w:sz w:val="16"/>
                <w:szCs w:val="20"/>
              </w:rPr>
              <w:t xml:space="preserve"> </w:t>
            </w:r>
            <w:r w:rsidRPr="00EF078E">
              <w:rPr>
                <w:rFonts w:eastAsiaTheme="minorEastAsia" w:cs="Arial"/>
                <w:color w:val="231F20"/>
                <w:spacing w:val="-2"/>
                <w:sz w:val="16"/>
                <w:szCs w:val="20"/>
              </w:rPr>
              <w:t>Material</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lastRenderedPageBreak/>
              <w:t>Types</w:t>
            </w:r>
            <w:r w:rsidRPr="00EF078E">
              <w:rPr>
                <w:rFonts w:eastAsiaTheme="minorEastAsia" w:cs="Arial"/>
                <w:color w:val="231F20"/>
                <w:spacing w:val="-4"/>
                <w:sz w:val="16"/>
                <w:szCs w:val="20"/>
              </w:rPr>
              <w:t xml:space="preserve"> </w:t>
            </w:r>
            <w:r w:rsidR="00FD4307">
              <w:rPr>
                <w:rFonts w:eastAsia="Arial" w:cs="Arial"/>
                <w:color w:val="auto"/>
                <w:sz w:val="16"/>
                <w:szCs w:val="16"/>
                <w:lang w:val="en-US"/>
              </w:rPr>
              <w:sym w:font="Wingdings" w:char="F0E0"/>
            </w:r>
            <w:r w:rsidRPr="00EF078E">
              <w:rPr>
                <w:rFonts w:eastAsiaTheme="minorEastAsia" w:cs="Arial"/>
                <w:color w:val="231F20"/>
                <w:spacing w:val="-10"/>
                <w:sz w:val="16"/>
                <w:szCs w:val="20"/>
              </w:rPr>
              <w:t xml:space="preserve"> </w:t>
            </w:r>
            <w:r w:rsidRPr="00EF078E">
              <w:rPr>
                <w:rFonts w:eastAsiaTheme="minorEastAsia" w:cs="Arial"/>
                <w:color w:val="231F20"/>
                <w:spacing w:val="-2"/>
                <w:sz w:val="16"/>
                <w:szCs w:val="20"/>
              </w:rPr>
              <w:t>Define</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Attributes</w:t>
            </w:r>
            <w:r w:rsidRPr="00EF078E">
              <w:rPr>
                <w:rFonts w:eastAsiaTheme="minorEastAsia" w:cs="Arial"/>
                <w:color w:val="231F20"/>
                <w:spacing w:val="27"/>
                <w:sz w:val="16"/>
                <w:szCs w:val="20"/>
              </w:rPr>
              <w:t xml:space="preserve"> </w:t>
            </w:r>
            <w:r w:rsidRPr="00EF078E">
              <w:rPr>
                <w:rFonts w:eastAsiaTheme="minorEastAsia" w:cs="Arial"/>
                <w:color w:val="231F20"/>
                <w:spacing w:val="-1"/>
                <w:sz w:val="16"/>
                <w:szCs w:val="20"/>
              </w:rPr>
              <w:t>of</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Material</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Types</w:t>
            </w:r>
          </w:p>
          <w:p w:rsidR="00EF078E" w:rsidRPr="00EF078E" w:rsidRDefault="00EF078E" w:rsidP="004404F6">
            <w:pPr>
              <w:widowControl w:val="0"/>
              <w:numPr>
                <w:ilvl w:val="3"/>
                <w:numId w:val="51"/>
              </w:numPr>
              <w:tabs>
                <w:tab w:val="left" w:pos="716"/>
              </w:tabs>
              <w:kinsoku w:val="0"/>
              <w:overflowPunct w:val="0"/>
              <w:spacing w:line="250" w:lineRule="auto"/>
              <w:ind w:left="716" w:right="105" w:hanging="116"/>
              <w:rPr>
                <w:rFonts w:eastAsiaTheme="minorEastAsia" w:cs="Arial"/>
                <w:sz w:val="16"/>
                <w:szCs w:val="20"/>
              </w:rPr>
            </w:pPr>
            <w:r w:rsidRPr="00EF078E">
              <w:rPr>
                <w:rFonts w:eastAsiaTheme="minorEastAsia" w:cs="Arial"/>
                <w:color w:val="231F20"/>
                <w:spacing w:val="-2"/>
                <w:sz w:val="16"/>
                <w:szCs w:val="20"/>
              </w:rPr>
              <w:t>Industry</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sector:</w:t>
            </w:r>
            <w:r w:rsidR="00A34739">
              <w:rPr>
                <w:rFonts w:eastAsiaTheme="minorEastAsia" w:cs="Arial"/>
                <w:color w:val="231F20"/>
                <w:spacing w:val="-2"/>
                <w:sz w:val="16"/>
                <w:szCs w:val="20"/>
              </w:rPr>
              <w:t xml:space="preserve"> </w:t>
            </w:r>
            <w:r w:rsidRPr="00EF078E">
              <w:rPr>
                <w:rFonts w:eastAsiaTheme="minorEastAsia" w:cs="Arial"/>
                <w:color w:val="231F20"/>
                <w:spacing w:val="44"/>
                <w:sz w:val="16"/>
                <w:szCs w:val="20"/>
              </w:rPr>
              <w:t xml:space="preserve"> </w:t>
            </w:r>
            <w:r w:rsidRPr="00EF078E">
              <w:rPr>
                <w:rFonts w:eastAsiaTheme="minorEastAsia" w:cs="Arial"/>
                <w:color w:val="231F20"/>
                <w:spacing w:val="-2"/>
                <w:sz w:val="16"/>
                <w:szCs w:val="20"/>
              </w:rPr>
              <w:t>Logistics—General</w:t>
            </w:r>
            <w:r w:rsidRPr="00EF078E">
              <w:rPr>
                <w:rFonts w:eastAsiaTheme="minorEastAsia" w:cs="Arial"/>
                <w:color w:val="231F20"/>
                <w:spacing w:val="-4"/>
                <w:sz w:val="16"/>
                <w:szCs w:val="20"/>
              </w:rPr>
              <w:t xml:space="preserve"> </w:t>
            </w:r>
            <w:r w:rsidR="00FD4307">
              <w:rPr>
                <w:rFonts w:eastAsia="Arial" w:cs="Arial"/>
                <w:color w:val="auto"/>
                <w:sz w:val="16"/>
                <w:szCs w:val="16"/>
                <w:lang w:val="en-US"/>
              </w:rPr>
              <w:sym w:font="Wingdings" w:char="F0E0"/>
            </w:r>
            <w:r w:rsidRPr="00EF078E">
              <w:rPr>
                <w:rFonts w:eastAsiaTheme="minorEastAsia" w:cs="Arial"/>
                <w:color w:val="231F20"/>
                <w:spacing w:val="33"/>
                <w:sz w:val="16"/>
                <w:szCs w:val="20"/>
              </w:rPr>
              <w:t xml:space="preserve"> </w:t>
            </w:r>
            <w:r w:rsidRPr="00EF078E">
              <w:rPr>
                <w:rFonts w:eastAsiaTheme="minorEastAsia" w:cs="Arial"/>
                <w:color w:val="231F20"/>
                <w:spacing w:val="-2"/>
                <w:sz w:val="16"/>
                <w:szCs w:val="20"/>
              </w:rPr>
              <w:t>Material</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Master</w:t>
            </w:r>
            <w:r w:rsidRPr="00EF078E">
              <w:rPr>
                <w:rFonts w:eastAsiaTheme="minorEastAsia" w:cs="Arial"/>
                <w:color w:val="231F20"/>
                <w:spacing w:val="-4"/>
                <w:sz w:val="16"/>
                <w:szCs w:val="20"/>
              </w:rPr>
              <w:t xml:space="preserve"> </w:t>
            </w:r>
            <w:r w:rsidR="00FD4307">
              <w:rPr>
                <w:rFonts w:eastAsia="Arial" w:cs="Arial"/>
                <w:color w:val="auto"/>
                <w:sz w:val="16"/>
                <w:szCs w:val="16"/>
                <w:lang w:val="en-US"/>
              </w:rPr>
              <w:sym w:font="Wingdings" w:char="F0E0"/>
            </w:r>
            <w:r w:rsidRPr="00EF078E">
              <w:rPr>
                <w:rFonts w:eastAsiaTheme="minorEastAsia" w:cs="Arial"/>
                <w:color w:val="231F20"/>
                <w:spacing w:val="-10"/>
                <w:sz w:val="16"/>
                <w:szCs w:val="20"/>
              </w:rPr>
              <w:t xml:space="preserve"> </w:t>
            </w:r>
            <w:r w:rsidRPr="00EF078E">
              <w:rPr>
                <w:rFonts w:eastAsiaTheme="minorEastAsia" w:cs="Arial"/>
                <w:color w:val="231F20"/>
                <w:spacing w:val="-2"/>
                <w:sz w:val="16"/>
                <w:szCs w:val="20"/>
              </w:rPr>
              <w:t>Field</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Selection</w:t>
            </w:r>
            <w:r w:rsidRPr="00EF078E">
              <w:rPr>
                <w:rFonts w:eastAsiaTheme="minorEastAsia" w:cs="Arial"/>
                <w:color w:val="231F20"/>
                <w:spacing w:val="-4"/>
                <w:sz w:val="16"/>
                <w:szCs w:val="20"/>
              </w:rPr>
              <w:t xml:space="preserve"> </w:t>
            </w:r>
            <w:r w:rsidR="00FD4307">
              <w:rPr>
                <w:rFonts w:eastAsia="Arial" w:cs="Arial"/>
                <w:color w:val="auto"/>
                <w:sz w:val="16"/>
                <w:szCs w:val="16"/>
                <w:lang w:val="en-US"/>
              </w:rPr>
              <w:sym w:font="Wingdings" w:char="F0E0"/>
            </w:r>
            <w:r w:rsidRPr="00EF078E">
              <w:rPr>
                <w:rFonts w:eastAsiaTheme="minorEastAsia" w:cs="Arial"/>
                <w:color w:val="231F20"/>
                <w:spacing w:val="-10"/>
                <w:sz w:val="16"/>
                <w:szCs w:val="20"/>
              </w:rPr>
              <w:t xml:space="preserve"> </w:t>
            </w:r>
            <w:r w:rsidRPr="00EF078E">
              <w:rPr>
                <w:rFonts w:eastAsiaTheme="minorEastAsia" w:cs="Arial"/>
                <w:color w:val="231F20"/>
                <w:spacing w:val="-2"/>
                <w:sz w:val="16"/>
                <w:szCs w:val="20"/>
              </w:rPr>
              <w:t>Define</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Industry</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Sectors</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and</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Industry</w:t>
            </w:r>
            <w:r w:rsidRPr="00EF078E">
              <w:rPr>
                <w:rFonts w:eastAsiaTheme="minorEastAsia" w:cs="Arial"/>
                <w:color w:val="231F20"/>
                <w:spacing w:val="31"/>
                <w:sz w:val="16"/>
                <w:szCs w:val="20"/>
              </w:rPr>
              <w:t xml:space="preserve"> </w:t>
            </w:r>
            <w:r w:rsidRPr="00EF078E">
              <w:rPr>
                <w:rFonts w:eastAsiaTheme="minorEastAsia" w:cs="Arial"/>
                <w:color w:val="231F20"/>
                <w:spacing w:val="-2"/>
                <w:sz w:val="16"/>
                <w:szCs w:val="20"/>
              </w:rPr>
              <w:t>Sector-</w:t>
            </w:r>
            <w:r w:rsidR="00A34739">
              <w:rPr>
                <w:rFonts w:eastAsiaTheme="minorEastAsia" w:cs="Arial"/>
                <w:color w:val="231F20"/>
                <w:spacing w:val="-2"/>
                <w:sz w:val="16"/>
                <w:szCs w:val="20"/>
              </w:rPr>
              <w:t>S</w:t>
            </w:r>
            <w:r w:rsidRPr="00EF078E">
              <w:rPr>
                <w:rFonts w:eastAsiaTheme="minorEastAsia" w:cs="Arial"/>
                <w:color w:val="231F20"/>
                <w:spacing w:val="-2"/>
                <w:sz w:val="16"/>
                <w:szCs w:val="20"/>
              </w:rPr>
              <w:t>pecific</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Field</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Selection</w:t>
            </w:r>
          </w:p>
          <w:p w:rsidR="00553F21" w:rsidRPr="00EF078E" w:rsidRDefault="00EF078E" w:rsidP="004404F6">
            <w:pPr>
              <w:widowControl w:val="0"/>
              <w:numPr>
                <w:ilvl w:val="3"/>
                <w:numId w:val="51"/>
              </w:numPr>
              <w:tabs>
                <w:tab w:val="left" w:pos="716"/>
              </w:tabs>
              <w:kinsoku w:val="0"/>
              <w:overflowPunct w:val="0"/>
              <w:spacing w:line="250" w:lineRule="auto"/>
              <w:ind w:left="720" w:right="106" w:hanging="180"/>
              <w:rPr>
                <w:rFonts w:eastAsia="Arial" w:cs="Arial"/>
                <w:color w:val="auto"/>
                <w:sz w:val="16"/>
                <w:szCs w:val="16"/>
                <w:lang w:val="en-US"/>
              </w:rPr>
            </w:pPr>
            <w:r w:rsidRPr="00EF078E">
              <w:rPr>
                <w:rFonts w:eastAsiaTheme="minorEastAsia" w:cs="Arial"/>
                <w:color w:val="231F20"/>
                <w:spacing w:val="-2"/>
                <w:sz w:val="16"/>
                <w:szCs w:val="20"/>
              </w:rPr>
              <w:t>Default</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price</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types:</w:t>
            </w:r>
            <w:r w:rsidR="00A34739">
              <w:rPr>
                <w:rFonts w:eastAsiaTheme="minorEastAsia" w:cs="Arial"/>
                <w:color w:val="231F20"/>
                <w:spacing w:val="44"/>
                <w:sz w:val="16"/>
                <w:szCs w:val="20"/>
              </w:rPr>
              <w:t xml:space="preserve">  </w:t>
            </w:r>
            <w:r w:rsidRPr="00EF078E">
              <w:rPr>
                <w:rFonts w:eastAsiaTheme="minorEastAsia" w:cs="Arial"/>
                <w:color w:val="231F20"/>
                <w:spacing w:val="-2"/>
                <w:sz w:val="16"/>
                <w:szCs w:val="20"/>
              </w:rPr>
              <w:t>Execute</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transaction</w:t>
            </w:r>
            <w:r w:rsidRPr="00EF078E">
              <w:rPr>
                <w:rFonts w:eastAsiaTheme="minorEastAsia" w:cs="Arial"/>
                <w:color w:val="231F20"/>
                <w:spacing w:val="-4"/>
                <w:sz w:val="16"/>
                <w:szCs w:val="20"/>
              </w:rPr>
              <w:t xml:space="preserve"> code </w:t>
            </w:r>
            <w:r w:rsidRPr="00EF078E">
              <w:rPr>
                <w:rFonts w:eastAsiaTheme="minorEastAsia" w:cs="Arial"/>
                <w:color w:val="231F20"/>
                <w:spacing w:val="-2"/>
                <w:sz w:val="16"/>
                <w:szCs w:val="20"/>
              </w:rPr>
              <w:t>OMW1—C RM-MAT MW Price Control,</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and</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determine</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whether</w:t>
            </w:r>
            <w:r w:rsidRPr="00EF078E">
              <w:rPr>
                <w:rFonts w:eastAsiaTheme="minorEastAsia" w:cs="Arial"/>
                <w:color w:val="231F20"/>
                <w:spacing w:val="31"/>
                <w:sz w:val="16"/>
                <w:szCs w:val="20"/>
              </w:rPr>
              <w:t xml:space="preserve"> </w:t>
            </w:r>
            <w:r w:rsidRPr="00EF078E">
              <w:rPr>
                <w:rFonts w:eastAsiaTheme="minorEastAsia" w:cs="Arial"/>
                <w:color w:val="231F20"/>
                <w:spacing w:val="-2"/>
                <w:sz w:val="16"/>
                <w:szCs w:val="20"/>
              </w:rPr>
              <w:t>default</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settings</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have</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been</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applied</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for</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the</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price</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control</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for</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material</w:t>
            </w:r>
            <w:r w:rsidRPr="00EF078E">
              <w:rPr>
                <w:rFonts w:eastAsiaTheme="minorEastAsia" w:cs="Arial"/>
                <w:color w:val="231F20"/>
                <w:spacing w:val="-4"/>
                <w:sz w:val="16"/>
                <w:szCs w:val="20"/>
              </w:rPr>
              <w:t xml:space="preserve"> </w:t>
            </w:r>
            <w:r w:rsidRPr="00EF078E">
              <w:rPr>
                <w:rFonts w:eastAsiaTheme="minorEastAsia" w:cs="Arial"/>
                <w:color w:val="231F20"/>
                <w:spacing w:val="-2"/>
                <w:sz w:val="16"/>
                <w:szCs w:val="20"/>
              </w:rPr>
              <w:t>records.</w:t>
            </w:r>
          </w:p>
        </w:tc>
        <w:tc>
          <w:tcPr>
            <w:tcW w:w="521" w:type="pct"/>
            <w:gridSpan w:val="4"/>
            <w:shd w:val="clear" w:color="auto" w:fill="auto"/>
          </w:tcPr>
          <w:p w:rsidR="00553F21" w:rsidRPr="00910241" w:rsidRDefault="00553F21" w:rsidP="00FB3219">
            <w:pPr>
              <w:autoSpaceDE/>
              <w:autoSpaceDN/>
              <w:adjustRightInd/>
              <w:rPr>
                <w:rFonts w:eastAsia="Arial" w:cs="Arial"/>
                <w:color w:val="auto"/>
                <w:sz w:val="16"/>
                <w:szCs w:val="16"/>
                <w:lang w:val="en-US"/>
              </w:rPr>
            </w:pPr>
          </w:p>
        </w:tc>
        <w:tc>
          <w:tcPr>
            <w:tcW w:w="426" w:type="pct"/>
            <w:gridSpan w:val="2"/>
            <w:shd w:val="clear" w:color="auto" w:fill="auto"/>
          </w:tcPr>
          <w:p w:rsidR="00553F21" w:rsidRPr="00910241" w:rsidRDefault="00553F21"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70" w:type="pct"/>
            <w:shd w:val="clear" w:color="auto" w:fill="auto"/>
          </w:tcPr>
          <w:p w:rsidR="00553F21" w:rsidRDefault="00553F21" w:rsidP="00553F21">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p w:rsidR="00553F21" w:rsidRPr="00910241" w:rsidRDefault="00553F21" w:rsidP="00553F21">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1" w:type="pct"/>
            <w:gridSpan w:val="9"/>
            <w:shd w:val="clear" w:color="auto" w:fill="auto"/>
          </w:tcPr>
          <w:p w:rsidR="00C818E7" w:rsidRPr="004448DA" w:rsidRDefault="00C818E7" w:rsidP="00BA3B66">
            <w:pPr>
              <w:autoSpaceDE/>
              <w:autoSpaceDN/>
              <w:adjustRightInd/>
              <w:contextualSpacing/>
              <w:rPr>
                <w:rFonts w:eastAsia="Arial" w:cs="Arial"/>
                <w:color w:val="auto"/>
                <w:sz w:val="16"/>
                <w:szCs w:val="18"/>
                <w:lang w:val="en-US"/>
              </w:rPr>
            </w:pPr>
            <w:r w:rsidRPr="004448DA">
              <w:rPr>
                <w:rFonts w:eastAsia="Arial" w:cs="Arial"/>
                <w:color w:val="auto"/>
                <w:sz w:val="16"/>
                <w:szCs w:val="16"/>
                <w:lang w:val="en-US"/>
              </w:rPr>
              <w:t>Changes made to master data are valid, complete, accurate and timely</w:t>
            </w:r>
            <w:r w:rsidR="00A34739">
              <w:rPr>
                <w:rFonts w:eastAsia="Arial" w:cs="Arial"/>
                <w:color w:val="auto"/>
                <w:sz w:val="16"/>
                <w:szCs w:val="16"/>
                <w:lang w:val="en-US"/>
              </w:rPr>
              <w:t>.</w:t>
            </w:r>
          </w:p>
        </w:tc>
        <w:tc>
          <w:tcPr>
            <w:tcW w:w="2420" w:type="pct"/>
            <w:gridSpan w:val="14"/>
            <w:shd w:val="clear" w:color="auto" w:fill="auto"/>
          </w:tcPr>
          <w:p w:rsidR="00EF078E" w:rsidRPr="00EF078E" w:rsidRDefault="00EF078E" w:rsidP="00EF078E">
            <w:pPr>
              <w:widowControl w:val="0"/>
              <w:tabs>
                <w:tab w:val="left" w:pos="580"/>
              </w:tabs>
              <w:kinsoku w:val="0"/>
              <w:overflowPunct w:val="0"/>
              <w:spacing w:before="10"/>
              <w:ind w:left="540" w:right="675" w:hanging="420"/>
              <w:rPr>
                <w:rFonts w:eastAsiaTheme="minorEastAsia" w:cs="Arial"/>
                <w:color w:val="231F20"/>
                <w:spacing w:val="-2"/>
                <w:sz w:val="16"/>
                <w:szCs w:val="16"/>
              </w:rPr>
            </w:pPr>
            <w:r>
              <w:rPr>
                <w:rFonts w:eastAsiaTheme="minorEastAsia" w:cs="Arial"/>
                <w:color w:val="231F20"/>
                <w:spacing w:val="-2"/>
                <w:sz w:val="16"/>
                <w:szCs w:val="16"/>
              </w:rPr>
              <w:t xml:space="preserve">1.1.4 </w:t>
            </w:r>
            <w:r w:rsidRPr="00EF078E">
              <w:rPr>
                <w:rFonts w:eastAsiaTheme="minorEastAsia" w:cs="Arial"/>
                <w:color w:val="231F20"/>
                <w:spacing w:val="-2"/>
                <w:sz w:val="16"/>
                <w:szCs w:val="16"/>
              </w:rPr>
              <w:t>Determine whether appropriate management is reviewing the Materials List (transaction code MM60), or equivalent, by material type and confirm evidence of management’s review of the data on a periodic basis for accuracy and ongoing validity.</w:t>
            </w:r>
          </w:p>
          <w:p w:rsidR="00EF078E" w:rsidRPr="00EF078E" w:rsidRDefault="00EF078E" w:rsidP="00EF078E">
            <w:pPr>
              <w:widowControl w:val="0"/>
              <w:tabs>
                <w:tab w:val="left" w:pos="580"/>
              </w:tabs>
              <w:kinsoku w:val="0"/>
              <w:overflowPunct w:val="0"/>
              <w:spacing w:before="10"/>
              <w:ind w:left="540" w:right="675" w:hanging="420"/>
              <w:rPr>
                <w:rFonts w:eastAsiaTheme="minorEastAsia" w:cs="Arial"/>
                <w:color w:val="231F20"/>
                <w:spacing w:val="-2"/>
                <w:sz w:val="16"/>
                <w:szCs w:val="16"/>
              </w:rPr>
            </w:pPr>
          </w:p>
          <w:p w:rsidR="00EF078E" w:rsidRPr="00EF078E" w:rsidRDefault="00EF078E" w:rsidP="00EF078E">
            <w:pPr>
              <w:widowControl w:val="0"/>
              <w:tabs>
                <w:tab w:val="left" w:pos="580"/>
              </w:tabs>
              <w:kinsoku w:val="0"/>
              <w:overflowPunct w:val="0"/>
              <w:spacing w:before="10"/>
              <w:ind w:left="540" w:right="675" w:hanging="17"/>
              <w:rPr>
                <w:rFonts w:eastAsiaTheme="minorEastAsia" w:cs="Arial"/>
                <w:color w:val="231F20"/>
                <w:spacing w:val="-2"/>
                <w:sz w:val="16"/>
                <w:szCs w:val="16"/>
              </w:rPr>
            </w:pPr>
            <w:r w:rsidRPr="00EF078E">
              <w:rPr>
                <w:rFonts w:eastAsiaTheme="minorEastAsia" w:cs="Arial"/>
                <w:color w:val="231F20"/>
                <w:spacing w:val="-2"/>
                <w:sz w:val="16"/>
                <w:szCs w:val="16"/>
              </w:rPr>
              <w:t xml:space="preserve">Request evidence that management reviews periodically material master data (purchasing materials only) to verify whether the </w:t>
            </w:r>
            <w:r w:rsidR="00FD4307" w:rsidRPr="00EF078E">
              <w:rPr>
                <w:rFonts w:eastAsiaTheme="minorEastAsia" w:cs="Arial"/>
                <w:color w:val="231F20"/>
                <w:spacing w:val="-2"/>
                <w:sz w:val="16"/>
                <w:szCs w:val="16"/>
              </w:rPr>
              <w:t>over delivery</w:t>
            </w:r>
            <w:r w:rsidRPr="00EF078E">
              <w:rPr>
                <w:rFonts w:eastAsiaTheme="minorEastAsia" w:cs="Arial"/>
                <w:color w:val="231F20"/>
                <w:spacing w:val="-2"/>
                <w:sz w:val="16"/>
                <w:szCs w:val="16"/>
              </w:rPr>
              <w:t xml:space="preserve"> tolerance has been configured according to enterprise policies.</w:t>
            </w:r>
          </w:p>
          <w:p w:rsidR="00EF078E" w:rsidRPr="00EF078E" w:rsidRDefault="00EF078E" w:rsidP="00EF078E">
            <w:pPr>
              <w:widowControl w:val="0"/>
              <w:tabs>
                <w:tab w:val="left" w:pos="580"/>
              </w:tabs>
              <w:kinsoku w:val="0"/>
              <w:overflowPunct w:val="0"/>
              <w:spacing w:before="10"/>
              <w:ind w:left="540" w:right="675" w:hanging="17"/>
              <w:rPr>
                <w:rFonts w:eastAsiaTheme="minorEastAsia" w:cs="Arial"/>
                <w:color w:val="231F20"/>
                <w:spacing w:val="-2"/>
                <w:sz w:val="16"/>
                <w:szCs w:val="16"/>
              </w:rPr>
            </w:pPr>
          </w:p>
          <w:p w:rsidR="00C818E7" w:rsidRPr="008708A5" w:rsidRDefault="00EF078E" w:rsidP="00EF078E">
            <w:pPr>
              <w:widowControl w:val="0"/>
              <w:tabs>
                <w:tab w:val="left" w:pos="580"/>
              </w:tabs>
              <w:kinsoku w:val="0"/>
              <w:overflowPunct w:val="0"/>
              <w:spacing w:before="10"/>
              <w:ind w:left="540" w:right="675" w:hanging="17"/>
              <w:rPr>
                <w:rFonts w:eastAsia="Arial" w:cs="Arial"/>
                <w:color w:val="auto"/>
                <w:sz w:val="16"/>
                <w:szCs w:val="18"/>
                <w:lang w:val="en-US"/>
              </w:rPr>
            </w:pPr>
            <w:r w:rsidRPr="00EF078E">
              <w:rPr>
                <w:rFonts w:eastAsiaTheme="minorEastAsia" w:cs="Arial"/>
                <w:color w:val="231F20"/>
                <w:spacing w:val="-2"/>
                <w:sz w:val="16"/>
                <w:szCs w:val="16"/>
              </w:rPr>
              <w:t>Material master data tolerances are configured under the purchasing tab. Use transaction code MM01—Create Material or MM03—Display Material and review tolerance limits for a sample of material master records. Verify with management if the limits follow enterprise policies.</w:t>
            </w:r>
          </w:p>
        </w:tc>
        <w:tc>
          <w:tcPr>
            <w:tcW w:w="521" w:type="pct"/>
            <w:gridSpan w:val="4"/>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70" w:type="pct"/>
            <w:shd w:val="clear" w:color="auto" w:fill="auto"/>
          </w:tcPr>
          <w:p w:rsidR="00C818E7" w:rsidRPr="00910241" w:rsidRDefault="00553F21" w:rsidP="00BA3B66">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1" w:type="pct"/>
            <w:gridSpan w:val="9"/>
            <w:shd w:val="clear" w:color="auto" w:fill="auto"/>
          </w:tcPr>
          <w:p w:rsidR="00C818E7" w:rsidRPr="004448DA" w:rsidRDefault="00C818E7" w:rsidP="00BE0E40">
            <w:pPr>
              <w:autoSpaceDE/>
              <w:autoSpaceDN/>
              <w:adjustRightInd/>
              <w:contextualSpacing/>
              <w:rPr>
                <w:rFonts w:eastAsia="Arial" w:cs="Arial"/>
                <w:color w:val="auto"/>
                <w:sz w:val="16"/>
                <w:szCs w:val="16"/>
                <w:lang w:val="en-US"/>
              </w:rPr>
            </w:pPr>
            <w:r w:rsidRPr="00BE0E40">
              <w:rPr>
                <w:rFonts w:eastAsia="Arial" w:cs="Arial"/>
                <w:color w:val="auto"/>
                <w:sz w:val="16"/>
                <w:szCs w:val="16"/>
                <w:lang w:val="en-US"/>
              </w:rPr>
              <w:t>Inventory master data remains current and pertinent</w:t>
            </w:r>
            <w:r w:rsidR="00A34739">
              <w:rPr>
                <w:rFonts w:eastAsia="Arial" w:cs="Arial"/>
                <w:color w:val="auto"/>
                <w:sz w:val="16"/>
                <w:szCs w:val="16"/>
                <w:lang w:val="en-US"/>
              </w:rPr>
              <w:t>.</w:t>
            </w:r>
          </w:p>
        </w:tc>
        <w:tc>
          <w:tcPr>
            <w:tcW w:w="2420" w:type="pct"/>
            <w:gridSpan w:val="14"/>
            <w:shd w:val="clear" w:color="auto" w:fill="auto"/>
          </w:tcPr>
          <w:p w:rsidR="00EF078E" w:rsidRPr="00615941" w:rsidRDefault="00EF078E" w:rsidP="00615941">
            <w:pPr>
              <w:widowControl w:val="0"/>
              <w:tabs>
                <w:tab w:val="left" w:pos="600"/>
              </w:tabs>
              <w:kinsoku w:val="0"/>
              <w:overflowPunct w:val="0"/>
              <w:spacing w:before="10"/>
              <w:ind w:left="540" w:right="675" w:hanging="420"/>
              <w:rPr>
                <w:rFonts w:eastAsiaTheme="minorEastAsia" w:cs="Arial"/>
                <w:color w:val="231F20"/>
                <w:spacing w:val="-2"/>
                <w:sz w:val="16"/>
                <w:szCs w:val="16"/>
              </w:rPr>
            </w:pPr>
            <w:r w:rsidRPr="00615941">
              <w:rPr>
                <w:rFonts w:eastAsiaTheme="minorEastAsia" w:cs="Arial"/>
                <w:color w:val="231F20"/>
                <w:spacing w:val="-2"/>
                <w:sz w:val="16"/>
                <w:szCs w:val="16"/>
              </w:rPr>
              <w:t xml:space="preserve">1.2.1 Determine if the enterprise uses negative stocks for especial materials. Note:  the standard SAP ERP settings do not allow negative stocks. The Neg. stocks allowed indicator has to be enabled to display the field in material master records. To configure negative stocks use transaction code SPRO to display the IMG menu and follow the path:  </w:t>
            </w:r>
            <w:r w:rsidR="00A34739">
              <w:rPr>
                <w:rFonts w:eastAsiaTheme="minorEastAsia" w:cs="Arial"/>
                <w:color w:val="231F20"/>
                <w:spacing w:val="-2"/>
                <w:sz w:val="16"/>
                <w:szCs w:val="16"/>
              </w:rPr>
              <w:t xml:space="preserve"> </w:t>
            </w:r>
            <w:r w:rsidRPr="00615941">
              <w:rPr>
                <w:rFonts w:eastAsiaTheme="minorEastAsia" w:cs="Arial"/>
                <w:color w:val="231F20"/>
                <w:spacing w:val="-2"/>
                <w:sz w:val="16"/>
                <w:szCs w:val="16"/>
              </w:rPr>
              <w:t>Material Management</w:t>
            </w:r>
            <w:r w:rsidR="00FD4307">
              <w:rPr>
                <w:rFonts w:eastAsia="Arial" w:cs="Arial"/>
                <w:color w:val="auto"/>
                <w:sz w:val="16"/>
                <w:szCs w:val="16"/>
                <w:lang w:val="en-US"/>
              </w:rPr>
              <w:sym w:font="Wingdings" w:char="F0E0"/>
            </w:r>
            <w:r w:rsidR="00615941" w:rsidRPr="00EF078E">
              <w:rPr>
                <w:rFonts w:eastAsiaTheme="minorEastAsia" w:cs="Arial"/>
                <w:color w:val="231F20"/>
                <w:spacing w:val="33"/>
                <w:sz w:val="16"/>
                <w:szCs w:val="20"/>
              </w:rPr>
              <w:t xml:space="preserve"> </w:t>
            </w:r>
            <w:r w:rsidRPr="00615941">
              <w:rPr>
                <w:rFonts w:eastAsiaTheme="minorEastAsia" w:cs="Arial"/>
                <w:color w:val="231F20"/>
                <w:spacing w:val="-2"/>
                <w:sz w:val="16"/>
                <w:szCs w:val="16"/>
              </w:rPr>
              <w:t>Inventory Management and Physical Inventory</w:t>
            </w:r>
            <w:r w:rsidR="00FD4307">
              <w:rPr>
                <w:rFonts w:eastAsia="Arial" w:cs="Arial"/>
                <w:color w:val="auto"/>
                <w:sz w:val="16"/>
                <w:szCs w:val="16"/>
                <w:lang w:val="en-US"/>
              </w:rPr>
              <w:sym w:font="Wingdings" w:char="F0E0"/>
            </w:r>
            <w:r w:rsidR="00615941" w:rsidRPr="00EF078E">
              <w:rPr>
                <w:rFonts w:eastAsiaTheme="minorEastAsia" w:cs="Arial"/>
                <w:color w:val="231F20"/>
                <w:spacing w:val="33"/>
                <w:sz w:val="16"/>
                <w:szCs w:val="20"/>
              </w:rPr>
              <w:t xml:space="preserve"> </w:t>
            </w:r>
            <w:r w:rsidRPr="00615941">
              <w:rPr>
                <w:rFonts w:eastAsiaTheme="minorEastAsia" w:cs="Arial"/>
                <w:color w:val="231F20"/>
                <w:spacing w:val="-2"/>
                <w:sz w:val="16"/>
                <w:szCs w:val="16"/>
              </w:rPr>
              <w:t>Goods issue/transfer posting</w:t>
            </w:r>
            <w:r w:rsidR="00FD4307">
              <w:rPr>
                <w:rFonts w:eastAsia="Arial" w:cs="Arial"/>
                <w:color w:val="auto"/>
                <w:sz w:val="16"/>
                <w:szCs w:val="16"/>
                <w:lang w:val="en-US"/>
              </w:rPr>
              <w:sym w:font="Wingdings" w:char="F0E0"/>
            </w:r>
            <w:r w:rsidR="00615941" w:rsidRPr="00EF078E">
              <w:rPr>
                <w:rFonts w:eastAsiaTheme="minorEastAsia" w:cs="Arial"/>
                <w:color w:val="231F20"/>
                <w:spacing w:val="33"/>
                <w:sz w:val="16"/>
                <w:szCs w:val="20"/>
              </w:rPr>
              <w:t xml:space="preserve"> </w:t>
            </w:r>
            <w:r w:rsidRPr="00615941">
              <w:rPr>
                <w:rFonts w:eastAsiaTheme="minorEastAsia" w:cs="Arial"/>
                <w:color w:val="231F20"/>
                <w:spacing w:val="-2"/>
                <w:sz w:val="16"/>
                <w:szCs w:val="16"/>
              </w:rPr>
              <w:t>allow negative stocks (select plant and storage location).</w:t>
            </w:r>
          </w:p>
          <w:p w:rsidR="00EF078E" w:rsidRPr="00615941" w:rsidRDefault="00EF078E" w:rsidP="00615941">
            <w:pPr>
              <w:widowControl w:val="0"/>
              <w:tabs>
                <w:tab w:val="left" w:pos="600"/>
              </w:tabs>
              <w:kinsoku w:val="0"/>
              <w:overflowPunct w:val="0"/>
              <w:spacing w:before="10"/>
              <w:ind w:left="540" w:right="675" w:hanging="420"/>
              <w:rPr>
                <w:rFonts w:eastAsiaTheme="minorEastAsia" w:cs="Arial"/>
                <w:color w:val="231F20"/>
                <w:spacing w:val="-2"/>
                <w:sz w:val="16"/>
                <w:szCs w:val="16"/>
              </w:rPr>
            </w:pPr>
          </w:p>
          <w:p w:rsidR="00C818E7" w:rsidRPr="00615941" w:rsidRDefault="00EF078E" w:rsidP="00615941">
            <w:pPr>
              <w:widowControl w:val="0"/>
              <w:tabs>
                <w:tab w:val="left" w:pos="600"/>
              </w:tabs>
              <w:kinsoku w:val="0"/>
              <w:overflowPunct w:val="0"/>
              <w:spacing w:before="10"/>
              <w:ind w:left="540" w:right="675" w:hanging="17"/>
              <w:rPr>
                <w:rFonts w:eastAsiaTheme="minorEastAsia" w:cs="Arial"/>
                <w:color w:val="231F20"/>
                <w:spacing w:val="-2"/>
                <w:sz w:val="16"/>
                <w:szCs w:val="16"/>
              </w:rPr>
            </w:pPr>
            <w:r w:rsidRPr="00615941">
              <w:rPr>
                <w:rFonts w:eastAsiaTheme="minorEastAsia" w:cs="Arial"/>
                <w:color w:val="231F20"/>
                <w:spacing w:val="-2"/>
                <w:sz w:val="16"/>
                <w:szCs w:val="16"/>
              </w:rPr>
              <w:t>The indicator to allow negative stock must be enabled in the material master record of the specific materials for which negative stocks are allowed. Select a sample of material master records that allow negative stocks and confirm that management approved the configuration according to enterprise policies.</w:t>
            </w:r>
          </w:p>
        </w:tc>
        <w:tc>
          <w:tcPr>
            <w:tcW w:w="521" w:type="pct"/>
            <w:gridSpan w:val="4"/>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70" w:type="pct"/>
            <w:shd w:val="clear" w:color="auto" w:fill="auto"/>
          </w:tcPr>
          <w:p w:rsidR="00553F21" w:rsidRPr="00BE0E40" w:rsidRDefault="00553F21" w:rsidP="00BA3B66">
            <w:pPr>
              <w:autoSpaceDE/>
              <w:autoSpaceDN/>
              <w:adjustRightInd/>
              <w:jc w:val="center"/>
              <w:rPr>
                <w:rFonts w:eastAsia="Arial" w:cs="Arial"/>
                <w:color w:val="auto"/>
                <w:sz w:val="16"/>
                <w:szCs w:val="16"/>
                <w:lang w:val="en-US"/>
              </w:rPr>
            </w:pPr>
            <w:r>
              <w:rPr>
                <w:rFonts w:eastAsia="Arial" w:cs="Arial"/>
                <w:color w:val="auto"/>
                <w:sz w:val="16"/>
                <w:szCs w:val="16"/>
                <w:lang w:val="en-US"/>
              </w:rPr>
              <w:t>DSS05</w:t>
            </w:r>
          </w:p>
        </w:tc>
        <w:tc>
          <w:tcPr>
            <w:tcW w:w="891" w:type="pct"/>
            <w:gridSpan w:val="9"/>
            <w:shd w:val="clear" w:color="auto" w:fill="auto"/>
          </w:tcPr>
          <w:p w:rsidR="00C818E7" w:rsidRPr="00BE0E40" w:rsidRDefault="00C818E7" w:rsidP="00F76BFC">
            <w:pPr>
              <w:autoSpaceDE/>
              <w:autoSpaceDN/>
              <w:adjustRightInd/>
              <w:contextualSpacing/>
              <w:rPr>
                <w:rFonts w:eastAsia="Arial" w:cs="Arial"/>
                <w:color w:val="auto"/>
                <w:sz w:val="16"/>
                <w:szCs w:val="16"/>
                <w:lang w:val="en-US"/>
              </w:rPr>
            </w:pPr>
            <w:r w:rsidRPr="00BE0E40">
              <w:rPr>
                <w:rFonts w:eastAsia="Arial" w:cs="Arial"/>
                <w:color w:val="auto"/>
                <w:sz w:val="16"/>
                <w:szCs w:val="16"/>
                <w:lang w:val="en-US"/>
              </w:rPr>
              <w:t>Settings or changes to the bill of materials or process order settlement rules are valid, complete, accurate and timely</w:t>
            </w:r>
            <w:r w:rsidR="00A34739">
              <w:rPr>
                <w:rFonts w:eastAsia="Arial" w:cs="Arial"/>
                <w:color w:val="auto"/>
                <w:sz w:val="16"/>
                <w:szCs w:val="16"/>
                <w:lang w:val="en-US"/>
              </w:rPr>
              <w:t>.</w:t>
            </w:r>
          </w:p>
        </w:tc>
        <w:tc>
          <w:tcPr>
            <w:tcW w:w="2420" w:type="pct"/>
            <w:gridSpan w:val="14"/>
            <w:shd w:val="clear" w:color="auto" w:fill="auto"/>
          </w:tcPr>
          <w:p w:rsidR="00EF078E" w:rsidRDefault="00EF078E" w:rsidP="00A34739">
            <w:pPr>
              <w:widowControl w:val="0"/>
              <w:tabs>
                <w:tab w:val="left" w:pos="600"/>
              </w:tabs>
              <w:kinsoku w:val="0"/>
              <w:overflowPunct w:val="0"/>
              <w:spacing w:line="250" w:lineRule="auto"/>
              <w:ind w:left="540" w:right="264" w:hanging="450"/>
              <w:rPr>
                <w:rFonts w:eastAsia="Arial" w:cs="Arial"/>
                <w:color w:val="auto"/>
                <w:sz w:val="16"/>
                <w:szCs w:val="18"/>
                <w:lang w:val="en-US"/>
              </w:rPr>
            </w:pPr>
            <w:r>
              <w:rPr>
                <w:rFonts w:eastAsia="Arial" w:cs="Arial"/>
                <w:color w:val="auto"/>
                <w:sz w:val="16"/>
                <w:szCs w:val="18"/>
                <w:lang w:val="en-US"/>
              </w:rPr>
              <w:t xml:space="preserve">1.3.1 </w:t>
            </w:r>
            <w:r w:rsidR="00A34739" w:rsidRPr="00A34739">
              <w:rPr>
                <w:rFonts w:eastAsia="Arial" w:cs="Arial"/>
                <w:color w:val="auto"/>
                <w:sz w:val="16"/>
                <w:szCs w:val="18"/>
                <w:lang w:val="en-US"/>
              </w:rPr>
              <w:t xml:space="preserve">Review enterprise policy and process design </w:t>
            </w:r>
            <w:r w:rsidR="00A34739">
              <w:rPr>
                <w:rFonts w:eastAsia="Arial" w:cs="Arial"/>
                <w:color w:val="auto"/>
                <w:sz w:val="16"/>
                <w:szCs w:val="18"/>
                <w:lang w:val="en-US"/>
              </w:rPr>
              <w:t xml:space="preserve">specifications regarding access </w:t>
            </w:r>
            <w:r w:rsidR="00A34739" w:rsidRPr="00A34739">
              <w:rPr>
                <w:rFonts w:eastAsia="Arial" w:cs="Arial"/>
                <w:color w:val="auto"/>
                <w:sz w:val="16"/>
                <w:szCs w:val="18"/>
                <w:lang w:val="en-US"/>
              </w:rPr>
              <w:t>to maintain BOM and process order settlem</w:t>
            </w:r>
            <w:r w:rsidR="00A34739">
              <w:rPr>
                <w:rFonts w:eastAsia="Arial" w:cs="Arial"/>
                <w:color w:val="auto"/>
                <w:sz w:val="16"/>
                <w:szCs w:val="18"/>
                <w:lang w:val="en-US"/>
              </w:rPr>
              <w:t xml:space="preserve">ent rules. Use transaction code </w:t>
            </w:r>
            <w:r w:rsidR="00A34739" w:rsidRPr="00A34739">
              <w:rPr>
                <w:rFonts w:eastAsia="Arial" w:cs="Arial"/>
                <w:color w:val="auto"/>
                <w:sz w:val="16"/>
                <w:szCs w:val="18"/>
                <w:lang w:val="en-US"/>
              </w:rPr>
              <w:t>SUIM—User Information System to test use</w:t>
            </w:r>
            <w:r w:rsidR="00A34739">
              <w:rPr>
                <w:rFonts w:eastAsia="Arial" w:cs="Arial"/>
                <w:color w:val="auto"/>
                <w:sz w:val="16"/>
                <w:szCs w:val="18"/>
                <w:lang w:val="en-US"/>
              </w:rPr>
              <w:t xml:space="preserve">r access to create (transaction </w:t>
            </w:r>
            <w:r w:rsidR="00A34739" w:rsidRPr="00A34739">
              <w:rPr>
                <w:rFonts w:eastAsia="Arial" w:cs="Arial"/>
                <w:color w:val="auto"/>
                <w:sz w:val="16"/>
                <w:szCs w:val="18"/>
                <w:lang w:val="en-US"/>
              </w:rPr>
              <w:t>code CS01), change (transaction c</w:t>
            </w:r>
            <w:r w:rsidR="00A34739">
              <w:rPr>
                <w:rFonts w:eastAsia="Arial" w:cs="Arial"/>
                <w:color w:val="auto"/>
                <w:sz w:val="16"/>
                <w:szCs w:val="18"/>
                <w:lang w:val="en-US"/>
              </w:rPr>
              <w:t xml:space="preserve">ode CS02), make mass changes to </w:t>
            </w:r>
            <w:r w:rsidR="00A34739" w:rsidRPr="00A34739">
              <w:rPr>
                <w:rFonts w:eastAsia="Arial" w:cs="Arial"/>
                <w:color w:val="auto"/>
                <w:sz w:val="16"/>
                <w:szCs w:val="18"/>
                <w:lang w:val="en-US"/>
              </w:rPr>
              <w:t>(transaction code CS20), change single-l</w:t>
            </w:r>
            <w:r w:rsidR="00A34739">
              <w:rPr>
                <w:rFonts w:eastAsia="Arial" w:cs="Arial"/>
                <w:color w:val="auto"/>
                <w:sz w:val="16"/>
                <w:szCs w:val="18"/>
                <w:lang w:val="en-US"/>
              </w:rPr>
              <w:t xml:space="preserve">ayered work breakdown structure </w:t>
            </w:r>
            <w:r w:rsidR="00A34739" w:rsidRPr="00A34739">
              <w:rPr>
                <w:rFonts w:eastAsia="Arial" w:cs="Arial"/>
                <w:color w:val="auto"/>
                <w:sz w:val="16"/>
                <w:szCs w:val="18"/>
                <w:lang w:val="en-US"/>
              </w:rPr>
              <w:t>(WBS) BOM (transaction code C</w:t>
            </w:r>
            <w:r w:rsidR="00A34739">
              <w:rPr>
                <w:rFonts w:eastAsia="Arial" w:cs="Arial"/>
                <w:color w:val="auto"/>
                <w:sz w:val="16"/>
                <w:szCs w:val="18"/>
                <w:lang w:val="en-US"/>
              </w:rPr>
              <w:t xml:space="preserve">S72), change multilevel WBS BOM </w:t>
            </w:r>
            <w:r w:rsidR="00A34739" w:rsidRPr="00A34739">
              <w:rPr>
                <w:rFonts w:eastAsia="Arial" w:cs="Arial"/>
                <w:color w:val="auto"/>
                <w:sz w:val="16"/>
                <w:szCs w:val="18"/>
                <w:lang w:val="en-US"/>
              </w:rPr>
              <w:t>(transaction code CS75), and change multilevel WBS BOM usi</w:t>
            </w:r>
            <w:r w:rsidR="00A34739">
              <w:rPr>
                <w:rFonts w:eastAsia="Arial" w:cs="Arial"/>
                <w:color w:val="auto"/>
                <w:sz w:val="16"/>
                <w:szCs w:val="18"/>
                <w:lang w:val="en-US"/>
              </w:rPr>
              <w:t xml:space="preserve">ng the </w:t>
            </w:r>
            <w:r w:rsidR="00A34739" w:rsidRPr="00A34739">
              <w:rPr>
                <w:rFonts w:eastAsia="Arial" w:cs="Arial"/>
                <w:color w:val="auto"/>
                <w:sz w:val="16"/>
                <w:szCs w:val="18"/>
                <w:lang w:val="en-US"/>
              </w:rPr>
              <w:t>browser (transaction code CSPB).</w:t>
            </w:r>
          </w:p>
          <w:p w:rsidR="00FD4307" w:rsidRDefault="00FD4307" w:rsidP="00EF078E">
            <w:pPr>
              <w:widowControl w:val="0"/>
              <w:tabs>
                <w:tab w:val="left" w:pos="600"/>
              </w:tabs>
              <w:kinsoku w:val="0"/>
              <w:overflowPunct w:val="0"/>
              <w:spacing w:line="250" w:lineRule="auto"/>
              <w:ind w:left="540" w:right="264" w:hanging="450"/>
              <w:rPr>
                <w:rFonts w:eastAsia="Arial" w:cs="Arial"/>
                <w:color w:val="auto"/>
                <w:sz w:val="16"/>
                <w:szCs w:val="18"/>
                <w:lang w:val="en-US"/>
              </w:rPr>
            </w:pPr>
          </w:p>
          <w:tbl>
            <w:tblPr>
              <w:tblW w:w="6200" w:type="dxa"/>
              <w:tblInd w:w="590" w:type="dxa"/>
              <w:tblLayout w:type="fixed"/>
              <w:tblCellMar>
                <w:left w:w="0" w:type="dxa"/>
                <w:right w:w="0" w:type="dxa"/>
              </w:tblCellMar>
              <w:tblLook w:val="0000" w:firstRow="0" w:lastRow="0" w:firstColumn="0" w:lastColumn="0" w:noHBand="0" w:noVBand="0"/>
            </w:tblPr>
            <w:tblGrid>
              <w:gridCol w:w="2330"/>
              <w:gridCol w:w="1620"/>
              <w:gridCol w:w="1350"/>
              <w:gridCol w:w="900"/>
            </w:tblGrid>
            <w:tr w:rsidR="00EF078E" w:rsidRPr="00492F81" w:rsidTr="00492F81">
              <w:trPr>
                <w:trHeight w:val="274"/>
              </w:trPr>
              <w:tc>
                <w:tcPr>
                  <w:tcW w:w="2330" w:type="dxa"/>
                  <w:tcBorders>
                    <w:top w:val="single" w:sz="8" w:space="0" w:color="231F20"/>
                    <w:left w:val="single" w:sz="8" w:space="0" w:color="231F20"/>
                    <w:bottom w:val="single" w:sz="8" w:space="0" w:color="231F20"/>
                    <w:right w:val="single" w:sz="8" w:space="0" w:color="FFFFFF"/>
                  </w:tcBorders>
                  <w:shd w:val="clear" w:color="auto" w:fill="231F20"/>
                </w:tcPr>
                <w:p w:rsidR="00EF078E" w:rsidRPr="00492F81" w:rsidRDefault="00EF078E" w:rsidP="00492F81">
                  <w:pPr>
                    <w:widowControl w:val="0"/>
                    <w:kinsoku w:val="0"/>
                    <w:overflowPunct w:val="0"/>
                    <w:spacing w:before="66"/>
                    <w:jc w:val="center"/>
                    <w:rPr>
                      <w:rFonts w:eastAsiaTheme="minorEastAsia" w:cs="Arial"/>
                      <w:sz w:val="16"/>
                      <w:szCs w:val="16"/>
                    </w:rPr>
                  </w:pPr>
                  <w:r w:rsidRPr="00492F81">
                    <w:rPr>
                      <w:rFonts w:eastAsiaTheme="minorEastAsia" w:cs="Arial"/>
                      <w:b/>
                      <w:bCs/>
                      <w:color w:val="FFFFFF"/>
                      <w:spacing w:val="-2"/>
                      <w:sz w:val="16"/>
                      <w:szCs w:val="16"/>
                    </w:rPr>
                    <w:t>Transaction(s)</w:t>
                  </w:r>
                </w:p>
              </w:tc>
              <w:tc>
                <w:tcPr>
                  <w:tcW w:w="1620" w:type="dxa"/>
                  <w:tcBorders>
                    <w:top w:val="single" w:sz="8" w:space="0" w:color="231F20"/>
                    <w:left w:val="single" w:sz="8" w:space="0" w:color="FFFFFF"/>
                    <w:bottom w:val="single" w:sz="8" w:space="0" w:color="231F20"/>
                    <w:right w:val="single" w:sz="8" w:space="0" w:color="FFFFFF"/>
                  </w:tcBorders>
                  <w:shd w:val="clear" w:color="auto" w:fill="231F20"/>
                </w:tcPr>
                <w:p w:rsidR="00EF078E" w:rsidRPr="00492F81" w:rsidRDefault="00EF078E" w:rsidP="00492F81">
                  <w:pPr>
                    <w:widowControl w:val="0"/>
                    <w:kinsoku w:val="0"/>
                    <w:overflowPunct w:val="0"/>
                    <w:spacing w:before="66"/>
                    <w:jc w:val="center"/>
                    <w:rPr>
                      <w:rFonts w:eastAsiaTheme="minorEastAsia" w:cs="Arial"/>
                      <w:sz w:val="16"/>
                      <w:szCs w:val="16"/>
                    </w:rPr>
                  </w:pPr>
                  <w:r w:rsidRPr="00492F81">
                    <w:rPr>
                      <w:rFonts w:eastAsiaTheme="minorEastAsia" w:cs="Arial"/>
                      <w:b/>
                      <w:bCs/>
                      <w:color w:val="FFFFFF"/>
                      <w:spacing w:val="-2"/>
                      <w:sz w:val="16"/>
                      <w:szCs w:val="16"/>
                    </w:rPr>
                    <w:t>Authorization</w:t>
                  </w:r>
                  <w:r w:rsidRPr="00492F81">
                    <w:rPr>
                      <w:rFonts w:eastAsiaTheme="minorEastAsia" w:cs="Arial"/>
                      <w:b/>
                      <w:bCs/>
                      <w:color w:val="FFFFFF"/>
                      <w:spacing w:val="-4"/>
                      <w:sz w:val="16"/>
                      <w:szCs w:val="16"/>
                    </w:rPr>
                    <w:t xml:space="preserve"> </w:t>
                  </w:r>
                  <w:r w:rsidRPr="00492F81">
                    <w:rPr>
                      <w:rFonts w:eastAsiaTheme="minorEastAsia" w:cs="Arial"/>
                      <w:b/>
                      <w:bCs/>
                      <w:color w:val="FFFFFF"/>
                      <w:spacing w:val="-2"/>
                      <w:sz w:val="16"/>
                      <w:szCs w:val="16"/>
                    </w:rPr>
                    <w:t>Objects</w:t>
                  </w:r>
                </w:p>
              </w:tc>
              <w:tc>
                <w:tcPr>
                  <w:tcW w:w="1350" w:type="dxa"/>
                  <w:tcBorders>
                    <w:top w:val="single" w:sz="8" w:space="0" w:color="231F20"/>
                    <w:left w:val="single" w:sz="8" w:space="0" w:color="FFFFFF"/>
                    <w:bottom w:val="single" w:sz="8" w:space="0" w:color="231F20"/>
                    <w:right w:val="single" w:sz="8" w:space="0" w:color="FFFFFF"/>
                  </w:tcBorders>
                  <w:shd w:val="clear" w:color="auto" w:fill="231F20"/>
                </w:tcPr>
                <w:p w:rsidR="00EF078E" w:rsidRPr="00492F81" w:rsidRDefault="00EF078E" w:rsidP="00492F81">
                  <w:pPr>
                    <w:widowControl w:val="0"/>
                    <w:kinsoku w:val="0"/>
                    <w:overflowPunct w:val="0"/>
                    <w:spacing w:before="66"/>
                    <w:ind w:right="1"/>
                    <w:jc w:val="center"/>
                    <w:rPr>
                      <w:rFonts w:eastAsiaTheme="minorEastAsia" w:cs="Arial"/>
                      <w:sz w:val="16"/>
                      <w:szCs w:val="16"/>
                    </w:rPr>
                  </w:pPr>
                  <w:r w:rsidRPr="00492F81">
                    <w:rPr>
                      <w:rFonts w:eastAsiaTheme="minorEastAsia" w:cs="Arial"/>
                      <w:b/>
                      <w:bCs/>
                      <w:color w:val="FFFFFF"/>
                      <w:spacing w:val="-2"/>
                      <w:sz w:val="16"/>
                      <w:szCs w:val="16"/>
                    </w:rPr>
                    <w:t>Fields</w:t>
                  </w:r>
                </w:p>
              </w:tc>
              <w:tc>
                <w:tcPr>
                  <w:tcW w:w="900" w:type="dxa"/>
                  <w:tcBorders>
                    <w:top w:val="single" w:sz="8" w:space="0" w:color="231F20"/>
                    <w:left w:val="single" w:sz="8" w:space="0" w:color="FFFFFF"/>
                    <w:bottom w:val="single" w:sz="8" w:space="0" w:color="231F20"/>
                    <w:right w:val="single" w:sz="8" w:space="0" w:color="231F20"/>
                  </w:tcBorders>
                  <w:shd w:val="clear" w:color="auto" w:fill="231F20"/>
                </w:tcPr>
                <w:p w:rsidR="00EF078E" w:rsidRPr="00492F81" w:rsidRDefault="00EF078E" w:rsidP="00492F81">
                  <w:pPr>
                    <w:widowControl w:val="0"/>
                    <w:kinsoku w:val="0"/>
                    <w:overflowPunct w:val="0"/>
                    <w:spacing w:before="66"/>
                    <w:ind w:right="1"/>
                    <w:jc w:val="center"/>
                    <w:rPr>
                      <w:rFonts w:eastAsiaTheme="minorEastAsia" w:cs="Arial"/>
                      <w:sz w:val="16"/>
                      <w:szCs w:val="16"/>
                    </w:rPr>
                  </w:pPr>
                  <w:r w:rsidRPr="00492F81">
                    <w:rPr>
                      <w:rFonts w:eastAsiaTheme="minorEastAsia" w:cs="Arial"/>
                      <w:b/>
                      <w:bCs/>
                      <w:color w:val="FFFFFF"/>
                      <w:spacing w:val="-2"/>
                      <w:sz w:val="16"/>
                      <w:szCs w:val="16"/>
                    </w:rPr>
                    <w:t>Values</w:t>
                  </w:r>
                </w:p>
              </w:tc>
            </w:tr>
            <w:tr w:rsidR="00EF078E" w:rsidRPr="00492F81" w:rsidTr="00492F81">
              <w:trPr>
                <w:trHeight w:hRule="exact" w:val="302"/>
              </w:trPr>
              <w:tc>
                <w:tcPr>
                  <w:tcW w:w="2330" w:type="dxa"/>
                  <w:vMerge w:val="restart"/>
                  <w:tcBorders>
                    <w:top w:val="single" w:sz="8" w:space="0" w:color="231F20"/>
                    <w:left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CS01—Create Material BOM</w:t>
                  </w:r>
                </w:p>
              </w:tc>
              <w:tc>
                <w:tcPr>
                  <w:tcW w:w="162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C_AENR_RV1</w:t>
                  </w:r>
                </w:p>
              </w:tc>
              <w:tc>
                <w:tcPr>
                  <w:tcW w:w="135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01</w:t>
                  </w:r>
                </w:p>
              </w:tc>
            </w:tr>
            <w:tr w:rsidR="00EF078E" w:rsidRPr="00492F81" w:rsidTr="00492F81">
              <w:trPr>
                <w:trHeight w:hRule="exact" w:val="302"/>
              </w:trPr>
              <w:tc>
                <w:tcPr>
                  <w:tcW w:w="2330" w:type="dxa"/>
                  <w:vMerge/>
                  <w:tcBorders>
                    <w:left w:val="single" w:sz="8" w:space="0" w:color="231F20"/>
                    <w:bottom w:val="single" w:sz="8" w:space="0" w:color="231F20"/>
                    <w:right w:val="single" w:sz="8" w:space="0" w:color="231F20"/>
                  </w:tcBorders>
                </w:tcPr>
                <w:p w:rsidR="00EF078E" w:rsidRPr="00492F81" w:rsidRDefault="00EF078E" w:rsidP="00E25C8B">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C_STUE_BER</w:t>
                  </w:r>
                </w:p>
              </w:tc>
              <w:tc>
                <w:tcPr>
                  <w:tcW w:w="135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01</w:t>
                  </w:r>
                </w:p>
              </w:tc>
            </w:tr>
            <w:tr w:rsidR="00EF078E" w:rsidRPr="00492F81" w:rsidTr="00492F81">
              <w:trPr>
                <w:trHeight w:hRule="exact" w:val="302"/>
              </w:trPr>
              <w:tc>
                <w:tcPr>
                  <w:tcW w:w="2330" w:type="dxa"/>
                  <w:vMerge w:val="restart"/>
                  <w:tcBorders>
                    <w:top w:val="single" w:sz="8" w:space="0" w:color="231F20"/>
                    <w:left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CS02—Change Material BOM</w:t>
                  </w:r>
                </w:p>
              </w:tc>
              <w:tc>
                <w:tcPr>
                  <w:tcW w:w="162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C_STUE_BER</w:t>
                  </w:r>
                </w:p>
              </w:tc>
              <w:tc>
                <w:tcPr>
                  <w:tcW w:w="135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02</w:t>
                  </w:r>
                </w:p>
              </w:tc>
            </w:tr>
            <w:tr w:rsidR="00EF078E" w:rsidRPr="00492F81" w:rsidTr="00492F81">
              <w:trPr>
                <w:trHeight w:hRule="exact" w:val="302"/>
              </w:trPr>
              <w:tc>
                <w:tcPr>
                  <w:tcW w:w="2330" w:type="dxa"/>
                  <w:vMerge/>
                  <w:tcBorders>
                    <w:left w:val="single" w:sz="8" w:space="0" w:color="231F20"/>
                    <w:bottom w:val="single" w:sz="8" w:space="0" w:color="231F20"/>
                    <w:right w:val="single" w:sz="8" w:space="0" w:color="231F20"/>
                  </w:tcBorders>
                </w:tcPr>
                <w:p w:rsidR="00EF078E" w:rsidRPr="00492F81" w:rsidRDefault="00EF078E" w:rsidP="00E25C8B">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C_STUE_WRK</w:t>
                  </w:r>
                </w:p>
              </w:tc>
              <w:tc>
                <w:tcPr>
                  <w:tcW w:w="135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02</w:t>
                  </w:r>
                </w:p>
              </w:tc>
            </w:tr>
            <w:tr w:rsidR="00EF078E" w:rsidRPr="00492F81" w:rsidTr="00492F81">
              <w:trPr>
                <w:trHeight w:hRule="exact" w:val="569"/>
              </w:trPr>
              <w:tc>
                <w:tcPr>
                  <w:tcW w:w="233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CS20—</w:t>
                  </w:r>
                  <w:r w:rsidRPr="00492F81">
                    <w:rPr>
                      <w:rFonts w:cs="Arial"/>
                      <w:sz w:val="16"/>
                      <w:szCs w:val="16"/>
                    </w:rPr>
                    <w:t xml:space="preserve"> </w:t>
                  </w:r>
                  <w:r w:rsidRPr="00492F81">
                    <w:rPr>
                      <w:rFonts w:eastAsiaTheme="minorEastAsia" w:cs="Arial"/>
                      <w:color w:val="231F20"/>
                      <w:spacing w:val="-2"/>
                      <w:sz w:val="16"/>
                      <w:szCs w:val="16"/>
                    </w:rPr>
                    <w:t>Mass Change: Initial Screen</w:t>
                  </w:r>
                </w:p>
              </w:tc>
              <w:tc>
                <w:tcPr>
                  <w:tcW w:w="162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C_STUE_BER</w:t>
                  </w:r>
                </w:p>
              </w:tc>
              <w:tc>
                <w:tcPr>
                  <w:tcW w:w="135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02</w:t>
                  </w:r>
                </w:p>
              </w:tc>
            </w:tr>
            <w:tr w:rsidR="00EF078E" w:rsidRPr="00492F81" w:rsidTr="00492F81">
              <w:trPr>
                <w:trHeight w:hRule="exact" w:val="302"/>
              </w:trPr>
              <w:tc>
                <w:tcPr>
                  <w:tcW w:w="2330" w:type="dxa"/>
                  <w:vMerge w:val="restart"/>
                  <w:tcBorders>
                    <w:top w:val="single" w:sz="8" w:space="0" w:color="231F20"/>
                    <w:left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CS72—Change WBS BOM</w:t>
                  </w:r>
                </w:p>
              </w:tc>
              <w:tc>
                <w:tcPr>
                  <w:tcW w:w="162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C_STUE_BER</w:t>
                  </w:r>
                </w:p>
              </w:tc>
              <w:tc>
                <w:tcPr>
                  <w:tcW w:w="135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02</w:t>
                  </w:r>
                </w:p>
              </w:tc>
            </w:tr>
            <w:tr w:rsidR="00EF078E" w:rsidRPr="00492F81" w:rsidTr="00492F81">
              <w:trPr>
                <w:trHeight w:hRule="exact" w:val="302"/>
              </w:trPr>
              <w:tc>
                <w:tcPr>
                  <w:tcW w:w="2330" w:type="dxa"/>
                  <w:vMerge/>
                  <w:tcBorders>
                    <w:left w:val="single" w:sz="8" w:space="0" w:color="231F20"/>
                    <w:right w:val="single" w:sz="8" w:space="0" w:color="231F20"/>
                  </w:tcBorders>
                </w:tcPr>
                <w:p w:rsidR="00EF078E" w:rsidRPr="00492F81" w:rsidRDefault="00EF078E" w:rsidP="00E25C8B">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C_STUE_WRK</w:t>
                  </w:r>
                </w:p>
              </w:tc>
              <w:tc>
                <w:tcPr>
                  <w:tcW w:w="135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02</w:t>
                  </w:r>
                </w:p>
              </w:tc>
            </w:tr>
            <w:tr w:rsidR="00EF078E" w:rsidRPr="00492F81" w:rsidTr="00492F81">
              <w:trPr>
                <w:trHeight w:hRule="exact" w:val="302"/>
              </w:trPr>
              <w:tc>
                <w:tcPr>
                  <w:tcW w:w="2330" w:type="dxa"/>
                  <w:vMerge/>
                  <w:tcBorders>
                    <w:left w:val="single" w:sz="8" w:space="0" w:color="231F20"/>
                    <w:bottom w:val="single" w:sz="8" w:space="0" w:color="231F20"/>
                    <w:right w:val="single" w:sz="8" w:space="0" w:color="231F20"/>
                  </w:tcBorders>
                </w:tcPr>
                <w:p w:rsidR="00EF078E" w:rsidRPr="00492F81" w:rsidRDefault="00EF078E" w:rsidP="00E25C8B">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C_AENR_BGR</w:t>
                  </w:r>
                </w:p>
              </w:tc>
              <w:tc>
                <w:tcPr>
                  <w:tcW w:w="135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22</w:t>
                  </w:r>
                </w:p>
              </w:tc>
            </w:tr>
            <w:tr w:rsidR="00EF078E" w:rsidRPr="00492F81" w:rsidTr="00492F81">
              <w:trPr>
                <w:trHeight w:hRule="exact" w:val="302"/>
              </w:trPr>
              <w:tc>
                <w:tcPr>
                  <w:tcW w:w="2330" w:type="dxa"/>
                  <w:vMerge w:val="restart"/>
                  <w:tcBorders>
                    <w:top w:val="single" w:sz="8" w:space="0" w:color="231F20"/>
                    <w:left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CS75—</w:t>
                  </w:r>
                  <w:r w:rsidRPr="00492F81">
                    <w:rPr>
                      <w:rFonts w:cs="Arial"/>
                      <w:sz w:val="16"/>
                      <w:szCs w:val="16"/>
                    </w:rPr>
                    <w:t xml:space="preserve"> </w:t>
                  </w:r>
                  <w:r w:rsidRPr="00492F81">
                    <w:rPr>
                      <w:rFonts w:eastAsiaTheme="minorEastAsia" w:cs="Arial"/>
                      <w:color w:val="231F20"/>
                      <w:spacing w:val="-2"/>
                      <w:sz w:val="16"/>
                      <w:szCs w:val="16"/>
                    </w:rPr>
                    <w:t>Change multilevel WBS BOM</w:t>
                  </w:r>
                </w:p>
              </w:tc>
              <w:tc>
                <w:tcPr>
                  <w:tcW w:w="162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C_STUE_BER</w:t>
                  </w:r>
                </w:p>
              </w:tc>
              <w:tc>
                <w:tcPr>
                  <w:tcW w:w="135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02</w:t>
                  </w:r>
                </w:p>
              </w:tc>
            </w:tr>
            <w:tr w:rsidR="00EF078E" w:rsidRPr="00492F81" w:rsidTr="00492F81">
              <w:trPr>
                <w:trHeight w:hRule="exact" w:val="302"/>
              </w:trPr>
              <w:tc>
                <w:tcPr>
                  <w:tcW w:w="2330" w:type="dxa"/>
                  <w:vMerge/>
                  <w:tcBorders>
                    <w:left w:val="single" w:sz="8" w:space="0" w:color="231F20"/>
                    <w:right w:val="single" w:sz="8" w:space="0" w:color="231F20"/>
                  </w:tcBorders>
                </w:tcPr>
                <w:p w:rsidR="00EF078E" w:rsidRPr="00492F81" w:rsidRDefault="00EF078E" w:rsidP="00E25C8B">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C_STUE_WRK</w:t>
                  </w:r>
                </w:p>
              </w:tc>
              <w:tc>
                <w:tcPr>
                  <w:tcW w:w="135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02</w:t>
                  </w:r>
                </w:p>
              </w:tc>
            </w:tr>
            <w:tr w:rsidR="00EF078E" w:rsidRPr="00492F81" w:rsidTr="00492F81">
              <w:trPr>
                <w:trHeight w:hRule="exact" w:val="302"/>
              </w:trPr>
              <w:tc>
                <w:tcPr>
                  <w:tcW w:w="2330" w:type="dxa"/>
                  <w:vMerge/>
                  <w:tcBorders>
                    <w:left w:val="single" w:sz="8" w:space="0" w:color="231F20"/>
                    <w:bottom w:val="single" w:sz="8" w:space="0" w:color="231F20"/>
                    <w:right w:val="single" w:sz="8" w:space="0" w:color="231F20"/>
                  </w:tcBorders>
                </w:tcPr>
                <w:p w:rsidR="00EF078E" w:rsidRPr="00492F81" w:rsidRDefault="00EF078E" w:rsidP="00E25C8B">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C_AENR_BGR</w:t>
                  </w:r>
                </w:p>
              </w:tc>
              <w:tc>
                <w:tcPr>
                  <w:tcW w:w="135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F078E" w:rsidRPr="00492F81" w:rsidRDefault="00EF078E" w:rsidP="00E25C8B">
                  <w:pPr>
                    <w:widowControl w:val="0"/>
                    <w:kinsoku w:val="0"/>
                    <w:overflowPunct w:val="0"/>
                    <w:spacing w:before="68"/>
                    <w:rPr>
                      <w:rFonts w:eastAsiaTheme="minorEastAsia" w:cs="Arial"/>
                      <w:sz w:val="16"/>
                      <w:szCs w:val="16"/>
                    </w:rPr>
                  </w:pPr>
                  <w:r w:rsidRPr="00492F81">
                    <w:rPr>
                      <w:rFonts w:eastAsiaTheme="minorEastAsia" w:cs="Arial"/>
                      <w:color w:val="231F20"/>
                      <w:spacing w:val="-2"/>
                      <w:sz w:val="16"/>
                      <w:szCs w:val="16"/>
                    </w:rPr>
                    <w:t>22</w:t>
                  </w:r>
                </w:p>
              </w:tc>
            </w:tr>
          </w:tbl>
          <w:p w:rsidR="00EF078E" w:rsidRDefault="00EF078E" w:rsidP="00EF078E">
            <w:pPr>
              <w:widowControl w:val="0"/>
              <w:tabs>
                <w:tab w:val="left" w:pos="580"/>
              </w:tabs>
              <w:kinsoku w:val="0"/>
              <w:overflowPunct w:val="0"/>
              <w:spacing w:line="250" w:lineRule="auto"/>
              <w:ind w:left="540" w:right="264" w:hanging="17"/>
              <w:rPr>
                <w:rFonts w:eastAsia="Arial" w:cs="Arial"/>
                <w:color w:val="auto"/>
                <w:sz w:val="16"/>
                <w:szCs w:val="18"/>
                <w:lang w:val="en-US"/>
              </w:rPr>
            </w:pPr>
          </w:p>
          <w:p w:rsidR="00EF078E" w:rsidRDefault="00EF078E" w:rsidP="00EF078E">
            <w:pPr>
              <w:widowControl w:val="0"/>
              <w:tabs>
                <w:tab w:val="left" w:pos="580"/>
              </w:tabs>
              <w:kinsoku w:val="0"/>
              <w:overflowPunct w:val="0"/>
              <w:spacing w:line="250" w:lineRule="auto"/>
              <w:ind w:left="540" w:right="264" w:hanging="17"/>
              <w:rPr>
                <w:rFonts w:eastAsia="Arial" w:cs="Arial"/>
                <w:color w:val="auto"/>
                <w:sz w:val="16"/>
                <w:szCs w:val="18"/>
                <w:lang w:val="en-US"/>
              </w:rPr>
            </w:pPr>
            <w:r w:rsidRPr="00EF078E">
              <w:rPr>
                <w:rFonts w:eastAsia="Arial" w:cs="Arial"/>
                <w:color w:val="auto"/>
                <w:sz w:val="16"/>
                <w:szCs w:val="18"/>
                <w:lang w:val="en-US"/>
              </w:rPr>
              <w:t>Test user access to transaction CSPB—Start WBS BOM Browser</w:t>
            </w:r>
            <w:r w:rsidR="00A34739">
              <w:rPr>
                <w:rFonts w:eastAsia="Arial" w:cs="Arial"/>
                <w:color w:val="auto"/>
                <w:sz w:val="16"/>
                <w:szCs w:val="18"/>
                <w:lang w:val="en-US"/>
              </w:rPr>
              <w:t>.</w:t>
            </w:r>
          </w:p>
          <w:p w:rsidR="00A34739" w:rsidRPr="00EF078E" w:rsidRDefault="00A34739" w:rsidP="00EF078E">
            <w:pPr>
              <w:widowControl w:val="0"/>
              <w:tabs>
                <w:tab w:val="left" w:pos="580"/>
              </w:tabs>
              <w:kinsoku w:val="0"/>
              <w:overflowPunct w:val="0"/>
              <w:spacing w:line="250" w:lineRule="auto"/>
              <w:ind w:left="540" w:right="264" w:hanging="17"/>
              <w:rPr>
                <w:rFonts w:eastAsia="Arial" w:cs="Arial"/>
                <w:color w:val="auto"/>
                <w:sz w:val="16"/>
                <w:szCs w:val="18"/>
                <w:lang w:val="en-US"/>
              </w:rPr>
            </w:pPr>
          </w:p>
          <w:p w:rsidR="00C818E7" w:rsidRPr="008708A5" w:rsidDel="00BE0E40" w:rsidRDefault="00EF078E" w:rsidP="00EF078E">
            <w:pPr>
              <w:widowControl w:val="0"/>
              <w:tabs>
                <w:tab w:val="left" w:pos="580"/>
              </w:tabs>
              <w:kinsoku w:val="0"/>
              <w:overflowPunct w:val="0"/>
              <w:spacing w:line="250" w:lineRule="auto"/>
              <w:ind w:left="540" w:right="264" w:hanging="17"/>
              <w:rPr>
                <w:rFonts w:eastAsia="Arial" w:cs="Arial"/>
                <w:color w:val="auto"/>
                <w:sz w:val="16"/>
                <w:szCs w:val="18"/>
                <w:lang w:val="en-US"/>
              </w:rPr>
            </w:pPr>
            <w:r w:rsidRPr="00EF078E">
              <w:rPr>
                <w:rFonts w:eastAsia="Arial" w:cs="Arial"/>
                <w:color w:val="auto"/>
                <w:sz w:val="16"/>
                <w:szCs w:val="18"/>
                <w:lang w:val="en-US"/>
              </w:rPr>
              <w:t xml:space="preserve">Test user access to change settlement rules (user transaction code COR2 and follow the menu path: Logistic </w:t>
            </w:r>
            <w:r w:rsidR="00FD4307">
              <w:rPr>
                <w:rFonts w:eastAsia="Arial" w:cs="Arial"/>
                <w:color w:val="auto"/>
                <w:sz w:val="16"/>
                <w:szCs w:val="16"/>
                <w:lang w:val="en-US"/>
              </w:rPr>
              <w:sym w:font="Wingdings" w:char="F0E0"/>
            </w:r>
            <w:r w:rsidRPr="00EF078E">
              <w:rPr>
                <w:rFonts w:eastAsia="Arial" w:cs="Arial"/>
                <w:color w:val="auto"/>
                <w:sz w:val="16"/>
                <w:szCs w:val="18"/>
                <w:lang w:val="en-US"/>
              </w:rPr>
              <w:t xml:space="preserve"> Production—Process </w:t>
            </w:r>
            <w:r w:rsidR="00FD4307">
              <w:rPr>
                <w:rFonts w:eastAsia="Arial" w:cs="Arial"/>
                <w:color w:val="auto"/>
                <w:sz w:val="16"/>
                <w:szCs w:val="16"/>
                <w:lang w:val="en-US"/>
              </w:rPr>
              <w:sym w:font="Wingdings" w:char="F0E0"/>
            </w:r>
            <w:r w:rsidRPr="00EF078E">
              <w:rPr>
                <w:rFonts w:eastAsia="Arial" w:cs="Arial"/>
                <w:color w:val="auto"/>
                <w:sz w:val="16"/>
                <w:szCs w:val="18"/>
                <w:lang w:val="en-US"/>
              </w:rPr>
              <w:t xml:space="preserve"> </w:t>
            </w:r>
            <w:proofErr w:type="spellStart"/>
            <w:r w:rsidRPr="00EF078E">
              <w:rPr>
                <w:rFonts w:eastAsia="Arial" w:cs="Arial"/>
                <w:color w:val="auto"/>
                <w:sz w:val="16"/>
                <w:szCs w:val="18"/>
                <w:lang w:val="en-US"/>
              </w:rPr>
              <w:t>Process</w:t>
            </w:r>
            <w:proofErr w:type="spellEnd"/>
            <w:r w:rsidRPr="00EF078E">
              <w:rPr>
                <w:rFonts w:eastAsia="Arial" w:cs="Arial"/>
                <w:color w:val="auto"/>
                <w:sz w:val="16"/>
                <w:szCs w:val="18"/>
                <w:lang w:val="en-US"/>
              </w:rPr>
              <w:t xml:space="preserve"> Order </w:t>
            </w:r>
            <w:r w:rsidR="00FD4307">
              <w:rPr>
                <w:rFonts w:eastAsia="Arial" w:cs="Arial"/>
                <w:color w:val="auto"/>
                <w:sz w:val="16"/>
                <w:szCs w:val="16"/>
                <w:lang w:val="en-US"/>
              </w:rPr>
              <w:sym w:font="Wingdings" w:char="F0E0"/>
            </w:r>
            <w:r w:rsidRPr="00EF078E">
              <w:rPr>
                <w:rFonts w:eastAsia="Arial" w:cs="Arial"/>
                <w:color w:val="auto"/>
                <w:sz w:val="16"/>
                <w:szCs w:val="18"/>
                <w:lang w:val="en-US"/>
              </w:rPr>
              <w:t xml:space="preserve"> Process Order</w:t>
            </w:r>
            <w:r w:rsidR="00FD4307">
              <w:rPr>
                <w:rFonts w:eastAsia="Arial" w:cs="Arial"/>
                <w:color w:val="auto"/>
                <w:sz w:val="16"/>
                <w:szCs w:val="16"/>
                <w:lang w:val="en-US"/>
              </w:rPr>
              <w:sym w:font="Wingdings" w:char="F0E0"/>
            </w:r>
            <w:r w:rsidR="00FD4307">
              <w:rPr>
                <w:rFonts w:ascii="MS Gothic" w:eastAsia="MS Gothic" w:hAnsi="MS Gothic" w:cs="MS Gothic"/>
                <w:color w:val="auto"/>
                <w:sz w:val="16"/>
                <w:szCs w:val="18"/>
                <w:lang w:val="en-US"/>
              </w:rPr>
              <w:t xml:space="preserve"> </w:t>
            </w:r>
            <w:r w:rsidRPr="00EF078E">
              <w:rPr>
                <w:rFonts w:eastAsia="Arial" w:cs="Arial"/>
                <w:color w:val="auto"/>
                <w:sz w:val="16"/>
                <w:szCs w:val="18"/>
                <w:lang w:val="en-US"/>
              </w:rPr>
              <w:t xml:space="preserve">Change (enter the process order number and press </w:t>
            </w:r>
            <w:r w:rsidRPr="00EF078E">
              <w:rPr>
                <w:rFonts w:eastAsia="Arial" w:cs="Arial"/>
                <w:b/>
                <w:color w:val="auto"/>
                <w:sz w:val="16"/>
                <w:szCs w:val="18"/>
                <w:lang w:val="en-US"/>
              </w:rPr>
              <w:t>Enter</w:t>
            </w:r>
            <w:r w:rsidRPr="00EF078E">
              <w:rPr>
                <w:rFonts w:eastAsia="Arial" w:cs="Arial"/>
                <w:color w:val="auto"/>
                <w:sz w:val="16"/>
                <w:szCs w:val="18"/>
                <w:lang w:val="en-US"/>
              </w:rPr>
              <w:t>)</w:t>
            </w:r>
            <w:r w:rsidR="00FD4307">
              <w:rPr>
                <w:rFonts w:eastAsia="Arial" w:cs="Arial"/>
                <w:color w:val="auto"/>
                <w:sz w:val="16"/>
                <w:szCs w:val="16"/>
                <w:lang w:val="en-US"/>
              </w:rPr>
              <w:t xml:space="preserve"> </w:t>
            </w:r>
            <w:r w:rsidR="00FD4307">
              <w:rPr>
                <w:rFonts w:eastAsia="Arial" w:cs="Arial"/>
                <w:color w:val="auto"/>
                <w:sz w:val="16"/>
                <w:szCs w:val="16"/>
                <w:lang w:val="en-US"/>
              </w:rPr>
              <w:sym w:font="Wingdings" w:char="F0E0"/>
            </w:r>
            <w:r w:rsidRPr="00EF078E">
              <w:rPr>
                <w:rFonts w:eastAsia="Arial" w:cs="Arial"/>
                <w:color w:val="auto"/>
                <w:sz w:val="16"/>
                <w:szCs w:val="18"/>
                <w:lang w:val="en-US"/>
              </w:rPr>
              <w:t>Header</w:t>
            </w:r>
            <w:r w:rsidR="00FD4307">
              <w:rPr>
                <w:rFonts w:eastAsia="Arial" w:cs="Arial"/>
                <w:color w:val="auto"/>
                <w:sz w:val="16"/>
                <w:szCs w:val="16"/>
                <w:lang w:val="en-US"/>
              </w:rPr>
              <w:sym w:font="Wingdings" w:char="F0E0"/>
            </w:r>
            <w:r w:rsidRPr="00EF078E">
              <w:rPr>
                <w:rFonts w:eastAsia="Arial" w:cs="Arial"/>
                <w:color w:val="auto"/>
                <w:sz w:val="16"/>
                <w:szCs w:val="18"/>
                <w:lang w:val="en-US"/>
              </w:rPr>
              <w:t xml:space="preserve"> Settlement Rule</w:t>
            </w:r>
            <w:r w:rsidR="00A34739">
              <w:rPr>
                <w:rFonts w:eastAsia="Arial" w:cs="Arial"/>
                <w:color w:val="auto"/>
                <w:sz w:val="16"/>
                <w:szCs w:val="18"/>
                <w:lang w:val="en-US"/>
              </w:rPr>
              <w:t>.</w:t>
            </w:r>
          </w:p>
        </w:tc>
        <w:tc>
          <w:tcPr>
            <w:tcW w:w="521" w:type="pct"/>
            <w:gridSpan w:val="4"/>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70" w:type="pct"/>
            <w:shd w:val="clear" w:color="auto" w:fill="auto"/>
          </w:tcPr>
          <w:p w:rsidR="00C818E7" w:rsidRPr="00BE0E40" w:rsidRDefault="00553F21" w:rsidP="00BA3B66">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1" w:type="pct"/>
            <w:gridSpan w:val="9"/>
            <w:shd w:val="clear" w:color="auto" w:fill="auto"/>
          </w:tcPr>
          <w:p w:rsidR="00C818E7" w:rsidRPr="00BE0E40" w:rsidRDefault="00C818E7" w:rsidP="00F76BFC">
            <w:pPr>
              <w:autoSpaceDE/>
              <w:autoSpaceDN/>
              <w:adjustRightInd/>
              <w:contextualSpacing/>
              <w:rPr>
                <w:rFonts w:eastAsia="Arial" w:cs="Arial"/>
                <w:color w:val="auto"/>
                <w:sz w:val="16"/>
                <w:szCs w:val="16"/>
                <w:lang w:val="en-US"/>
              </w:rPr>
            </w:pPr>
            <w:r w:rsidRPr="00BE0E40">
              <w:rPr>
                <w:rFonts w:eastAsia="Arial" w:cs="Arial"/>
                <w:color w:val="auto"/>
                <w:sz w:val="16"/>
                <w:szCs w:val="16"/>
                <w:lang w:val="en-US"/>
              </w:rPr>
              <w:t>Settings or changes to the bill of materials or process order settlement rules are valid, complete, accurate and timely</w:t>
            </w:r>
            <w:r w:rsidR="00A34739">
              <w:rPr>
                <w:rFonts w:eastAsia="Arial" w:cs="Arial"/>
                <w:color w:val="auto"/>
                <w:sz w:val="16"/>
                <w:szCs w:val="16"/>
                <w:lang w:val="en-US"/>
              </w:rPr>
              <w:t>.</w:t>
            </w:r>
          </w:p>
        </w:tc>
        <w:tc>
          <w:tcPr>
            <w:tcW w:w="2420" w:type="pct"/>
            <w:gridSpan w:val="14"/>
            <w:shd w:val="clear" w:color="auto" w:fill="auto"/>
          </w:tcPr>
          <w:p w:rsidR="00C818E7" w:rsidRPr="008708A5" w:rsidDel="00BE0E40" w:rsidRDefault="00EF078E" w:rsidP="00EF078E">
            <w:pPr>
              <w:widowControl w:val="0"/>
              <w:tabs>
                <w:tab w:val="left" w:pos="580"/>
              </w:tabs>
              <w:kinsoku w:val="0"/>
              <w:overflowPunct w:val="0"/>
              <w:spacing w:line="250" w:lineRule="auto"/>
              <w:ind w:left="540" w:right="130" w:hanging="450"/>
              <w:rPr>
                <w:rFonts w:eastAsia="Arial" w:cs="Arial"/>
                <w:color w:val="auto"/>
                <w:sz w:val="16"/>
                <w:szCs w:val="18"/>
                <w:lang w:val="en-US"/>
              </w:rPr>
            </w:pPr>
            <w:r w:rsidRPr="00EF078E">
              <w:rPr>
                <w:rFonts w:eastAsia="Arial" w:cs="Arial"/>
                <w:color w:val="auto"/>
                <w:sz w:val="16"/>
                <w:szCs w:val="18"/>
                <w:lang w:val="en-US"/>
              </w:rPr>
              <w:t>1.3.2 Take a sample of BOM updates using transaction CS80— Change Documents for Material BOM and compare to authorized source documentation.</w:t>
            </w:r>
          </w:p>
        </w:tc>
        <w:tc>
          <w:tcPr>
            <w:tcW w:w="521" w:type="pct"/>
            <w:gridSpan w:val="4"/>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FB3219">
            <w:pPr>
              <w:autoSpaceDE/>
              <w:autoSpaceDN/>
              <w:adjustRightInd/>
              <w:rPr>
                <w:rFonts w:eastAsia="Arial" w:cs="Arial"/>
                <w:color w:val="auto"/>
                <w:sz w:val="16"/>
                <w:szCs w:val="16"/>
                <w:lang w:val="en-US"/>
              </w:rPr>
            </w:pPr>
          </w:p>
        </w:tc>
      </w:tr>
      <w:tr w:rsidR="00FD4307" w:rsidRPr="00910241" w:rsidTr="00A92405">
        <w:tc>
          <w:tcPr>
            <w:tcW w:w="272" w:type="pct"/>
            <w:vMerge w:val="restart"/>
            <w:shd w:val="clear" w:color="auto" w:fill="auto"/>
          </w:tcPr>
          <w:p w:rsidR="00C818E7" w:rsidRPr="00910241" w:rsidRDefault="00C818E7" w:rsidP="00916AD5">
            <w:pPr>
              <w:autoSpaceDE/>
              <w:autoSpaceDN/>
              <w:adjustRightInd/>
              <w:rPr>
                <w:rFonts w:eastAsia="Arial" w:cs="Arial"/>
                <w:color w:val="auto"/>
                <w:sz w:val="16"/>
                <w:szCs w:val="16"/>
                <w:lang w:val="en-US"/>
              </w:rPr>
            </w:pPr>
            <w:r w:rsidRPr="00FB3219">
              <w:rPr>
                <w:rFonts w:eastAsia="Arial" w:cs="Arial"/>
                <w:color w:val="auto"/>
                <w:sz w:val="16"/>
                <w:szCs w:val="16"/>
                <w:lang w:val="en-US"/>
              </w:rPr>
              <w:t>B-3.6a</w:t>
            </w:r>
          </w:p>
        </w:tc>
        <w:tc>
          <w:tcPr>
            <w:tcW w:w="3781" w:type="pct"/>
            <w:gridSpan w:val="24"/>
            <w:shd w:val="clear" w:color="auto" w:fill="auto"/>
          </w:tcPr>
          <w:p w:rsidR="00C818E7" w:rsidRDefault="00C818E7" w:rsidP="00916AD5">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the </w:t>
            </w:r>
            <w:r w:rsidRPr="00FB3219">
              <w:rPr>
                <w:rFonts w:eastAsia="Arial" w:cs="Arial"/>
                <w:b/>
                <w:color w:val="auto"/>
                <w:sz w:val="16"/>
                <w:szCs w:val="16"/>
                <w:lang w:val="en-US"/>
              </w:rPr>
              <w:t>process work products</w:t>
            </w:r>
            <w:r>
              <w:rPr>
                <w:rStyle w:val="FootnoteReference"/>
                <w:rFonts w:eastAsia="Arial" w:cs="Arial"/>
                <w:b/>
                <w:color w:val="auto"/>
                <w:sz w:val="16"/>
                <w:szCs w:val="16"/>
                <w:lang w:val="en-US"/>
              </w:rPr>
              <w:footnoteReference w:id="6"/>
            </w:r>
            <w:r w:rsidRPr="00FB3219">
              <w:rPr>
                <w:rFonts w:eastAsia="Arial" w:cs="Arial"/>
                <w:color w:val="auto"/>
                <w:sz w:val="16"/>
                <w:szCs w:val="16"/>
                <w:lang w:val="en-US"/>
              </w:rPr>
              <w:t xml:space="preserve"> (inputs and outputs as defined in the process practices description) that are expected </w:t>
            </w:r>
            <w:r>
              <w:rPr>
                <w:rFonts w:eastAsia="Arial" w:cs="Arial"/>
                <w:color w:val="auto"/>
                <w:sz w:val="16"/>
                <w:szCs w:val="16"/>
                <w:lang w:val="en-US"/>
              </w:rPr>
              <w:t>to be present (process design).</w:t>
            </w:r>
          </w:p>
          <w:p w:rsidR="00C818E7" w:rsidRPr="00916AD5" w:rsidRDefault="00C818E7" w:rsidP="00916AD5">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Assess</w:t>
            </w:r>
            <w:r w:rsidRPr="00FB3219">
              <w:rPr>
                <w:rFonts w:eastAsia="Arial" w:cs="Arial"/>
                <w:color w:val="auto"/>
                <w:sz w:val="16"/>
                <w:szCs w:val="16"/>
                <w:lang w:val="en-US"/>
              </w:rPr>
              <w:t xml:space="preserve"> to what extent the process work products are available.</w:t>
            </w:r>
          </w:p>
        </w:tc>
        <w:tc>
          <w:tcPr>
            <w:tcW w:w="521" w:type="pct"/>
            <w:gridSpan w:val="4"/>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2686" w:type="pct"/>
            <w:gridSpan w:val="17"/>
            <w:shd w:val="clear" w:color="auto" w:fill="DAEEF3" w:themeFill="accent5" w:themeFillTint="33"/>
          </w:tcPr>
          <w:p w:rsidR="00C818E7" w:rsidRPr="00FB3219" w:rsidRDefault="00C818E7" w:rsidP="00E6275A">
            <w:pPr>
              <w:autoSpaceDE/>
              <w:autoSpaceDN/>
              <w:adjustRightInd/>
              <w:contextualSpacing/>
              <w:rPr>
                <w:rFonts w:eastAsia="Arial" w:cs="Arial"/>
                <w:color w:val="auto"/>
                <w:sz w:val="16"/>
                <w:szCs w:val="16"/>
                <w:lang w:val="en-US"/>
              </w:rPr>
            </w:pPr>
            <w:r>
              <w:rPr>
                <w:rFonts w:eastAsia="Arial" w:cs="Arial"/>
                <w:color w:val="auto"/>
                <w:sz w:val="16"/>
                <w:szCs w:val="16"/>
                <w:lang w:val="en-US"/>
              </w:rPr>
              <w:t>P</w:t>
            </w:r>
            <w:r w:rsidRPr="00FB3219">
              <w:rPr>
                <w:rFonts w:eastAsia="Arial" w:cs="Arial"/>
                <w:color w:val="auto"/>
                <w:sz w:val="16"/>
                <w:szCs w:val="16"/>
                <w:lang w:val="en-US"/>
              </w:rPr>
              <w:t xml:space="preserve">rocess </w:t>
            </w:r>
            <w:r w:rsidRPr="00492F81">
              <w:rPr>
                <w:rFonts w:eastAsia="Arial" w:cs="Arial"/>
                <w:b/>
                <w:color w:val="auto"/>
                <w:sz w:val="16"/>
                <w:szCs w:val="16"/>
                <w:lang w:val="en-US"/>
              </w:rPr>
              <w:t>Master data maintenance</w:t>
            </w:r>
            <w:r>
              <w:rPr>
                <w:rFonts w:eastAsia="Arial" w:cs="Arial"/>
                <w:color w:val="auto"/>
                <w:sz w:val="16"/>
                <w:szCs w:val="16"/>
                <w:lang w:val="en-US"/>
              </w:rPr>
              <w:t xml:space="preserve"> inputs</w:t>
            </w:r>
            <w:r w:rsidRPr="00FB3219">
              <w:rPr>
                <w:rFonts w:eastAsia="Arial" w:cs="Arial"/>
                <w:color w:val="auto"/>
                <w:sz w:val="16"/>
                <w:szCs w:val="16"/>
                <w:lang w:val="en-US"/>
              </w:rPr>
              <w:t xml:space="preserve"> and outputs</w:t>
            </w:r>
            <w:r>
              <w:rPr>
                <w:rFonts w:eastAsia="Arial" w:cs="Arial"/>
                <w:color w:val="auto"/>
                <w:sz w:val="16"/>
                <w:szCs w:val="16"/>
                <w:lang w:val="en-US"/>
              </w:rPr>
              <w:t>.</w:t>
            </w:r>
            <w:r w:rsidRPr="00FB3219">
              <w:rPr>
                <w:rFonts w:eastAsia="Arial" w:cs="Arial"/>
                <w:color w:val="auto"/>
                <w:sz w:val="16"/>
                <w:szCs w:val="16"/>
                <w:lang w:val="en-US"/>
              </w:rPr>
              <w:t xml:space="preserve"> The most relevant (and not assessed as Information items in scope in section A-3.</w:t>
            </w:r>
            <w:r>
              <w:rPr>
                <w:rFonts w:eastAsia="Arial" w:cs="Arial"/>
                <w:color w:val="auto"/>
                <w:sz w:val="16"/>
                <w:szCs w:val="16"/>
                <w:lang w:val="en-US"/>
              </w:rPr>
              <w:t>5</w:t>
            </w:r>
            <w:r w:rsidRPr="00FB3219">
              <w:rPr>
                <w:rFonts w:eastAsia="Arial" w:cs="Arial"/>
                <w:color w:val="auto"/>
                <w:sz w:val="16"/>
                <w:szCs w:val="16"/>
                <w:lang w:val="en-US"/>
              </w:rPr>
              <w:t>) of these work products are identified as follows, as well as the criteria against</w:t>
            </w:r>
            <w:r>
              <w:rPr>
                <w:rFonts w:eastAsia="Arial" w:cs="Arial"/>
                <w:color w:val="auto"/>
                <w:sz w:val="16"/>
                <w:szCs w:val="16"/>
                <w:lang w:val="en-US"/>
              </w:rPr>
              <w:t xml:space="preserve"> which they will be assessed</w:t>
            </w:r>
            <w:r w:rsidRPr="00FB3219">
              <w:rPr>
                <w:rFonts w:eastAsia="Arial" w:cs="Arial"/>
                <w:color w:val="auto"/>
                <w:sz w:val="16"/>
                <w:szCs w:val="16"/>
                <w:lang w:val="en-US"/>
              </w:rPr>
              <w:t>, i.e., existence and usage.</w:t>
            </w:r>
          </w:p>
        </w:tc>
        <w:tc>
          <w:tcPr>
            <w:tcW w:w="1094" w:type="pct"/>
            <w:gridSpan w:val="7"/>
            <w:shd w:val="clear" w:color="auto" w:fill="DAEEF3" w:themeFill="accent5" w:themeFillTint="33"/>
          </w:tcPr>
          <w:p w:rsidR="00C818E7" w:rsidRPr="00FB3219" w:rsidRDefault="00C818E7" w:rsidP="00E6275A">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Criteria:  All listed work products should demonstrably exist and be used.</w:t>
            </w:r>
          </w:p>
        </w:tc>
        <w:tc>
          <w:tcPr>
            <w:tcW w:w="521" w:type="pct"/>
            <w:gridSpan w:val="4"/>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1274" w:type="pct"/>
            <w:gridSpan w:val="8"/>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Practice</w:t>
            </w:r>
          </w:p>
        </w:tc>
        <w:tc>
          <w:tcPr>
            <w:tcW w:w="1235" w:type="pct"/>
            <w:gridSpan w:val="7"/>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Work Products</w:t>
            </w:r>
          </w:p>
        </w:tc>
        <w:tc>
          <w:tcPr>
            <w:tcW w:w="1272" w:type="pct"/>
            <w:gridSpan w:val="9"/>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21" w:type="pct"/>
            <w:gridSpan w:val="4"/>
            <w:shd w:val="clear" w:color="auto" w:fill="D99594" w:themeFill="accent2" w:themeFillTint="99"/>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D99594" w:themeFill="accent2" w:themeFillTint="99"/>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1274" w:type="pct"/>
            <w:gridSpan w:val="8"/>
            <w:shd w:val="clear" w:color="auto" w:fill="DAEEF3" w:themeFill="accent5" w:themeFillTint="33"/>
          </w:tcPr>
          <w:p w:rsidR="00C818E7" w:rsidRPr="00213AD3" w:rsidRDefault="00C818E7" w:rsidP="00E6275A">
            <w:pPr>
              <w:autoSpaceDE/>
              <w:autoSpaceDN/>
              <w:adjustRightInd/>
              <w:rPr>
                <w:rFonts w:eastAsia="Arial" w:cs="Arial"/>
                <w:color w:val="auto"/>
                <w:sz w:val="16"/>
                <w:szCs w:val="16"/>
                <w:lang w:val="en-US"/>
              </w:rPr>
            </w:pPr>
            <w:r>
              <w:rPr>
                <w:rFonts w:eastAsia="Arial" w:cs="Arial"/>
                <w:color w:val="auto"/>
                <w:sz w:val="16"/>
                <w:szCs w:val="16"/>
                <w:lang w:val="en-US"/>
              </w:rPr>
              <w:t>Master data maintenance</w:t>
            </w:r>
          </w:p>
        </w:tc>
        <w:tc>
          <w:tcPr>
            <w:tcW w:w="1235" w:type="pct"/>
            <w:gridSpan w:val="7"/>
            <w:shd w:val="clear" w:color="auto" w:fill="DAEEF3" w:themeFill="accent5" w:themeFillTint="33"/>
          </w:tcPr>
          <w:p w:rsidR="00C818E7" w:rsidRDefault="00C818E7" w:rsidP="004404F6">
            <w:pPr>
              <w:numPr>
                <w:ilvl w:val="0"/>
                <w:numId w:val="26"/>
              </w:numPr>
              <w:autoSpaceDE/>
              <w:autoSpaceDN/>
              <w:adjustRightInd/>
              <w:ind w:left="259" w:hanging="180"/>
              <w:rPr>
                <w:rFonts w:eastAsia="Arial" w:cs="Arial"/>
                <w:color w:val="auto"/>
                <w:sz w:val="16"/>
                <w:szCs w:val="16"/>
                <w:lang w:val="en-US"/>
              </w:rPr>
            </w:pPr>
            <w:r>
              <w:rPr>
                <w:rFonts w:eastAsia="Arial" w:cs="Arial"/>
                <w:color w:val="auto"/>
                <w:sz w:val="16"/>
                <w:szCs w:val="16"/>
                <w:lang w:val="en-US"/>
              </w:rPr>
              <w:t>Master data add/change/delete request forms</w:t>
            </w:r>
          </w:p>
          <w:p w:rsidR="00C818E7" w:rsidRDefault="00C818E7" w:rsidP="004404F6">
            <w:pPr>
              <w:numPr>
                <w:ilvl w:val="0"/>
                <w:numId w:val="26"/>
              </w:numPr>
              <w:autoSpaceDE/>
              <w:autoSpaceDN/>
              <w:adjustRightInd/>
              <w:ind w:left="259" w:hanging="180"/>
              <w:rPr>
                <w:rFonts w:eastAsia="Arial" w:cs="Arial"/>
                <w:color w:val="auto"/>
                <w:sz w:val="16"/>
                <w:szCs w:val="16"/>
                <w:lang w:val="en-US"/>
              </w:rPr>
            </w:pPr>
            <w:r>
              <w:rPr>
                <w:rFonts w:eastAsia="Arial" w:cs="Arial"/>
                <w:color w:val="auto"/>
                <w:sz w:val="16"/>
                <w:szCs w:val="16"/>
                <w:lang w:val="en-US"/>
              </w:rPr>
              <w:t>Master data maintenance procedures</w:t>
            </w:r>
          </w:p>
          <w:p w:rsidR="00C818E7" w:rsidRDefault="00C818E7" w:rsidP="004404F6">
            <w:pPr>
              <w:numPr>
                <w:ilvl w:val="0"/>
                <w:numId w:val="26"/>
              </w:numPr>
              <w:autoSpaceDE/>
              <w:autoSpaceDN/>
              <w:adjustRightInd/>
              <w:ind w:left="259" w:hanging="180"/>
              <w:rPr>
                <w:rFonts w:eastAsia="Arial" w:cs="Arial"/>
                <w:color w:val="auto"/>
                <w:sz w:val="16"/>
                <w:szCs w:val="16"/>
                <w:lang w:val="en-US"/>
              </w:rPr>
            </w:pPr>
            <w:r>
              <w:rPr>
                <w:rFonts w:eastAsia="Arial" w:cs="Arial"/>
                <w:color w:val="auto"/>
                <w:sz w:val="16"/>
                <w:szCs w:val="16"/>
                <w:lang w:val="en-US"/>
              </w:rPr>
              <w:t>Master data maintenance reports</w:t>
            </w:r>
          </w:p>
          <w:p w:rsidR="00C818E7" w:rsidRPr="00213AD3" w:rsidRDefault="00C818E7" w:rsidP="004404F6">
            <w:pPr>
              <w:numPr>
                <w:ilvl w:val="0"/>
                <w:numId w:val="26"/>
              </w:numPr>
              <w:autoSpaceDE/>
              <w:autoSpaceDN/>
              <w:adjustRightInd/>
              <w:ind w:left="259" w:hanging="180"/>
              <w:rPr>
                <w:rFonts w:eastAsia="Arial" w:cs="Arial"/>
                <w:color w:val="auto"/>
                <w:sz w:val="16"/>
                <w:szCs w:val="16"/>
                <w:lang w:val="en-US"/>
              </w:rPr>
            </w:pPr>
            <w:r>
              <w:rPr>
                <w:rFonts w:eastAsia="Arial" w:cs="Arial"/>
                <w:color w:val="auto"/>
                <w:sz w:val="16"/>
                <w:szCs w:val="16"/>
                <w:lang w:val="en-US"/>
              </w:rPr>
              <w:t>List of SAP users with master data access</w:t>
            </w:r>
          </w:p>
        </w:tc>
        <w:tc>
          <w:tcPr>
            <w:tcW w:w="1272" w:type="pct"/>
            <w:gridSpan w:val="9"/>
            <w:shd w:val="clear" w:color="auto" w:fill="auto"/>
          </w:tcPr>
          <w:p w:rsidR="00C818E7" w:rsidRPr="00FB3219" w:rsidRDefault="00C818E7" w:rsidP="00E6275A">
            <w:pPr>
              <w:autoSpaceDE/>
              <w:autoSpaceDN/>
              <w:adjustRightInd/>
              <w:rPr>
                <w:rFonts w:eastAsia="Arial" w:cs="Arial"/>
                <w:color w:val="auto"/>
                <w:sz w:val="16"/>
                <w:szCs w:val="16"/>
                <w:lang w:val="en-US"/>
              </w:rPr>
            </w:pPr>
            <w:r w:rsidRPr="00FB3219">
              <w:rPr>
                <w:rFonts w:eastAsia="Arial" w:cs="Arial"/>
                <w:color w:val="auto"/>
                <w:sz w:val="16"/>
                <w:szCs w:val="16"/>
                <w:lang w:val="en-US"/>
              </w:rPr>
              <w:t>Apply appropriate audit techniques to determine the existence and appropriate use of each work product.</w:t>
            </w:r>
          </w:p>
        </w:tc>
        <w:tc>
          <w:tcPr>
            <w:tcW w:w="521" w:type="pct"/>
            <w:gridSpan w:val="4"/>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A92405">
        <w:tc>
          <w:tcPr>
            <w:tcW w:w="272" w:type="pct"/>
            <w:vMerge w:val="restart"/>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B-3.7a</w:t>
            </w:r>
          </w:p>
        </w:tc>
        <w:tc>
          <w:tcPr>
            <w:tcW w:w="3781" w:type="pct"/>
            <w:gridSpan w:val="24"/>
            <w:shd w:val="clear" w:color="auto" w:fill="auto"/>
          </w:tcPr>
          <w:p w:rsidR="00C818E7" w:rsidRPr="00FB3219" w:rsidRDefault="00C818E7" w:rsidP="00E6275A">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the </w:t>
            </w:r>
            <w:r w:rsidRPr="00FB3219">
              <w:rPr>
                <w:rFonts w:eastAsia="Arial" w:cs="Arial"/>
                <w:b/>
                <w:color w:val="auto"/>
                <w:sz w:val="16"/>
                <w:szCs w:val="16"/>
                <w:lang w:val="en-US"/>
              </w:rPr>
              <w:t>process capability level</w:t>
            </w:r>
            <w:r>
              <w:rPr>
                <w:rFonts w:eastAsia="Arial" w:cs="Arial"/>
                <w:color w:val="auto"/>
                <w:sz w:val="16"/>
                <w:szCs w:val="16"/>
                <w:lang w:val="en-US"/>
              </w:rPr>
              <w:t xml:space="preserve"> to be achieved by the process.</w:t>
            </w:r>
          </w:p>
        </w:tc>
        <w:tc>
          <w:tcPr>
            <w:tcW w:w="521" w:type="pct"/>
            <w:gridSpan w:val="4"/>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3781" w:type="pct"/>
            <w:gridSpan w:val="24"/>
            <w:shd w:val="clear" w:color="auto" w:fill="DAEEF3" w:themeFill="accent5" w:themeFillTint="33"/>
          </w:tcPr>
          <w:p w:rsidR="00C818E7" w:rsidRPr="00BA3B66" w:rsidRDefault="00C818E7" w:rsidP="00916AD5">
            <w:pPr>
              <w:autoSpaceDE/>
              <w:autoSpaceDN/>
              <w:adjustRightInd/>
              <w:ind w:left="72"/>
              <w:contextualSpacing/>
              <w:rPr>
                <w:rFonts w:eastAsia="Arial" w:cs="Arial"/>
                <w:color w:val="auto"/>
                <w:sz w:val="16"/>
                <w:szCs w:val="18"/>
                <w:lang w:val="en-US"/>
              </w:rPr>
            </w:pPr>
            <w:r w:rsidRPr="00003AB0">
              <w:rPr>
                <w:rFonts w:eastAsia="Arial" w:cs="Arial"/>
                <w:i/>
                <w:color w:val="auto"/>
                <w:sz w:val="16"/>
                <w:szCs w:val="16"/>
                <w:lang w:val="en-US"/>
              </w:rPr>
              <w:t>This step is warranted only if the process under review is a standard COBIT 5 governance or management process to which the ISO/IEC 15504 PAM can be applied. Any other processes, for which no reference practices, work products or outcomes are approved, cannot use this assessment method; therefore, the concept capability level does not apply.</w:t>
            </w:r>
          </w:p>
        </w:tc>
        <w:tc>
          <w:tcPr>
            <w:tcW w:w="521" w:type="pct"/>
            <w:gridSpan w:val="4"/>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C818E7" w:rsidRPr="00910241" w:rsidTr="00A92405">
        <w:trPr>
          <w:trHeight w:val="313"/>
        </w:trPr>
        <w:tc>
          <w:tcPr>
            <w:tcW w:w="5000" w:type="pct"/>
            <w:gridSpan w:val="31"/>
            <w:shd w:val="clear" w:color="auto" w:fill="17365D" w:themeFill="text2" w:themeFillShade="BF"/>
            <w:vAlign w:val="center"/>
          </w:tcPr>
          <w:p w:rsidR="00C818E7" w:rsidRPr="00E019D5" w:rsidRDefault="00C818E7">
            <w:pPr>
              <w:autoSpaceDE/>
              <w:autoSpaceDN/>
              <w:adjustRightInd/>
              <w:rPr>
                <w:rFonts w:eastAsia="Arial" w:cs="Arial"/>
                <w:b/>
                <w:color w:val="auto"/>
                <w:sz w:val="16"/>
                <w:szCs w:val="16"/>
                <w:lang w:val="en-US"/>
              </w:rPr>
            </w:pPr>
            <w:r w:rsidRPr="00815A9B">
              <w:rPr>
                <w:rFonts w:eastAsia="Arial" w:cs="Arial"/>
                <w:b/>
                <w:color w:val="auto"/>
                <w:sz w:val="16"/>
                <w:szCs w:val="16"/>
                <w:lang w:val="en-US"/>
              </w:rPr>
              <w:t xml:space="preserve">SAP ERP </w:t>
            </w:r>
            <w:r>
              <w:rPr>
                <w:rFonts w:eastAsia="Arial" w:cs="Arial"/>
                <w:b/>
                <w:color w:val="auto"/>
                <w:sz w:val="16"/>
                <w:szCs w:val="16"/>
                <w:lang w:val="en-US"/>
              </w:rPr>
              <w:t>Inventory</w:t>
            </w:r>
            <w:r w:rsidRPr="00815A9B">
              <w:rPr>
                <w:rFonts w:eastAsia="Arial" w:cs="Arial"/>
                <w:b/>
                <w:color w:val="auto"/>
                <w:sz w:val="16"/>
                <w:szCs w:val="16"/>
                <w:lang w:val="en-US"/>
              </w:rPr>
              <w:t xml:space="preserve"> process: </w:t>
            </w:r>
            <w:r>
              <w:rPr>
                <w:rFonts w:eastAsia="Arial" w:cs="Arial"/>
                <w:b/>
                <w:color w:val="auto"/>
                <w:sz w:val="16"/>
                <w:szCs w:val="16"/>
                <w:lang w:val="en-US"/>
              </w:rPr>
              <w:t xml:space="preserve"> </w:t>
            </w:r>
            <w:r w:rsidRPr="00BE0E40">
              <w:rPr>
                <w:rFonts w:eastAsia="Arial" w:cs="Arial"/>
                <w:b/>
                <w:color w:val="auto"/>
                <w:sz w:val="16"/>
                <w:szCs w:val="16"/>
                <w:lang w:val="en-US"/>
              </w:rPr>
              <w:t>Raw materials management</w:t>
            </w:r>
          </w:p>
        </w:tc>
      </w:tr>
      <w:tr w:rsidR="00FD4307" w:rsidRPr="00910241" w:rsidTr="00A92405">
        <w:tc>
          <w:tcPr>
            <w:tcW w:w="272" w:type="pct"/>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Pr>
                <w:rFonts w:eastAsia="Arial" w:cs="Arial"/>
                <w:color w:val="auto"/>
                <w:sz w:val="16"/>
                <w:szCs w:val="16"/>
                <w:lang w:val="en-US"/>
              </w:rPr>
              <w:t>B-3.1b</w:t>
            </w:r>
          </w:p>
        </w:tc>
        <w:tc>
          <w:tcPr>
            <w:tcW w:w="3781" w:type="pct"/>
            <w:gridSpan w:val="24"/>
            <w:shd w:val="clear" w:color="auto" w:fill="auto"/>
          </w:tcPr>
          <w:p w:rsidR="00C818E7" w:rsidRPr="00FB3219" w:rsidRDefault="00C818E7" w:rsidP="00E6275A">
            <w:pPr>
              <w:autoSpaceDE/>
              <w:autoSpaceDN/>
              <w:adjustRightInd/>
              <w:rPr>
                <w:rFonts w:eastAsia="Arial" w:cs="Arial"/>
                <w:i/>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context.</w:t>
            </w:r>
          </w:p>
        </w:tc>
        <w:tc>
          <w:tcPr>
            <w:tcW w:w="521" w:type="pct"/>
            <w:gridSpan w:val="4"/>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FB3219">
            <w:pPr>
              <w:autoSpaceDE/>
              <w:autoSpaceDN/>
              <w:adjustRightInd/>
              <w:rPr>
                <w:rFonts w:eastAsia="Arial" w:cs="Arial"/>
                <w:color w:val="auto"/>
                <w:sz w:val="16"/>
                <w:szCs w:val="16"/>
                <w:lang w:val="en-US"/>
              </w:rPr>
            </w:pPr>
          </w:p>
        </w:tc>
      </w:tr>
      <w:tr w:rsidR="00FD4307" w:rsidRPr="00910241" w:rsidTr="00A92405">
        <w:tc>
          <w:tcPr>
            <w:tcW w:w="272" w:type="pct"/>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lastRenderedPageBreak/>
              <w:t>B</w:t>
            </w:r>
            <w:r>
              <w:rPr>
                <w:rFonts w:eastAsia="Arial" w:cs="Arial"/>
                <w:color w:val="auto"/>
                <w:sz w:val="16"/>
                <w:szCs w:val="16"/>
                <w:lang w:val="en-US"/>
              </w:rPr>
              <w:t>-3.2b</w:t>
            </w:r>
          </w:p>
        </w:tc>
        <w:tc>
          <w:tcPr>
            <w:tcW w:w="3781" w:type="pct"/>
            <w:gridSpan w:val="24"/>
            <w:shd w:val="clear" w:color="auto" w:fill="auto"/>
          </w:tcPr>
          <w:p w:rsidR="00C818E7" w:rsidRPr="00FB3219" w:rsidRDefault="00C818E7" w:rsidP="00E6275A">
            <w:pPr>
              <w:autoSpaceDE/>
              <w:autoSpaceDN/>
              <w:adjustRightInd/>
              <w:rPr>
                <w:rFonts w:eastAsia="Arial" w:cs="Arial"/>
                <w:i/>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purpose.</w:t>
            </w:r>
          </w:p>
        </w:tc>
        <w:tc>
          <w:tcPr>
            <w:tcW w:w="521" w:type="pct"/>
            <w:gridSpan w:val="4"/>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FB3219">
            <w:pPr>
              <w:autoSpaceDE/>
              <w:autoSpaceDN/>
              <w:adjustRightInd/>
              <w:rPr>
                <w:rFonts w:eastAsia="Arial" w:cs="Arial"/>
                <w:color w:val="auto"/>
                <w:sz w:val="16"/>
                <w:szCs w:val="16"/>
                <w:lang w:val="en-US"/>
              </w:rPr>
            </w:pPr>
          </w:p>
        </w:tc>
      </w:tr>
      <w:tr w:rsidR="00FD4307" w:rsidRPr="00910241" w:rsidTr="00A92405">
        <w:tc>
          <w:tcPr>
            <w:tcW w:w="272" w:type="pct"/>
            <w:vMerge w:val="restart"/>
            <w:shd w:val="clear" w:color="auto" w:fill="auto"/>
          </w:tcPr>
          <w:p w:rsidR="00CD0AA0" w:rsidRPr="00FB3219" w:rsidRDefault="00C818E7" w:rsidP="00E6275A">
            <w:pPr>
              <w:autoSpaceDE/>
              <w:autoSpaceDN/>
              <w:adjustRightInd/>
              <w:contextualSpacing/>
              <w:rPr>
                <w:rFonts w:eastAsia="Arial" w:cs="Arial"/>
                <w:color w:val="auto"/>
                <w:sz w:val="16"/>
                <w:szCs w:val="16"/>
                <w:lang w:val="en-US"/>
              </w:rPr>
            </w:pPr>
            <w:r>
              <w:rPr>
                <w:rFonts w:eastAsia="Arial" w:cs="Arial"/>
                <w:color w:val="auto"/>
                <w:sz w:val="16"/>
                <w:szCs w:val="16"/>
                <w:lang w:val="en-US"/>
              </w:rPr>
              <w:t>B-3.3b</w:t>
            </w:r>
          </w:p>
        </w:tc>
        <w:tc>
          <w:tcPr>
            <w:tcW w:w="3781" w:type="pct"/>
            <w:gridSpan w:val="24"/>
            <w:shd w:val="clear" w:color="auto" w:fill="auto"/>
          </w:tcPr>
          <w:p w:rsidR="00C818E7" w:rsidRPr="00FB3219" w:rsidRDefault="00C818E7" w:rsidP="00553F21">
            <w:pPr>
              <w:autoSpaceDE/>
              <w:autoSpaceDN/>
              <w:adjustRightInd/>
              <w:rPr>
                <w:rFonts w:eastAsia="Arial" w:cs="Arial"/>
                <w:i/>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all process </w:t>
            </w:r>
            <w:r w:rsidRPr="00FB3219">
              <w:rPr>
                <w:rFonts w:eastAsia="Arial" w:cs="Arial"/>
                <w:b/>
                <w:color w:val="auto"/>
                <w:sz w:val="16"/>
                <w:szCs w:val="16"/>
                <w:lang w:val="en-US"/>
              </w:rPr>
              <w:t>stakeholders</w:t>
            </w:r>
            <w:r w:rsidRPr="00FB3219">
              <w:rPr>
                <w:rFonts w:eastAsia="Arial" w:cs="Arial"/>
                <w:color w:val="auto"/>
                <w:sz w:val="16"/>
                <w:szCs w:val="16"/>
                <w:lang w:val="en-US"/>
              </w:rPr>
              <w:t xml:space="preserve"> and their roles</w:t>
            </w:r>
            <w:r w:rsidR="00553F21">
              <w:rPr>
                <w:rFonts w:eastAsia="Arial" w:cs="Arial"/>
                <w:color w:val="auto"/>
                <w:sz w:val="16"/>
                <w:szCs w:val="16"/>
                <w:lang w:val="en-US"/>
              </w:rPr>
              <w:t>:</w:t>
            </w:r>
          </w:p>
        </w:tc>
        <w:tc>
          <w:tcPr>
            <w:tcW w:w="521" w:type="pct"/>
            <w:gridSpan w:val="4"/>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3781" w:type="pct"/>
            <w:gridSpan w:val="24"/>
            <w:shd w:val="clear" w:color="auto" w:fill="DAEEF3" w:themeFill="accent5" w:themeFillTint="33"/>
          </w:tcPr>
          <w:p w:rsidR="00C818E7" w:rsidRDefault="00C818E7" w:rsidP="00E6275A">
            <w:pPr>
              <w:autoSpaceDE/>
              <w:autoSpaceDN/>
              <w:adjustRightInd/>
              <w:rPr>
                <w:rFonts w:eastAsia="Arial" w:cs="Arial"/>
                <w:color w:val="auto"/>
                <w:sz w:val="16"/>
                <w:szCs w:val="16"/>
                <w:lang w:val="en-US"/>
              </w:rPr>
            </w:pPr>
            <w:r w:rsidRPr="00492F81">
              <w:rPr>
                <w:rFonts w:eastAsia="Arial" w:cs="Arial"/>
                <w:b/>
                <w:color w:val="auto"/>
                <w:sz w:val="16"/>
                <w:szCs w:val="16"/>
                <w:lang w:val="en-US"/>
              </w:rPr>
              <w:t>Raw materials management</w:t>
            </w:r>
            <w:r>
              <w:rPr>
                <w:rFonts w:eastAsia="Arial" w:cs="Arial"/>
                <w:color w:val="auto"/>
                <w:sz w:val="16"/>
                <w:szCs w:val="16"/>
                <w:lang w:val="en-US"/>
              </w:rPr>
              <w:t xml:space="preserve"> stakeholders:  </w:t>
            </w:r>
          </w:p>
          <w:p w:rsidR="00C818E7" w:rsidRPr="00FB3219" w:rsidRDefault="00C818E7" w:rsidP="00B41001">
            <w:pPr>
              <w:autoSpaceDE/>
              <w:autoSpaceDN/>
              <w:adjustRightInd/>
              <w:rPr>
                <w:rFonts w:eastAsia="Arial" w:cs="Arial"/>
                <w:color w:val="auto"/>
                <w:sz w:val="16"/>
                <w:szCs w:val="16"/>
                <w:lang w:val="en-US"/>
              </w:rPr>
            </w:pPr>
          </w:p>
        </w:tc>
        <w:tc>
          <w:tcPr>
            <w:tcW w:w="521" w:type="pct"/>
            <w:gridSpan w:val="4"/>
            <w:shd w:val="clear" w:color="auto" w:fill="auto"/>
          </w:tcPr>
          <w:p w:rsidR="00C818E7" w:rsidRPr="00910241" w:rsidRDefault="00C818E7" w:rsidP="00FB3219">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FB3219">
            <w:pPr>
              <w:autoSpaceDE/>
              <w:autoSpaceDN/>
              <w:adjustRightInd/>
              <w:rPr>
                <w:rFonts w:eastAsia="Arial" w:cs="Arial"/>
                <w:color w:val="auto"/>
                <w:sz w:val="16"/>
                <w:szCs w:val="16"/>
                <w:lang w:val="en-US"/>
              </w:rPr>
            </w:pPr>
          </w:p>
        </w:tc>
      </w:tr>
      <w:tr w:rsidR="00FD4307" w:rsidRPr="00910241" w:rsidTr="00A92405">
        <w:tc>
          <w:tcPr>
            <w:tcW w:w="272" w:type="pct"/>
            <w:vMerge w:val="restart"/>
            <w:shd w:val="clear" w:color="auto" w:fill="auto"/>
          </w:tcPr>
          <w:p w:rsidR="008708A5" w:rsidRPr="00910241" w:rsidRDefault="008708A5" w:rsidP="00FB3219">
            <w:pPr>
              <w:autoSpaceDE/>
              <w:autoSpaceDN/>
              <w:adjustRightInd/>
              <w:rPr>
                <w:rFonts w:eastAsia="Arial" w:cs="Arial"/>
                <w:color w:val="auto"/>
                <w:sz w:val="16"/>
                <w:szCs w:val="16"/>
                <w:lang w:val="en-US"/>
              </w:rPr>
            </w:pPr>
            <w:r>
              <w:rPr>
                <w:rFonts w:eastAsia="Arial" w:cs="Arial"/>
                <w:color w:val="auto"/>
                <w:sz w:val="16"/>
                <w:szCs w:val="16"/>
                <w:lang w:val="en-US"/>
              </w:rPr>
              <w:t>B-3.4b</w:t>
            </w:r>
          </w:p>
        </w:tc>
        <w:tc>
          <w:tcPr>
            <w:tcW w:w="3781" w:type="pct"/>
            <w:gridSpan w:val="24"/>
            <w:shd w:val="clear" w:color="auto" w:fill="auto"/>
          </w:tcPr>
          <w:p w:rsidR="008708A5" w:rsidRPr="00FB3219" w:rsidRDefault="008708A5" w:rsidP="00B41001">
            <w:pPr>
              <w:autoSpaceDE/>
              <w:autoSpaceDN/>
              <w:adjustRightInd/>
              <w:rPr>
                <w:rFonts w:eastAsia="Arial" w:cs="Arial"/>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goals</w:t>
            </w:r>
            <w:r w:rsidRPr="00FB3219">
              <w:rPr>
                <w:rFonts w:eastAsia="Arial" w:cs="Arial"/>
                <w:color w:val="auto"/>
                <w:sz w:val="16"/>
                <w:szCs w:val="16"/>
                <w:lang w:val="en-US"/>
              </w:rPr>
              <w:t xml:space="preserve"> and related </w:t>
            </w:r>
            <w:r w:rsidRPr="00FB3219">
              <w:rPr>
                <w:rFonts w:eastAsia="Arial" w:cs="Arial"/>
                <w:b/>
                <w:color w:val="auto"/>
                <w:sz w:val="16"/>
                <w:szCs w:val="16"/>
                <w:lang w:val="en-US"/>
              </w:rPr>
              <w:t>metrics</w:t>
            </w:r>
            <w:r>
              <w:rPr>
                <w:rStyle w:val="FootnoteReference"/>
                <w:rFonts w:eastAsia="Arial" w:cs="Arial"/>
                <w:b/>
                <w:color w:val="auto"/>
                <w:sz w:val="16"/>
                <w:szCs w:val="16"/>
                <w:lang w:val="en-US"/>
              </w:rPr>
              <w:footnoteReference w:id="7"/>
            </w:r>
            <w:r w:rsidRPr="00FB3219">
              <w:rPr>
                <w:rFonts w:eastAsia="Arial" w:cs="Arial"/>
                <w:b/>
                <w:color w:val="auto"/>
                <w:sz w:val="16"/>
                <w:szCs w:val="16"/>
                <w:lang w:val="en-US"/>
              </w:rPr>
              <w:t xml:space="preserve"> </w:t>
            </w:r>
            <w:r w:rsidRPr="00FB3219">
              <w:rPr>
                <w:rFonts w:eastAsia="Arial" w:cs="Arial"/>
                <w:color w:val="auto"/>
                <w:sz w:val="16"/>
                <w:szCs w:val="16"/>
                <w:lang w:val="en-US"/>
              </w:rPr>
              <w:t xml:space="preserve">and </w:t>
            </w: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expected Process values (criteria), and </w:t>
            </w:r>
            <w:r w:rsidRPr="00FB3219">
              <w:rPr>
                <w:rFonts w:eastAsia="Arial" w:cs="Arial"/>
                <w:color w:val="auto"/>
                <w:sz w:val="16"/>
                <w:szCs w:val="16"/>
                <w:u w:val="single"/>
                <w:lang w:val="en-US"/>
              </w:rPr>
              <w:t>assess</w:t>
            </w:r>
            <w:r w:rsidRPr="00FB3219">
              <w:rPr>
                <w:rFonts w:eastAsia="Arial" w:cs="Arial"/>
                <w:color w:val="auto"/>
                <w:sz w:val="16"/>
                <w:szCs w:val="16"/>
                <w:lang w:val="en-US"/>
              </w:rPr>
              <w:t xml:space="preserve"> whether the Process goals are achieved, i.e., assess the </w:t>
            </w:r>
            <w:r w:rsidRPr="00FB3219">
              <w:rPr>
                <w:rFonts w:eastAsia="Arial" w:cs="Arial"/>
                <w:color w:val="auto"/>
                <w:sz w:val="16"/>
                <w:szCs w:val="16"/>
                <w:u w:val="single"/>
                <w:lang w:val="en-US"/>
              </w:rPr>
              <w:t>effectiveness</w:t>
            </w:r>
            <w:r w:rsidRPr="00FB3219">
              <w:rPr>
                <w:rFonts w:eastAsia="Arial" w:cs="Arial"/>
                <w:color w:val="auto"/>
                <w:sz w:val="16"/>
                <w:szCs w:val="16"/>
                <w:lang w:val="en-US"/>
              </w:rPr>
              <w:t xml:space="preserve"> of the process.</w:t>
            </w:r>
          </w:p>
        </w:tc>
        <w:tc>
          <w:tcPr>
            <w:tcW w:w="521" w:type="pct"/>
            <w:gridSpan w:val="4"/>
            <w:shd w:val="clear" w:color="auto" w:fill="auto"/>
          </w:tcPr>
          <w:p w:rsidR="008708A5" w:rsidRPr="00910241" w:rsidRDefault="008708A5" w:rsidP="00FB3219">
            <w:pPr>
              <w:autoSpaceDE/>
              <w:autoSpaceDN/>
              <w:adjustRightInd/>
              <w:rPr>
                <w:rFonts w:eastAsia="Arial" w:cs="Arial"/>
                <w:color w:val="auto"/>
                <w:sz w:val="16"/>
                <w:szCs w:val="16"/>
                <w:lang w:val="en-US"/>
              </w:rPr>
            </w:pPr>
          </w:p>
        </w:tc>
        <w:tc>
          <w:tcPr>
            <w:tcW w:w="426" w:type="pct"/>
            <w:gridSpan w:val="2"/>
            <w:shd w:val="clear" w:color="auto" w:fill="auto"/>
          </w:tcPr>
          <w:p w:rsidR="008708A5" w:rsidRPr="00910241" w:rsidRDefault="008708A5" w:rsidP="00FB3219">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8708A5" w:rsidRPr="00910241" w:rsidRDefault="008708A5" w:rsidP="00FB3219">
            <w:pPr>
              <w:autoSpaceDE/>
              <w:autoSpaceDN/>
              <w:adjustRightInd/>
              <w:rPr>
                <w:rFonts w:eastAsia="Arial" w:cs="Arial"/>
                <w:color w:val="auto"/>
                <w:sz w:val="16"/>
                <w:szCs w:val="16"/>
                <w:lang w:val="en-US"/>
              </w:rPr>
            </w:pPr>
          </w:p>
        </w:tc>
        <w:tc>
          <w:tcPr>
            <w:tcW w:w="2937" w:type="pct"/>
            <w:gridSpan w:val="23"/>
            <w:shd w:val="clear" w:color="auto" w:fill="DAEEF3" w:themeFill="accent5" w:themeFillTint="33"/>
          </w:tcPr>
          <w:p w:rsidR="008708A5" w:rsidRPr="00FB3219" w:rsidRDefault="008708A5" w:rsidP="00BE0E40">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The Process </w:t>
            </w:r>
            <w:r w:rsidRPr="001F2208">
              <w:rPr>
                <w:rFonts w:eastAsia="Arial" w:cs="Arial"/>
                <w:b/>
                <w:color w:val="auto"/>
                <w:sz w:val="16"/>
                <w:szCs w:val="16"/>
                <w:lang w:val="en-US"/>
              </w:rPr>
              <w:t>Raw materials management</w:t>
            </w:r>
            <w:r w:rsidRPr="00FB3219">
              <w:rPr>
                <w:rFonts w:eastAsia="Arial" w:cs="Arial"/>
                <w:color w:val="auto"/>
                <w:sz w:val="16"/>
                <w:szCs w:val="16"/>
                <w:lang w:val="en-US"/>
              </w:rPr>
              <w:t xml:space="preserve"> has </w:t>
            </w:r>
            <w:r>
              <w:rPr>
                <w:rFonts w:eastAsia="Arial" w:cs="Arial"/>
                <w:color w:val="auto"/>
                <w:sz w:val="16"/>
                <w:szCs w:val="16"/>
                <w:lang w:val="en-US"/>
              </w:rPr>
              <w:t xml:space="preserve">three </w:t>
            </w:r>
            <w:r w:rsidRPr="00FB3219">
              <w:rPr>
                <w:rFonts w:eastAsia="Arial" w:cs="Arial"/>
                <w:color w:val="auto"/>
                <w:sz w:val="16"/>
                <w:szCs w:val="16"/>
                <w:lang w:val="en-US"/>
              </w:rPr>
              <w:t>defined process goals</w:t>
            </w:r>
            <w:r>
              <w:rPr>
                <w:rFonts w:eastAsia="Arial" w:cs="Arial"/>
                <w:color w:val="auto"/>
                <w:sz w:val="16"/>
                <w:szCs w:val="16"/>
                <w:lang w:val="en-US"/>
              </w:rPr>
              <w:t>.</w:t>
            </w:r>
          </w:p>
        </w:tc>
        <w:tc>
          <w:tcPr>
            <w:tcW w:w="843" w:type="pct"/>
            <w:shd w:val="clear" w:color="auto" w:fill="DAEEF3" w:themeFill="accent5" w:themeFillTint="33"/>
          </w:tcPr>
          <w:p w:rsidR="008708A5" w:rsidRPr="00FB3219" w:rsidRDefault="008708A5" w:rsidP="00E6275A">
            <w:pPr>
              <w:autoSpaceDE/>
              <w:autoSpaceDN/>
              <w:adjustRightInd/>
              <w:rPr>
                <w:rFonts w:eastAsia="Arial" w:cs="Arial"/>
                <w:color w:val="auto"/>
                <w:sz w:val="16"/>
                <w:szCs w:val="16"/>
                <w:lang w:val="en-US"/>
              </w:rPr>
            </w:pPr>
            <w:r w:rsidRPr="00FB3219">
              <w:rPr>
                <w:rFonts w:eastAsia="Arial" w:cs="Arial"/>
                <w:color w:val="auto"/>
                <w:sz w:val="16"/>
                <w:szCs w:val="16"/>
                <w:lang w:val="en-US"/>
              </w:rPr>
              <w:t>The following activities can be performed to assess whether the goals are achieved.</w:t>
            </w:r>
          </w:p>
        </w:tc>
        <w:tc>
          <w:tcPr>
            <w:tcW w:w="521" w:type="pct"/>
            <w:gridSpan w:val="4"/>
            <w:shd w:val="clear" w:color="auto" w:fill="auto"/>
          </w:tcPr>
          <w:p w:rsidR="008708A5" w:rsidRPr="00910241" w:rsidRDefault="008708A5" w:rsidP="00FB3219">
            <w:pPr>
              <w:autoSpaceDE/>
              <w:autoSpaceDN/>
              <w:adjustRightInd/>
              <w:rPr>
                <w:rFonts w:eastAsia="Arial" w:cs="Arial"/>
                <w:color w:val="auto"/>
                <w:sz w:val="16"/>
                <w:szCs w:val="16"/>
                <w:lang w:val="en-US"/>
              </w:rPr>
            </w:pPr>
          </w:p>
        </w:tc>
        <w:tc>
          <w:tcPr>
            <w:tcW w:w="426" w:type="pct"/>
            <w:gridSpan w:val="2"/>
            <w:shd w:val="clear" w:color="auto" w:fill="auto"/>
          </w:tcPr>
          <w:p w:rsidR="008708A5" w:rsidRPr="00910241" w:rsidRDefault="008708A5" w:rsidP="00FB3219">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8708A5" w:rsidRPr="00910241" w:rsidRDefault="008708A5" w:rsidP="00FB3219">
            <w:pPr>
              <w:autoSpaceDE/>
              <w:autoSpaceDN/>
              <w:adjustRightInd/>
              <w:rPr>
                <w:rFonts w:eastAsia="Arial" w:cs="Arial"/>
                <w:color w:val="auto"/>
                <w:sz w:val="16"/>
                <w:szCs w:val="16"/>
                <w:lang w:val="en-US"/>
              </w:rPr>
            </w:pPr>
          </w:p>
        </w:tc>
        <w:tc>
          <w:tcPr>
            <w:tcW w:w="983" w:type="pct"/>
            <w:gridSpan w:val="6"/>
            <w:shd w:val="clear" w:color="auto" w:fill="D99594" w:themeFill="accent2" w:themeFillTint="99"/>
          </w:tcPr>
          <w:p w:rsidR="008708A5" w:rsidRPr="00FB3219" w:rsidRDefault="008708A5"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Goal</w:t>
            </w:r>
          </w:p>
        </w:tc>
        <w:tc>
          <w:tcPr>
            <w:tcW w:w="943" w:type="pct"/>
            <w:gridSpan w:val="7"/>
            <w:shd w:val="clear" w:color="auto" w:fill="D99594" w:themeFill="accent2" w:themeFillTint="99"/>
          </w:tcPr>
          <w:p w:rsidR="008708A5" w:rsidRPr="00FB3219" w:rsidRDefault="008708A5"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Related Metrics</w:t>
            </w:r>
          </w:p>
        </w:tc>
        <w:tc>
          <w:tcPr>
            <w:tcW w:w="1011" w:type="pct"/>
            <w:gridSpan w:val="10"/>
            <w:shd w:val="clear" w:color="auto" w:fill="D99594" w:themeFill="accent2" w:themeFillTint="99"/>
          </w:tcPr>
          <w:p w:rsidR="008708A5" w:rsidRPr="00FB3219" w:rsidRDefault="008708A5"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Criteria/Expected Value</w:t>
            </w:r>
          </w:p>
        </w:tc>
        <w:tc>
          <w:tcPr>
            <w:tcW w:w="843" w:type="pct"/>
            <w:shd w:val="clear" w:color="auto" w:fill="D99594" w:themeFill="accent2" w:themeFillTint="99"/>
          </w:tcPr>
          <w:p w:rsidR="008708A5" w:rsidRPr="00FB3219" w:rsidRDefault="008708A5"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21" w:type="pct"/>
            <w:gridSpan w:val="4"/>
            <w:shd w:val="clear" w:color="auto" w:fill="D99594" w:themeFill="accent2" w:themeFillTint="99"/>
          </w:tcPr>
          <w:p w:rsidR="008708A5" w:rsidRPr="00910241" w:rsidRDefault="008708A5" w:rsidP="00FB3219">
            <w:pPr>
              <w:autoSpaceDE/>
              <w:autoSpaceDN/>
              <w:adjustRightInd/>
              <w:rPr>
                <w:rFonts w:eastAsia="Arial" w:cs="Arial"/>
                <w:color w:val="auto"/>
                <w:sz w:val="16"/>
                <w:szCs w:val="16"/>
                <w:lang w:val="en-US"/>
              </w:rPr>
            </w:pPr>
          </w:p>
        </w:tc>
        <w:tc>
          <w:tcPr>
            <w:tcW w:w="426" w:type="pct"/>
            <w:gridSpan w:val="2"/>
            <w:shd w:val="clear" w:color="auto" w:fill="D99594" w:themeFill="accent2" w:themeFillTint="99"/>
          </w:tcPr>
          <w:p w:rsidR="008708A5" w:rsidRPr="00910241" w:rsidRDefault="008708A5" w:rsidP="00FB3219">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8708A5" w:rsidRPr="00910241" w:rsidRDefault="008708A5" w:rsidP="00FB3219">
            <w:pPr>
              <w:autoSpaceDE/>
              <w:autoSpaceDN/>
              <w:adjustRightInd/>
              <w:rPr>
                <w:rFonts w:eastAsia="Arial" w:cs="Arial"/>
                <w:color w:val="auto"/>
                <w:sz w:val="16"/>
                <w:szCs w:val="16"/>
                <w:lang w:val="en-US"/>
              </w:rPr>
            </w:pPr>
          </w:p>
        </w:tc>
        <w:tc>
          <w:tcPr>
            <w:tcW w:w="983" w:type="pct"/>
            <w:gridSpan w:val="6"/>
            <w:shd w:val="clear" w:color="auto" w:fill="DAEEF3" w:themeFill="accent5" w:themeFillTint="33"/>
          </w:tcPr>
          <w:p w:rsidR="008708A5" w:rsidRPr="00FB3219" w:rsidRDefault="008708A5" w:rsidP="00E6275A">
            <w:pPr>
              <w:autoSpaceDE/>
              <w:autoSpaceDN/>
              <w:adjustRightInd/>
              <w:rPr>
                <w:rFonts w:eastAsia="Arial" w:cs="Arial"/>
                <w:color w:val="auto"/>
                <w:sz w:val="16"/>
                <w:szCs w:val="16"/>
                <w:lang w:val="en-US"/>
              </w:rPr>
            </w:pPr>
            <w:r w:rsidRPr="001F2208">
              <w:rPr>
                <w:rFonts w:eastAsia="Arial" w:cs="Arial"/>
                <w:color w:val="auto"/>
                <w:sz w:val="16"/>
                <w:szCs w:val="16"/>
                <w:lang w:val="en-US"/>
              </w:rPr>
              <w:t>Inventory is salable, usable, and adequately safeguarded</w:t>
            </w:r>
          </w:p>
        </w:tc>
        <w:tc>
          <w:tcPr>
            <w:tcW w:w="943" w:type="pct"/>
            <w:gridSpan w:val="7"/>
            <w:shd w:val="clear" w:color="auto" w:fill="DAEEF3" w:themeFill="accent5" w:themeFillTint="33"/>
          </w:tcPr>
          <w:p w:rsidR="008708A5" w:rsidRDefault="008708A5"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Slow moving inventory report</w:t>
            </w:r>
          </w:p>
          <w:p w:rsidR="008708A5" w:rsidRPr="00EF7646" w:rsidRDefault="008708A5"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Zero turns inventory report</w:t>
            </w:r>
          </w:p>
          <w:p w:rsidR="008708A5" w:rsidRDefault="008708A5"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Number and value of miscellaneous adjustments</w:t>
            </w:r>
          </w:p>
          <w:p w:rsidR="008708A5" w:rsidRPr="00FB3219" w:rsidRDefault="008708A5"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Number and value of scrap adjustments</w:t>
            </w:r>
          </w:p>
        </w:tc>
        <w:tc>
          <w:tcPr>
            <w:tcW w:w="1011" w:type="pct"/>
            <w:gridSpan w:val="10"/>
            <w:shd w:val="clear" w:color="auto" w:fill="auto"/>
          </w:tcPr>
          <w:p w:rsidR="008708A5" w:rsidRPr="00FB3219" w:rsidRDefault="008708A5" w:rsidP="00E6275A">
            <w:pPr>
              <w:rPr>
                <w:rFonts w:eastAsia="Arial" w:cs="Arial"/>
                <w:color w:val="auto"/>
                <w:sz w:val="16"/>
                <w:szCs w:val="16"/>
                <w:lang w:val="en-US"/>
              </w:rPr>
            </w:pPr>
            <w:r w:rsidRPr="004071F9">
              <w:rPr>
                <w:rFonts w:cs="Arial"/>
                <w:i/>
                <w:color w:val="auto"/>
                <w:sz w:val="16"/>
                <w:szCs w:val="16"/>
                <w:lang w:eastAsia="en-GB"/>
              </w:rPr>
              <w:t>Agree on the expected values for the Process goal metrics, i.e., the values against which the assessment will take place.</w:t>
            </w:r>
          </w:p>
        </w:tc>
        <w:tc>
          <w:tcPr>
            <w:tcW w:w="843" w:type="pct"/>
            <w:shd w:val="clear" w:color="auto" w:fill="auto"/>
          </w:tcPr>
          <w:p w:rsidR="008708A5" w:rsidRPr="00FB3219" w:rsidRDefault="008708A5" w:rsidP="00E6275A">
            <w:pPr>
              <w:autoSpaceDE/>
              <w:autoSpaceDN/>
              <w:adjustRightInd/>
              <w:ind w:left="34"/>
              <w:rPr>
                <w:rFonts w:eastAsia="Arial" w:cs="Arial"/>
                <w:color w:val="auto"/>
                <w:sz w:val="16"/>
                <w:szCs w:val="16"/>
                <w:lang w:val="en-US"/>
              </w:rPr>
            </w:pPr>
            <w:r w:rsidRPr="004071F9">
              <w:rPr>
                <w:rFonts w:cs="Arial"/>
                <w:i/>
                <w:color w:val="auto"/>
                <w:sz w:val="16"/>
                <w:szCs w:val="16"/>
                <w:lang w:eastAsia="en-GB"/>
              </w:rPr>
              <w:t>In this step, the related metrics for each goal will be reviewed and an assessment will be made whether the defined criteria are achieved.</w:t>
            </w:r>
          </w:p>
        </w:tc>
        <w:tc>
          <w:tcPr>
            <w:tcW w:w="521" w:type="pct"/>
            <w:gridSpan w:val="4"/>
            <w:shd w:val="clear" w:color="auto" w:fill="auto"/>
          </w:tcPr>
          <w:p w:rsidR="008708A5" w:rsidRPr="00910241" w:rsidRDefault="008708A5" w:rsidP="00FB3219">
            <w:pPr>
              <w:autoSpaceDE/>
              <w:autoSpaceDN/>
              <w:adjustRightInd/>
              <w:rPr>
                <w:rFonts w:eastAsia="Arial" w:cs="Arial"/>
                <w:color w:val="auto"/>
                <w:sz w:val="16"/>
                <w:szCs w:val="16"/>
                <w:lang w:val="en-US"/>
              </w:rPr>
            </w:pPr>
          </w:p>
        </w:tc>
        <w:tc>
          <w:tcPr>
            <w:tcW w:w="426" w:type="pct"/>
            <w:gridSpan w:val="2"/>
            <w:shd w:val="clear" w:color="auto" w:fill="auto"/>
          </w:tcPr>
          <w:p w:rsidR="008708A5" w:rsidRPr="00910241" w:rsidRDefault="008708A5" w:rsidP="00FB3219">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8708A5" w:rsidRPr="00910241" w:rsidRDefault="008708A5" w:rsidP="00FB3219">
            <w:pPr>
              <w:autoSpaceDE/>
              <w:autoSpaceDN/>
              <w:adjustRightInd/>
              <w:rPr>
                <w:rFonts w:eastAsia="Arial" w:cs="Arial"/>
                <w:color w:val="auto"/>
                <w:sz w:val="16"/>
                <w:szCs w:val="16"/>
                <w:lang w:val="en-US"/>
              </w:rPr>
            </w:pPr>
          </w:p>
        </w:tc>
        <w:tc>
          <w:tcPr>
            <w:tcW w:w="983" w:type="pct"/>
            <w:gridSpan w:val="6"/>
            <w:shd w:val="clear" w:color="auto" w:fill="DAEEF3" w:themeFill="accent5" w:themeFillTint="33"/>
          </w:tcPr>
          <w:p w:rsidR="008708A5" w:rsidRPr="00FB3219" w:rsidRDefault="008708A5" w:rsidP="00E6275A">
            <w:pPr>
              <w:autoSpaceDE/>
              <w:autoSpaceDN/>
              <w:adjustRightInd/>
              <w:rPr>
                <w:rFonts w:eastAsia="Arial" w:cs="Arial"/>
                <w:color w:val="auto"/>
                <w:sz w:val="16"/>
                <w:szCs w:val="16"/>
                <w:lang w:val="en-US"/>
              </w:rPr>
            </w:pPr>
            <w:r w:rsidRPr="001F2208">
              <w:rPr>
                <w:rFonts w:eastAsia="Arial" w:cs="Arial"/>
                <w:color w:val="auto"/>
                <w:sz w:val="16"/>
                <w:szCs w:val="16"/>
                <w:lang w:val="en-US"/>
              </w:rPr>
              <w:t>Raw materials are received and accepted only with valid purchase orders and are recorded accurately and in a timely manner</w:t>
            </w:r>
          </w:p>
        </w:tc>
        <w:tc>
          <w:tcPr>
            <w:tcW w:w="943" w:type="pct"/>
            <w:gridSpan w:val="7"/>
            <w:shd w:val="clear" w:color="auto" w:fill="DAEEF3" w:themeFill="accent5" w:themeFillTint="33"/>
          </w:tcPr>
          <w:p w:rsidR="008708A5" w:rsidRDefault="008708A5"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Number and value of miscellaneous adjustments</w:t>
            </w:r>
          </w:p>
          <w:p w:rsidR="008708A5" w:rsidRPr="00EF7646" w:rsidRDefault="008708A5"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Number and value of scrap adjustments</w:t>
            </w:r>
          </w:p>
          <w:p w:rsidR="008708A5" w:rsidRPr="00FB3219" w:rsidRDefault="008708A5" w:rsidP="00EF7646">
            <w:pPr>
              <w:autoSpaceDE/>
              <w:autoSpaceDN/>
              <w:adjustRightInd/>
              <w:ind w:left="144"/>
              <w:rPr>
                <w:rFonts w:eastAsia="Arial" w:cs="Arial"/>
                <w:color w:val="auto"/>
                <w:sz w:val="16"/>
                <w:szCs w:val="16"/>
                <w:lang w:val="en-US"/>
              </w:rPr>
            </w:pPr>
          </w:p>
        </w:tc>
        <w:tc>
          <w:tcPr>
            <w:tcW w:w="1011" w:type="pct"/>
            <w:gridSpan w:val="10"/>
            <w:shd w:val="clear" w:color="auto" w:fill="auto"/>
          </w:tcPr>
          <w:p w:rsidR="008708A5" w:rsidRPr="00FB3219" w:rsidRDefault="008708A5" w:rsidP="00E6275A">
            <w:pPr>
              <w:rPr>
                <w:rFonts w:eastAsia="Arial" w:cs="Arial"/>
                <w:color w:val="auto"/>
                <w:sz w:val="16"/>
                <w:szCs w:val="16"/>
                <w:lang w:val="en-US"/>
              </w:rPr>
            </w:pPr>
            <w:r w:rsidRPr="004071F9">
              <w:rPr>
                <w:rFonts w:cs="Arial"/>
                <w:i/>
                <w:color w:val="auto"/>
                <w:sz w:val="16"/>
                <w:szCs w:val="16"/>
                <w:lang w:eastAsia="en-GB"/>
              </w:rPr>
              <w:t>Agree on the expected values for the Process goal metrics, i.e., the values against which the assessment will take place.</w:t>
            </w:r>
          </w:p>
        </w:tc>
        <w:tc>
          <w:tcPr>
            <w:tcW w:w="843" w:type="pct"/>
            <w:shd w:val="clear" w:color="auto" w:fill="auto"/>
          </w:tcPr>
          <w:p w:rsidR="008708A5" w:rsidRPr="00FB3219" w:rsidRDefault="008708A5" w:rsidP="00E6275A">
            <w:pPr>
              <w:autoSpaceDE/>
              <w:autoSpaceDN/>
              <w:adjustRightInd/>
              <w:ind w:left="34"/>
              <w:rPr>
                <w:rFonts w:eastAsia="Arial" w:cs="Arial"/>
                <w:color w:val="auto"/>
                <w:sz w:val="16"/>
                <w:szCs w:val="16"/>
                <w:lang w:val="en-US"/>
              </w:rPr>
            </w:pPr>
            <w:r w:rsidRPr="004071F9">
              <w:rPr>
                <w:rFonts w:cs="Arial"/>
                <w:i/>
                <w:color w:val="auto"/>
                <w:sz w:val="16"/>
                <w:szCs w:val="16"/>
                <w:lang w:eastAsia="en-GB"/>
              </w:rPr>
              <w:t>In this step, the related metrics for each goal will be reviewed and an assessment will be made whether the defined criteria are achieved.</w:t>
            </w:r>
          </w:p>
        </w:tc>
        <w:tc>
          <w:tcPr>
            <w:tcW w:w="521" w:type="pct"/>
            <w:gridSpan w:val="4"/>
            <w:shd w:val="clear" w:color="auto" w:fill="auto"/>
          </w:tcPr>
          <w:p w:rsidR="008708A5" w:rsidRPr="00910241" w:rsidRDefault="008708A5" w:rsidP="00FB3219">
            <w:pPr>
              <w:autoSpaceDE/>
              <w:autoSpaceDN/>
              <w:adjustRightInd/>
              <w:rPr>
                <w:rFonts w:eastAsia="Arial" w:cs="Arial"/>
                <w:color w:val="auto"/>
                <w:sz w:val="16"/>
                <w:szCs w:val="16"/>
                <w:lang w:val="en-US"/>
              </w:rPr>
            </w:pPr>
          </w:p>
        </w:tc>
        <w:tc>
          <w:tcPr>
            <w:tcW w:w="426" w:type="pct"/>
            <w:gridSpan w:val="2"/>
            <w:shd w:val="clear" w:color="auto" w:fill="auto"/>
          </w:tcPr>
          <w:p w:rsidR="008708A5" w:rsidRPr="00910241" w:rsidRDefault="008708A5" w:rsidP="00FB3219">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8708A5" w:rsidRPr="00910241" w:rsidRDefault="008708A5" w:rsidP="00FB3219">
            <w:pPr>
              <w:autoSpaceDE/>
              <w:autoSpaceDN/>
              <w:adjustRightInd/>
              <w:rPr>
                <w:rFonts w:eastAsia="Arial" w:cs="Arial"/>
                <w:color w:val="auto"/>
                <w:sz w:val="16"/>
                <w:szCs w:val="16"/>
                <w:lang w:val="en-US"/>
              </w:rPr>
            </w:pPr>
          </w:p>
        </w:tc>
        <w:tc>
          <w:tcPr>
            <w:tcW w:w="983" w:type="pct"/>
            <w:gridSpan w:val="6"/>
            <w:shd w:val="clear" w:color="auto" w:fill="DAEEF3" w:themeFill="accent5" w:themeFillTint="33"/>
          </w:tcPr>
          <w:p w:rsidR="008708A5" w:rsidRPr="001F2208" w:rsidRDefault="008708A5" w:rsidP="00E6275A">
            <w:pPr>
              <w:autoSpaceDE/>
              <w:autoSpaceDN/>
              <w:adjustRightInd/>
              <w:rPr>
                <w:rFonts w:eastAsia="Arial" w:cs="Arial"/>
                <w:color w:val="auto"/>
                <w:sz w:val="16"/>
                <w:szCs w:val="16"/>
                <w:lang w:val="en-US"/>
              </w:rPr>
            </w:pPr>
            <w:r w:rsidRPr="001F2208">
              <w:rPr>
                <w:rFonts w:eastAsia="Arial" w:cs="Arial"/>
                <w:color w:val="auto"/>
                <w:sz w:val="16"/>
                <w:szCs w:val="16"/>
                <w:lang w:val="en-US"/>
              </w:rPr>
              <w:t>Defective raw materials are returned to suppliers in a timely manner</w:t>
            </w:r>
          </w:p>
        </w:tc>
        <w:tc>
          <w:tcPr>
            <w:tcW w:w="943" w:type="pct"/>
            <w:gridSpan w:val="7"/>
            <w:shd w:val="clear" w:color="auto" w:fill="DAEEF3" w:themeFill="accent5" w:themeFillTint="33"/>
          </w:tcPr>
          <w:p w:rsidR="008708A5" w:rsidRDefault="008708A5"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Number of material returns to vendor with average # of days since receipt of same PO line.</w:t>
            </w:r>
          </w:p>
        </w:tc>
        <w:tc>
          <w:tcPr>
            <w:tcW w:w="1011" w:type="pct"/>
            <w:gridSpan w:val="10"/>
            <w:shd w:val="clear" w:color="auto" w:fill="auto"/>
          </w:tcPr>
          <w:p w:rsidR="008708A5" w:rsidRPr="004071F9" w:rsidRDefault="008708A5" w:rsidP="00E6275A">
            <w:pPr>
              <w:rPr>
                <w:rFonts w:cs="Arial"/>
                <w:i/>
                <w:color w:val="auto"/>
                <w:sz w:val="16"/>
                <w:szCs w:val="16"/>
                <w:lang w:eastAsia="en-GB"/>
              </w:rPr>
            </w:pPr>
            <w:r w:rsidRPr="004071F9">
              <w:rPr>
                <w:rFonts w:cs="Arial"/>
                <w:i/>
                <w:color w:val="auto"/>
                <w:sz w:val="16"/>
                <w:szCs w:val="16"/>
                <w:lang w:eastAsia="en-GB"/>
              </w:rPr>
              <w:t>Agree on the expected values for the Process goal metrics, i.e., the values against which the assessment will take place.</w:t>
            </w:r>
          </w:p>
        </w:tc>
        <w:tc>
          <w:tcPr>
            <w:tcW w:w="843" w:type="pct"/>
            <w:shd w:val="clear" w:color="auto" w:fill="auto"/>
          </w:tcPr>
          <w:p w:rsidR="008708A5" w:rsidRPr="004071F9" w:rsidRDefault="008708A5" w:rsidP="00E6275A">
            <w:pPr>
              <w:autoSpaceDE/>
              <w:autoSpaceDN/>
              <w:adjustRightInd/>
              <w:ind w:left="34"/>
              <w:rPr>
                <w:rFonts w:cs="Arial"/>
                <w:i/>
                <w:color w:val="auto"/>
                <w:sz w:val="16"/>
                <w:szCs w:val="16"/>
                <w:lang w:eastAsia="en-GB"/>
              </w:rPr>
            </w:pPr>
            <w:r w:rsidRPr="004071F9">
              <w:rPr>
                <w:rFonts w:cs="Arial"/>
                <w:i/>
                <w:color w:val="auto"/>
                <w:sz w:val="16"/>
                <w:szCs w:val="16"/>
                <w:lang w:eastAsia="en-GB"/>
              </w:rPr>
              <w:t>In this step, the related metrics for each goal will be reviewed and an assessment will be made whether the defined criteria are achieved.</w:t>
            </w:r>
          </w:p>
        </w:tc>
        <w:tc>
          <w:tcPr>
            <w:tcW w:w="521" w:type="pct"/>
            <w:gridSpan w:val="4"/>
            <w:shd w:val="clear" w:color="auto" w:fill="auto"/>
          </w:tcPr>
          <w:p w:rsidR="008708A5" w:rsidRPr="00910241" w:rsidRDefault="008708A5" w:rsidP="00FB3219">
            <w:pPr>
              <w:autoSpaceDE/>
              <w:autoSpaceDN/>
              <w:adjustRightInd/>
              <w:rPr>
                <w:rFonts w:eastAsia="Arial" w:cs="Arial"/>
                <w:color w:val="auto"/>
                <w:sz w:val="16"/>
                <w:szCs w:val="16"/>
                <w:lang w:val="en-US"/>
              </w:rPr>
            </w:pPr>
          </w:p>
        </w:tc>
        <w:tc>
          <w:tcPr>
            <w:tcW w:w="426" w:type="pct"/>
            <w:gridSpan w:val="2"/>
            <w:shd w:val="clear" w:color="auto" w:fill="auto"/>
          </w:tcPr>
          <w:p w:rsidR="008708A5" w:rsidRPr="00910241" w:rsidRDefault="008708A5" w:rsidP="00FB3219">
            <w:pPr>
              <w:autoSpaceDE/>
              <w:autoSpaceDN/>
              <w:adjustRightInd/>
              <w:rPr>
                <w:rFonts w:eastAsia="Arial" w:cs="Arial"/>
                <w:color w:val="auto"/>
                <w:sz w:val="16"/>
                <w:szCs w:val="16"/>
                <w:lang w:val="en-US"/>
              </w:rPr>
            </w:pPr>
          </w:p>
        </w:tc>
      </w:tr>
      <w:tr w:rsidR="00FD4307" w:rsidRPr="00910241" w:rsidTr="00A92405">
        <w:tc>
          <w:tcPr>
            <w:tcW w:w="272" w:type="pct"/>
            <w:vMerge w:val="restart"/>
            <w:shd w:val="clear" w:color="auto" w:fill="auto"/>
          </w:tcPr>
          <w:p w:rsidR="00914D3C" w:rsidRPr="00910241" w:rsidRDefault="00EE1B8A" w:rsidP="00EE1B8A">
            <w:pPr>
              <w:autoSpaceDE/>
              <w:autoSpaceDN/>
              <w:adjustRightInd/>
              <w:rPr>
                <w:rFonts w:eastAsia="Arial" w:cs="Arial"/>
                <w:color w:val="auto"/>
                <w:sz w:val="16"/>
                <w:szCs w:val="16"/>
                <w:lang w:val="en-US"/>
              </w:rPr>
            </w:pPr>
            <w:r>
              <w:rPr>
                <w:rFonts w:eastAsia="Arial" w:cs="Arial"/>
                <w:color w:val="auto"/>
                <w:sz w:val="16"/>
                <w:szCs w:val="16"/>
                <w:lang w:val="en-US"/>
              </w:rPr>
              <w:t>B-3.5b</w:t>
            </w:r>
          </w:p>
        </w:tc>
        <w:tc>
          <w:tcPr>
            <w:tcW w:w="3781" w:type="pct"/>
            <w:gridSpan w:val="24"/>
            <w:shd w:val="clear" w:color="auto" w:fill="auto"/>
          </w:tcPr>
          <w:p w:rsidR="00EE1B8A" w:rsidRDefault="00EE1B8A" w:rsidP="00553F21">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suitable criteria to evaluate all processes in s</w:t>
            </w:r>
            <w:r>
              <w:rPr>
                <w:rFonts w:eastAsia="Arial" w:cs="Arial"/>
                <w:color w:val="auto"/>
                <w:sz w:val="16"/>
                <w:szCs w:val="16"/>
                <w:lang w:val="en-US"/>
              </w:rPr>
              <w:t>cope of the assurance engagement:</w:t>
            </w:r>
          </w:p>
          <w:p w:rsidR="00EE1B8A" w:rsidRDefault="00EE1B8A" w:rsidP="00553F21">
            <w:pPr>
              <w:autoSpaceDE/>
              <w:autoSpaceDN/>
              <w:adjustRightInd/>
              <w:contextualSpacing/>
              <w:rPr>
                <w:rFonts w:eastAsia="Arial" w:cs="Arial"/>
                <w:color w:val="auto"/>
                <w:sz w:val="16"/>
                <w:szCs w:val="16"/>
                <w:lang w:val="en-US"/>
              </w:rPr>
            </w:pPr>
          </w:p>
          <w:p w:rsidR="00EE1B8A" w:rsidRPr="00FB3219" w:rsidRDefault="00EE1B8A" w:rsidP="00553F21">
            <w:pPr>
              <w:autoSpaceDE/>
              <w:autoSpaceDN/>
              <w:adjustRightInd/>
              <w:contextualSpacing/>
              <w:rPr>
                <w:rFonts w:eastAsia="Arial" w:cs="Arial"/>
                <w:color w:val="auto"/>
                <w:sz w:val="16"/>
                <w:szCs w:val="16"/>
                <w:lang w:val="en-US"/>
              </w:rPr>
            </w:pPr>
            <w:r>
              <w:rPr>
                <w:rFonts w:eastAsia="Arial" w:cs="Arial"/>
                <w:color w:val="auto"/>
                <w:sz w:val="16"/>
                <w:szCs w:val="16"/>
                <w:lang w:val="en-US"/>
              </w:rPr>
              <w:t xml:space="preserve">Evaluate </w:t>
            </w:r>
            <w:r w:rsidRPr="00492F81">
              <w:rPr>
                <w:rFonts w:eastAsia="Arial" w:cs="Arial"/>
                <w:b/>
                <w:color w:val="auto"/>
                <w:sz w:val="16"/>
                <w:szCs w:val="16"/>
                <w:lang w:val="en-US"/>
              </w:rPr>
              <w:t>Raw materials management</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D99594"/>
            <w:vAlign w:val="center"/>
          </w:tcPr>
          <w:p w:rsidR="00EE1B8A" w:rsidRPr="00FB3219" w:rsidRDefault="00EE1B8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Reference</w:t>
            </w:r>
          </w:p>
          <w:p w:rsidR="00EE1B8A" w:rsidRPr="00FB3219" w:rsidRDefault="00EE1B8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w:t>
            </w:r>
          </w:p>
        </w:tc>
        <w:tc>
          <w:tcPr>
            <w:tcW w:w="893" w:type="pct"/>
            <w:gridSpan w:val="9"/>
            <w:shd w:val="clear" w:color="auto" w:fill="auto"/>
          </w:tcPr>
          <w:p w:rsidR="00EE1B8A" w:rsidRPr="00FB3219" w:rsidRDefault="00EE1B8A" w:rsidP="00B41001">
            <w:pPr>
              <w:autoSpaceDE/>
              <w:autoSpaceDN/>
              <w:adjustRightInd/>
              <w:rPr>
                <w:rFonts w:eastAsia="Arial" w:cs="Arial"/>
                <w:color w:val="auto"/>
                <w:sz w:val="16"/>
                <w:szCs w:val="16"/>
                <w:lang w:val="en-US"/>
              </w:rPr>
            </w:pPr>
            <w:r w:rsidRPr="00ED1C6E">
              <w:rPr>
                <w:rFonts w:eastAsia="Arial" w:cs="Arial"/>
                <w:color w:val="auto"/>
                <w:sz w:val="16"/>
                <w:szCs w:val="16"/>
                <w:lang w:val="en-US"/>
              </w:rPr>
              <w:t>Raw materials management</w:t>
            </w:r>
          </w:p>
        </w:tc>
        <w:tc>
          <w:tcPr>
            <w:tcW w:w="2398" w:type="pct"/>
            <w:gridSpan w:val="13"/>
            <w:shd w:val="clear" w:color="auto" w:fill="auto"/>
          </w:tcPr>
          <w:p w:rsidR="00EE1B8A" w:rsidRDefault="00EE1B8A" w:rsidP="00B41001">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Criteria:  </w:t>
            </w:r>
          </w:p>
          <w:p w:rsidR="00EE1B8A" w:rsidRPr="00AE6470" w:rsidRDefault="00EE1B8A" w:rsidP="007D2602">
            <w:pPr>
              <w:autoSpaceDE/>
              <w:autoSpaceDN/>
              <w:adjustRightInd/>
              <w:rPr>
                <w:rFonts w:eastAsia="Arial" w:cs="Arial"/>
                <w:color w:val="auto"/>
                <w:sz w:val="16"/>
                <w:szCs w:val="16"/>
                <w:lang w:val="en-US"/>
              </w:rPr>
            </w:pPr>
            <w:r>
              <w:rPr>
                <w:rFonts w:eastAsia="Arial" w:cs="Arial"/>
                <w:color w:val="auto"/>
                <w:sz w:val="16"/>
                <w:szCs w:val="16"/>
                <w:lang w:val="en-US"/>
              </w:rPr>
              <w:t xml:space="preserve">2.1 </w:t>
            </w:r>
            <w:r w:rsidRPr="00AE6470">
              <w:rPr>
                <w:rFonts w:eastAsia="Arial" w:cs="Arial"/>
                <w:color w:val="auto"/>
                <w:sz w:val="16"/>
                <w:szCs w:val="16"/>
                <w:lang w:val="en-US"/>
              </w:rPr>
              <w:t>Inventory is salable, usable and adequately safeguarded</w:t>
            </w:r>
            <w:r>
              <w:rPr>
                <w:rFonts w:eastAsia="Arial" w:cs="Arial"/>
                <w:color w:val="auto"/>
                <w:sz w:val="16"/>
                <w:szCs w:val="16"/>
                <w:lang w:val="en-US"/>
              </w:rPr>
              <w:t>.</w:t>
            </w:r>
          </w:p>
          <w:p w:rsidR="00EE1B8A" w:rsidRPr="00AE6470" w:rsidRDefault="00EE1B8A" w:rsidP="007D2602">
            <w:pPr>
              <w:autoSpaceDE/>
              <w:autoSpaceDN/>
              <w:adjustRightInd/>
              <w:rPr>
                <w:rFonts w:eastAsia="Arial" w:cs="Arial"/>
                <w:color w:val="auto"/>
                <w:sz w:val="16"/>
                <w:szCs w:val="16"/>
                <w:lang w:val="en-US"/>
              </w:rPr>
            </w:pPr>
            <w:r>
              <w:rPr>
                <w:rFonts w:eastAsia="Arial" w:cs="Arial"/>
                <w:color w:val="auto"/>
                <w:sz w:val="16"/>
                <w:szCs w:val="16"/>
                <w:lang w:val="en-US"/>
              </w:rPr>
              <w:t xml:space="preserve">2.2 </w:t>
            </w:r>
            <w:r w:rsidRPr="00AE6470">
              <w:rPr>
                <w:rFonts w:eastAsia="Arial" w:cs="Arial"/>
                <w:color w:val="auto"/>
                <w:sz w:val="16"/>
                <w:szCs w:val="16"/>
                <w:lang w:val="en-US"/>
              </w:rPr>
              <w:t>Raw materials are received and accepted only with valid purchase orders and are recorded accurately and in a timely manner</w:t>
            </w:r>
            <w:r>
              <w:rPr>
                <w:rFonts w:eastAsia="Arial" w:cs="Arial"/>
                <w:color w:val="auto"/>
                <w:sz w:val="16"/>
                <w:szCs w:val="16"/>
                <w:lang w:val="en-US"/>
              </w:rPr>
              <w:t>.</w:t>
            </w:r>
          </w:p>
          <w:p w:rsidR="00EE1B8A" w:rsidRPr="00FB3219" w:rsidRDefault="00EE1B8A" w:rsidP="007D2602">
            <w:pPr>
              <w:autoSpaceDE/>
              <w:autoSpaceDN/>
              <w:adjustRightInd/>
              <w:rPr>
                <w:rFonts w:eastAsia="Arial" w:cs="Arial"/>
                <w:color w:val="auto"/>
                <w:sz w:val="16"/>
                <w:szCs w:val="16"/>
                <w:lang w:val="en-US"/>
              </w:rPr>
            </w:pPr>
            <w:r>
              <w:rPr>
                <w:rFonts w:eastAsia="Arial" w:cs="Arial"/>
                <w:color w:val="auto"/>
                <w:sz w:val="16"/>
                <w:szCs w:val="16"/>
                <w:lang w:val="en-US"/>
              </w:rPr>
              <w:t xml:space="preserve">2.3 </w:t>
            </w:r>
            <w:r w:rsidRPr="00AE6470">
              <w:rPr>
                <w:rFonts w:eastAsia="Arial" w:cs="Arial"/>
                <w:color w:val="auto"/>
                <w:sz w:val="16"/>
                <w:szCs w:val="16"/>
                <w:lang w:val="en-US"/>
              </w:rPr>
              <w:t>Defective raw materials are returned to suppliers in a timely manner</w:t>
            </w:r>
            <w:r>
              <w:rPr>
                <w:rFonts w:eastAsia="Arial" w:cs="Arial"/>
                <w:color w:val="auto"/>
                <w:sz w:val="16"/>
                <w:szCs w:val="16"/>
                <w:lang w:val="en-US"/>
              </w:rPr>
              <w:t>.</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D99594"/>
            <w:vAlign w:val="center"/>
          </w:tcPr>
          <w:p w:rsidR="00EE1B8A" w:rsidRPr="00FB3219" w:rsidRDefault="00EE1B8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Reference</w:t>
            </w:r>
          </w:p>
          <w:p w:rsidR="00EE1B8A" w:rsidRPr="00FB3219" w:rsidRDefault="00EE1B8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Practices</w:t>
            </w:r>
            <w:r>
              <w:rPr>
                <w:rStyle w:val="FootnoteReference"/>
                <w:rFonts w:eastAsia="Arial" w:cs="Arial"/>
                <w:b/>
                <w:color w:val="auto"/>
                <w:sz w:val="16"/>
                <w:szCs w:val="16"/>
                <w:lang w:val="en-US"/>
              </w:rPr>
              <w:footnoteReference w:id="8"/>
            </w:r>
          </w:p>
        </w:tc>
        <w:tc>
          <w:tcPr>
            <w:tcW w:w="893" w:type="pct"/>
            <w:gridSpan w:val="9"/>
            <w:shd w:val="clear" w:color="auto" w:fill="D99594"/>
            <w:vAlign w:val="center"/>
          </w:tcPr>
          <w:p w:rsidR="00EE1B8A" w:rsidRPr="00BA3B66" w:rsidRDefault="00EE1B8A">
            <w:pPr>
              <w:autoSpaceDE/>
              <w:autoSpaceDN/>
              <w:adjustRightInd/>
              <w:ind w:left="34"/>
              <w:jc w:val="center"/>
              <w:rPr>
                <w:rFonts w:eastAsia="Arial" w:cs="Arial"/>
                <w:b/>
                <w:color w:val="auto"/>
                <w:sz w:val="16"/>
                <w:szCs w:val="16"/>
                <w:lang w:val="en-US"/>
              </w:rPr>
            </w:pPr>
            <w:r w:rsidRPr="00BA3B66">
              <w:rPr>
                <w:rFonts w:eastAsia="Arial" w:cs="Arial"/>
                <w:b/>
                <w:color w:val="auto"/>
                <w:sz w:val="16"/>
                <w:szCs w:val="16"/>
                <w:lang w:val="en-US"/>
              </w:rPr>
              <w:t>Good Practice</w:t>
            </w:r>
          </w:p>
        </w:tc>
        <w:tc>
          <w:tcPr>
            <w:tcW w:w="2398" w:type="pct"/>
            <w:gridSpan w:val="13"/>
            <w:shd w:val="clear" w:color="auto" w:fill="D99594"/>
            <w:vAlign w:val="center"/>
          </w:tcPr>
          <w:p w:rsidR="00EE1B8A" w:rsidRPr="00FB3219" w:rsidRDefault="00EE1B8A">
            <w:pPr>
              <w:autoSpaceDE/>
              <w:autoSpaceDN/>
              <w:adjustRightInd/>
              <w:ind w:left="34"/>
              <w:jc w:val="center"/>
              <w:rPr>
                <w:rFonts w:eastAsia="Arial" w:cs="Arial"/>
                <w:color w:val="auto"/>
                <w:sz w:val="16"/>
                <w:szCs w:val="16"/>
                <w:lang w:val="en-US"/>
              </w:rPr>
            </w:pPr>
            <w:r w:rsidRPr="00FB3219">
              <w:rPr>
                <w:rFonts w:eastAsia="Arial" w:cs="Arial"/>
                <w:b/>
                <w:color w:val="auto"/>
                <w:sz w:val="16"/>
                <w:szCs w:val="16"/>
                <w:lang w:val="en-US"/>
              </w:rPr>
              <w:t>Assessment Step</w:t>
            </w:r>
          </w:p>
        </w:tc>
        <w:tc>
          <w:tcPr>
            <w:tcW w:w="521" w:type="pct"/>
            <w:gridSpan w:val="4"/>
            <w:shd w:val="clear" w:color="auto" w:fill="D99594" w:themeFill="accent2" w:themeFillTint="99"/>
            <w:vAlign w:val="center"/>
          </w:tcPr>
          <w:p w:rsidR="00AD0AE4" w:rsidRDefault="00EE1B8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 xml:space="preserve">Issue </w:t>
            </w:r>
          </w:p>
          <w:p w:rsidR="00EE1B8A" w:rsidRPr="00910241" w:rsidRDefault="00EE1B8A">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Cross-reference</w:t>
            </w:r>
          </w:p>
        </w:tc>
        <w:tc>
          <w:tcPr>
            <w:tcW w:w="426" w:type="pct"/>
            <w:gridSpan w:val="2"/>
            <w:shd w:val="clear" w:color="auto" w:fill="D99594" w:themeFill="accent2" w:themeFillTint="99"/>
            <w:vAlign w:val="center"/>
          </w:tcPr>
          <w:p w:rsidR="00EE1B8A" w:rsidRPr="00910241" w:rsidRDefault="00EE1B8A">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Comment</w:t>
            </w: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APO11</w:t>
            </w:r>
          </w:p>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BAI04</w:t>
            </w:r>
          </w:p>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3" w:type="pct"/>
            <w:gridSpan w:val="9"/>
            <w:shd w:val="clear" w:color="auto" w:fill="auto"/>
          </w:tcPr>
          <w:p w:rsidR="00EE1B8A" w:rsidRPr="005752E5" w:rsidRDefault="00EE1B8A" w:rsidP="00910241">
            <w:pPr>
              <w:autoSpaceDE/>
              <w:autoSpaceDN/>
              <w:adjustRightInd/>
              <w:ind w:left="-18"/>
              <w:contextualSpacing/>
              <w:rPr>
                <w:rFonts w:eastAsia="Arial" w:cs="Arial"/>
                <w:color w:val="auto"/>
                <w:sz w:val="16"/>
                <w:szCs w:val="16"/>
                <w:lang w:val="en-US"/>
              </w:rPr>
            </w:pPr>
            <w:r w:rsidRPr="00F611EE">
              <w:rPr>
                <w:rFonts w:eastAsia="Arial" w:cs="Arial"/>
                <w:color w:val="auto"/>
                <w:sz w:val="16"/>
                <w:szCs w:val="16"/>
                <w:lang w:val="en-US"/>
              </w:rPr>
              <w:t>Inventory is salable, usable, and adequately safeguarded</w:t>
            </w:r>
            <w:r w:rsidRPr="005752E5">
              <w:rPr>
                <w:rFonts w:eastAsia="Arial" w:cs="Arial"/>
                <w:color w:val="auto"/>
                <w:sz w:val="16"/>
                <w:szCs w:val="16"/>
                <w:lang w:val="en-US"/>
              </w:rPr>
              <w:t>.</w:t>
            </w:r>
          </w:p>
        </w:tc>
        <w:tc>
          <w:tcPr>
            <w:tcW w:w="2398" w:type="pct"/>
            <w:gridSpan w:val="13"/>
            <w:shd w:val="clear" w:color="auto" w:fill="auto"/>
          </w:tcPr>
          <w:p w:rsidR="00EE1B8A" w:rsidRPr="00DD544F" w:rsidRDefault="00EE1B8A" w:rsidP="00DD544F">
            <w:pPr>
              <w:widowControl w:val="0"/>
              <w:kinsoku w:val="0"/>
              <w:overflowPunct w:val="0"/>
              <w:spacing w:before="10" w:line="250" w:lineRule="auto"/>
              <w:ind w:left="630" w:right="102" w:hanging="450"/>
              <w:rPr>
                <w:rFonts w:eastAsiaTheme="minorEastAsia" w:cs="Arial"/>
                <w:color w:val="231F20"/>
                <w:spacing w:val="-2"/>
                <w:sz w:val="16"/>
                <w:szCs w:val="16"/>
                <w:lang w:val="en-US"/>
              </w:rPr>
            </w:pPr>
            <w:r w:rsidRPr="00DD544F">
              <w:rPr>
                <w:rFonts w:eastAsiaTheme="minorEastAsia" w:cs="Arial"/>
                <w:color w:val="231F20"/>
                <w:spacing w:val="-2"/>
                <w:sz w:val="16"/>
                <w:szCs w:val="16"/>
                <w:lang w:val="en-US"/>
              </w:rPr>
              <w:t>2.1.1</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Confirm</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that</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the</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MRP</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process</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takes</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into</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account</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stock</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1"/>
                <w:sz w:val="16"/>
                <w:szCs w:val="16"/>
                <w:lang w:val="en-US"/>
              </w:rPr>
              <w:t>on</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hand,</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forecast</w:t>
            </w:r>
            <w:r w:rsidRPr="00DD544F">
              <w:rPr>
                <w:rFonts w:eastAsiaTheme="minorEastAsia" w:cs="Arial"/>
                <w:color w:val="231F20"/>
                <w:spacing w:val="43"/>
                <w:sz w:val="16"/>
                <w:szCs w:val="16"/>
                <w:lang w:val="en-US"/>
              </w:rPr>
              <w:t xml:space="preserve"> </w:t>
            </w:r>
            <w:r w:rsidRPr="00DD544F">
              <w:rPr>
                <w:rFonts w:eastAsiaTheme="minorEastAsia" w:cs="Arial"/>
                <w:color w:val="231F20"/>
                <w:spacing w:val="-2"/>
                <w:sz w:val="16"/>
                <w:szCs w:val="16"/>
                <w:lang w:val="en-US"/>
              </w:rPr>
              <w:t>requirements,</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economic</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order</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quantities</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and</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back</w:t>
            </w:r>
            <w:r w:rsidRPr="00DD544F">
              <w:rPr>
                <w:rFonts w:eastAsiaTheme="minorEastAsia" w:cs="Arial"/>
                <w:color w:val="231F20"/>
                <w:spacing w:val="-4"/>
                <w:sz w:val="16"/>
                <w:szCs w:val="16"/>
                <w:lang w:val="en-US"/>
              </w:rPr>
              <w:t xml:space="preserve"> </w:t>
            </w:r>
            <w:r w:rsidRPr="00DD544F">
              <w:rPr>
                <w:rFonts w:eastAsiaTheme="minorEastAsia" w:cs="Arial"/>
                <w:color w:val="231F20"/>
                <w:spacing w:val="-2"/>
                <w:sz w:val="16"/>
                <w:szCs w:val="16"/>
                <w:lang w:val="en-US"/>
              </w:rPr>
              <w:t>orders.</w:t>
            </w:r>
          </w:p>
          <w:p w:rsidR="00EE1B8A" w:rsidRPr="00DD544F" w:rsidRDefault="00EE1B8A" w:rsidP="00DD544F">
            <w:pPr>
              <w:widowControl w:val="0"/>
              <w:kinsoku w:val="0"/>
              <w:overflowPunct w:val="0"/>
              <w:spacing w:before="10" w:line="250" w:lineRule="auto"/>
              <w:ind w:left="630" w:right="102" w:hanging="450"/>
              <w:rPr>
                <w:rFonts w:eastAsiaTheme="minorEastAsia" w:cs="Times New Roman"/>
                <w:color w:val="231F20"/>
                <w:spacing w:val="-2"/>
                <w:szCs w:val="20"/>
                <w:lang w:val="en-US"/>
              </w:rPr>
            </w:pPr>
            <w:r w:rsidRPr="00DD544F">
              <w:rPr>
                <w:rFonts w:eastAsiaTheme="minorEastAsia" w:cs="Times New Roman"/>
                <w:color w:val="231F20"/>
                <w:spacing w:val="-2"/>
                <w:szCs w:val="20"/>
                <w:lang w:val="en-US"/>
              </w:rPr>
              <w:tab/>
            </w:r>
          </w:p>
          <w:p w:rsidR="00EE1B8A" w:rsidRPr="00DD544F" w:rsidRDefault="00EE1B8A" w:rsidP="00DD544F">
            <w:pPr>
              <w:widowControl w:val="0"/>
              <w:kinsoku w:val="0"/>
              <w:overflowPunct w:val="0"/>
              <w:spacing w:before="10" w:line="250" w:lineRule="auto"/>
              <w:ind w:left="630" w:right="102" w:hanging="450"/>
              <w:rPr>
                <w:rFonts w:eastAsiaTheme="minorEastAsia" w:cs="Arial"/>
                <w:color w:val="231F20"/>
                <w:spacing w:val="-2"/>
                <w:sz w:val="16"/>
                <w:szCs w:val="16"/>
                <w:lang w:val="en-US"/>
              </w:rPr>
            </w:pPr>
            <w:r w:rsidRPr="00DD544F">
              <w:rPr>
                <w:rFonts w:eastAsiaTheme="minorEastAsia" w:cs="Arial"/>
                <w:color w:val="231F20"/>
                <w:spacing w:val="-2"/>
                <w:sz w:val="16"/>
                <w:szCs w:val="16"/>
                <w:lang w:val="en-US"/>
              </w:rPr>
              <w:tab/>
              <w:t>Confirm that data elements for MRP have been created as follows:</w:t>
            </w:r>
          </w:p>
          <w:p w:rsidR="00EE1B8A" w:rsidRPr="00DD544F" w:rsidRDefault="00EE1B8A" w:rsidP="004404F6">
            <w:pPr>
              <w:widowControl w:val="0"/>
              <w:numPr>
                <w:ilvl w:val="0"/>
                <w:numId w:val="52"/>
              </w:numPr>
              <w:kinsoku w:val="0"/>
              <w:overflowPunct w:val="0"/>
              <w:autoSpaceDE/>
              <w:autoSpaceDN/>
              <w:adjustRightInd/>
              <w:spacing w:line="250" w:lineRule="auto"/>
              <w:ind w:right="102" w:hanging="195"/>
              <w:rPr>
                <w:rFonts w:eastAsiaTheme="minorEastAsia" w:cs="Arial"/>
                <w:color w:val="231F20"/>
                <w:spacing w:val="-2"/>
                <w:sz w:val="16"/>
                <w:szCs w:val="16"/>
                <w:lang w:val="en-US"/>
              </w:rPr>
            </w:pPr>
            <w:r w:rsidRPr="00DD544F">
              <w:rPr>
                <w:rFonts w:eastAsiaTheme="minorEastAsia" w:cs="Arial"/>
                <w:color w:val="231F20"/>
                <w:spacing w:val="-2"/>
                <w:sz w:val="16"/>
                <w:szCs w:val="16"/>
                <w:lang w:val="en-US"/>
              </w:rPr>
              <w:t>Material master</w:t>
            </w:r>
          </w:p>
          <w:p w:rsidR="00EE1B8A" w:rsidRPr="00DD544F" w:rsidRDefault="00EE1B8A" w:rsidP="004404F6">
            <w:pPr>
              <w:widowControl w:val="0"/>
              <w:numPr>
                <w:ilvl w:val="0"/>
                <w:numId w:val="52"/>
              </w:numPr>
              <w:kinsoku w:val="0"/>
              <w:overflowPunct w:val="0"/>
              <w:autoSpaceDE/>
              <w:autoSpaceDN/>
              <w:adjustRightInd/>
              <w:spacing w:line="250" w:lineRule="auto"/>
              <w:ind w:right="102" w:hanging="195"/>
              <w:rPr>
                <w:rFonts w:eastAsiaTheme="minorEastAsia" w:cs="Arial"/>
                <w:color w:val="231F20"/>
                <w:spacing w:val="-2"/>
                <w:sz w:val="16"/>
                <w:szCs w:val="16"/>
                <w:lang w:val="en-US"/>
              </w:rPr>
            </w:pPr>
            <w:r w:rsidRPr="00DD544F">
              <w:rPr>
                <w:rFonts w:eastAsiaTheme="minorEastAsia" w:cs="Arial"/>
                <w:color w:val="231F20"/>
                <w:spacing w:val="-2"/>
                <w:sz w:val="16"/>
                <w:szCs w:val="16"/>
                <w:lang w:val="en-US"/>
              </w:rPr>
              <w:t>Bill of materials</w:t>
            </w:r>
          </w:p>
          <w:p w:rsidR="00EE1B8A" w:rsidRPr="00DD544F" w:rsidRDefault="00EE1B8A" w:rsidP="004404F6">
            <w:pPr>
              <w:widowControl w:val="0"/>
              <w:numPr>
                <w:ilvl w:val="0"/>
                <w:numId w:val="52"/>
              </w:numPr>
              <w:kinsoku w:val="0"/>
              <w:overflowPunct w:val="0"/>
              <w:autoSpaceDE/>
              <w:autoSpaceDN/>
              <w:adjustRightInd/>
              <w:spacing w:line="250" w:lineRule="auto"/>
              <w:ind w:right="102" w:hanging="195"/>
              <w:rPr>
                <w:rFonts w:eastAsiaTheme="minorEastAsia" w:cs="Arial"/>
                <w:color w:val="231F20"/>
                <w:spacing w:val="-2"/>
                <w:sz w:val="16"/>
                <w:szCs w:val="16"/>
                <w:lang w:val="en-US"/>
              </w:rPr>
            </w:pPr>
            <w:r w:rsidRPr="00DD544F">
              <w:rPr>
                <w:rFonts w:eastAsiaTheme="minorEastAsia" w:cs="Arial"/>
                <w:color w:val="231F20"/>
                <w:spacing w:val="-2"/>
                <w:sz w:val="16"/>
                <w:szCs w:val="16"/>
                <w:lang w:val="en-US"/>
              </w:rPr>
              <w:lastRenderedPageBreak/>
              <w:t>Work centers</w:t>
            </w:r>
          </w:p>
          <w:p w:rsidR="00EE1B8A" w:rsidRPr="00DD544F" w:rsidRDefault="00EE1B8A" w:rsidP="004404F6">
            <w:pPr>
              <w:widowControl w:val="0"/>
              <w:numPr>
                <w:ilvl w:val="0"/>
                <w:numId w:val="52"/>
              </w:numPr>
              <w:kinsoku w:val="0"/>
              <w:overflowPunct w:val="0"/>
              <w:autoSpaceDE/>
              <w:autoSpaceDN/>
              <w:adjustRightInd/>
              <w:spacing w:line="250" w:lineRule="auto"/>
              <w:ind w:right="102" w:hanging="195"/>
              <w:rPr>
                <w:rFonts w:eastAsiaTheme="minorEastAsia" w:cs="Arial"/>
                <w:color w:val="231F20"/>
                <w:spacing w:val="-2"/>
                <w:sz w:val="16"/>
                <w:szCs w:val="16"/>
                <w:lang w:val="en-US"/>
              </w:rPr>
            </w:pPr>
            <w:r w:rsidRPr="00DD544F">
              <w:rPr>
                <w:rFonts w:eastAsiaTheme="minorEastAsia" w:cs="Arial"/>
                <w:color w:val="231F20"/>
                <w:spacing w:val="-2"/>
                <w:sz w:val="16"/>
                <w:szCs w:val="16"/>
                <w:lang w:val="en-US"/>
              </w:rPr>
              <w:t>Routings</w:t>
            </w:r>
          </w:p>
          <w:p w:rsidR="00EE1B8A" w:rsidRPr="00DD544F" w:rsidRDefault="00EE1B8A" w:rsidP="004404F6">
            <w:pPr>
              <w:widowControl w:val="0"/>
              <w:numPr>
                <w:ilvl w:val="0"/>
                <w:numId w:val="52"/>
              </w:numPr>
              <w:kinsoku w:val="0"/>
              <w:overflowPunct w:val="0"/>
              <w:autoSpaceDE/>
              <w:autoSpaceDN/>
              <w:adjustRightInd/>
              <w:spacing w:line="250" w:lineRule="auto"/>
              <w:ind w:right="102" w:hanging="195"/>
              <w:rPr>
                <w:rFonts w:eastAsiaTheme="minorEastAsia" w:cs="Arial"/>
                <w:color w:val="231F20"/>
                <w:spacing w:val="-2"/>
                <w:sz w:val="16"/>
                <w:szCs w:val="16"/>
                <w:lang w:val="en-US"/>
              </w:rPr>
            </w:pPr>
            <w:r w:rsidRPr="00DD544F">
              <w:rPr>
                <w:rFonts w:eastAsiaTheme="minorEastAsia" w:cs="Arial"/>
                <w:color w:val="231F20"/>
                <w:spacing w:val="-2"/>
                <w:sz w:val="16"/>
                <w:szCs w:val="16"/>
                <w:lang w:val="en-US"/>
              </w:rPr>
              <w:t>Demand management</w:t>
            </w:r>
          </w:p>
          <w:p w:rsidR="00EE1B8A" w:rsidRPr="00DD544F" w:rsidRDefault="00EE1B8A" w:rsidP="00DD544F">
            <w:pPr>
              <w:widowControl w:val="0"/>
              <w:kinsoku w:val="0"/>
              <w:overflowPunct w:val="0"/>
              <w:spacing w:line="250" w:lineRule="auto"/>
              <w:ind w:left="630" w:right="102" w:hanging="450"/>
              <w:rPr>
                <w:rFonts w:eastAsiaTheme="minorEastAsia" w:cs="Arial"/>
                <w:color w:val="231F20"/>
                <w:spacing w:val="-2"/>
                <w:sz w:val="16"/>
                <w:szCs w:val="16"/>
                <w:lang w:val="en-US"/>
              </w:rPr>
            </w:pPr>
          </w:p>
          <w:p w:rsidR="00EE1B8A" w:rsidRPr="005752E5" w:rsidRDefault="00EE1B8A" w:rsidP="00DD544F">
            <w:pPr>
              <w:widowControl w:val="0"/>
              <w:kinsoku w:val="0"/>
              <w:overflowPunct w:val="0"/>
              <w:spacing w:before="10" w:line="250" w:lineRule="auto"/>
              <w:ind w:left="630" w:right="102" w:firstLine="5"/>
              <w:rPr>
                <w:rFonts w:eastAsia="Arial" w:cs="Arial"/>
                <w:color w:val="auto"/>
                <w:sz w:val="16"/>
                <w:szCs w:val="16"/>
                <w:lang w:val="en-US"/>
              </w:rPr>
            </w:pPr>
            <w:r w:rsidRPr="00DD544F">
              <w:rPr>
                <w:rFonts w:eastAsiaTheme="minorEastAsia" w:cs="Arial"/>
                <w:color w:val="231F20"/>
                <w:spacing w:val="-2"/>
                <w:sz w:val="16"/>
                <w:szCs w:val="16"/>
                <w:lang w:val="en-US"/>
              </w:rPr>
              <w:t>Review the MRP configuration using transaction code SPRO to open the IMG menu and follow path:  Material Management</w:t>
            </w:r>
            <w:r w:rsidRPr="00DD544F">
              <w:rPr>
                <w:rFonts w:eastAsiaTheme="minorEastAsia" w:cs="Arial"/>
                <w:color w:val="231F20"/>
                <w:spacing w:val="-2"/>
                <w:sz w:val="16"/>
                <w:szCs w:val="16"/>
                <w:lang w:val="en-US"/>
              </w:rPr>
              <w:sym w:font="Wingdings" w:char="F0E0"/>
            </w:r>
            <w:r w:rsidRPr="00DD544F">
              <w:rPr>
                <w:rFonts w:eastAsiaTheme="minorEastAsia" w:cs="Arial"/>
                <w:color w:val="231F20"/>
                <w:spacing w:val="-2"/>
                <w:sz w:val="16"/>
                <w:szCs w:val="16"/>
                <w:lang w:val="en-US"/>
              </w:rPr>
              <w:t xml:space="preserve">Production Material </w:t>
            </w:r>
            <w:r w:rsidRPr="00DD544F">
              <w:rPr>
                <w:rFonts w:eastAsiaTheme="minorEastAsia" w:cs="Arial"/>
                <w:color w:val="231F20"/>
                <w:spacing w:val="-2"/>
                <w:sz w:val="16"/>
                <w:szCs w:val="16"/>
                <w:lang w:val="en-US"/>
              </w:rPr>
              <w:sym w:font="Wingdings" w:char="F0E0"/>
            </w:r>
            <w:r w:rsidRPr="00DD544F">
              <w:rPr>
                <w:rFonts w:eastAsiaTheme="minorEastAsia" w:cs="Arial"/>
                <w:color w:val="231F20"/>
                <w:spacing w:val="-2"/>
                <w:sz w:val="16"/>
                <w:szCs w:val="16"/>
                <w:lang w:val="en-US"/>
              </w:rPr>
              <w:t>Requirement Planning. Validate with management that the settings meet production specifications.</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BAI04</w:t>
            </w:r>
          </w:p>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3" w:type="pct"/>
            <w:gridSpan w:val="9"/>
            <w:shd w:val="clear" w:color="auto" w:fill="auto"/>
          </w:tcPr>
          <w:p w:rsidR="00EE1B8A" w:rsidRPr="008708A5" w:rsidRDefault="00EE1B8A" w:rsidP="008708A5">
            <w:pPr>
              <w:autoSpaceDE/>
              <w:autoSpaceDN/>
              <w:adjustRightInd/>
              <w:ind w:left="-18"/>
              <w:contextualSpacing/>
              <w:rPr>
                <w:rFonts w:eastAsia="Arial" w:cs="Arial"/>
                <w:color w:val="auto"/>
                <w:sz w:val="16"/>
                <w:szCs w:val="16"/>
                <w:lang w:val="en-US"/>
              </w:rPr>
            </w:pPr>
            <w:r w:rsidRPr="00E21BBB">
              <w:rPr>
                <w:rFonts w:eastAsia="Arial" w:cs="Arial"/>
                <w:color w:val="auto"/>
                <w:sz w:val="16"/>
                <w:szCs w:val="16"/>
                <w:lang w:val="en-US"/>
              </w:rPr>
              <w:t>Inventory is salable, usable, and adequately safeguarded.</w:t>
            </w:r>
          </w:p>
        </w:tc>
        <w:tc>
          <w:tcPr>
            <w:tcW w:w="2398" w:type="pct"/>
            <w:gridSpan w:val="13"/>
            <w:shd w:val="clear" w:color="auto" w:fill="auto"/>
          </w:tcPr>
          <w:p w:rsidR="00EE1B8A" w:rsidRPr="00DD544F" w:rsidRDefault="00EE1B8A" w:rsidP="00184DE4">
            <w:pPr>
              <w:widowControl w:val="0"/>
              <w:tabs>
                <w:tab w:val="left" w:pos="580"/>
              </w:tabs>
              <w:kinsoku w:val="0"/>
              <w:overflowPunct w:val="0"/>
              <w:spacing w:before="10"/>
              <w:ind w:left="540" w:right="152" w:hanging="420"/>
              <w:rPr>
                <w:rFonts w:eastAsiaTheme="minorEastAsia" w:cs="Arial"/>
                <w:color w:val="231F20"/>
                <w:spacing w:val="-2"/>
                <w:sz w:val="16"/>
                <w:szCs w:val="16"/>
              </w:rPr>
            </w:pPr>
            <w:r w:rsidRPr="00DD544F">
              <w:rPr>
                <w:rFonts w:eastAsiaTheme="minorEastAsia" w:cs="Arial"/>
                <w:color w:val="231F20"/>
                <w:spacing w:val="-2"/>
                <w:sz w:val="16"/>
                <w:szCs w:val="16"/>
              </w:rPr>
              <w:t>2.1.2 Use transaction code MB5M— BBD/Prod. Date a</w:t>
            </w:r>
            <w:r w:rsidR="00184DE4">
              <w:rPr>
                <w:rFonts w:eastAsiaTheme="minorEastAsia" w:cs="Arial"/>
                <w:color w:val="231F20"/>
                <w:spacing w:val="-2"/>
                <w:sz w:val="16"/>
                <w:szCs w:val="16"/>
              </w:rPr>
              <w:t xml:space="preserve">nd ascertain the reason for an </w:t>
            </w:r>
            <w:r w:rsidRPr="00DD544F">
              <w:rPr>
                <w:rFonts w:eastAsiaTheme="minorEastAsia" w:cs="Arial"/>
                <w:color w:val="231F20"/>
                <w:spacing w:val="-2"/>
                <w:sz w:val="16"/>
                <w:szCs w:val="16"/>
              </w:rPr>
              <w:t xml:space="preserve">old stock being held (shelf life list). </w:t>
            </w:r>
          </w:p>
          <w:p w:rsidR="00EE1B8A" w:rsidRPr="00DD544F" w:rsidRDefault="00EE1B8A" w:rsidP="00DD544F">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DD544F">
              <w:rPr>
                <w:rFonts w:eastAsiaTheme="minorEastAsia" w:cs="Arial"/>
                <w:color w:val="231F20"/>
                <w:spacing w:val="-2"/>
                <w:sz w:val="16"/>
                <w:szCs w:val="16"/>
              </w:rPr>
              <w:tab/>
            </w:r>
          </w:p>
          <w:p w:rsidR="00EE1B8A" w:rsidRPr="00DD544F" w:rsidRDefault="00EE1B8A" w:rsidP="00184DE4">
            <w:pPr>
              <w:widowControl w:val="0"/>
              <w:tabs>
                <w:tab w:val="left" w:pos="580"/>
              </w:tabs>
              <w:kinsoku w:val="0"/>
              <w:overflowPunct w:val="0"/>
              <w:spacing w:before="10"/>
              <w:ind w:left="540" w:right="152" w:hanging="420"/>
              <w:rPr>
                <w:rFonts w:eastAsiaTheme="minorEastAsia" w:cs="Arial"/>
                <w:color w:val="231F20"/>
                <w:spacing w:val="-2"/>
                <w:sz w:val="16"/>
                <w:szCs w:val="16"/>
              </w:rPr>
            </w:pPr>
            <w:r w:rsidRPr="00DD544F">
              <w:rPr>
                <w:rFonts w:eastAsiaTheme="minorEastAsia" w:cs="Arial"/>
                <w:color w:val="231F20"/>
                <w:spacing w:val="-2"/>
                <w:sz w:val="16"/>
                <w:szCs w:val="16"/>
              </w:rPr>
              <w:tab/>
              <w:t>Use transaction code MC50— Analysis of Dead Stoc</w:t>
            </w:r>
            <w:r w:rsidR="00184DE4">
              <w:rPr>
                <w:rFonts w:eastAsiaTheme="minorEastAsia" w:cs="Arial"/>
                <w:color w:val="231F20"/>
                <w:spacing w:val="-2"/>
                <w:sz w:val="16"/>
                <w:szCs w:val="16"/>
              </w:rPr>
              <w:t xml:space="preserve">k (i.e., stock quantity held in </w:t>
            </w:r>
            <w:r w:rsidRPr="00DD544F">
              <w:rPr>
                <w:rFonts w:eastAsiaTheme="minorEastAsia" w:cs="Arial"/>
                <w:color w:val="231F20"/>
                <w:spacing w:val="-2"/>
                <w:sz w:val="16"/>
                <w:szCs w:val="16"/>
              </w:rPr>
              <w:t>excess of production demands).</w:t>
            </w:r>
          </w:p>
          <w:p w:rsidR="00EE1B8A" w:rsidRPr="00DD544F" w:rsidRDefault="00EE1B8A" w:rsidP="00DD544F">
            <w:pPr>
              <w:widowControl w:val="0"/>
              <w:tabs>
                <w:tab w:val="left" w:pos="580"/>
              </w:tabs>
              <w:kinsoku w:val="0"/>
              <w:overflowPunct w:val="0"/>
              <w:spacing w:before="10"/>
              <w:ind w:left="540" w:right="675" w:hanging="420"/>
              <w:rPr>
                <w:rFonts w:eastAsiaTheme="minorEastAsia" w:cs="Arial"/>
                <w:color w:val="231F20"/>
                <w:spacing w:val="-2"/>
                <w:sz w:val="16"/>
                <w:szCs w:val="16"/>
              </w:rPr>
            </w:pPr>
          </w:p>
          <w:p w:rsidR="00EE1B8A" w:rsidRPr="00DD544F" w:rsidRDefault="00EE1B8A" w:rsidP="00184DE4">
            <w:pPr>
              <w:widowControl w:val="0"/>
              <w:tabs>
                <w:tab w:val="left" w:pos="580"/>
              </w:tabs>
              <w:kinsoku w:val="0"/>
              <w:overflowPunct w:val="0"/>
              <w:spacing w:before="10"/>
              <w:ind w:left="540" w:right="152" w:firstLine="13"/>
              <w:rPr>
                <w:rFonts w:eastAsiaTheme="minorEastAsia" w:cs="Arial"/>
                <w:color w:val="231F20"/>
                <w:spacing w:val="-2"/>
                <w:sz w:val="16"/>
                <w:szCs w:val="16"/>
              </w:rPr>
            </w:pPr>
            <w:r w:rsidRPr="00DD544F">
              <w:rPr>
                <w:rFonts w:eastAsiaTheme="minorEastAsia" w:cs="Arial"/>
                <w:color w:val="231F20"/>
                <w:spacing w:val="-2"/>
                <w:sz w:val="16"/>
                <w:szCs w:val="16"/>
              </w:rPr>
              <w:t>Request evidence that management is reviewing this information on a regular basis.</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APO11</w:t>
            </w:r>
          </w:p>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tc>
        <w:tc>
          <w:tcPr>
            <w:tcW w:w="893" w:type="pct"/>
            <w:gridSpan w:val="9"/>
            <w:shd w:val="clear" w:color="auto" w:fill="auto"/>
          </w:tcPr>
          <w:p w:rsidR="00EE1B8A" w:rsidRPr="008708A5" w:rsidRDefault="00EE1B8A" w:rsidP="008708A5">
            <w:pPr>
              <w:autoSpaceDE/>
              <w:autoSpaceDN/>
              <w:adjustRightInd/>
              <w:ind w:left="-18"/>
              <w:contextualSpacing/>
              <w:rPr>
                <w:rFonts w:eastAsia="Arial" w:cs="Arial"/>
                <w:color w:val="auto"/>
                <w:sz w:val="16"/>
                <w:szCs w:val="16"/>
                <w:lang w:val="en-US"/>
              </w:rPr>
            </w:pPr>
            <w:r w:rsidRPr="00E21BBB">
              <w:rPr>
                <w:rFonts w:eastAsia="Arial" w:cs="Arial"/>
                <w:color w:val="auto"/>
                <w:sz w:val="16"/>
                <w:szCs w:val="16"/>
                <w:lang w:val="en-US"/>
              </w:rPr>
              <w:t>Inventory is salable, usable, and adequately safeguarded.</w:t>
            </w:r>
          </w:p>
        </w:tc>
        <w:tc>
          <w:tcPr>
            <w:tcW w:w="2398" w:type="pct"/>
            <w:gridSpan w:val="13"/>
            <w:shd w:val="clear" w:color="auto" w:fill="auto"/>
          </w:tcPr>
          <w:p w:rsidR="00EE1B8A" w:rsidRPr="00DD544F" w:rsidRDefault="00EE1B8A" w:rsidP="00184DE4">
            <w:pPr>
              <w:widowControl w:val="0"/>
              <w:tabs>
                <w:tab w:val="left" w:pos="580"/>
              </w:tabs>
              <w:kinsoku w:val="0"/>
              <w:overflowPunct w:val="0"/>
              <w:spacing w:before="10"/>
              <w:ind w:left="540" w:right="152" w:hanging="420"/>
              <w:rPr>
                <w:rFonts w:eastAsiaTheme="minorEastAsia" w:cs="Arial"/>
                <w:color w:val="231F20"/>
                <w:spacing w:val="-2"/>
                <w:sz w:val="16"/>
                <w:szCs w:val="16"/>
              </w:rPr>
            </w:pPr>
            <w:r w:rsidRPr="00DD544F">
              <w:rPr>
                <w:rFonts w:eastAsiaTheme="minorEastAsia" w:cs="Arial"/>
                <w:color w:val="231F20"/>
                <w:spacing w:val="-2"/>
                <w:sz w:val="16"/>
                <w:szCs w:val="16"/>
              </w:rPr>
              <w:t>2.1.3 Through interviews and observation, confirm that the quality department tests samples of raw materials, and rejected materials are adequately segregated into a separate quality assurance holding area and regularly monitored by the quality department personnel to ensure timely return to suppliers.</w:t>
            </w:r>
          </w:p>
          <w:p w:rsidR="00EE1B8A" w:rsidRPr="00DD544F" w:rsidRDefault="00EE1B8A" w:rsidP="00DD544F">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DD544F">
              <w:rPr>
                <w:rFonts w:eastAsiaTheme="minorEastAsia" w:cs="Arial"/>
                <w:color w:val="231F20"/>
                <w:spacing w:val="-2"/>
                <w:sz w:val="16"/>
                <w:szCs w:val="16"/>
              </w:rPr>
              <w:tab/>
            </w:r>
          </w:p>
          <w:p w:rsidR="00EE1B8A" w:rsidRPr="00DD544F" w:rsidRDefault="00EE1B8A" w:rsidP="00DD544F">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DD544F">
              <w:rPr>
                <w:rFonts w:eastAsiaTheme="minorEastAsia" w:cs="Arial"/>
                <w:color w:val="231F20"/>
                <w:spacing w:val="-2"/>
                <w:sz w:val="16"/>
                <w:szCs w:val="16"/>
              </w:rPr>
              <w:tab/>
              <w:t>Obtain evidence that materials are returned to suppliers.</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3" w:type="pct"/>
            <w:gridSpan w:val="9"/>
            <w:shd w:val="clear" w:color="auto" w:fill="auto"/>
          </w:tcPr>
          <w:p w:rsidR="00EE1B8A" w:rsidRPr="008708A5" w:rsidRDefault="00EE1B8A" w:rsidP="008708A5">
            <w:pPr>
              <w:autoSpaceDE/>
              <w:autoSpaceDN/>
              <w:adjustRightInd/>
              <w:ind w:left="-18"/>
              <w:contextualSpacing/>
              <w:rPr>
                <w:rFonts w:eastAsia="Arial" w:cs="Arial"/>
                <w:color w:val="auto"/>
                <w:sz w:val="16"/>
                <w:szCs w:val="16"/>
                <w:lang w:val="en-US"/>
              </w:rPr>
            </w:pPr>
            <w:r w:rsidRPr="00E21BBB">
              <w:rPr>
                <w:rFonts w:eastAsia="Arial" w:cs="Arial"/>
                <w:color w:val="auto"/>
                <w:sz w:val="16"/>
                <w:szCs w:val="16"/>
                <w:lang w:val="en-US"/>
              </w:rPr>
              <w:t>Inventory is salable, usable, and adequately safeguarded.</w:t>
            </w:r>
          </w:p>
        </w:tc>
        <w:tc>
          <w:tcPr>
            <w:tcW w:w="2398" w:type="pct"/>
            <w:gridSpan w:val="13"/>
            <w:shd w:val="clear" w:color="auto" w:fill="auto"/>
          </w:tcPr>
          <w:p w:rsidR="00EE1B8A" w:rsidRPr="00DD544F" w:rsidRDefault="00EE1B8A" w:rsidP="00DD544F">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DD544F">
              <w:rPr>
                <w:rFonts w:eastAsiaTheme="minorEastAsia" w:cs="Arial"/>
                <w:color w:val="231F20"/>
                <w:spacing w:val="-2"/>
                <w:sz w:val="16"/>
                <w:szCs w:val="16"/>
              </w:rPr>
              <w:t>2.1.4 Use transaction code MC46—Analysis of Slow-Moving Item to identify stock that has not been used for a certain period of time. Obtain evidence that management reviews of slow-turnover inventory and takes appropriate steps to address any unsalable materials.</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DSS05</w:t>
            </w:r>
          </w:p>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3" w:type="pct"/>
            <w:gridSpan w:val="9"/>
            <w:shd w:val="clear" w:color="auto" w:fill="auto"/>
          </w:tcPr>
          <w:p w:rsidR="00EE1B8A" w:rsidRPr="008708A5" w:rsidRDefault="00EE1B8A" w:rsidP="008708A5">
            <w:pPr>
              <w:autoSpaceDE/>
              <w:autoSpaceDN/>
              <w:adjustRightInd/>
              <w:ind w:left="-18"/>
              <w:contextualSpacing/>
              <w:rPr>
                <w:rFonts w:eastAsia="Arial" w:cs="Arial"/>
                <w:color w:val="auto"/>
                <w:sz w:val="16"/>
                <w:szCs w:val="16"/>
                <w:lang w:val="en-US"/>
              </w:rPr>
            </w:pPr>
            <w:r w:rsidRPr="00E21BBB">
              <w:rPr>
                <w:rFonts w:eastAsia="Arial" w:cs="Arial"/>
                <w:color w:val="auto"/>
                <w:sz w:val="16"/>
                <w:szCs w:val="16"/>
                <w:lang w:val="en-US"/>
              </w:rPr>
              <w:t>Inventory is salable, usable, and adequately safeguarded.</w:t>
            </w:r>
          </w:p>
        </w:tc>
        <w:tc>
          <w:tcPr>
            <w:tcW w:w="2398" w:type="pct"/>
            <w:gridSpan w:val="13"/>
            <w:shd w:val="clear" w:color="auto" w:fill="auto"/>
          </w:tcPr>
          <w:p w:rsidR="00EE1B8A" w:rsidRPr="00DD544F" w:rsidRDefault="00EE1B8A" w:rsidP="00184DE4">
            <w:pPr>
              <w:widowControl w:val="0"/>
              <w:tabs>
                <w:tab w:val="left" w:pos="580"/>
              </w:tabs>
              <w:kinsoku w:val="0"/>
              <w:overflowPunct w:val="0"/>
              <w:spacing w:before="10"/>
              <w:ind w:left="540" w:right="152" w:hanging="420"/>
              <w:rPr>
                <w:rFonts w:eastAsiaTheme="minorEastAsia" w:cs="Arial"/>
                <w:color w:val="231F20"/>
                <w:spacing w:val="-2"/>
                <w:sz w:val="16"/>
                <w:szCs w:val="16"/>
              </w:rPr>
            </w:pPr>
            <w:r w:rsidRPr="00DD544F">
              <w:rPr>
                <w:rFonts w:eastAsiaTheme="minorEastAsia" w:cs="Arial"/>
                <w:color w:val="231F20"/>
                <w:spacing w:val="-2"/>
                <w:sz w:val="16"/>
                <w:szCs w:val="16"/>
              </w:rPr>
              <w:t>2.1.5 Inquire about the processes for shipping and receiving materials and obtain any documented procedures. Validate that personnel follows the process as described by management.</w:t>
            </w:r>
          </w:p>
          <w:p w:rsidR="00EE1B8A" w:rsidRPr="00DD544F" w:rsidRDefault="00EE1B8A" w:rsidP="00184DE4">
            <w:pPr>
              <w:widowControl w:val="0"/>
              <w:tabs>
                <w:tab w:val="left" w:pos="580"/>
              </w:tabs>
              <w:kinsoku w:val="0"/>
              <w:overflowPunct w:val="0"/>
              <w:spacing w:before="10"/>
              <w:ind w:left="540" w:right="152" w:hanging="420"/>
              <w:rPr>
                <w:rFonts w:eastAsiaTheme="minorEastAsia" w:cs="Arial"/>
                <w:color w:val="231F20"/>
                <w:spacing w:val="-2"/>
                <w:sz w:val="16"/>
                <w:szCs w:val="16"/>
              </w:rPr>
            </w:pPr>
          </w:p>
          <w:p w:rsidR="00EE1B8A" w:rsidRPr="00DD544F" w:rsidRDefault="00EE1B8A" w:rsidP="00184DE4">
            <w:pPr>
              <w:widowControl w:val="0"/>
              <w:tabs>
                <w:tab w:val="left" w:pos="580"/>
              </w:tabs>
              <w:kinsoku w:val="0"/>
              <w:overflowPunct w:val="0"/>
              <w:spacing w:before="10"/>
              <w:ind w:left="540" w:right="152" w:hanging="420"/>
              <w:rPr>
                <w:rFonts w:eastAsiaTheme="minorEastAsia" w:cs="Arial"/>
                <w:color w:val="231F20"/>
                <w:spacing w:val="-2"/>
                <w:sz w:val="16"/>
                <w:szCs w:val="16"/>
              </w:rPr>
            </w:pPr>
            <w:r w:rsidRPr="00DD544F">
              <w:rPr>
                <w:rFonts w:eastAsiaTheme="minorEastAsia" w:cs="Arial"/>
                <w:color w:val="231F20"/>
                <w:spacing w:val="-2"/>
                <w:sz w:val="16"/>
                <w:szCs w:val="16"/>
              </w:rPr>
              <w:tab/>
              <w:t>Obtain evidence that all inbound and outbound movements are accompanied by the necessary documentation.</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5D3F7C">
            <w:pPr>
              <w:autoSpaceDE/>
              <w:autoSpaceDN/>
              <w:adjustRightInd/>
              <w:jc w:val="center"/>
              <w:rPr>
                <w:rFonts w:eastAsia="Arial" w:cs="Arial"/>
                <w:color w:val="auto"/>
                <w:sz w:val="16"/>
                <w:szCs w:val="16"/>
                <w:lang w:val="en-US"/>
              </w:rPr>
            </w:pPr>
            <w:r w:rsidRPr="001D0E94">
              <w:rPr>
                <w:rFonts w:eastAsia="Arial" w:cs="Arial"/>
                <w:color w:val="auto"/>
                <w:sz w:val="16"/>
                <w:szCs w:val="16"/>
                <w:lang w:val="en-US"/>
              </w:rPr>
              <w:t>DSS05</w:t>
            </w:r>
          </w:p>
          <w:p w:rsidR="00EE1B8A" w:rsidRPr="005D3F7C" w:rsidRDefault="00EE1B8A" w:rsidP="005D3F7C">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3" w:type="pct"/>
            <w:gridSpan w:val="9"/>
            <w:shd w:val="clear" w:color="auto" w:fill="auto"/>
          </w:tcPr>
          <w:p w:rsidR="00EE1B8A" w:rsidRPr="008708A5" w:rsidRDefault="00EE1B8A" w:rsidP="008708A5">
            <w:pPr>
              <w:autoSpaceDE/>
              <w:autoSpaceDN/>
              <w:adjustRightInd/>
              <w:ind w:left="-18"/>
              <w:contextualSpacing/>
              <w:rPr>
                <w:rFonts w:eastAsia="Arial" w:cs="Arial"/>
                <w:color w:val="auto"/>
                <w:sz w:val="16"/>
                <w:szCs w:val="16"/>
                <w:lang w:val="en-US"/>
              </w:rPr>
            </w:pPr>
            <w:r w:rsidRPr="00E21BBB">
              <w:rPr>
                <w:rFonts w:eastAsia="Arial" w:cs="Arial"/>
                <w:color w:val="auto"/>
                <w:sz w:val="16"/>
                <w:szCs w:val="16"/>
                <w:lang w:val="en-US"/>
              </w:rPr>
              <w:t>Inventory is salable, usable, and adequately safeguarded.</w:t>
            </w:r>
          </w:p>
        </w:tc>
        <w:tc>
          <w:tcPr>
            <w:tcW w:w="2398" w:type="pct"/>
            <w:gridSpan w:val="13"/>
            <w:shd w:val="clear" w:color="auto" w:fill="auto"/>
          </w:tcPr>
          <w:p w:rsidR="00EE1B8A" w:rsidRPr="00DD544F" w:rsidRDefault="00EE1B8A" w:rsidP="00B94B95">
            <w:pPr>
              <w:widowControl w:val="0"/>
              <w:tabs>
                <w:tab w:val="left" w:pos="580"/>
              </w:tabs>
              <w:kinsoku w:val="0"/>
              <w:overflowPunct w:val="0"/>
              <w:spacing w:before="10"/>
              <w:ind w:left="540" w:right="152" w:hanging="420"/>
              <w:rPr>
                <w:rFonts w:eastAsiaTheme="minorEastAsia" w:cs="Arial"/>
                <w:color w:val="231F20"/>
                <w:spacing w:val="-2"/>
                <w:sz w:val="16"/>
                <w:szCs w:val="16"/>
              </w:rPr>
            </w:pPr>
            <w:r w:rsidRPr="00DD544F">
              <w:rPr>
                <w:rFonts w:eastAsiaTheme="minorEastAsia" w:cs="Arial"/>
                <w:color w:val="231F20"/>
                <w:spacing w:val="-2"/>
                <w:sz w:val="16"/>
                <w:szCs w:val="16"/>
              </w:rPr>
              <w:t>2.1.6 Inquire about the processes for receiving and storing materials and obtain any documented procedures. Validate that personnel follows the process as described by management.</w:t>
            </w:r>
          </w:p>
          <w:p w:rsidR="00EE1B8A" w:rsidRDefault="00EE1B8A" w:rsidP="00DD544F">
            <w:pPr>
              <w:widowControl w:val="0"/>
              <w:tabs>
                <w:tab w:val="left" w:pos="580"/>
              </w:tabs>
              <w:kinsoku w:val="0"/>
              <w:overflowPunct w:val="0"/>
              <w:spacing w:before="10"/>
              <w:ind w:left="540" w:right="675" w:hanging="420"/>
              <w:rPr>
                <w:rFonts w:eastAsiaTheme="minorEastAsia" w:cs="Arial"/>
                <w:color w:val="231F20"/>
                <w:spacing w:val="-2"/>
                <w:sz w:val="16"/>
                <w:szCs w:val="16"/>
              </w:rPr>
            </w:pPr>
          </w:p>
          <w:p w:rsidR="00EE1B8A" w:rsidRPr="00DD544F" w:rsidRDefault="00EE1B8A" w:rsidP="00B94B95">
            <w:pPr>
              <w:widowControl w:val="0"/>
              <w:tabs>
                <w:tab w:val="left" w:pos="580"/>
              </w:tabs>
              <w:kinsoku w:val="0"/>
              <w:overflowPunct w:val="0"/>
              <w:spacing w:before="10"/>
              <w:ind w:left="540" w:right="152" w:firstLine="13"/>
              <w:rPr>
                <w:rFonts w:eastAsiaTheme="minorEastAsia" w:cs="Arial"/>
                <w:color w:val="231F20"/>
                <w:spacing w:val="-2"/>
                <w:sz w:val="16"/>
                <w:szCs w:val="16"/>
              </w:rPr>
            </w:pPr>
            <w:r w:rsidRPr="00DD544F">
              <w:rPr>
                <w:rFonts w:eastAsiaTheme="minorEastAsia" w:cs="Arial"/>
                <w:color w:val="231F20"/>
                <w:spacing w:val="-2"/>
                <w:sz w:val="16"/>
                <w:szCs w:val="16"/>
              </w:rPr>
              <w:t>Request to visit one or more areas designated to receive deliveries of raw materials and assess if physical security controls are in place to restrict access to authorized personnel only.</w:t>
            </w:r>
          </w:p>
          <w:p w:rsidR="00EE1B8A" w:rsidRPr="00DD544F" w:rsidRDefault="00EE1B8A" w:rsidP="00DD544F">
            <w:pPr>
              <w:widowControl w:val="0"/>
              <w:tabs>
                <w:tab w:val="left" w:pos="580"/>
              </w:tabs>
              <w:kinsoku w:val="0"/>
              <w:overflowPunct w:val="0"/>
              <w:spacing w:before="10"/>
              <w:ind w:left="540" w:right="675" w:hanging="420"/>
              <w:rPr>
                <w:rFonts w:eastAsiaTheme="minorEastAsia" w:cs="Arial"/>
                <w:color w:val="231F20"/>
                <w:spacing w:val="-2"/>
                <w:sz w:val="16"/>
                <w:szCs w:val="16"/>
              </w:rPr>
            </w:pPr>
          </w:p>
          <w:p w:rsidR="00EE1B8A" w:rsidRPr="00DD544F" w:rsidRDefault="00EE1B8A" w:rsidP="00DD544F">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DD544F">
              <w:rPr>
                <w:rFonts w:eastAsiaTheme="minorEastAsia" w:cs="Arial"/>
                <w:color w:val="231F20"/>
                <w:spacing w:val="-2"/>
                <w:sz w:val="16"/>
                <w:szCs w:val="16"/>
              </w:rPr>
              <w:tab/>
              <w:t>Obtain evidence that physical security procedures are properly followed.</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rPr>
          <w:trHeight w:val="537"/>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5D3F7C">
            <w:pPr>
              <w:autoSpaceDE/>
              <w:autoSpaceDN/>
              <w:adjustRightInd/>
              <w:jc w:val="center"/>
              <w:rPr>
                <w:rFonts w:eastAsia="Arial" w:cs="Arial"/>
                <w:color w:val="auto"/>
                <w:sz w:val="16"/>
                <w:szCs w:val="16"/>
                <w:lang w:val="en-US"/>
              </w:rPr>
            </w:pPr>
            <w:r>
              <w:rPr>
                <w:rFonts w:eastAsia="Arial" w:cs="Arial"/>
                <w:color w:val="auto"/>
                <w:sz w:val="16"/>
                <w:szCs w:val="16"/>
                <w:lang w:val="en-US"/>
              </w:rPr>
              <w:t>DSS05</w:t>
            </w:r>
          </w:p>
          <w:p w:rsidR="00EE1B8A" w:rsidRPr="005D3F7C" w:rsidRDefault="00EE1B8A" w:rsidP="005D3F7C">
            <w:pPr>
              <w:autoSpaceDE/>
              <w:autoSpaceDN/>
              <w:adjustRightInd/>
              <w:jc w:val="center"/>
              <w:rPr>
                <w:rFonts w:eastAsia="Arial" w:cs="Arial"/>
                <w:color w:val="auto"/>
                <w:sz w:val="16"/>
                <w:szCs w:val="16"/>
                <w:lang w:val="en-US"/>
              </w:rPr>
            </w:pPr>
            <w:r w:rsidRPr="001D0E94">
              <w:rPr>
                <w:rFonts w:eastAsia="Arial" w:cs="Arial"/>
                <w:color w:val="auto"/>
                <w:sz w:val="16"/>
                <w:szCs w:val="16"/>
                <w:lang w:val="en-US"/>
              </w:rPr>
              <w:t>DSS06</w:t>
            </w:r>
          </w:p>
        </w:tc>
        <w:tc>
          <w:tcPr>
            <w:tcW w:w="893" w:type="pct"/>
            <w:gridSpan w:val="9"/>
            <w:shd w:val="clear" w:color="auto" w:fill="auto"/>
          </w:tcPr>
          <w:p w:rsidR="00EE1B8A" w:rsidRPr="008708A5" w:rsidRDefault="00EE1B8A" w:rsidP="008708A5">
            <w:pPr>
              <w:autoSpaceDE/>
              <w:autoSpaceDN/>
              <w:adjustRightInd/>
              <w:ind w:left="-18"/>
              <w:contextualSpacing/>
              <w:rPr>
                <w:rFonts w:eastAsia="Arial" w:cs="Arial"/>
                <w:color w:val="auto"/>
                <w:sz w:val="16"/>
                <w:szCs w:val="16"/>
                <w:lang w:val="en-US"/>
              </w:rPr>
            </w:pPr>
            <w:r w:rsidRPr="00E21BBB">
              <w:rPr>
                <w:rFonts w:eastAsia="Arial" w:cs="Arial"/>
                <w:color w:val="auto"/>
                <w:sz w:val="16"/>
                <w:szCs w:val="16"/>
                <w:lang w:val="en-US"/>
              </w:rPr>
              <w:t>Inventory is salable, usable, and adequately safeguarded.</w:t>
            </w:r>
          </w:p>
        </w:tc>
        <w:tc>
          <w:tcPr>
            <w:tcW w:w="2398" w:type="pct"/>
            <w:gridSpan w:val="13"/>
            <w:shd w:val="clear" w:color="auto" w:fill="auto"/>
          </w:tcPr>
          <w:p w:rsidR="00EE1B8A" w:rsidRPr="00DD544F"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DD544F">
              <w:rPr>
                <w:rFonts w:eastAsiaTheme="minorEastAsia" w:cs="Arial"/>
                <w:color w:val="231F20"/>
                <w:spacing w:val="-2"/>
                <w:sz w:val="16"/>
                <w:szCs w:val="16"/>
              </w:rPr>
              <w:t>2.1.7 Use testing technique 2.1.6 to test physical security controls for storage areas.</w:t>
            </w:r>
          </w:p>
          <w:p w:rsidR="00EE1B8A" w:rsidRPr="00E25C8B" w:rsidRDefault="00EE1B8A" w:rsidP="00E25C8B">
            <w:pPr>
              <w:autoSpaceDE/>
              <w:autoSpaceDN/>
              <w:adjustRightInd/>
              <w:spacing w:before="10"/>
              <w:ind w:left="72" w:right="675" w:hanging="420"/>
              <w:contextualSpacing/>
              <w:rPr>
                <w:rFonts w:eastAsiaTheme="minorEastAsia" w:cs="Arial"/>
                <w:color w:val="231F20"/>
                <w:spacing w:val="-2"/>
                <w:sz w:val="16"/>
                <w:szCs w:val="16"/>
              </w:rPr>
            </w:pP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3" w:type="pct"/>
            <w:gridSpan w:val="9"/>
            <w:shd w:val="clear" w:color="auto" w:fill="auto"/>
          </w:tcPr>
          <w:p w:rsidR="00EE1B8A" w:rsidRPr="005752E5" w:rsidRDefault="00EE1B8A" w:rsidP="00910241">
            <w:pPr>
              <w:autoSpaceDE/>
              <w:autoSpaceDN/>
              <w:adjustRightInd/>
              <w:ind w:left="-18"/>
              <w:contextualSpacing/>
              <w:rPr>
                <w:rFonts w:eastAsia="Arial" w:cs="Arial"/>
                <w:color w:val="auto"/>
                <w:sz w:val="16"/>
                <w:szCs w:val="16"/>
                <w:lang w:val="en-US"/>
              </w:rPr>
            </w:pPr>
            <w:r w:rsidRPr="00F611EE">
              <w:rPr>
                <w:rFonts w:eastAsia="Arial" w:cs="Arial"/>
                <w:color w:val="auto"/>
                <w:sz w:val="16"/>
                <w:szCs w:val="16"/>
                <w:lang w:val="en-US"/>
              </w:rPr>
              <w:t>Raw materials are received and accepted only with valid purchase orders and are recorded accurately and in a timely manner</w:t>
            </w:r>
            <w:r w:rsidRPr="005752E5">
              <w:rPr>
                <w:rFonts w:eastAsia="Arial" w:cs="Arial"/>
                <w:color w:val="auto"/>
                <w:sz w:val="16"/>
                <w:szCs w:val="16"/>
                <w:lang w:val="en-US"/>
              </w:rPr>
              <w:t>.</w:t>
            </w:r>
          </w:p>
        </w:tc>
        <w:tc>
          <w:tcPr>
            <w:tcW w:w="2398" w:type="pct"/>
            <w:gridSpan w:val="13"/>
            <w:shd w:val="clear" w:color="auto" w:fill="auto"/>
          </w:tcPr>
          <w:p w:rsidR="00EE1B8A" w:rsidRPr="00E25C8B" w:rsidRDefault="00EE1B8A" w:rsidP="00E25C8B">
            <w:pPr>
              <w:autoSpaceDE/>
              <w:autoSpaceDN/>
              <w:adjustRightInd/>
              <w:ind w:left="545" w:hanging="450"/>
              <w:contextualSpacing/>
              <w:rPr>
                <w:rFonts w:eastAsia="Arial" w:cs="Arial"/>
                <w:color w:val="auto"/>
                <w:sz w:val="16"/>
                <w:szCs w:val="16"/>
                <w:lang w:val="en-US"/>
              </w:rPr>
            </w:pPr>
            <w:r w:rsidRPr="00E25C8B">
              <w:rPr>
                <w:rFonts w:eastAsia="Arial" w:cs="Arial"/>
                <w:color w:val="auto"/>
                <w:sz w:val="16"/>
                <w:szCs w:val="16"/>
                <w:lang w:val="en-US"/>
              </w:rPr>
              <w:t xml:space="preserve">2.2.1 </w:t>
            </w:r>
            <w:r w:rsidRPr="00E25C8B">
              <w:rPr>
                <w:rFonts w:eastAsia="Arial" w:cs="Arial"/>
                <w:color w:val="auto"/>
                <w:sz w:val="16"/>
                <w:szCs w:val="16"/>
                <w:lang w:val="en-US"/>
              </w:rPr>
              <w:tab/>
              <w:t xml:space="preserve">Review the reconciliation of the GR and/or IR accounts. Using transaction code MB5S—Display List of GR/IR Balances determine whether GR/IR account balances are periodically executed and reviewed. Check that there are appropriate procedures in place to investigate unmatched </w:t>
            </w:r>
            <w:proofErr w:type="spellStart"/>
            <w:r w:rsidRPr="00E25C8B">
              <w:rPr>
                <w:rFonts w:eastAsia="Arial" w:cs="Arial"/>
                <w:color w:val="auto"/>
                <w:sz w:val="16"/>
                <w:szCs w:val="16"/>
                <w:lang w:val="en-US"/>
              </w:rPr>
              <w:t>POs.</w:t>
            </w:r>
            <w:proofErr w:type="spellEnd"/>
            <w:r w:rsidRPr="00E25C8B">
              <w:rPr>
                <w:rFonts w:eastAsia="Arial" w:cs="Arial"/>
                <w:color w:val="auto"/>
                <w:sz w:val="16"/>
                <w:szCs w:val="16"/>
                <w:lang w:val="en-US"/>
              </w:rPr>
              <w:t xml:space="preserve"> In particular, long outstanding items should be followed up </w:t>
            </w:r>
            <w:r w:rsidRPr="00E25C8B">
              <w:rPr>
                <w:rFonts w:eastAsia="Arial" w:cs="Arial"/>
                <w:color w:val="auto"/>
                <w:sz w:val="16"/>
                <w:szCs w:val="16"/>
                <w:lang w:val="en-US"/>
              </w:rPr>
              <w:lastRenderedPageBreak/>
              <w:t>and cleared. Also check with the management and confirm that authorized individuals are given access to transaction code MR11—GR/IR account maintenance, which allows postings to GL (write off differences).</w:t>
            </w:r>
          </w:p>
          <w:p w:rsidR="00EE1B8A" w:rsidRPr="00E25C8B" w:rsidRDefault="00EE1B8A" w:rsidP="00E25C8B">
            <w:pPr>
              <w:autoSpaceDE/>
              <w:autoSpaceDN/>
              <w:adjustRightInd/>
              <w:ind w:left="545" w:hanging="450"/>
              <w:contextualSpacing/>
              <w:rPr>
                <w:rFonts w:eastAsia="Arial" w:cs="Arial"/>
                <w:color w:val="auto"/>
                <w:sz w:val="16"/>
                <w:szCs w:val="16"/>
                <w:lang w:val="en-US"/>
              </w:rPr>
            </w:pPr>
            <w:r w:rsidRPr="00E25C8B">
              <w:rPr>
                <w:rFonts w:eastAsia="Arial" w:cs="Arial"/>
                <w:color w:val="auto"/>
                <w:sz w:val="16"/>
                <w:szCs w:val="16"/>
                <w:lang w:val="en-US"/>
              </w:rPr>
              <w:tab/>
            </w:r>
          </w:p>
          <w:p w:rsidR="00EE1B8A" w:rsidRDefault="00EE1B8A" w:rsidP="00E25C8B">
            <w:pPr>
              <w:autoSpaceDE/>
              <w:autoSpaceDN/>
              <w:adjustRightInd/>
              <w:ind w:left="545" w:hanging="450"/>
              <w:contextualSpacing/>
              <w:rPr>
                <w:rFonts w:eastAsia="Arial" w:cs="Arial"/>
                <w:color w:val="auto"/>
                <w:sz w:val="16"/>
                <w:szCs w:val="16"/>
                <w:lang w:val="en-US"/>
              </w:rPr>
            </w:pPr>
            <w:r w:rsidRPr="00E25C8B">
              <w:rPr>
                <w:rFonts w:eastAsia="Arial" w:cs="Arial"/>
                <w:color w:val="auto"/>
                <w:sz w:val="16"/>
                <w:szCs w:val="16"/>
                <w:lang w:val="en-US"/>
              </w:rPr>
              <w:tab/>
              <w:t>Use transaction code SUIM—User Information System to review the following authorization codes and activities:</w:t>
            </w:r>
          </w:p>
          <w:p w:rsidR="00B94B95" w:rsidRPr="00E25C8B" w:rsidRDefault="00B94B95" w:rsidP="00E25C8B">
            <w:pPr>
              <w:autoSpaceDE/>
              <w:autoSpaceDN/>
              <w:adjustRightInd/>
              <w:ind w:left="545" w:hanging="450"/>
              <w:contextualSpacing/>
              <w:rPr>
                <w:rFonts w:eastAsia="Arial" w:cs="Arial"/>
                <w:color w:val="auto"/>
                <w:sz w:val="16"/>
                <w:szCs w:val="16"/>
                <w:lang w:val="en-US"/>
              </w:rPr>
            </w:pPr>
          </w:p>
          <w:tbl>
            <w:tblPr>
              <w:tblW w:w="0" w:type="auto"/>
              <w:tblInd w:w="590" w:type="dxa"/>
              <w:tblLayout w:type="fixed"/>
              <w:tblCellMar>
                <w:left w:w="0" w:type="dxa"/>
                <w:right w:w="0" w:type="dxa"/>
              </w:tblCellMar>
              <w:tblLook w:val="0000" w:firstRow="0" w:lastRow="0" w:firstColumn="0" w:lastColumn="0" w:noHBand="0" w:noVBand="0"/>
            </w:tblPr>
            <w:tblGrid>
              <w:gridCol w:w="2265"/>
              <w:gridCol w:w="1710"/>
              <w:gridCol w:w="1080"/>
              <w:gridCol w:w="1080"/>
            </w:tblGrid>
            <w:tr w:rsidR="00EE1B8A" w:rsidRPr="00E25C8B" w:rsidTr="005E527D">
              <w:trPr>
                <w:trHeight w:val="274"/>
              </w:trPr>
              <w:tc>
                <w:tcPr>
                  <w:tcW w:w="2265" w:type="dxa"/>
                  <w:tcBorders>
                    <w:top w:val="single" w:sz="8" w:space="0" w:color="231F20"/>
                    <w:left w:val="single" w:sz="8" w:space="0" w:color="231F20"/>
                    <w:bottom w:val="single" w:sz="8" w:space="0" w:color="231F20"/>
                    <w:right w:val="single" w:sz="8" w:space="0" w:color="FFFFFF"/>
                  </w:tcBorders>
                  <w:shd w:val="clear" w:color="auto" w:fill="231F20"/>
                </w:tcPr>
                <w:p w:rsidR="00EE1B8A" w:rsidRPr="00E25C8B" w:rsidRDefault="00EE1B8A" w:rsidP="005E527D">
                  <w:pPr>
                    <w:autoSpaceDE/>
                    <w:autoSpaceDN/>
                    <w:adjustRightInd/>
                    <w:ind w:left="72"/>
                    <w:contextualSpacing/>
                    <w:jc w:val="center"/>
                    <w:rPr>
                      <w:rFonts w:eastAsia="Arial" w:cs="Arial"/>
                      <w:color w:val="auto"/>
                      <w:sz w:val="16"/>
                      <w:szCs w:val="16"/>
                      <w:lang w:val="en-US"/>
                    </w:rPr>
                  </w:pPr>
                  <w:r w:rsidRPr="00E25C8B">
                    <w:rPr>
                      <w:rFonts w:eastAsia="Arial" w:cs="Arial"/>
                      <w:b/>
                      <w:bCs/>
                      <w:color w:val="auto"/>
                      <w:sz w:val="16"/>
                      <w:szCs w:val="16"/>
                      <w:lang w:val="en-US"/>
                    </w:rPr>
                    <w:t>Transaction(s)</w:t>
                  </w:r>
                </w:p>
              </w:tc>
              <w:tc>
                <w:tcPr>
                  <w:tcW w:w="1710" w:type="dxa"/>
                  <w:tcBorders>
                    <w:top w:val="single" w:sz="8" w:space="0" w:color="231F20"/>
                    <w:left w:val="single" w:sz="8" w:space="0" w:color="FFFFFF"/>
                    <w:bottom w:val="single" w:sz="8" w:space="0" w:color="231F20"/>
                    <w:right w:val="single" w:sz="8" w:space="0" w:color="FFFFFF"/>
                  </w:tcBorders>
                  <w:shd w:val="clear" w:color="auto" w:fill="231F20"/>
                </w:tcPr>
                <w:p w:rsidR="00EE1B8A" w:rsidRPr="00E25C8B" w:rsidRDefault="00EE1B8A" w:rsidP="005E527D">
                  <w:pPr>
                    <w:autoSpaceDE/>
                    <w:autoSpaceDN/>
                    <w:adjustRightInd/>
                    <w:ind w:left="72"/>
                    <w:contextualSpacing/>
                    <w:jc w:val="center"/>
                    <w:rPr>
                      <w:rFonts w:eastAsia="Arial" w:cs="Arial"/>
                      <w:color w:val="auto"/>
                      <w:sz w:val="16"/>
                      <w:szCs w:val="16"/>
                      <w:lang w:val="en-US"/>
                    </w:rPr>
                  </w:pPr>
                  <w:r w:rsidRPr="00E25C8B">
                    <w:rPr>
                      <w:rFonts w:eastAsia="Arial" w:cs="Arial"/>
                      <w:b/>
                      <w:bCs/>
                      <w:color w:val="auto"/>
                      <w:sz w:val="16"/>
                      <w:szCs w:val="16"/>
                      <w:lang w:val="en-US"/>
                    </w:rPr>
                    <w:t>Authorization Objects</w:t>
                  </w:r>
                </w:p>
              </w:tc>
              <w:tc>
                <w:tcPr>
                  <w:tcW w:w="1080" w:type="dxa"/>
                  <w:tcBorders>
                    <w:top w:val="single" w:sz="8" w:space="0" w:color="231F20"/>
                    <w:left w:val="single" w:sz="8" w:space="0" w:color="FFFFFF"/>
                    <w:bottom w:val="single" w:sz="8" w:space="0" w:color="231F20"/>
                    <w:right w:val="single" w:sz="8" w:space="0" w:color="FFFFFF"/>
                  </w:tcBorders>
                  <w:shd w:val="clear" w:color="auto" w:fill="231F20"/>
                </w:tcPr>
                <w:p w:rsidR="00EE1B8A" w:rsidRPr="00E25C8B" w:rsidRDefault="00EE1B8A" w:rsidP="005E527D">
                  <w:pPr>
                    <w:autoSpaceDE/>
                    <w:autoSpaceDN/>
                    <w:adjustRightInd/>
                    <w:ind w:left="72"/>
                    <w:contextualSpacing/>
                    <w:jc w:val="center"/>
                    <w:rPr>
                      <w:rFonts w:eastAsia="Arial" w:cs="Arial"/>
                      <w:color w:val="auto"/>
                      <w:sz w:val="16"/>
                      <w:szCs w:val="16"/>
                      <w:lang w:val="en-US"/>
                    </w:rPr>
                  </w:pPr>
                  <w:r w:rsidRPr="00E25C8B">
                    <w:rPr>
                      <w:rFonts w:eastAsia="Arial" w:cs="Arial"/>
                      <w:b/>
                      <w:bCs/>
                      <w:color w:val="auto"/>
                      <w:sz w:val="16"/>
                      <w:szCs w:val="16"/>
                      <w:lang w:val="en-US"/>
                    </w:rPr>
                    <w:t>Fields</w:t>
                  </w:r>
                </w:p>
              </w:tc>
              <w:tc>
                <w:tcPr>
                  <w:tcW w:w="1080" w:type="dxa"/>
                  <w:tcBorders>
                    <w:top w:val="single" w:sz="8" w:space="0" w:color="231F20"/>
                    <w:left w:val="single" w:sz="8" w:space="0" w:color="FFFFFF"/>
                    <w:bottom w:val="single" w:sz="8" w:space="0" w:color="231F20"/>
                    <w:right w:val="single" w:sz="8" w:space="0" w:color="231F20"/>
                  </w:tcBorders>
                  <w:shd w:val="clear" w:color="auto" w:fill="231F20"/>
                </w:tcPr>
                <w:p w:rsidR="00EE1B8A" w:rsidRPr="00E25C8B" w:rsidRDefault="00EE1B8A" w:rsidP="005E527D">
                  <w:pPr>
                    <w:autoSpaceDE/>
                    <w:autoSpaceDN/>
                    <w:adjustRightInd/>
                    <w:ind w:left="72"/>
                    <w:contextualSpacing/>
                    <w:jc w:val="center"/>
                    <w:rPr>
                      <w:rFonts w:eastAsia="Arial" w:cs="Arial"/>
                      <w:color w:val="auto"/>
                      <w:sz w:val="16"/>
                      <w:szCs w:val="16"/>
                      <w:lang w:val="en-US"/>
                    </w:rPr>
                  </w:pPr>
                  <w:r w:rsidRPr="00E25C8B">
                    <w:rPr>
                      <w:rFonts w:eastAsia="Arial" w:cs="Arial"/>
                      <w:b/>
                      <w:bCs/>
                      <w:color w:val="auto"/>
                      <w:sz w:val="16"/>
                      <w:szCs w:val="16"/>
                      <w:lang w:val="en-US"/>
                    </w:rPr>
                    <w:t>Values</w:t>
                  </w:r>
                </w:p>
              </w:tc>
            </w:tr>
            <w:tr w:rsidR="00EE1B8A" w:rsidRPr="00E25C8B" w:rsidTr="005E527D">
              <w:trPr>
                <w:trHeight w:hRule="exact" w:val="302"/>
              </w:trPr>
              <w:tc>
                <w:tcPr>
                  <w:tcW w:w="2265" w:type="dxa"/>
                  <w:vMerge w:val="restart"/>
                  <w:tcBorders>
                    <w:top w:val="single" w:sz="8" w:space="0" w:color="231F20"/>
                    <w:left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MR11— GR/IR Account Maintenance</w:t>
                  </w:r>
                </w:p>
              </w:tc>
              <w:tc>
                <w:tcPr>
                  <w:tcW w:w="171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F_BKPF_BLA</w:t>
                  </w:r>
                </w:p>
              </w:tc>
              <w:tc>
                <w:tcPr>
                  <w:tcW w:w="108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02</w:t>
                  </w:r>
                </w:p>
              </w:tc>
            </w:tr>
            <w:tr w:rsidR="00EE1B8A" w:rsidRPr="00E25C8B" w:rsidTr="005E527D">
              <w:trPr>
                <w:trHeight w:hRule="exact" w:val="302"/>
              </w:trPr>
              <w:tc>
                <w:tcPr>
                  <w:tcW w:w="2265" w:type="dxa"/>
                  <w:vMerge/>
                  <w:tcBorders>
                    <w:left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p>
              </w:tc>
              <w:tc>
                <w:tcPr>
                  <w:tcW w:w="171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F_BKPF_BUK</w:t>
                  </w:r>
                </w:p>
              </w:tc>
              <w:tc>
                <w:tcPr>
                  <w:tcW w:w="108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02</w:t>
                  </w:r>
                </w:p>
              </w:tc>
            </w:tr>
            <w:tr w:rsidR="00EE1B8A" w:rsidRPr="00E25C8B" w:rsidTr="005E527D">
              <w:trPr>
                <w:trHeight w:hRule="exact" w:val="302"/>
              </w:trPr>
              <w:tc>
                <w:tcPr>
                  <w:tcW w:w="2265" w:type="dxa"/>
                  <w:vMerge/>
                  <w:tcBorders>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p>
              </w:tc>
              <w:tc>
                <w:tcPr>
                  <w:tcW w:w="171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F_BKPF_GSB</w:t>
                  </w:r>
                </w:p>
              </w:tc>
              <w:tc>
                <w:tcPr>
                  <w:tcW w:w="108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p>
              </w:tc>
              <w:tc>
                <w:tcPr>
                  <w:tcW w:w="108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p>
              </w:tc>
            </w:tr>
          </w:tbl>
          <w:p w:rsidR="00EE1B8A" w:rsidRPr="005752E5" w:rsidRDefault="00EE1B8A" w:rsidP="008708A5">
            <w:pPr>
              <w:autoSpaceDE/>
              <w:autoSpaceDN/>
              <w:adjustRightInd/>
              <w:ind w:left="72"/>
              <w:contextualSpacing/>
              <w:rPr>
                <w:rFonts w:eastAsia="Arial" w:cs="Arial"/>
                <w:color w:val="auto"/>
                <w:sz w:val="16"/>
                <w:szCs w:val="16"/>
                <w:lang w:val="en-US"/>
              </w:rPr>
            </w:pP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3" w:type="pct"/>
            <w:gridSpan w:val="9"/>
            <w:shd w:val="clear" w:color="auto" w:fill="auto"/>
          </w:tcPr>
          <w:p w:rsidR="00EE1B8A" w:rsidRPr="005752E5" w:rsidRDefault="00EE1B8A" w:rsidP="00910241">
            <w:pPr>
              <w:autoSpaceDE/>
              <w:autoSpaceDN/>
              <w:adjustRightInd/>
              <w:ind w:left="-18"/>
              <w:contextualSpacing/>
              <w:rPr>
                <w:rFonts w:eastAsia="Arial" w:cs="Arial"/>
                <w:color w:val="auto"/>
                <w:sz w:val="16"/>
                <w:szCs w:val="16"/>
                <w:lang w:val="en-US"/>
              </w:rPr>
            </w:pPr>
            <w:r w:rsidRPr="00977EC6">
              <w:rPr>
                <w:rFonts w:eastAsia="Arial" w:cs="Arial"/>
                <w:color w:val="auto"/>
                <w:sz w:val="16"/>
                <w:szCs w:val="16"/>
                <w:lang w:val="en-US"/>
              </w:rPr>
              <w:t>Raw materials are received and accepted only with valid purchase orders and are recorded accurately and in a timely manner</w:t>
            </w:r>
            <w:r w:rsidRPr="005752E5">
              <w:rPr>
                <w:rFonts w:eastAsia="Arial" w:cs="Arial"/>
                <w:color w:val="auto"/>
                <w:sz w:val="16"/>
                <w:szCs w:val="16"/>
                <w:lang w:val="en-US"/>
              </w:rPr>
              <w:t>.</w:t>
            </w:r>
          </w:p>
        </w:tc>
        <w:tc>
          <w:tcPr>
            <w:tcW w:w="2398" w:type="pct"/>
            <w:gridSpan w:val="13"/>
            <w:shd w:val="clear" w:color="auto" w:fill="auto"/>
          </w:tcPr>
          <w:p w:rsidR="00EE1B8A" w:rsidRPr="00E25C8B" w:rsidRDefault="00EE1B8A" w:rsidP="00B94B95">
            <w:pPr>
              <w:widowControl w:val="0"/>
              <w:tabs>
                <w:tab w:val="left" w:pos="580"/>
              </w:tabs>
              <w:kinsoku w:val="0"/>
              <w:overflowPunct w:val="0"/>
              <w:spacing w:before="10"/>
              <w:ind w:left="540" w:right="152" w:hanging="420"/>
              <w:rPr>
                <w:rFonts w:eastAsiaTheme="minorEastAsia" w:cs="Arial"/>
                <w:color w:val="231F20"/>
                <w:spacing w:val="-2"/>
                <w:sz w:val="16"/>
                <w:szCs w:val="16"/>
              </w:rPr>
            </w:pPr>
            <w:r w:rsidRPr="00E25C8B">
              <w:rPr>
                <w:rFonts w:eastAsiaTheme="minorEastAsia" w:cs="Arial"/>
                <w:color w:val="231F20"/>
                <w:spacing w:val="-2"/>
                <w:sz w:val="16"/>
                <w:szCs w:val="16"/>
              </w:rPr>
              <w:t>2.2.2 Use transaction code ME2M—Purchase Orders by Material to create a report of outstanding POs and ascertain from management whether</w:t>
            </w:r>
            <w:r w:rsidR="00B94B95">
              <w:rPr>
                <w:rFonts w:eastAsiaTheme="minorEastAsia" w:cs="Arial"/>
                <w:color w:val="231F20"/>
                <w:spacing w:val="-2"/>
                <w:sz w:val="16"/>
                <w:szCs w:val="16"/>
              </w:rPr>
              <w:t xml:space="preserve"> there are reasons for any long-</w:t>
            </w:r>
            <w:r w:rsidRPr="00E25C8B">
              <w:rPr>
                <w:rFonts w:eastAsiaTheme="minorEastAsia" w:cs="Arial"/>
                <w:color w:val="231F20"/>
                <w:spacing w:val="-2"/>
                <w:sz w:val="16"/>
                <w:szCs w:val="16"/>
              </w:rPr>
              <w:t>outstanding items on the report.</w:t>
            </w:r>
          </w:p>
          <w:p w:rsidR="00EE1B8A" w:rsidRPr="00E25C8B" w:rsidRDefault="00EE1B8A" w:rsidP="00B94B95">
            <w:pPr>
              <w:widowControl w:val="0"/>
              <w:tabs>
                <w:tab w:val="left" w:pos="580"/>
              </w:tabs>
              <w:kinsoku w:val="0"/>
              <w:overflowPunct w:val="0"/>
              <w:spacing w:before="10"/>
              <w:ind w:left="540" w:right="152" w:hanging="420"/>
              <w:rPr>
                <w:rFonts w:eastAsiaTheme="minorEastAsia" w:cs="Arial"/>
                <w:color w:val="231F20"/>
                <w:spacing w:val="-2"/>
                <w:sz w:val="16"/>
                <w:szCs w:val="16"/>
              </w:rPr>
            </w:pPr>
          </w:p>
          <w:p w:rsidR="00EE1B8A" w:rsidRPr="00E25C8B" w:rsidRDefault="00EE1B8A" w:rsidP="00B94B95">
            <w:pPr>
              <w:widowControl w:val="0"/>
              <w:tabs>
                <w:tab w:val="left" w:pos="580"/>
              </w:tabs>
              <w:kinsoku w:val="0"/>
              <w:overflowPunct w:val="0"/>
              <w:spacing w:before="10"/>
              <w:ind w:left="540" w:right="152" w:hanging="420"/>
              <w:rPr>
                <w:rFonts w:eastAsiaTheme="minorEastAsia" w:cs="Arial"/>
                <w:color w:val="231F20"/>
                <w:spacing w:val="-2"/>
                <w:sz w:val="16"/>
                <w:szCs w:val="16"/>
              </w:rPr>
            </w:pPr>
            <w:r w:rsidRPr="00E25C8B">
              <w:rPr>
                <w:rFonts w:eastAsiaTheme="minorEastAsia" w:cs="Arial"/>
                <w:color w:val="231F20"/>
                <w:spacing w:val="-2"/>
                <w:sz w:val="16"/>
                <w:szCs w:val="16"/>
              </w:rPr>
              <w:tab/>
              <w:t>Request evidence that management review periodically the list of open good receipt notes, POs and invoices and follows up on outstanding items as necessary.</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APO11</w:t>
            </w:r>
          </w:p>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tc>
        <w:tc>
          <w:tcPr>
            <w:tcW w:w="893" w:type="pct"/>
            <w:gridSpan w:val="9"/>
            <w:shd w:val="clear" w:color="auto" w:fill="auto"/>
          </w:tcPr>
          <w:p w:rsidR="00EE1B8A" w:rsidRPr="005752E5" w:rsidRDefault="00EE1B8A" w:rsidP="00910241">
            <w:pPr>
              <w:autoSpaceDE/>
              <w:autoSpaceDN/>
              <w:adjustRightInd/>
              <w:ind w:left="-18"/>
              <w:contextualSpacing/>
              <w:rPr>
                <w:rFonts w:eastAsia="Arial" w:cs="Arial"/>
                <w:color w:val="auto"/>
                <w:sz w:val="16"/>
                <w:szCs w:val="16"/>
                <w:lang w:val="en-US"/>
              </w:rPr>
            </w:pPr>
            <w:r w:rsidRPr="00977EC6">
              <w:rPr>
                <w:rFonts w:eastAsia="Arial" w:cs="Arial"/>
                <w:color w:val="auto"/>
                <w:sz w:val="16"/>
                <w:szCs w:val="16"/>
                <w:lang w:val="en-US"/>
              </w:rPr>
              <w:t>Raw materials are received and accepted only with valid purchase orders and are recorded accurately and in a timely manner</w:t>
            </w:r>
            <w:r w:rsidRPr="005752E5">
              <w:rPr>
                <w:rFonts w:eastAsia="Arial" w:cs="Arial"/>
                <w:color w:val="auto"/>
                <w:sz w:val="16"/>
                <w:szCs w:val="16"/>
                <w:lang w:val="en-US"/>
              </w:rPr>
              <w:t>.</w:t>
            </w:r>
          </w:p>
        </w:tc>
        <w:tc>
          <w:tcPr>
            <w:tcW w:w="2398" w:type="pct"/>
            <w:gridSpan w:val="13"/>
            <w:shd w:val="clear" w:color="auto" w:fill="auto"/>
          </w:tcPr>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E25C8B">
              <w:rPr>
                <w:rFonts w:eastAsiaTheme="minorEastAsia" w:cs="Arial"/>
                <w:color w:val="231F20"/>
                <w:spacing w:val="-2"/>
                <w:sz w:val="16"/>
                <w:szCs w:val="16"/>
              </w:rPr>
              <w:t>2.2.3 Request evidence that documents are marked as matched or paid, once matched or upon payment of the invoice, to prevent reuse.</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3" w:type="pct"/>
            <w:gridSpan w:val="9"/>
            <w:shd w:val="clear" w:color="auto" w:fill="auto"/>
          </w:tcPr>
          <w:p w:rsidR="00EE1B8A" w:rsidRPr="00072601" w:rsidRDefault="00EE1B8A" w:rsidP="00164FEA">
            <w:pPr>
              <w:autoSpaceDE/>
              <w:autoSpaceDN/>
              <w:adjustRightInd/>
              <w:contextualSpacing/>
              <w:rPr>
                <w:rFonts w:eastAsia="Arial" w:cs="Arial"/>
                <w:color w:val="auto"/>
                <w:sz w:val="16"/>
                <w:szCs w:val="18"/>
                <w:lang w:val="en-US"/>
              </w:rPr>
            </w:pPr>
            <w:r w:rsidRPr="00072601">
              <w:rPr>
                <w:rFonts w:eastAsia="Arial" w:cs="Arial"/>
                <w:color w:val="auto"/>
                <w:sz w:val="16"/>
                <w:szCs w:val="18"/>
                <w:lang w:val="en-US"/>
              </w:rPr>
              <w:t>Raw materials are received and accepted only with valid purchase orders and are recorded accurately and in a timely manner.</w:t>
            </w:r>
          </w:p>
        </w:tc>
        <w:tc>
          <w:tcPr>
            <w:tcW w:w="2398" w:type="pct"/>
            <w:gridSpan w:val="13"/>
            <w:shd w:val="clear" w:color="auto" w:fill="auto"/>
          </w:tcPr>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E25C8B">
              <w:rPr>
                <w:rFonts w:eastAsiaTheme="minorEastAsia" w:cs="Arial"/>
                <w:color w:val="231F20"/>
                <w:spacing w:val="-2"/>
                <w:sz w:val="16"/>
                <w:szCs w:val="16"/>
              </w:rPr>
              <w:t>2.2.4 Request evidence that management review periodically exception reports of good not received on time and that an investigation is initiated to identify problems.</w:t>
            </w:r>
          </w:p>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3" w:type="pct"/>
            <w:gridSpan w:val="9"/>
            <w:shd w:val="clear" w:color="auto" w:fill="auto"/>
          </w:tcPr>
          <w:p w:rsidR="00EE1B8A" w:rsidRPr="005752E5" w:rsidRDefault="00EE1B8A" w:rsidP="00910241">
            <w:pPr>
              <w:autoSpaceDE/>
              <w:autoSpaceDN/>
              <w:adjustRightInd/>
              <w:ind w:left="-18"/>
              <w:contextualSpacing/>
              <w:rPr>
                <w:rFonts w:eastAsia="Arial" w:cs="Arial"/>
                <w:color w:val="auto"/>
                <w:sz w:val="16"/>
                <w:szCs w:val="16"/>
                <w:lang w:val="en-US"/>
              </w:rPr>
            </w:pPr>
            <w:r w:rsidRPr="00977EC6">
              <w:rPr>
                <w:rFonts w:eastAsia="Arial" w:cs="Arial"/>
                <w:color w:val="auto"/>
                <w:sz w:val="16"/>
                <w:szCs w:val="16"/>
                <w:lang w:val="en-US"/>
              </w:rPr>
              <w:t>Raw materials are received and accepted only with valid purchase orders and are recorded accurately and in a timely manner</w:t>
            </w:r>
            <w:r w:rsidRPr="005752E5">
              <w:rPr>
                <w:rFonts w:eastAsia="Arial" w:cs="Arial"/>
                <w:color w:val="auto"/>
                <w:sz w:val="16"/>
                <w:szCs w:val="16"/>
                <w:lang w:val="en-US"/>
              </w:rPr>
              <w:t>.</w:t>
            </w:r>
          </w:p>
        </w:tc>
        <w:tc>
          <w:tcPr>
            <w:tcW w:w="2398" w:type="pct"/>
            <w:gridSpan w:val="13"/>
            <w:shd w:val="clear" w:color="auto" w:fill="auto"/>
          </w:tcPr>
          <w:p w:rsidR="00B94B95" w:rsidRDefault="00EE1B8A" w:rsidP="00B94B95">
            <w:pPr>
              <w:widowControl w:val="0"/>
              <w:tabs>
                <w:tab w:val="left" w:pos="580"/>
              </w:tabs>
              <w:kinsoku w:val="0"/>
              <w:overflowPunct w:val="0"/>
              <w:spacing w:before="10"/>
              <w:ind w:left="540" w:right="675" w:hanging="437"/>
              <w:rPr>
                <w:rFonts w:eastAsiaTheme="minorEastAsia" w:cs="Arial"/>
                <w:color w:val="231F20"/>
                <w:spacing w:val="-2"/>
                <w:sz w:val="16"/>
                <w:szCs w:val="16"/>
              </w:rPr>
            </w:pPr>
            <w:r w:rsidRPr="00E25C8B">
              <w:rPr>
                <w:rFonts w:eastAsiaTheme="minorEastAsia" w:cs="Arial"/>
                <w:color w:val="231F20"/>
                <w:spacing w:val="-2"/>
                <w:sz w:val="16"/>
                <w:szCs w:val="16"/>
              </w:rPr>
              <w:t xml:space="preserve">2.2.5 </w:t>
            </w:r>
            <w:r w:rsidR="00B94B95" w:rsidRPr="00B94B95">
              <w:rPr>
                <w:rFonts w:eastAsiaTheme="minorEastAsia" w:cs="Arial"/>
                <w:color w:val="231F20"/>
                <w:spacing w:val="-2"/>
                <w:sz w:val="16"/>
                <w:szCs w:val="16"/>
              </w:rPr>
              <w:t>Request evidence that goods received without a matching purchase order</w:t>
            </w:r>
            <w:r w:rsidR="00B94B95">
              <w:rPr>
                <w:rFonts w:eastAsiaTheme="minorEastAsia" w:cs="Arial"/>
                <w:color w:val="231F20"/>
                <w:spacing w:val="-2"/>
                <w:sz w:val="16"/>
                <w:szCs w:val="16"/>
              </w:rPr>
              <w:t xml:space="preserve"> </w:t>
            </w:r>
            <w:r w:rsidR="00B94B95" w:rsidRPr="00B94B95">
              <w:rPr>
                <w:rFonts w:eastAsiaTheme="minorEastAsia" w:cs="Arial"/>
                <w:color w:val="231F20"/>
                <w:spacing w:val="-2"/>
                <w:sz w:val="16"/>
                <w:szCs w:val="16"/>
              </w:rPr>
              <w:t>and overages are investigated before post</w:t>
            </w:r>
            <w:r w:rsidR="00B94B95">
              <w:rPr>
                <w:rFonts w:eastAsiaTheme="minorEastAsia" w:cs="Arial"/>
                <w:color w:val="231F20"/>
                <w:spacing w:val="-2"/>
                <w:sz w:val="16"/>
                <w:szCs w:val="16"/>
              </w:rPr>
              <w:t xml:space="preserve">ing to the system and approving payment. </w:t>
            </w:r>
          </w:p>
          <w:p w:rsidR="00B94B95" w:rsidRDefault="00B94B95" w:rsidP="00B94B95">
            <w:pPr>
              <w:widowControl w:val="0"/>
              <w:tabs>
                <w:tab w:val="left" w:pos="580"/>
              </w:tabs>
              <w:kinsoku w:val="0"/>
              <w:overflowPunct w:val="0"/>
              <w:spacing w:before="10"/>
              <w:ind w:left="540" w:right="675" w:hanging="437"/>
              <w:rPr>
                <w:rFonts w:eastAsiaTheme="minorEastAsia" w:cs="Arial"/>
                <w:color w:val="231F20"/>
                <w:spacing w:val="-2"/>
                <w:sz w:val="16"/>
                <w:szCs w:val="16"/>
              </w:rPr>
            </w:pPr>
          </w:p>
          <w:p w:rsidR="00B94B95" w:rsidRDefault="00B94B95" w:rsidP="00B94B95">
            <w:pPr>
              <w:widowControl w:val="0"/>
              <w:tabs>
                <w:tab w:val="left" w:pos="580"/>
              </w:tabs>
              <w:kinsoku w:val="0"/>
              <w:overflowPunct w:val="0"/>
              <w:spacing w:before="10"/>
              <w:ind w:left="540" w:right="675" w:firstLine="13"/>
              <w:rPr>
                <w:rFonts w:eastAsiaTheme="minorEastAsia" w:cs="Arial"/>
                <w:color w:val="231F20"/>
                <w:spacing w:val="-2"/>
                <w:sz w:val="16"/>
                <w:szCs w:val="16"/>
              </w:rPr>
            </w:pPr>
            <w:r w:rsidRPr="00B94B95">
              <w:rPr>
                <w:rFonts w:eastAsiaTheme="minorEastAsia" w:cs="Arial"/>
                <w:color w:val="231F20"/>
                <w:spacing w:val="-2"/>
                <w:sz w:val="16"/>
                <w:szCs w:val="16"/>
              </w:rPr>
              <w:t>Request evidence that management revie</w:t>
            </w:r>
            <w:r>
              <w:rPr>
                <w:rFonts w:eastAsiaTheme="minorEastAsia" w:cs="Arial"/>
                <w:color w:val="231F20"/>
                <w:spacing w:val="-2"/>
                <w:sz w:val="16"/>
                <w:szCs w:val="16"/>
              </w:rPr>
              <w:t xml:space="preserve">ws periodically material master </w:t>
            </w:r>
            <w:r w:rsidRPr="00B94B95">
              <w:rPr>
                <w:rFonts w:eastAsiaTheme="minorEastAsia" w:cs="Arial"/>
                <w:color w:val="231F20"/>
                <w:spacing w:val="-2"/>
                <w:sz w:val="16"/>
                <w:szCs w:val="16"/>
              </w:rPr>
              <w:t>data (purchasing materials only) to verify whe</w:t>
            </w:r>
            <w:r>
              <w:rPr>
                <w:rFonts w:eastAsiaTheme="minorEastAsia" w:cs="Arial"/>
                <w:color w:val="231F20"/>
                <w:spacing w:val="-2"/>
                <w:sz w:val="16"/>
                <w:szCs w:val="16"/>
              </w:rPr>
              <w:t xml:space="preserve">ther the </w:t>
            </w:r>
            <w:proofErr w:type="spellStart"/>
            <w:r>
              <w:rPr>
                <w:rFonts w:eastAsiaTheme="minorEastAsia" w:cs="Arial"/>
                <w:color w:val="231F20"/>
                <w:spacing w:val="-2"/>
                <w:sz w:val="16"/>
                <w:szCs w:val="16"/>
              </w:rPr>
              <w:t>overdelivery</w:t>
            </w:r>
            <w:proofErr w:type="spellEnd"/>
            <w:r>
              <w:rPr>
                <w:rFonts w:eastAsiaTheme="minorEastAsia" w:cs="Arial"/>
                <w:color w:val="231F20"/>
                <w:spacing w:val="-2"/>
                <w:sz w:val="16"/>
                <w:szCs w:val="16"/>
              </w:rPr>
              <w:t xml:space="preserve"> tolerance </w:t>
            </w:r>
            <w:r w:rsidRPr="00B94B95">
              <w:rPr>
                <w:rFonts w:eastAsiaTheme="minorEastAsia" w:cs="Arial"/>
                <w:color w:val="231F20"/>
                <w:spacing w:val="-2"/>
                <w:sz w:val="16"/>
                <w:szCs w:val="16"/>
              </w:rPr>
              <w:t>has been configured ac</w:t>
            </w:r>
            <w:r>
              <w:rPr>
                <w:rFonts w:eastAsiaTheme="minorEastAsia" w:cs="Arial"/>
                <w:color w:val="231F20"/>
                <w:spacing w:val="-2"/>
                <w:sz w:val="16"/>
                <w:szCs w:val="16"/>
              </w:rPr>
              <w:t xml:space="preserve">cording to enterprise policies. </w:t>
            </w:r>
          </w:p>
          <w:p w:rsidR="00B94B95" w:rsidRDefault="00B94B95" w:rsidP="00B94B95">
            <w:pPr>
              <w:widowControl w:val="0"/>
              <w:tabs>
                <w:tab w:val="left" w:pos="580"/>
              </w:tabs>
              <w:kinsoku w:val="0"/>
              <w:overflowPunct w:val="0"/>
              <w:spacing w:before="10"/>
              <w:ind w:left="540" w:right="675" w:firstLine="13"/>
              <w:rPr>
                <w:rFonts w:eastAsiaTheme="minorEastAsia" w:cs="Arial"/>
                <w:color w:val="231F20"/>
                <w:spacing w:val="-2"/>
                <w:sz w:val="16"/>
                <w:szCs w:val="16"/>
              </w:rPr>
            </w:pPr>
          </w:p>
          <w:p w:rsidR="00EE1B8A" w:rsidRPr="00E25C8B" w:rsidRDefault="00B94B95" w:rsidP="00B94B95">
            <w:pPr>
              <w:widowControl w:val="0"/>
              <w:tabs>
                <w:tab w:val="left" w:pos="580"/>
              </w:tabs>
              <w:kinsoku w:val="0"/>
              <w:overflowPunct w:val="0"/>
              <w:spacing w:before="10"/>
              <w:ind w:left="540" w:right="675" w:firstLine="13"/>
              <w:rPr>
                <w:rFonts w:eastAsiaTheme="minorEastAsia" w:cs="Arial"/>
                <w:color w:val="231F20"/>
                <w:spacing w:val="-2"/>
                <w:sz w:val="16"/>
                <w:szCs w:val="16"/>
              </w:rPr>
            </w:pPr>
            <w:r w:rsidRPr="00B94B95">
              <w:rPr>
                <w:rFonts w:eastAsiaTheme="minorEastAsia" w:cs="Arial"/>
                <w:color w:val="231F20"/>
                <w:spacing w:val="-2"/>
                <w:sz w:val="16"/>
                <w:szCs w:val="16"/>
              </w:rPr>
              <w:t>Use transaction code MM01—Create Material or MM03—Disp</w:t>
            </w:r>
            <w:r>
              <w:rPr>
                <w:rFonts w:eastAsiaTheme="minorEastAsia" w:cs="Arial"/>
                <w:color w:val="231F20"/>
                <w:spacing w:val="-2"/>
                <w:sz w:val="16"/>
                <w:szCs w:val="16"/>
              </w:rPr>
              <w:t xml:space="preserve">lay Material </w:t>
            </w:r>
            <w:r w:rsidRPr="00B94B95">
              <w:rPr>
                <w:rFonts w:eastAsiaTheme="minorEastAsia" w:cs="Arial"/>
                <w:color w:val="231F20"/>
                <w:spacing w:val="-2"/>
                <w:sz w:val="16"/>
                <w:szCs w:val="16"/>
              </w:rPr>
              <w:t>and review t</w:t>
            </w:r>
            <w:r>
              <w:rPr>
                <w:rFonts w:eastAsiaTheme="minorEastAsia" w:cs="Arial"/>
                <w:color w:val="231F20"/>
                <w:spacing w:val="-2"/>
                <w:sz w:val="16"/>
                <w:szCs w:val="16"/>
              </w:rPr>
              <w:t xml:space="preserve">olerance limits for a sample of material master records. Verify </w:t>
            </w:r>
            <w:r w:rsidRPr="00B94B95">
              <w:rPr>
                <w:rFonts w:eastAsiaTheme="minorEastAsia" w:cs="Arial"/>
                <w:color w:val="231F20"/>
                <w:spacing w:val="-2"/>
                <w:sz w:val="16"/>
                <w:szCs w:val="16"/>
              </w:rPr>
              <w:t>with management whether the limits follow enterprise policies.</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DSS05</w:t>
            </w:r>
          </w:p>
        </w:tc>
        <w:tc>
          <w:tcPr>
            <w:tcW w:w="893" w:type="pct"/>
            <w:gridSpan w:val="9"/>
            <w:shd w:val="clear" w:color="auto" w:fill="auto"/>
          </w:tcPr>
          <w:p w:rsidR="00EE1B8A" w:rsidRDefault="00EE1B8A" w:rsidP="00B344C1">
            <w:r w:rsidRPr="00321FC7">
              <w:rPr>
                <w:rFonts w:eastAsia="Arial" w:cs="Arial"/>
                <w:color w:val="auto"/>
                <w:sz w:val="16"/>
                <w:szCs w:val="16"/>
                <w:lang w:val="en-US"/>
              </w:rPr>
              <w:t>Raw materials are received and accepted only with valid purchase orders and are recorded accurately and in a timely manner.</w:t>
            </w:r>
          </w:p>
        </w:tc>
        <w:tc>
          <w:tcPr>
            <w:tcW w:w="2398" w:type="pct"/>
            <w:gridSpan w:val="13"/>
            <w:shd w:val="clear" w:color="auto" w:fill="auto"/>
          </w:tcPr>
          <w:p w:rsidR="00EE1B8A"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E25C8B">
              <w:rPr>
                <w:rFonts w:eastAsiaTheme="minorEastAsia" w:cs="Arial"/>
                <w:color w:val="231F20"/>
                <w:spacing w:val="-2"/>
                <w:sz w:val="16"/>
                <w:szCs w:val="16"/>
              </w:rPr>
              <w:t>2.2.6 Use transaction code SUIM—User Information System to test user access to transactions for GR:</w:t>
            </w:r>
          </w:p>
          <w:p w:rsidR="00B94B95" w:rsidRPr="00B94B95" w:rsidRDefault="00B94B95" w:rsidP="004404F6">
            <w:pPr>
              <w:pStyle w:val="ListParagraph"/>
              <w:widowControl w:val="0"/>
              <w:numPr>
                <w:ilvl w:val="0"/>
                <w:numId w:val="59"/>
              </w:numPr>
              <w:tabs>
                <w:tab w:val="left" w:pos="580"/>
              </w:tabs>
              <w:kinsoku w:val="0"/>
              <w:overflowPunct w:val="0"/>
              <w:spacing w:before="10"/>
              <w:ind w:right="675"/>
              <w:rPr>
                <w:rFonts w:eastAsiaTheme="minorEastAsia" w:cs="Arial"/>
                <w:color w:val="231F20"/>
                <w:spacing w:val="-2"/>
                <w:sz w:val="16"/>
                <w:szCs w:val="16"/>
              </w:rPr>
            </w:pPr>
            <w:r w:rsidRPr="00B94B95">
              <w:rPr>
                <w:rFonts w:eastAsiaTheme="minorEastAsia" w:cs="Arial"/>
                <w:color w:val="231F20"/>
                <w:spacing w:val="-2"/>
                <w:sz w:val="16"/>
                <w:szCs w:val="16"/>
              </w:rPr>
              <w:t>Post Goods Receipt for PO—MB01</w:t>
            </w:r>
          </w:p>
          <w:p w:rsidR="00B94B95" w:rsidRPr="00B94B95" w:rsidRDefault="00B94B95" w:rsidP="004404F6">
            <w:pPr>
              <w:pStyle w:val="ListParagraph"/>
              <w:widowControl w:val="0"/>
              <w:numPr>
                <w:ilvl w:val="0"/>
                <w:numId w:val="59"/>
              </w:numPr>
              <w:tabs>
                <w:tab w:val="left" w:pos="580"/>
              </w:tabs>
              <w:kinsoku w:val="0"/>
              <w:overflowPunct w:val="0"/>
              <w:spacing w:before="10"/>
              <w:ind w:right="675"/>
              <w:rPr>
                <w:rFonts w:eastAsiaTheme="minorEastAsia" w:cs="Arial"/>
                <w:color w:val="231F20"/>
                <w:spacing w:val="-2"/>
                <w:sz w:val="16"/>
                <w:szCs w:val="16"/>
              </w:rPr>
            </w:pPr>
            <w:r w:rsidRPr="00B94B95">
              <w:rPr>
                <w:rFonts w:eastAsiaTheme="minorEastAsia" w:cs="Arial"/>
                <w:color w:val="231F20"/>
                <w:spacing w:val="-2"/>
                <w:sz w:val="16"/>
                <w:szCs w:val="16"/>
              </w:rPr>
              <w:t>Goods movement—MIGO</w:t>
            </w:r>
          </w:p>
          <w:p w:rsidR="00B94B95" w:rsidRPr="00B94B95" w:rsidRDefault="00B94B95" w:rsidP="004404F6">
            <w:pPr>
              <w:pStyle w:val="ListParagraph"/>
              <w:widowControl w:val="0"/>
              <w:numPr>
                <w:ilvl w:val="0"/>
                <w:numId w:val="59"/>
              </w:numPr>
              <w:tabs>
                <w:tab w:val="left" w:pos="580"/>
              </w:tabs>
              <w:kinsoku w:val="0"/>
              <w:overflowPunct w:val="0"/>
              <w:spacing w:before="10"/>
              <w:ind w:right="675"/>
              <w:rPr>
                <w:rFonts w:eastAsiaTheme="minorEastAsia" w:cs="Arial"/>
                <w:color w:val="231F20"/>
                <w:spacing w:val="-2"/>
                <w:sz w:val="16"/>
                <w:szCs w:val="16"/>
              </w:rPr>
            </w:pPr>
            <w:r w:rsidRPr="00B94B95">
              <w:rPr>
                <w:rFonts w:eastAsiaTheme="minorEastAsia" w:cs="Arial"/>
                <w:color w:val="231F20"/>
                <w:spacing w:val="-2"/>
                <w:sz w:val="16"/>
                <w:szCs w:val="16"/>
              </w:rPr>
              <w:t xml:space="preserve"> Post Goods Receipt for PO Unknown—MB0A</w:t>
            </w:r>
          </w:p>
          <w:p w:rsidR="00B94B95" w:rsidRPr="00B94B95" w:rsidRDefault="00B94B95" w:rsidP="004404F6">
            <w:pPr>
              <w:pStyle w:val="ListParagraph"/>
              <w:widowControl w:val="0"/>
              <w:numPr>
                <w:ilvl w:val="0"/>
                <w:numId w:val="59"/>
              </w:numPr>
              <w:tabs>
                <w:tab w:val="left" w:pos="580"/>
              </w:tabs>
              <w:kinsoku w:val="0"/>
              <w:overflowPunct w:val="0"/>
              <w:spacing w:before="10"/>
              <w:ind w:right="675"/>
              <w:rPr>
                <w:rFonts w:eastAsiaTheme="minorEastAsia" w:cs="Arial"/>
                <w:color w:val="231F20"/>
                <w:spacing w:val="-2"/>
                <w:sz w:val="16"/>
                <w:szCs w:val="16"/>
              </w:rPr>
            </w:pPr>
            <w:r w:rsidRPr="00B94B95">
              <w:rPr>
                <w:rFonts w:eastAsiaTheme="minorEastAsia" w:cs="Arial"/>
                <w:color w:val="231F20"/>
                <w:spacing w:val="-2"/>
                <w:sz w:val="16"/>
                <w:szCs w:val="16"/>
              </w:rPr>
              <w:t>Goods Movement (MM)—MIGO_GO</w:t>
            </w:r>
          </w:p>
          <w:p w:rsidR="00B94B95" w:rsidRPr="00B94B95" w:rsidRDefault="00B94B95" w:rsidP="004404F6">
            <w:pPr>
              <w:pStyle w:val="ListParagraph"/>
              <w:widowControl w:val="0"/>
              <w:numPr>
                <w:ilvl w:val="0"/>
                <w:numId w:val="59"/>
              </w:numPr>
              <w:tabs>
                <w:tab w:val="left" w:pos="580"/>
              </w:tabs>
              <w:kinsoku w:val="0"/>
              <w:overflowPunct w:val="0"/>
              <w:spacing w:before="10"/>
              <w:ind w:right="675"/>
              <w:rPr>
                <w:rFonts w:eastAsiaTheme="minorEastAsia" w:cs="Arial"/>
                <w:color w:val="231F20"/>
                <w:spacing w:val="-2"/>
                <w:sz w:val="16"/>
                <w:szCs w:val="16"/>
              </w:rPr>
            </w:pPr>
            <w:r w:rsidRPr="00B94B95">
              <w:rPr>
                <w:rFonts w:eastAsiaTheme="minorEastAsia" w:cs="Arial"/>
                <w:color w:val="231F20"/>
                <w:spacing w:val="-2"/>
                <w:sz w:val="16"/>
                <w:szCs w:val="16"/>
              </w:rPr>
              <w:t>Goods Movement (Inventory Mgt.)—MIGO_GI</w:t>
            </w:r>
          </w:p>
          <w:p w:rsidR="00B94B95" w:rsidRPr="00B94B95" w:rsidRDefault="00B94B95" w:rsidP="004404F6">
            <w:pPr>
              <w:pStyle w:val="ListParagraph"/>
              <w:widowControl w:val="0"/>
              <w:numPr>
                <w:ilvl w:val="0"/>
                <w:numId w:val="59"/>
              </w:numPr>
              <w:tabs>
                <w:tab w:val="left" w:pos="580"/>
              </w:tabs>
              <w:kinsoku w:val="0"/>
              <w:overflowPunct w:val="0"/>
              <w:spacing w:before="10"/>
              <w:ind w:right="675"/>
              <w:rPr>
                <w:rFonts w:eastAsiaTheme="minorEastAsia" w:cs="Arial"/>
                <w:color w:val="231F20"/>
                <w:spacing w:val="-2"/>
                <w:sz w:val="16"/>
                <w:szCs w:val="16"/>
              </w:rPr>
            </w:pPr>
            <w:r w:rsidRPr="00B94B95">
              <w:rPr>
                <w:rFonts w:eastAsiaTheme="minorEastAsia" w:cs="Arial"/>
                <w:color w:val="231F20"/>
                <w:spacing w:val="-2"/>
                <w:sz w:val="16"/>
                <w:szCs w:val="16"/>
              </w:rPr>
              <w:t>Transfer Posting—MIGO_TR</w:t>
            </w:r>
          </w:p>
          <w:p w:rsidR="00B94B95" w:rsidRPr="00B94B95" w:rsidRDefault="00B94B95" w:rsidP="004404F6">
            <w:pPr>
              <w:pStyle w:val="ListParagraph"/>
              <w:widowControl w:val="0"/>
              <w:numPr>
                <w:ilvl w:val="0"/>
                <w:numId w:val="59"/>
              </w:numPr>
              <w:tabs>
                <w:tab w:val="left" w:pos="580"/>
              </w:tabs>
              <w:kinsoku w:val="0"/>
              <w:overflowPunct w:val="0"/>
              <w:spacing w:before="10"/>
              <w:ind w:right="675"/>
              <w:rPr>
                <w:rFonts w:eastAsiaTheme="minorEastAsia" w:cs="Arial"/>
                <w:color w:val="231F20"/>
                <w:spacing w:val="-2"/>
                <w:sz w:val="16"/>
                <w:szCs w:val="16"/>
              </w:rPr>
            </w:pPr>
            <w:r w:rsidRPr="00B94B95">
              <w:rPr>
                <w:rFonts w:eastAsiaTheme="minorEastAsia" w:cs="Arial"/>
                <w:color w:val="231F20"/>
                <w:spacing w:val="-2"/>
                <w:sz w:val="16"/>
                <w:szCs w:val="16"/>
              </w:rPr>
              <w:t>GR for Production Order—MB31</w:t>
            </w:r>
          </w:p>
          <w:p w:rsidR="00B94B95" w:rsidRPr="00B94B95" w:rsidRDefault="00B94B95" w:rsidP="004404F6">
            <w:pPr>
              <w:pStyle w:val="ListParagraph"/>
              <w:widowControl w:val="0"/>
              <w:numPr>
                <w:ilvl w:val="0"/>
                <w:numId w:val="59"/>
              </w:numPr>
              <w:tabs>
                <w:tab w:val="left" w:pos="580"/>
              </w:tabs>
              <w:kinsoku w:val="0"/>
              <w:overflowPunct w:val="0"/>
              <w:spacing w:before="10"/>
              <w:ind w:right="675"/>
              <w:rPr>
                <w:rFonts w:eastAsiaTheme="minorEastAsia" w:cs="Arial"/>
                <w:color w:val="231F20"/>
                <w:spacing w:val="-2"/>
                <w:sz w:val="16"/>
                <w:szCs w:val="16"/>
              </w:rPr>
            </w:pPr>
            <w:r w:rsidRPr="00B94B95">
              <w:rPr>
                <w:rFonts w:eastAsiaTheme="minorEastAsia" w:cs="Arial"/>
                <w:color w:val="231F20"/>
                <w:spacing w:val="-2"/>
                <w:sz w:val="16"/>
                <w:szCs w:val="16"/>
              </w:rPr>
              <w:lastRenderedPageBreak/>
              <w:t>Other Goods Receipts—MB1C</w:t>
            </w:r>
          </w:p>
          <w:p w:rsidR="00B94B95" w:rsidRDefault="00B94B95" w:rsidP="004404F6">
            <w:pPr>
              <w:pStyle w:val="ListParagraph"/>
              <w:widowControl w:val="0"/>
              <w:numPr>
                <w:ilvl w:val="0"/>
                <w:numId w:val="59"/>
              </w:numPr>
              <w:tabs>
                <w:tab w:val="left" w:pos="580"/>
              </w:tabs>
              <w:kinsoku w:val="0"/>
              <w:overflowPunct w:val="0"/>
              <w:spacing w:before="10"/>
              <w:ind w:right="675"/>
              <w:rPr>
                <w:rFonts w:eastAsiaTheme="minorEastAsia" w:cs="Arial"/>
                <w:color w:val="231F20"/>
                <w:spacing w:val="-2"/>
                <w:sz w:val="16"/>
                <w:szCs w:val="16"/>
              </w:rPr>
            </w:pPr>
            <w:r w:rsidRPr="00B94B95">
              <w:rPr>
                <w:rFonts w:eastAsiaTheme="minorEastAsia" w:cs="Arial"/>
                <w:color w:val="231F20"/>
                <w:spacing w:val="-2"/>
                <w:sz w:val="16"/>
                <w:szCs w:val="16"/>
              </w:rPr>
              <w:t>Cancel Material Document—MBST</w:t>
            </w:r>
          </w:p>
          <w:p w:rsidR="00B94B95" w:rsidRPr="00B94B95" w:rsidRDefault="00B94B95" w:rsidP="00B94B95">
            <w:pPr>
              <w:widowControl w:val="0"/>
              <w:tabs>
                <w:tab w:val="left" w:pos="580"/>
              </w:tabs>
              <w:kinsoku w:val="0"/>
              <w:overflowPunct w:val="0"/>
              <w:spacing w:before="10"/>
              <w:ind w:left="480" w:right="675"/>
              <w:rPr>
                <w:rFonts w:eastAsiaTheme="minorEastAsia" w:cs="Arial"/>
                <w:color w:val="231F20"/>
                <w:spacing w:val="-2"/>
                <w:sz w:val="16"/>
                <w:szCs w:val="16"/>
              </w:rPr>
            </w:pPr>
          </w:p>
          <w:tbl>
            <w:tblPr>
              <w:tblW w:w="0" w:type="auto"/>
              <w:tblInd w:w="335" w:type="dxa"/>
              <w:tblLayout w:type="fixed"/>
              <w:tblCellMar>
                <w:left w:w="0" w:type="dxa"/>
                <w:right w:w="0" w:type="dxa"/>
              </w:tblCellMar>
              <w:tblLook w:val="0000" w:firstRow="0" w:lastRow="0" w:firstColumn="0" w:lastColumn="0" w:noHBand="0" w:noVBand="0"/>
            </w:tblPr>
            <w:tblGrid>
              <w:gridCol w:w="2735"/>
              <w:gridCol w:w="1495"/>
              <w:gridCol w:w="1260"/>
              <w:gridCol w:w="900"/>
            </w:tblGrid>
            <w:tr w:rsidR="00EE1B8A" w:rsidRPr="00E25C8B" w:rsidTr="005E527D">
              <w:trPr>
                <w:trHeight w:val="274"/>
              </w:trPr>
              <w:tc>
                <w:tcPr>
                  <w:tcW w:w="2735" w:type="dxa"/>
                  <w:tcBorders>
                    <w:top w:val="single" w:sz="8" w:space="0" w:color="231F20"/>
                    <w:left w:val="single" w:sz="8" w:space="0" w:color="231F20"/>
                    <w:bottom w:val="single" w:sz="8" w:space="0" w:color="231F20"/>
                    <w:right w:val="single" w:sz="8" w:space="0" w:color="FFFFFF"/>
                  </w:tcBorders>
                  <w:shd w:val="clear" w:color="auto" w:fill="231F20"/>
                </w:tcPr>
                <w:p w:rsidR="00EE1B8A" w:rsidRPr="00E25C8B" w:rsidRDefault="00EE1B8A" w:rsidP="005E527D">
                  <w:pPr>
                    <w:autoSpaceDE/>
                    <w:autoSpaceDN/>
                    <w:adjustRightInd/>
                    <w:ind w:left="72"/>
                    <w:contextualSpacing/>
                    <w:jc w:val="center"/>
                    <w:rPr>
                      <w:rFonts w:eastAsia="Arial" w:cs="Arial"/>
                      <w:color w:val="auto"/>
                      <w:sz w:val="16"/>
                      <w:szCs w:val="16"/>
                      <w:lang w:val="en-US"/>
                    </w:rPr>
                  </w:pPr>
                  <w:r w:rsidRPr="00E25C8B">
                    <w:rPr>
                      <w:rFonts w:eastAsia="Arial" w:cs="Arial"/>
                      <w:b/>
                      <w:bCs/>
                      <w:color w:val="auto"/>
                      <w:sz w:val="16"/>
                      <w:szCs w:val="16"/>
                      <w:lang w:val="en-US"/>
                    </w:rPr>
                    <w:t>Transaction(s)</w:t>
                  </w:r>
                </w:p>
              </w:tc>
              <w:tc>
                <w:tcPr>
                  <w:tcW w:w="1495" w:type="dxa"/>
                  <w:tcBorders>
                    <w:top w:val="single" w:sz="8" w:space="0" w:color="231F20"/>
                    <w:left w:val="single" w:sz="8" w:space="0" w:color="FFFFFF"/>
                    <w:bottom w:val="single" w:sz="8" w:space="0" w:color="231F20"/>
                    <w:right w:val="single" w:sz="8" w:space="0" w:color="FFFFFF"/>
                  </w:tcBorders>
                  <w:shd w:val="clear" w:color="auto" w:fill="231F20"/>
                </w:tcPr>
                <w:p w:rsidR="00EE1B8A" w:rsidRPr="00E25C8B" w:rsidRDefault="00EE1B8A" w:rsidP="005E527D">
                  <w:pPr>
                    <w:autoSpaceDE/>
                    <w:autoSpaceDN/>
                    <w:adjustRightInd/>
                    <w:ind w:left="72"/>
                    <w:contextualSpacing/>
                    <w:jc w:val="center"/>
                    <w:rPr>
                      <w:rFonts w:eastAsia="Arial" w:cs="Arial"/>
                      <w:color w:val="auto"/>
                      <w:sz w:val="16"/>
                      <w:szCs w:val="16"/>
                      <w:lang w:val="en-US"/>
                    </w:rPr>
                  </w:pPr>
                  <w:r w:rsidRPr="00E25C8B">
                    <w:rPr>
                      <w:rFonts w:eastAsia="Arial" w:cs="Arial"/>
                      <w:b/>
                      <w:bCs/>
                      <w:color w:val="auto"/>
                      <w:sz w:val="16"/>
                      <w:szCs w:val="16"/>
                      <w:lang w:val="en-US"/>
                    </w:rPr>
                    <w:t>Authorization Objects</w:t>
                  </w:r>
                </w:p>
              </w:tc>
              <w:tc>
                <w:tcPr>
                  <w:tcW w:w="1260" w:type="dxa"/>
                  <w:tcBorders>
                    <w:top w:val="single" w:sz="8" w:space="0" w:color="231F20"/>
                    <w:left w:val="single" w:sz="8" w:space="0" w:color="FFFFFF"/>
                    <w:bottom w:val="single" w:sz="8" w:space="0" w:color="231F20"/>
                    <w:right w:val="single" w:sz="8" w:space="0" w:color="FFFFFF"/>
                  </w:tcBorders>
                  <w:shd w:val="clear" w:color="auto" w:fill="231F20"/>
                </w:tcPr>
                <w:p w:rsidR="00EE1B8A" w:rsidRPr="00E25C8B" w:rsidRDefault="00EE1B8A" w:rsidP="005E527D">
                  <w:pPr>
                    <w:autoSpaceDE/>
                    <w:autoSpaceDN/>
                    <w:adjustRightInd/>
                    <w:ind w:left="72"/>
                    <w:contextualSpacing/>
                    <w:jc w:val="center"/>
                    <w:rPr>
                      <w:rFonts w:eastAsia="Arial" w:cs="Arial"/>
                      <w:color w:val="auto"/>
                      <w:sz w:val="16"/>
                      <w:szCs w:val="16"/>
                      <w:lang w:val="en-US"/>
                    </w:rPr>
                  </w:pPr>
                  <w:r w:rsidRPr="00E25C8B">
                    <w:rPr>
                      <w:rFonts w:eastAsia="Arial" w:cs="Arial"/>
                      <w:b/>
                      <w:bCs/>
                      <w:color w:val="auto"/>
                      <w:sz w:val="16"/>
                      <w:szCs w:val="16"/>
                      <w:lang w:val="en-US"/>
                    </w:rPr>
                    <w:t>Fields</w:t>
                  </w:r>
                </w:p>
              </w:tc>
              <w:tc>
                <w:tcPr>
                  <w:tcW w:w="900" w:type="dxa"/>
                  <w:tcBorders>
                    <w:top w:val="single" w:sz="8" w:space="0" w:color="231F20"/>
                    <w:left w:val="single" w:sz="8" w:space="0" w:color="FFFFFF"/>
                    <w:bottom w:val="single" w:sz="8" w:space="0" w:color="231F20"/>
                    <w:right w:val="single" w:sz="8" w:space="0" w:color="231F20"/>
                  </w:tcBorders>
                  <w:shd w:val="clear" w:color="auto" w:fill="231F20"/>
                </w:tcPr>
                <w:p w:rsidR="00EE1B8A" w:rsidRPr="00E25C8B" w:rsidRDefault="00EE1B8A" w:rsidP="005E527D">
                  <w:pPr>
                    <w:autoSpaceDE/>
                    <w:autoSpaceDN/>
                    <w:adjustRightInd/>
                    <w:ind w:left="72"/>
                    <w:contextualSpacing/>
                    <w:jc w:val="center"/>
                    <w:rPr>
                      <w:rFonts w:eastAsia="Arial" w:cs="Arial"/>
                      <w:color w:val="auto"/>
                      <w:sz w:val="16"/>
                      <w:szCs w:val="16"/>
                      <w:lang w:val="en-US"/>
                    </w:rPr>
                  </w:pPr>
                  <w:r w:rsidRPr="00E25C8B">
                    <w:rPr>
                      <w:rFonts w:eastAsia="Arial" w:cs="Arial"/>
                      <w:b/>
                      <w:bCs/>
                      <w:color w:val="auto"/>
                      <w:sz w:val="16"/>
                      <w:szCs w:val="16"/>
                      <w:lang w:val="en-US"/>
                    </w:rPr>
                    <w:t>Values</w:t>
                  </w:r>
                </w:p>
              </w:tc>
            </w:tr>
            <w:tr w:rsidR="00EE1B8A" w:rsidRPr="00E25C8B" w:rsidTr="005E527D">
              <w:trPr>
                <w:trHeight w:hRule="exact" w:val="574"/>
              </w:trPr>
              <w:tc>
                <w:tcPr>
                  <w:tcW w:w="2735" w:type="dxa"/>
                  <w:vMerge w:val="restart"/>
                  <w:tcBorders>
                    <w:top w:val="single" w:sz="8" w:space="0" w:color="231F20"/>
                    <w:left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MB01— Post Goods Receipt for PO</w:t>
                  </w:r>
                </w:p>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MB0A— Post Goods Receipt for PO Unknown</w:t>
                  </w:r>
                </w:p>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MIGO— Goods movement</w:t>
                  </w:r>
                </w:p>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MIGO_GO— Goods Movement (MM)</w:t>
                  </w:r>
                </w:p>
              </w:tc>
              <w:tc>
                <w:tcPr>
                  <w:tcW w:w="1495"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M_MSEG_BWE</w:t>
                  </w:r>
                </w:p>
              </w:tc>
              <w:tc>
                <w:tcPr>
                  <w:tcW w:w="126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01</w:t>
                  </w:r>
                </w:p>
              </w:tc>
            </w:tr>
            <w:tr w:rsidR="00EE1B8A" w:rsidRPr="00E25C8B" w:rsidTr="005E527D">
              <w:trPr>
                <w:trHeight w:hRule="exact" w:val="650"/>
              </w:trPr>
              <w:tc>
                <w:tcPr>
                  <w:tcW w:w="2735" w:type="dxa"/>
                  <w:vMerge/>
                  <w:tcBorders>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p>
              </w:tc>
              <w:tc>
                <w:tcPr>
                  <w:tcW w:w="1495"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M_MSEG_WWE</w:t>
                  </w:r>
                </w:p>
              </w:tc>
              <w:tc>
                <w:tcPr>
                  <w:tcW w:w="126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01</w:t>
                  </w:r>
                </w:p>
              </w:tc>
            </w:tr>
            <w:tr w:rsidR="00EE1B8A" w:rsidRPr="00E25C8B" w:rsidTr="005E527D">
              <w:trPr>
                <w:trHeight w:hRule="exact" w:val="302"/>
              </w:trPr>
              <w:tc>
                <w:tcPr>
                  <w:tcW w:w="2735" w:type="dxa"/>
                  <w:vMerge w:val="restart"/>
                  <w:tcBorders>
                    <w:top w:val="single" w:sz="8" w:space="0" w:color="231F20"/>
                    <w:left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MB31— GR for Production Order</w:t>
                  </w:r>
                </w:p>
              </w:tc>
              <w:tc>
                <w:tcPr>
                  <w:tcW w:w="1495"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M_RAHM_BSA</w:t>
                  </w:r>
                </w:p>
              </w:tc>
              <w:tc>
                <w:tcPr>
                  <w:tcW w:w="126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01</w:t>
                  </w:r>
                </w:p>
              </w:tc>
            </w:tr>
            <w:tr w:rsidR="00EE1B8A" w:rsidRPr="00E25C8B" w:rsidTr="005E527D">
              <w:trPr>
                <w:trHeight w:hRule="exact" w:val="302"/>
              </w:trPr>
              <w:tc>
                <w:tcPr>
                  <w:tcW w:w="2735" w:type="dxa"/>
                  <w:vMerge/>
                  <w:tcBorders>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p>
              </w:tc>
              <w:tc>
                <w:tcPr>
                  <w:tcW w:w="1495"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M_RAHM_EKO</w:t>
                  </w:r>
                </w:p>
              </w:tc>
              <w:tc>
                <w:tcPr>
                  <w:tcW w:w="126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01</w:t>
                  </w:r>
                </w:p>
              </w:tc>
            </w:tr>
            <w:tr w:rsidR="00EE1B8A" w:rsidRPr="00E25C8B" w:rsidTr="005E527D">
              <w:trPr>
                <w:trHeight w:hRule="exact" w:val="302"/>
              </w:trPr>
              <w:tc>
                <w:tcPr>
                  <w:tcW w:w="2735" w:type="dxa"/>
                  <w:vMerge w:val="restart"/>
                  <w:tcBorders>
                    <w:top w:val="single" w:sz="8" w:space="0" w:color="231F20"/>
                    <w:left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MB1C— Other Goods Receipts</w:t>
                  </w:r>
                </w:p>
              </w:tc>
              <w:tc>
                <w:tcPr>
                  <w:tcW w:w="1495"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M_MSEG_BWA</w:t>
                  </w:r>
                </w:p>
              </w:tc>
              <w:tc>
                <w:tcPr>
                  <w:tcW w:w="126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01</w:t>
                  </w:r>
                </w:p>
              </w:tc>
            </w:tr>
            <w:tr w:rsidR="00EE1B8A" w:rsidRPr="00E25C8B" w:rsidTr="005E527D">
              <w:trPr>
                <w:trHeight w:hRule="exact" w:val="302"/>
              </w:trPr>
              <w:tc>
                <w:tcPr>
                  <w:tcW w:w="2735" w:type="dxa"/>
                  <w:vMerge/>
                  <w:tcBorders>
                    <w:left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p>
              </w:tc>
              <w:tc>
                <w:tcPr>
                  <w:tcW w:w="1495"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M_MSEG_BWE</w:t>
                  </w:r>
                </w:p>
              </w:tc>
              <w:tc>
                <w:tcPr>
                  <w:tcW w:w="126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01</w:t>
                  </w:r>
                </w:p>
              </w:tc>
            </w:tr>
            <w:tr w:rsidR="00EE1B8A" w:rsidRPr="00E25C8B" w:rsidTr="005E527D">
              <w:trPr>
                <w:trHeight w:hRule="exact" w:val="302"/>
              </w:trPr>
              <w:tc>
                <w:tcPr>
                  <w:tcW w:w="2735" w:type="dxa"/>
                  <w:vMerge/>
                  <w:tcBorders>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p>
              </w:tc>
              <w:tc>
                <w:tcPr>
                  <w:tcW w:w="1495"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M_MSEG_WWA</w:t>
                  </w:r>
                </w:p>
              </w:tc>
              <w:tc>
                <w:tcPr>
                  <w:tcW w:w="126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01</w:t>
                  </w:r>
                </w:p>
              </w:tc>
            </w:tr>
            <w:tr w:rsidR="00EE1B8A" w:rsidRPr="00E25C8B" w:rsidTr="005E527D">
              <w:trPr>
                <w:trHeight w:hRule="exact" w:val="439"/>
              </w:trPr>
              <w:tc>
                <w:tcPr>
                  <w:tcW w:w="2735" w:type="dxa"/>
                  <w:vMerge w:val="restart"/>
                  <w:tcBorders>
                    <w:top w:val="single" w:sz="8" w:space="0" w:color="231F20"/>
                    <w:left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MBST— Cancel Material Document</w:t>
                  </w:r>
                </w:p>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MIGO_GI— Goods Movement (Inventory Mgt.)</w:t>
                  </w:r>
                </w:p>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MIGO_TR— Transfer Posting</w:t>
                  </w:r>
                </w:p>
              </w:tc>
              <w:tc>
                <w:tcPr>
                  <w:tcW w:w="1495"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M_MSEG_BMB</w:t>
                  </w:r>
                </w:p>
              </w:tc>
              <w:tc>
                <w:tcPr>
                  <w:tcW w:w="126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01</w:t>
                  </w:r>
                </w:p>
              </w:tc>
            </w:tr>
            <w:tr w:rsidR="00EE1B8A" w:rsidRPr="00E25C8B" w:rsidTr="00B94B95">
              <w:trPr>
                <w:trHeight w:hRule="exact" w:val="353"/>
              </w:trPr>
              <w:tc>
                <w:tcPr>
                  <w:tcW w:w="2735" w:type="dxa"/>
                  <w:vMerge/>
                  <w:tcBorders>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p>
              </w:tc>
              <w:tc>
                <w:tcPr>
                  <w:tcW w:w="1495"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M_MSEG_WMB</w:t>
                  </w:r>
                </w:p>
              </w:tc>
              <w:tc>
                <w:tcPr>
                  <w:tcW w:w="126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E25C8B" w:rsidRDefault="00EE1B8A" w:rsidP="00E25C8B">
                  <w:pPr>
                    <w:autoSpaceDE/>
                    <w:autoSpaceDN/>
                    <w:adjustRightInd/>
                    <w:ind w:left="72"/>
                    <w:contextualSpacing/>
                    <w:rPr>
                      <w:rFonts w:eastAsia="Arial" w:cs="Arial"/>
                      <w:color w:val="auto"/>
                      <w:sz w:val="16"/>
                      <w:szCs w:val="16"/>
                      <w:lang w:val="en-US"/>
                    </w:rPr>
                  </w:pPr>
                  <w:r w:rsidRPr="00E25C8B">
                    <w:rPr>
                      <w:rFonts w:eastAsia="Arial" w:cs="Arial"/>
                      <w:color w:val="auto"/>
                      <w:sz w:val="16"/>
                      <w:szCs w:val="16"/>
                      <w:lang w:val="en-US"/>
                    </w:rPr>
                    <w:t>01</w:t>
                  </w:r>
                </w:p>
              </w:tc>
            </w:tr>
          </w:tbl>
          <w:p w:rsidR="00EE1B8A"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p>
          <w:p w:rsidR="00EE1B8A" w:rsidRPr="005752E5" w:rsidRDefault="00EE1B8A" w:rsidP="00E25C8B">
            <w:pPr>
              <w:widowControl w:val="0"/>
              <w:tabs>
                <w:tab w:val="left" w:pos="580"/>
              </w:tabs>
              <w:kinsoku w:val="0"/>
              <w:overflowPunct w:val="0"/>
              <w:spacing w:before="10"/>
              <w:ind w:left="540" w:right="675" w:firstLine="5"/>
              <w:rPr>
                <w:rFonts w:eastAsia="Arial" w:cs="Arial"/>
                <w:color w:val="auto"/>
                <w:sz w:val="16"/>
                <w:szCs w:val="16"/>
                <w:lang w:val="en-US"/>
              </w:rPr>
            </w:pPr>
            <w:r w:rsidRPr="00E25C8B">
              <w:rPr>
                <w:rFonts w:eastAsiaTheme="minorEastAsia" w:cs="Arial"/>
                <w:color w:val="231F20"/>
                <w:spacing w:val="-2"/>
                <w:sz w:val="16"/>
                <w:szCs w:val="16"/>
              </w:rPr>
              <w:t>Test user access to high-risk movement types 561 through 566. These special movement types reflect the initial stock entry in the SAP ERP system at the time of conversion to the SAP ERP system.</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tc>
        <w:tc>
          <w:tcPr>
            <w:tcW w:w="893" w:type="pct"/>
            <w:gridSpan w:val="9"/>
            <w:shd w:val="clear" w:color="auto" w:fill="auto"/>
          </w:tcPr>
          <w:p w:rsidR="00EE1B8A" w:rsidRDefault="00EE1B8A">
            <w:r w:rsidRPr="00321FC7">
              <w:rPr>
                <w:rFonts w:eastAsia="Arial" w:cs="Arial"/>
                <w:color w:val="auto"/>
                <w:sz w:val="16"/>
                <w:szCs w:val="16"/>
                <w:lang w:val="en-US"/>
              </w:rPr>
              <w:t>Raw materials are received and accepted only with valid purchase orders and are recorded accurately and in a timely manner.</w:t>
            </w:r>
          </w:p>
        </w:tc>
        <w:tc>
          <w:tcPr>
            <w:tcW w:w="2398" w:type="pct"/>
            <w:gridSpan w:val="13"/>
            <w:shd w:val="clear" w:color="auto" w:fill="auto"/>
          </w:tcPr>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E25C8B">
              <w:rPr>
                <w:rFonts w:eastAsiaTheme="minorEastAsia" w:cs="Arial"/>
                <w:color w:val="231F20"/>
                <w:spacing w:val="-2"/>
                <w:sz w:val="16"/>
                <w:szCs w:val="16"/>
              </w:rPr>
              <w:t>2.2.7 Review the process for physical stock takes to confirm the complete, accurate, valid and timely recording of adjustments as a result of the stock-takes.</w:t>
            </w:r>
          </w:p>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p>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E25C8B">
              <w:rPr>
                <w:rFonts w:eastAsiaTheme="minorEastAsia" w:cs="Arial"/>
                <w:color w:val="231F20"/>
                <w:spacing w:val="-2"/>
                <w:sz w:val="16"/>
                <w:szCs w:val="16"/>
              </w:rPr>
              <w:tab/>
              <w:t>Obtain evidence that count of physical inventory on a continuous basis is conducted by persons independent of day-to-day custody or recording of inventory.</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3" w:type="pct"/>
            <w:gridSpan w:val="9"/>
            <w:shd w:val="clear" w:color="auto" w:fill="auto"/>
          </w:tcPr>
          <w:p w:rsidR="00EE1B8A" w:rsidRDefault="00EE1B8A">
            <w:r w:rsidRPr="00321FC7">
              <w:rPr>
                <w:rFonts w:eastAsia="Arial" w:cs="Arial"/>
                <w:color w:val="auto"/>
                <w:sz w:val="16"/>
                <w:szCs w:val="16"/>
                <w:lang w:val="en-US"/>
              </w:rPr>
              <w:t>Raw materials are received and accepted only with valid purchase orders and are recorded accurately and in a timely manner.</w:t>
            </w:r>
          </w:p>
        </w:tc>
        <w:tc>
          <w:tcPr>
            <w:tcW w:w="2398" w:type="pct"/>
            <w:gridSpan w:val="13"/>
            <w:shd w:val="clear" w:color="auto" w:fill="auto"/>
          </w:tcPr>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E25C8B">
              <w:rPr>
                <w:rFonts w:eastAsiaTheme="minorEastAsia" w:cs="Arial"/>
                <w:color w:val="231F20"/>
                <w:spacing w:val="-2"/>
                <w:sz w:val="16"/>
                <w:szCs w:val="16"/>
              </w:rPr>
              <w:t>2.2.8 Obtain evidence that physical inventory counts are reconciled to inventory records, and inventory records are reconciled to the GL (through transfer documents in the SAP ERP system). Validate that changes to the quantities of the inventory take place when they are moved (for sale to cus</w:t>
            </w:r>
            <w:r w:rsidR="00B94B95">
              <w:rPr>
                <w:rFonts w:eastAsiaTheme="minorEastAsia" w:cs="Arial"/>
                <w:color w:val="231F20"/>
                <w:spacing w:val="-2"/>
                <w:sz w:val="16"/>
                <w:szCs w:val="16"/>
              </w:rPr>
              <w:t xml:space="preserve">tomer, rework, transfer, etc.). </w:t>
            </w:r>
            <w:r w:rsidRPr="00E25C8B">
              <w:rPr>
                <w:rFonts w:eastAsiaTheme="minorEastAsia" w:cs="Arial"/>
                <w:color w:val="231F20"/>
                <w:spacing w:val="-2"/>
                <w:sz w:val="16"/>
                <w:szCs w:val="16"/>
              </w:rPr>
              <w:t>Movement type configuration dictates whether a material movement will update the material quantity.</w:t>
            </w:r>
          </w:p>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p>
          <w:p w:rsidR="00EE1B8A"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E25C8B">
              <w:rPr>
                <w:rFonts w:eastAsiaTheme="minorEastAsia" w:cs="Arial"/>
                <w:color w:val="231F20"/>
                <w:spacing w:val="-2"/>
                <w:sz w:val="16"/>
                <w:szCs w:val="16"/>
              </w:rPr>
              <w:tab/>
              <w:t>Review material quantity changes and/or movements and corresponding movement types via transaction MB51—Material Document List, which allows for the review of changes to several materials at the same time. Transaction code MB59— Material Doc. List allows for the search on multiple materials by a particular range of dates for material movement types starting with 5 (i.e., 5*).</w:t>
            </w:r>
          </w:p>
          <w:p w:rsidR="00B94B95" w:rsidRPr="00E25C8B" w:rsidRDefault="00B94B95"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p>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E25C8B">
              <w:rPr>
                <w:rFonts w:eastAsiaTheme="minorEastAsia" w:cs="Arial"/>
                <w:color w:val="231F20"/>
                <w:spacing w:val="-2"/>
                <w:sz w:val="16"/>
                <w:szCs w:val="16"/>
              </w:rPr>
              <w:lastRenderedPageBreak/>
              <w:tab/>
              <w:t>Obtain a sample of inventory file updates using transaction code MB59 and compare the results to authorized source documentation. Inventory adjustment forms should be sequentially numbered and the sequence accounted for.</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893" w:type="pct"/>
            <w:gridSpan w:val="9"/>
            <w:shd w:val="clear" w:color="auto" w:fill="auto"/>
          </w:tcPr>
          <w:p w:rsidR="00EE1B8A" w:rsidRPr="00977EC6" w:rsidRDefault="00EE1B8A" w:rsidP="00910241">
            <w:pPr>
              <w:autoSpaceDE/>
              <w:autoSpaceDN/>
              <w:adjustRightInd/>
              <w:ind w:left="-18"/>
              <w:contextualSpacing/>
              <w:rPr>
                <w:rFonts w:eastAsia="Arial" w:cs="Arial"/>
                <w:color w:val="auto"/>
                <w:sz w:val="16"/>
                <w:szCs w:val="16"/>
                <w:lang w:val="en-US"/>
              </w:rPr>
            </w:pPr>
            <w:r w:rsidRPr="00321FC7">
              <w:rPr>
                <w:rFonts w:eastAsia="Arial" w:cs="Arial"/>
                <w:color w:val="auto"/>
                <w:sz w:val="16"/>
                <w:szCs w:val="16"/>
                <w:lang w:val="en-US"/>
              </w:rPr>
              <w:t>Raw materials are received and accepted only with valid purchase orders and are recorded accurately and in a timely manner.</w:t>
            </w:r>
          </w:p>
        </w:tc>
        <w:tc>
          <w:tcPr>
            <w:tcW w:w="2398" w:type="pct"/>
            <w:gridSpan w:val="13"/>
            <w:shd w:val="clear" w:color="auto" w:fill="auto"/>
          </w:tcPr>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E25C8B">
              <w:rPr>
                <w:rFonts w:eastAsiaTheme="minorEastAsia" w:cs="Arial"/>
                <w:color w:val="231F20"/>
                <w:spacing w:val="-2"/>
                <w:sz w:val="16"/>
                <w:szCs w:val="16"/>
              </w:rPr>
              <w:t xml:space="preserve">2.2.9 Obtain evidence that for raw materials and/or finished goods that are batch managed, there is an appropriate matching and accounting batch management strategy, including a periodic investigation on date expired, short expiration and defective batches, which are correctly matched with returned stock transactions. </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APO11</w:t>
            </w:r>
          </w:p>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tc>
        <w:tc>
          <w:tcPr>
            <w:tcW w:w="893" w:type="pct"/>
            <w:gridSpan w:val="9"/>
            <w:shd w:val="clear" w:color="auto" w:fill="auto"/>
          </w:tcPr>
          <w:p w:rsidR="00EE1B8A" w:rsidRPr="005752E5" w:rsidRDefault="00EE1B8A" w:rsidP="00910241">
            <w:pPr>
              <w:autoSpaceDE/>
              <w:autoSpaceDN/>
              <w:adjustRightInd/>
              <w:ind w:left="-18"/>
              <w:contextualSpacing/>
              <w:rPr>
                <w:rFonts w:eastAsia="Arial" w:cs="Arial"/>
                <w:color w:val="auto"/>
                <w:sz w:val="16"/>
                <w:szCs w:val="16"/>
                <w:lang w:val="en-US"/>
              </w:rPr>
            </w:pPr>
            <w:r w:rsidRPr="0027202A">
              <w:rPr>
                <w:rFonts w:eastAsia="Arial" w:cs="Arial"/>
                <w:color w:val="auto"/>
                <w:sz w:val="16"/>
                <w:szCs w:val="16"/>
                <w:lang w:val="en-US"/>
              </w:rPr>
              <w:t>Defective raw materials are returned to suppliers in a timely manner</w:t>
            </w:r>
            <w:r w:rsidRPr="005752E5">
              <w:rPr>
                <w:rFonts w:eastAsia="Arial" w:cs="Arial"/>
                <w:color w:val="auto"/>
                <w:sz w:val="16"/>
                <w:szCs w:val="16"/>
                <w:lang w:val="en-US"/>
              </w:rPr>
              <w:t>.</w:t>
            </w:r>
          </w:p>
        </w:tc>
        <w:tc>
          <w:tcPr>
            <w:tcW w:w="2398" w:type="pct"/>
            <w:gridSpan w:val="13"/>
            <w:shd w:val="clear" w:color="auto" w:fill="auto"/>
          </w:tcPr>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sidRPr="00E25C8B">
              <w:rPr>
                <w:rFonts w:eastAsiaTheme="minorEastAsia" w:cs="Arial"/>
                <w:color w:val="231F20"/>
                <w:spacing w:val="-2"/>
                <w:sz w:val="16"/>
                <w:szCs w:val="16"/>
              </w:rPr>
              <w:t xml:space="preserve">2.3.1 Obtain evidence that rejected raw material is segregated in a specific holding area. Ascertain from management the movement type used to block processing and for returning rejected goods to suppliers (e.g., movement type 122). </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90" w:type="pct"/>
            <w:gridSpan w:val="2"/>
            <w:shd w:val="clear" w:color="auto" w:fill="auto"/>
          </w:tcPr>
          <w:p w:rsidR="00EE1B8A"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APO10</w:t>
            </w:r>
          </w:p>
          <w:p w:rsidR="00EE1B8A" w:rsidRPr="005752E5" w:rsidRDefault="00EE1B8A" w:rsidP="00D1044B">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tc>
        <w:tc>
          <w:tcPr>
            <w:tcW w:w="893" w:type="pct"/>
            <w:gridSpan w:val="9"/>
            <w:shd w:val="clear" w:color="auto" w:fill="auto"/>
          </w:tcPr>
          <w:p w:rsidR="00EE1B8A" w:rsidRPr="0027202A" w:rsidRDefault="00EE1B8A" w:rsidP="00910241">
            <w:pPr>
              <w:autoSpaceDE/>
              <w:autoSpaceDN/>
              <w:adjustRightInd/>
              <w:ind w:left="-18"/>
              <w:contextualSpacing/>
              <w:rPr>
                <w:rFonts w:eastAsia="Arial" w:cs="Arial"/>
                <w:color w:val="auto"/>
                <w:sz w:val="16"/>
                <w:szCs w:val="16"/>
                <w:lang w:val="en-US"/>
              </w:rPr>
            </w:pPr>
            <w:r w:rsidRPr="0027202A">
              <w:rPr>
                <w:rFonts w:eastAsia="Arial" w:cs="Arial"/>
                <w:color w:val="auto"/>
                <w:sz w:val="16"/>
                <w:szCs w:val="16"/>
                <w:lang w:val="en-US"/>
              </w:rPr>
              <w:t>Defective raw materials are returned to suppliers in a timely manner</w:t>
            </w:r>
          </w:p>
        </w:tc>
        <w:tc>
          <w:tcPr>
            <w:tcW w:w="2398" w:type="pct"/>
            <w:gridSpan w:val="13"/>
            <w:shd w:val="clear" w:color="auto" w:fill="auto"/>
          </w:tcPr>
          <w:p w:rsidR="00EE1B8A" w:rsidRPr="00E25C8B" w:rsidRDefault="00EE1B8A" w:rsidP="00E25C8B">
            <w:pPr>
              <w:widowControl w:val="0"/>
              <w:tabs>
                <w:tab w:val="left" w:pos="580"/>
              </w:tabs>
              <w:kinsoku w:val="0"/>
              <w:overflowPunct w:val="0"/>
              <w:spacing w:before="10"/>
              <w:ind w:left="540" w:right="675" w:hanging="420"/>
              <w:rPr>
                <w:rFonts w:eastAsiaTheme="minorEastAsia" w:cs="Arial"/>
                <w:color w:val="231F20"/>
                <w:spacing w:val="-2"/>
                <w:sz w:val="16"/>
                <w:szCs w:val="16"/>
              </w:rPr>
            </w:pPr>
            <w:r>
              <w:rPr>
                <w:rFonts w:eastAsiaTheme="minorEastAsia" w:cs="Arial"/>
                <w:color w:val="231F20"/>
                <w:spacing w:val="-2"/>
                <w:sz w:val="16"/>
                <w:szCs w:val="16"/>
              </w:rPr>
              <w:t>2.3.2</w:t>
            </w:r>
            <w:r w:rsidRPr="00E25C8B">
              <w:rPr>
                <w:rFonts w:eastAsiaTheme="minorEastAsia" w:cs="Arial"/>
                <w:color w:val="231F20"/>
                <w:spacing w:val="-2"/>
                <w:sz w:val="16"/>
                <w:szCs w:val="16"/>
              </w:rPr>
              <w:t xml:space="preserve"> Execute transaction code MB51—Material Document List with the appropriate movement type. Determine whether there are any long outstanding materials pending return to suppliers and/or receipt of appropriate credits. Ascertain from management whether there are reasons for keeping the defective materials</w:t>
            </w:r>
          </w:p>
        </w:tc>
        <w:tc>
          <w:tcPr>
            <w:tcW w:w="521" w:type="pct"/>
            <w:gridSpan w:val="4"/>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val="restart"/>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Pr>
                <w:rFonts w:eastAsia="Arial" w:cs="Arial"/>
                <w:color w:val="auto"/>
                <w:sz w:val="16"/>
                <w:szCs w:val="16"/>
                <w:lang w:val="en-US"/>
              </w:rPr>
              <w:t>B-3.6b</w:t>
            </w:r>
          </w:p>
        </w:tc>
        <w:tc>
          <w:tcPr>
            <w:tcW w:w="3781" w:type="pct"/>
            <w:gridSpan w:val="24"/>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the </w:t>
            </w:r>
            <w:r w:rsidRPr="00FB3219">
              <w:rPr>
                <w:rFonts w:eastAsia="Arial" w:cs="Arial"/>
                <w:b/>
                <w:color w:val="auto"/>
                <w:sz w:val="16"/>
                <w:szCs w:val="16"/>
                <w:lang w:val="en-US"/>
              </w:rPr>
              <w:t>process work products</w:t>
            </w:r>
            <w:r>
              <w:rPr>
                <w:rStyle w:val="FootnoteReference"/>
                <w:rFonts w:eastAsia="Arial" w:cs="Arial"/>
                <w:b/>
                <w:color w:val="auto"/>
                <w:sz w:val="16"/>
                <w:szCs w:val="16"/>
                <w:lang w:val="en-US"/>
              </w:rPr>
              <w:footnoteReference w:id="9"/>
            </w:r>
            <w:r w:rsidRPr="00FB3219">
              <w:rPr>
                <w:rFonts w:eastAsia="Arial" w:cs="Arial"/>
                <w:color w:val="auto"/>
                <w:sz w:val="16"/>
                <w:szCs w:val="16"/>
                <w:lang w:val="en-US"/>
              </w:rPr>
              <w:t xml:space="preserve"> (inputs and outputs as defined in the process practices description) that are expected to be present (process design).</w:t>
            </w:r>
          </w:p>
          <w:p w:rsidR="00C818E7" w:rsidRPr="00FB3219" w:rsidRDefault="00C818E7" w:rsidP="00E6275A">
            <w:pPr>
              <w:autoSpaceDE/>
              <w:autoSpaceDN/>
              <w:adjustRightInd/>
              <w:rPr>
                <w:rFonts w:eastAsia="Arial" w:cs="Arial"/>
                <w:color w:val="471A18"/>
                <w:sz w:val="16"/>
                <w:szCs w:val="16"/>
                <w:lang w:val="en-US"/>
              </w:rPr>
            </w:pPr>
            <w:r w:rsidRPr="00FB3219">
              <w:rPr>
                <w:rFonts w:eastAsia="Arial" w:cs="Arial"/>
                <w:color w:val="auto"/>
                <w:sz w:val="16"/>
                <w:szCs w:val="16"/>
                <w:u w:val="single"/>
                <w:lang w:val="en-US"/>
              </w:rPr>
              <w:t>Assess</w:t>
            </w:r>
            <w:r w:rsidRPr="00FB3219">
              <w:rPr>
                <w:rFonts w:eastAsia="Arial" w:cs="Arial"/>
                <w:color w:val="auto"/>
                <w:sz w:val="16"/>
                <w:szCs w:val="16"/>
                <w:lang w:val="en-US"/>
              </w:rPr>
              <w:t xml:space="preserve"> to what extent the process work products are available.</w:t>
            </w:r>
          </w:p>
        </w:tc>
        <w:tc>
          <w:tcPr>
            <w:tcW w:w="521" w:type="pct"/>
            <w:gridSpan w:val="4"/>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2728" w:type="pct"/>
            <w:gridSpan w:val="19"/>
            <w:shd w:val="clear" w:color="auto" w:fill="DAEEF3" w:themeFill="accent5" w:themeFillTint="33"/>
          </w:tcPr>
          <w:p w:rsidR="00C818E7" w:rsidRPr="005752E5" w:rsidRDefault="00C818E7" w:rsidP="00101770">
            <w:pPr>
              <w:autoSpaceDE/>
              <w:autoSpaceDN/>
              <w:adjustRightInd/>
              <w:ind w:left="-18"/>
              <w:contextualSpacing/>
              <w:rPr>
                <w:rFonts w:eastAsia="Arial" w:cs="Arial"/>
                <w:color w:val="auto"/>
                <w:sz w:val="16"/>
                <w:szCs w:val="16"/>
                <w:lang w:val="en-US"/>
              </w:rPr>
            </w:pPr>
            <w:r>
              <w:rPr>
                <w:rFonts w:eastAsia="Arial" w:cs="Arial"/>
                <w:color w:val="auto"/>
                <w:sz w:val="16"/>
                <w:szCs w:val="16"/>
                <w:lang w:val="en-US"/>
              </w:rPr>
              <w:t>P</w:t>
            </w:r>
            <w:r w:rsidRPr="00FB3219">
              <w:rPr>
                <w:rFonts w:eastAsia="Arial" w:cs="Arial"/>
                <w:color w:val="auto"/>
                <w:sz w:val="16"/>
                <w:szCs w:val="16"/>
                <w:lang w:val="en-US"/>
              </w:rPr>
              <w:t xml:space="preserve">rocess </w:t>
            </w:r>
            <w:r w:rsidRPr="0027202A">
              <w:rPr>
                <w:rFonts w:eastAsia="Arial" w:cs="Arial"/>
                <w:color w:val="auto"/>
                <w:sz w:val="16"/>
                <w:szCs w:val="16"/>
                <w:lang w:val="en-US"/>
              </w:rPr>
              <w:t>Raw materials management</w:t>
            </w:r>
            <w:r>
              <w:rPr>
                <w:rFonts w:eastAsia="Arial" w:cs="Arial"/>
                <w:color w:val="auto"/>
                <w:sz w:val="16"/>
                <w:szCs w:val="16"/>
                <w:lang w:val="en-US"/>
              </w:rPr>
              <w:t xml:space="preserve"> inputs</w:t>
            </w:r>
            <w:r w:rsidRPr="00FB3219">
              <w:rPr>
                <w:rFonts w:eastAsia="Arial" w:cs="Arial"/>
                <w:color w:val="auto"/>
                <w:sz w:val="16"/>
                <w:szCs w:val="16"/>
                <w:lang w:val="en-US"/>
              </w:rPr>
              <w:t xml:space="preserve"> and outputs</w:t>
            </w:r>
            <w:r>
              <w:rPr>
                <w:rFonts w:eastAsia="Arial" w:cs="Arial"/>
                <w:color w:val="auto"/>
                <w:sz w:val="16"/>
                <w:szCs w:val="16"/>
                <w:lang w:val="en-US"/>
              </w:rPr>
              <w:t>.</w:t>
            </w:r>
            <w:r w:rsidRPr="00FB3219">
              <w:rPr>
                <w:rFonts w:eastAsia="Arial" w:cs="Arial"/>
                <w:color w:val="auto"/>
                <w:sz w:val="16"/>
                <w:szCs w:val="16"/>
                <w:lang w:val="en-US"/>
              </w:rPr>
              <w:t xml:space="preserve"> The most relevant (and not assessed as Information items in scope in section A-3.</w:t>
            </w:r>
            <w:r>
              <w:rPr>
                <w:rFonts w:eastAsia="Arial" w:cs="Arial"/>
                <w:color w:val="auto"/>
                <w:sz w:val="16"/>
                <w:szCs w:val="16"/>
                <w:lang w:val="en-US"/>
              </w:rPr>
              <w:t>5</w:t>
            </w:r>
            <w:r w:rsidRPr="00FB3219">
              <w:rPr>
                <w:rFonts w:eastAsia="Arial" w:cs="Arial"/>
                <w:color w:val="auto"/>
                <w:sz w:val="16"/>
                <w:szCs w:val="16"/>
                <w:lang w:val="en-US"/>
              </w:rPr>
              <w:t>) of these work products are identified as follows, as well as the criteria against</w:t>
            </w:r>
            <w:r>
              <w:rPr>
                <w:rFonts w:eastAsia="Arial" w:cs="Arial"/>
                <w:color w:val="auto"/>
                <w:sz w:val="16"/>
                <w:szCs w:val="16"/>
                <w:lang w:val="en-US"/>
              </w:rPr>
              <w:t xml:space="preserve"> which they will be assessed</w:t>
            </w:r>
            <w:r w:rsidRPr="00FB3219">
              <w:rPr>
                <w:rFonts w:eastAsia="Arial" w:cs="Arial"/>
                <w:color w:val="auto"/>
                <w:sz w:val="16"/>
                <w:szCs w:val="16"/>
                <w:lang w:val="en-US"/>
              </w:rPr>
              <w:t>, i.e., existence and usage.</w:t>
            </w:r>
          </w:p>
        </w:tc>
        <w:tc>
          <w:tcPr>
            <w:tcW w:w="1052" w:type="pct"/>
            <w:gridSpan w:val="5"/>
            <w:shd w:val="clear" w:color="auto" w:fill="DAEEF3" w:themeFill="accent5" w:themeFillTint="33"/>
          </w:tcPr>
          <w:p w:rsidR="00C818E7" w:rsidRPr="00577664" w:rsidRDefault="00C818E7" w:rsidP="00916AD5">
            <w:pPr>
              <w:autoSpaceDE/>
              <w:autoSpaceDN/>
              <w:adjustRightInd/>
              <w:ind w:left="72"/>
              <w:contextualSpacing/>
              <w:rPr>
                <w:rFonts w:eastAsia="Arial" w:cs="Arial"/>
                <w:color w:val="auto"/>
                <w:sz w:val="16"/>
                <w:szCs w:val="18"/>
                <w:lang w:val="en-US"/>
              </w:rPr>
            </w:pPr>
            <w:r w:rsidRPr="00FB3219">
              <w:rPr>
                <w:rFonts w:eastAsia="Arial" w:cs="Arial"/>
                <w:color w:val="auto"/>
                <w:sz w:val="16"/>
                <w:szCs w:val="16"/>
                <w:lang w:val="en-US"/>
              </w:rPr>
              <w:t>Criteria:  All listed work products should demonstrably exist and be used.</w:t>
            </w:r>
          </w:p>
        </w:tc>
        <w:tc>
          <w:tcPr>
            <w:tcW w:w="521" w:type="pct"/>
            <w:gridSpan w:val="4"/>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C818E7" w:rsidRPr="00FB3219" w:rsidRDefault="00C818E7" w:rsidP="00E6275A">
            <w:pPr>
              <w:autoSpaceDE/>
              <w:autoSpaceDN/>
              <w:adjustRightInd/>
              <w:rPr>
                <w:rFonts w:eastAsia="Arial" w:cs="Arial"/>
                <w:color w:val="auto"/>
                <w:sz w:val="16"/>
                <w:szCs w:val="16"/>
                <w:lang w:val="en-US"/>
              </w:rPr>
            </w:pPr>
          </w:p>
        </w:tc>
        <w:tc>
          <w:tcPr>
            <w:tcW w:w="1274" w:type="pct"/>
            <w:gridSpan w:val="8"/>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Practice</w:t>
            </w:r>
          </w:p>
        </w:tc>
        <w:tc>
          <w:tcPr>
            <w:tcW w:w="1235" w:type="pct"/>
            <w:gridSpan w:val="7"/>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Work Products</w:t>
            </w:r>
          </w:p>
        </w:tc>
        <w:tc>
          <w:tcPr>
            <w:tcW w:w="1272" w:type="pct"/>
            <w:gridSpan w:val="9"/>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21" w:type="pct"/>
            <w:gridSpan w:val="4"/>
            <w:shd w:val="clear" w:color="auto" w:fill="D99594" w:themeFill="accent2" w:themeFillTint="99"/>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D99594" w:themeFill="accent2" w:themeFillTint="99"/>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1274" w:type="pct"/>
            <w:gridSpan w:val="8"/>
            <w:shd w:val="clear" w:color="auto" w:fill="DAEEF3" w:themeFill="accent5" w:themeFillTint="33"/>
          </w:tcPr>
          <w:p w:rsidR="00C818E7" w:rsidRPr="005752E5" w:rsidRDefault="00C818E7" w:rsidP="00916AD5">
            <w:pPr>
              <w:autoSpaceDE/>
              <w:autoSpaceDN/>
              <w:adjustRightInd/>
              <w:jc w:val="center"/>
              <w:rPr>
                <w:rFonts w:eastAsia="Arial" w:cs="Arial"/>
                <w:color w:val="auto"/>
                <w:sz w:val="16"/>
                <w:szCs w:val="16"/>
                <w:lang w:val="en-US"/>
              </w:rPr>
            </w:pPr>
            <w:r w:rsidRPr="0027202A">
              <w:rPr>
                <w:rFonts w:eastAsia="Arial" w:cs="Arial"/>
                <w:color w:val="auto"/>
                <w:sz w:val="16"/>
                <w:szCs w:val="16"/>
                <w:lang w:val="en-US"/>
              </w:rPr>
              <w:t>Raw materials management</w:t>
            </w:r>
          </w:p>
        </w:tc>
        <w:tc>
          <w:tcPr>
            <w:tcW w:w="1235" w:type="pct"/>
            <w:gridSpan w:val="7"/>
            <w:shd w:val="clear" w:color="auto" w:fill="DAEEF3" w:themeFill="accent5" w:themeFillTint="33"/>
          </w:tcPr>
          <w:p w:rsidR="00C818E7" w:rsidRDefault="00C818E7" w:rsidP="004404F6">
            <w:pPr>
              <w:numPr>
                <w:ilvl w:val="0"/>
                <w:numId w:val="25"/>
              </w:numPr>
              <w:autoSpaceDE/>
              <w:autoSpaceDN/>
              <w:adjustRightInd/>
              <w:ind w:left="252" w:hanging="180"/>
              <w:contextualSpacing/>
              <w:rPr>
                <w:rFonts w:eastAsia="Arial" w:cs="Arial"/>
                <w:color w:val="auto"/>
                <w:sz w:val="16"/>
                <w:szCs w:val="18"/>
                <w:lang w:val="en-US"/>
              </w:rPr>
            </w:pPr>
            <w:r>
              <w:rPr>
                <w:rFonts w:eastAsia="Arial" w:cs="Arial"/>
                <w:color w:val="auto"/>
                <w:sz w:val="16"/>
                <w:szCs w:val="18"/>
                <w:lang w:val="en-US"/>
              </w:rPr>
              <w:t>List of miscellaneous adjustments</w:t>
            </w:r>
          </w:p>
          <w:p w:rsidR="00C818E7" w:rsidRPr="002E4B2E" w:rsidRDefault="00C818E7" w:rsidP="004404F6">
            <w:pPr>
              <w:numPr>
                <w:ilvl w:val="0"/>
                <w:numId w:val="25"/>
              </w:numPr>
              <w:autoSpaceDE/>
              <w:autoSpaceDN/>
              <w:adjustRightInd/>
              <w:ind w:left="252" w:hanging="180"/>
              <w:contextualSpacing/>
              <w:rPr>
                <w:rFonts w:eastAsia="Arial" w:cs="Arial"/>
                <w:color w:val="auto"/>
                <w:sz w:val="16"/>
                <w:szCs w:val="18"/>
                <w:lang w:val="en-US"/>
              </w:rPr>
            </w:pPr>
            <w:r>
              <w:rPr>
                <w:rFonts w:eastAsia="Arial" w:cs="Arial"/>
                <w:color w:val="auto"/>
                <w:sz w:val="16"/>
                <w:szCs w:val="18"/>
                <w:lang w:val="en-US"/>
              </w:rPr>
              <w:t>List of scrap adjustments</w:t>
            </w:r>
          </w:p>
        </w:tc>
        <w:tc>
          <w:tcPr>
            <w:tcW w:w="1272" w:type="pct"/>
            <w:gridSpan w:val="9"/>
            <w:shd w:val="clear" w:color="auto" w:fill="auto"/>
          </w:tcPr>
          <w:p w:rsidR="00C818E7" w:rsidRPr="00577664" w:rsidRDefault="00C818E7" w:rsidP="00916AD5">
            <w:pPr>
              <w:autoSpaceDE/>
              <w:autoSpaceDN/>
              <w:adjustRightInd/>
              <w:ind w:left="72"/>
              <w:contextualSpacing/>
              <w:rPr>
                <w:rFonts w:eastAsia="Arial" w:cs="Arial"/>
                <w:color w:val="auto"/>
                <w:sz w:val="16"/>
                <w:szCs w:val="18"/>
                <w:lang w:val="en-US"/>
              </w:rPr>
            </w:pPr>
            <w:r w:rsidRPr="00FB3219">
              <w:rPr>
                <w:rFonts w:eastAsia="Arial" w:cs="Arial"/>
                <w:color w:val="auto"/>
                <w:sz w:val="16"/>
                <w:szCs w:val="16"/>
                <w:lang w:val="en-US"/>
              </w:rPr>
              <w:t>Apply appropriate audit techniques to determine the existence and appropriate use of each work product.</w:t>
            </w:r>
          </w:p>
        </w:tc>
        <w:tc>
          <w:tcPr>
            <w:tcW w:w="521" w:type="pct"/>
            <w:gridSpan w:val="4"/>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A92405">
        <w:tc>
          <w:tcPr>
            <w:tcW w:w="272" w:type="pct"/>
            <w:vMerge w:val="restart"/>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Pr>
                <w:rFonts w:eastAsia="Arial" w:cs="Arial"/>
                <w:color w:val="auto"/>
                <w:sz w:val="16"/>
                <w:szCs w:val="16"/>
                <w:lang w:val="en-US"/>
              </w:rPr>
              <w:t>B-3.7b</w:t>
            </w:r>
          </w:p>
        </w:tc>
        <w:tc>
          <w:tcPr>
            <w:tcW w:w="3781" w:type="pct"/>
            <w:gridSpan w:val="24"/>
            <w:shd w:val="clear" w:color="auto" w:fill="auto"/>
          </w:tcPr>
          <w:p w:rsidR="00C818E7" w:rsidRPr="00FB3219" w:rsidRDefault="00C818E7" w:rsidP="00E6275A">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the </w:t>
            </w:r>
            <w:r w:rsidRPr="00FB3219">
              <w:rPr>
                <w:rFonts w:eastAsia="Arial" w:cs="Arial"/>
                <w:b/>
                <w:color w:val="auto"/>
                <w:sz w:val="16"/>
                <w:szCs w:val="16"/>
                <w:lang w:val="en-US"/>
              </w:rPr>
              <w:t>process capability level</w:t>
            </w:r>
            <w:r>
              <w:rPr>
                <w:rFonts w:eastAsia="Arial" w:cs="Arial"/>
                <w:color w:val="auto"/>
                <w:sz w:val="16"/>
                <w:szCs w:val="16"/>
                <w:lang w:val="en-US"/>
              </w:rPr>
              <w:t xml:space="preserve"> to be achieved by the process.</w:t>
            </w:r>
          </w:p>
        </w:tc>
        <w:tc>
          <w:tcPr>
            <w:tcW w:w="521" w:type="pct"/>
            <w:gridSpan w:val="4"/>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3781" w:type="pct"/>
            <w:gridSpan w:val="24"/>
            <w:shd w:val="clear" w:color="auto" w:fill="DAEEF3" w:themeFill="accent5" w:themeFillTint="33"/>
          </w:tcPr>
          <w:p w:rsidR="00C818E7" w:rsidRPr="00577664" w:rsidRDefault="00C818E7" w:rsidP="00916AD5">
            <w:pPr>
              <w:autoSpaceDE/>
              <w:autoSpaceDN/>
              <w:adjustRightInd/>
              <w:ind w:left="72"/>
              <w:contextualSpacing/>
              <w:rPr>
                <w:rFonts w:eastAsia="Arial" w:cs="Arial"/>
                <w:color w:val="auto"/>
                <w:sz w:val="16"/>
                <w:szCs w:val="18"/>
                <w:lang w:val="en-US"/>
              </w:rPr>
            </w:pPr>
            <w:r w:rsidRPr="00003AB0">
              <w:rPr>
                <w:rFonts w:eastAsia="Arial" w:cs="Arial"/>
                <w:i/>
                <w:color w:val="auto"/>
                <w:sz w:val="16"/>
                <w:szCs w:val="16"/>
                <w:lang w:val="en-US"/>
              </w:rPr>
              <w:t>This step is warranted only if the process under review is a standard COBIT 5 governance or management process to which the ISO/IEC 15504 PAM can be applied. Any other processes, for which no reference practices, work products or outcomes are approved, cannot use this assessment method; therefore, the concept capability level does not apply.</w:t>
            </w:r>
          </w:p>
        </w:tc>
        <w:tc>
          <w:tcPr>
            <w:tcW w:w="521" w:type="pct"/>
            <w:gridSpan w:val="4"/>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C818E7" w:rsidRPr="00910241" w:rsidTr="00A92405">
        <w:trPr>
          <w:trHeight w:val="357"/>
        </w:trPr>
        <w:tc>
          <w:tcPr>
            <w:tcW w:w="5000" w:type="pct"/>
            <w:gridSpan w:val="31"/>
            <w:shd w:val="clear" w:color="auto" w:fill="17365D" w:themeFill="text2" w:themeFillShade="BF"/>
            <w:vAlign w:val="center"/>
          </w:tcPr>
          <w:p w:rsidR="00C818E7" w:rsidRPr="00910241" w:rsidRDefault="00C818E7">
            <w:pPr>
              <w:autoSpaceDE/>
              <w:autoSpaceDN/>
              <w:adjustRightInd/>
              <w:rPr>
                <w:rFonts w:eastAsia="Arial" w:cs="Arial"/>
                <w:color w:val="auto"/>
                <w:sz w:val="16"/>
                <w:szCs w:val="16"/>
                <w:lang w:val="en-US"/>
              </w:rPr>
            </w:pPr>
            <w:r w:rsidRPr="00173CB1">
              <w:rPr>
                <w:rFonts w:eastAsia="Arial" w:cs="Arial"/>
                <w:b/>
                <w:color w:val="auto"/>
                <w:sz w:val="16"/>
                <w:szCs w:val="16"/>
                <w:lang w:val="en-US"/>
              </w:rPr>
              <w:t xml:space="preserve">SAP ERP </w:t>
            </w:r>
            <w:r>
              <w:rPr>
                <w:rFonts w:eastAsia="Arial" w:cs="Arial"/>
                <w:b/>
                <w:color w:val="auto"/>
                <w:sz w:val="16"/>
                <w:szCs w:val="16"/>
                <w:lang w:val="en-US"/>
              </w:rPr>
              <w:t>Inventory</w:t>
            </w:r>
            <w:r w:rsidRPr="00173CB1">
              <w:rPr>
                <w:rFonts w:eastAsia="Arial" w:cs="Arial"/>
                <w:b/>
                <w:color w:val="auto"/>
                <w:sz w:val="16"/>
                <w:szCs w:val="16"/>
                <w:lang w:val="en-US"/>
              </w:rPr>
              <w:t xml:space="preserve"> process</w:t>
            </w:r>
            <w:r>
              <w:rPr>
                <w:rFonts w:eastAsia="Arial" w:cs="Arial"/>
                <w:b/>
                <w:color w:val="auto"/>
                <w:sz w:val="16"/>
                <w:szCs w:val="16"/>
                <w:lang w:val="en-US"/>
              </w:rPr>
              <w:t xml:space="preserve">:  </w:t>
            </w:r>
            <w:r w:rsidRPr="0027202A">
              <w:rPr>
                <w:rFonts w:eastAsia="Arial" w:cs="Arial"/>
                <w:b/>
                <w:color w:val="auto"/>
                <w:sz w:val="16"/>
                <w:szCs w:val="16"/>
                <w:lang w:val="en-US"/>
              </w:rPr>
              <w:t>Producing and costing inventory</w:t>
            </w:r>
          </w:p>
        </w:tc>
      </w:tr>
      <w:tr w:rsidR="00FD4307" w:rsidRPr="00910241" w:rsidTr="00A92405">
        <w:tc>
          <w:tcPr>
            <w:tcW w:w="272" w:type="pct"/>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Pr>
                <w:rFonts w:eastAsia="Arial" w:cs="Arial"/>
                <w:color w:val="auto"/>
                <w:sz w:val="16"/>
                <w:szCs w:val="16"/>
                <w:lang w:val="en-US"/>
              </w:rPr>
              <w:t>B-3.1c</w:t>
            </w:r>
          </w:p>
        </w:tc>
        <w:tc>
          <w:tcPr>
            <w:tcW w:w="3785" w:type="pct"/>
            <w:gridSpan w:val="25"/>
            <w:shd w:val="clear" w:color="auto" w:fill="auto"/>
          </w:tcPr>
          <w:p w:rsidR="00C818E7" w:rsidRPr="00FB3219" w:rsidRDefault="00C818E7" w:rsidP="00E6275A">
            <w:pPr>
              <w:autoSpaceDE/>
              <w:autoSpaceDN/>
              <w:adjustRightInd/>
              <w:rPr>
                <w:rFonts w:eastAsia="Arial" w:cs="Arial"/>
                <w:i/>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context.</w:t>
            </w:r>
          </w:p>
        </w:tc>
        <w:tc>
          <w:tcPr>
            <w:tcW w:w="517" w:type="pct"/>
            <w:gridSpan w:val="3"/>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A92405">
        <w:tc>
          <w:tcPr>
            <w:tcW w:w="272" w:type="pct"/>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w:t>
            </w:r>
            <w:r>
              <w:rPr>
                <w:rFonts w:eastAsia="Arial" w:cs="Arial"/>
                <w:color w:val="auto"/>
                <w:sz w:val="16"/>
                <w:szCs w:val="16"/>
                <w:lang w:val="en-US"/>
              </w:rPr>
              <w:t>-3.2c</w:t>
            </w:r>
          </w:p>
        </w:tc>
        <w:tc>
          <w:tcPr>
            <w:tcW w:w="3785" w:type="pct"/>
            <w:gridSpan w:val="25"/>
            <w:shd w:val="clear" w:color="auto" w:fill="auto"/>
          </w:tcPr>
          <w:p w:rsidR="00C818E7" w:rsidRPr="00FB3219" w:rsidRDefault="00C818E7" w:rsidP="00E6275A">
            <w:pPr>
              <w:autoSpaceDE/>
              <w:autoSpaceDN/>
              <w:adjustRightInd/>
              <w:rPr>
                <w:rFonts w:eastAsia="Arial" w:cs="Arial"/>
                <w:i/>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purpose.</w:t>
            </w:r>
          </w:p>
        </w:tc>
        <w:tc>
          <w:tcPr>
            <w:tcW w:w="517" w:type="pct"/>
            <w:gridSpan w:val="3"/>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A92405">
        <w:tc>
          <w:tcPr>
            <w:tcW w:w="272" w:type="pct"/>
            <w:vMerge w:val="restart"/>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Pr>
                <w:rFonts w:eastAsia="Arial" w:cs="Arial"/>
                <w:color w:val="auto"/>
                <w:sz w:val="16"/>
                <w:szCs w:val="16"/>
                <w:lang w:val="en-US"/>
              </w:rPr>
              <w:t>B-3.3c</w:t>
            </w:r>
          </w:p>
        </w:tc>
        <w:tc>
          <w:tcPr>
            <w:tcW w:w="3785" w:type="pct"/>
            <w:gridSpan w:val="25"/>
            <w:shd w:val="clear" w:color="auto" w:fill="auto"/>
          </w:tcPr>
          <w:p w:rsidR="003A243B" w:rsidRPr="00577664" w:rsidRDefault="00C818E7" w:rsidP="003A243B">
            <w:pPr>
              <w:autoSpaceDE/>
              <w:autoSpaceDN/>
              <w:adjustRightInd/>
              <w:rPr>
                <w:rFonts w:eastAsia="Arial" w:cs="Arial"/>
                <w:color w:val="auto"/>
                <w:sz w:val="16"/>
                <w:szCs w:val="18"/>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all process </w:t>
            </w:r>
            <w:r w:rsidRPr="00FB3219">
              <w:rPr>
                <w:rFonts w:eastAsia="Arial" w:cs="Arial"/>
                <w:b/>
                <w:color w:val="auto"/>
                <w:sz w:val="16"/>
                <w:szCs w:val="16"/>
                <w:lang w:val="en-US"/>
              </w:rPr>
              <w:t>stakeholders</w:t>
            </w:r>
            <w:r w:rsidR="003A243B">
              <w:rPr>
                <w:rFonts w:eastAsia="Arial" w:cs="Arial"/>
                <w:color w:val="auto"/>
                <w:sz w:val="16"/>
                <w:szCs w:val="16"/>
                <w:lang w:val="en-US"/>
              </w:rPr>
              <w:t xml:space="preserve"> and their roles:</w:t>
            </w:r>
          </w:p>
          <w:p w:rsidR="00C818E7" w:rsidRPr="00577664" w:rsidRDefault="00C818E7" w:rsidP="00916AD5">
            <w:pPr>
              <w:autoSpaceDE/>
              <w:autoSpaceDN/>
              <w:adjustRightInd/>
              <w:ind w:left="72"/>
              <w:contextualSpacing/>
              <w:rPr>
                <w:rFonts w:eastAsia="Arial" w:cs="Arial"/>
                <w:color w:val="auto"/>
                <w:sz w:val="16"/>
                <w:szCs w:val="18"/>
                <w:lang w:val="en-US"/>
              </w:rPr>
            </w:pPr>
          </w:p>
        </w:tc>
        <w:tc>
          <w:tcPr>
            <w:tcW w:w="517" w:type="pct"/>
            <w:gridSpan w:val="3"/>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3785" w:type="pct"/>
            <w:gridSpan w:val="25"/>
            <w:shd w:val="clear" w:color="auto" w:fill="DAEEF3" w:themeFill="accent5" w:themeFillTint="33"/>
          </w:tcPr>
          <w:p w:rsidR="00C818E7" w:rsidRDefault="00C818E7" w:rsidP="00826641">
            <w:pPr>
              <w:autoSpaceDE/>
              <w:autoSpaceDN/>
              <w:adjustRightInd/>
              <w:rPr>
                <w:rFonts w:eastAsia="Arial" w:cs="Arial"/>
                <w:color w:val="auto"/>
                <w:sz w:val="16"/>
                <w:szCs w:val="16"/>
                <w:lang w:val="en-US"/>
              </w:rPr>
            </w:pPr>
            <w:r w:rsidRPr="005E527D">
              <w:rPr>
                <w:rFonts w:eastAsia="Arial" w:cs="Arial"/>
                <w:b/>
                <w:color w:val="auto"/>
                <w:sz w:val="16"/>
                <w:szCs w:val="16"/>
                <w:lang w:val="en-US"/>
              </w:rPr>
              <w:t>Producing and costing inventory</w:t>
            </w:r>
            <w:r>
              <w:rPr>
                <w:rFonts w:eastAsia="Arial" w:cs="Arial"/>
                <w:color w:val="auto"/>
                <w:sz w:val="16"/>
                <w:szCs w:val="16"/>
                <w:lang w:val="en-US"/>
              </w:rPr>
              <w:t xml:space="preserve"> stakeholders:  </w:t>
            </w:r>
          </w:p>
          <w:p w:rsidR="003A243B" w:rsidRPr="00577664" w:rsidRDefault="003A243B" w:rsidP="00826641">
            <w:pPr>
              <w:autoSpaceDE/>
              <w:autoSpaceDN/>
              <w:adjustRightInd/>
              <w:rPr>
                <w:rFonts w:eastAsia="Arial" w:cs="Arial"/>
                <w:color w:val="auto"/>
                <w:sz w:val="16"/>
                <w:szCs w:val="18"/>
                <w:lang w:val="en-US"/>
              </w:rPr>
            </w:pPr>
          </w:p>
        </w:tc>
        <w:tc>
          <w:tcPr>
            <w:tcW w:w="517" w:type="pct"/>
            <w:gridSpan w:val="3"/>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A92405">
        <w:tc>
          <w:tcPr>
            <w:tcW w:w="272" w:type="pct"/>
            <w:vMerge w:val="restart"/>
            <w:shd w:val="clear" w:color="auto" w:fill="auto"/>
          </w:tcPr>
          <w:p w:rsidR="00914D3C" w:rsidRPr="00910241" w:rsidRDefault="00C818E7" w:rsidP="00E6275A">
            <w:pPr>
              <w:autoSpaceDE/>
              <w:autoSpaceDN/>
              <w:adjustRightInd/>
              <w:rPr>
                <w:rFonts w:eastAsia="Arial" w:cs="Arial"/>
                <w:color w:val="auto"/>
                <w:sz w:val="16"/>
                <w:szCs w:val="16"/>
                <w:lang w:val="en-US"/>
              </w:rPr>
            </w:pPr>
            <w:r>
              <w:rPr>
                <w:rFonts w:eastAsia="Arial" w:cs="Arial"/>
                <w:color w:val="auto"/>
                <w:sz w:val="16"/>
                <w:szCs w:val="16"/>
                <w:lang w:val="en-US"/>
              </w:rPr>
              <w:t>B-3.4c</w:t>
            </w:r>
          </w:p>
        </w:tc>
        <w:tc>
          <w:tcPr>
            <w:tcW w:w="3785" w:type="pct"/>
            <w:gridSpan w:val="25"/>
            <w:shd w:val="clear" w:color="auto" w:fill="auto"/>
          </w:tcPr>
          <w:p w:rsidR="00C818E7" w:rsidRPr="00577664" w:rsidRDefault="00C818E7" w:rsidP="00916AD5">
            <w:pPr>
              <w:autoSpaceDE/>
              <w:autoSpaceDN/>
              <w:adjustRightInd/>
              <w:ind w:left="72"/>
              <w:contextualSpacing/>
              <w:rPr>
                <w:rFonts w:eastAsia="Arial" w:cs="Arial"/>
                <w:color w:val="auto"/>
                <w:sz w:val="16"/>
                <w:szCs w:val="18"/>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goals</w:t>
            </w:r>
            <w:r w:rsidRPr="00FB3219">
              <w:rPr>
                <w:rFonts w:eastAsia="Arial" w:cs="Arial"/>
                <w:color w:val="auto"/>
                <w:sz w:val="16"/>
                <w:szCs w:val="16"/>
                <w:lang w:val="en-US"/>
              </w:rPr>
              <w:t xml:space="preserve"> and related </w:t>
            </w:r>
            <w:r w:rsidRPr="00FB3219">
              <w:rPr>
                <w:rFonts w:eastAsia="Arial" w:cs="Arial"/>
                <w:b/>
                <w:color w:val="auto"/>
                <w:sz w:val="16"/>
                <w:szCs w:val="16"/>
                <w:lang w:val="en-US"/>
              </w:rPr>
              <w:t>metrics</w:t>
            </w:r>
            <w:r>
              <w:rPr>
                <w:rStyle w:val="FootnoteReference"/>
                <w:rFonts w:eastAsia="Arial" w:cs="Arial"/>
                <w:b/>
                <w:color w:val="auto"/>
                <w:sz w:val="16"/>
                <w:szCs w:val="16"/>
                <w:lang w:val="en-US"/>
              </w:rPr>
              <w:footnoteReference w:id="10"/>
            </w:r>
            <w:r w:rsidRPr="00FB3219">
              <w:rPr>
                <w:rFonts w:eastAsia="Arial" w:cs="Arial"/>
                <w:b/>
                <w:color w:val="auto"/>
                <w:sz w:val="16"/>
                <w:szCs w:val="16"/>
                <w:lang w:val="en-US"/>
              </w:rPr>
              <w:t xml:space="preserve"> </w:t>
            </w:r>
            <w:r w:rsidRPr="00FB3219">
              <w:rPr>
                <w:rFonts w:eastAsia="Arial" w:cs="Arial"/>
                <w:color w:val="auto"/>
                <w:sz w:val="16"/>
                <w:szCs w:val="16"/>
                <w:lang w:val="en-US"/>
              </w:rPr>
              <w:t xml:space="preserve">and </w:t>
            </w: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expected Process values (criteria), and </w:t>
            </w:r>
            <w:r w:rsidRPr="00FB3219">
              <w:rPr>
                <w:rFonts w:eastAsia="Arial" w:cs="Arial"/>
                <w:color w:val="auto"/>
                <w:sz w:val="16"/>
                <w:szCs w:val="16"/>
                <w:u w:val="single"/>
                <w:lang w:val="en-US"/>
              </w:rPr>
              <w:t>assess</w:t>
            </w:r>
            <w:r w:rsidRPr="00FB3219">
              <w:rPr>
                <w:rFonts w:eastAsia="Arial" w:cs="Arial"/>
                <w:color w:val="auto"/>
                <w:sz w:val="16"/>
                <w:szCs w:val="16"/>
                <w:lang w:val="en-US"/>
              </w:rPr>
              <w:t xml:space="preserve"> whether the Process goals are achieved, i.e., assess the </w:t>
            </w:r>
            <w:r w:rsidRPr="00FB3219">
              <w:rPr>
                <w:rFonts w:eastAsia="Arial" w:cs="Arial"/>
                <w:color w:val="auto"/>
                <w:sz w:val="16"/>
                <w:szCs w:val="16"/>
                <w:u w:val="single"/>
                <w:lang w:val="en-US"/>
              </w:rPr>
              <w:t>effectiveness</w:t>
            </w:r>
            <w:r w:rsidRPr="00FB3219">
              <w:rPr>
                <w:rFonts w:eastAsia="Arial" w:cs="Arial"/>
                <w:color w:val="auto"/>
                <w:sz w:val="16"/>
                <w:szCs w:val="16"/>
                <w:lang w:val="en-US"/>
              </w:rPr>
              <w:t xml:space="preserve"> of the process.</w:t>
            </w:r>
          </w:p>
        </w:tc>
        <w:tc>
          <w:tcPr>
            <w:tcW w:w="517" w:type="pct"/>
            <w:gridSpan w:val="3"/>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2848" w:type="pct"/>
            <w:gridSpan w:val="21"/>
            <w:shd w:val="clear" w:color="auto" w:fill="DAEEF3" w:themeFill="accent5" w:themeFillTint="33"/>
          </w:tcPr>
          <w:p w:rsidR="00C818E7" w:rsidRPr="00FB3219" w:rsidRDefault="00C818E7" w:rsidP="0039712F">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The Process </w:t>
            </w:r>
            <w:r w:rsidRPr="0027202A">
              <w:rPr>
                <w:rFonts w:eastAsia="Arial" w:cs="Arial"/>
                <w:b/>
                <w:color w:val="auto"/>
                <w:sz w:val="16"/>
                <w:szCs w:val="16"/>
                <w:lang w:val="en-US"/>
              </w:rPr>
              <w:t>Producing and costing inventory</w:t>
            </w:r>
            <w:r w:rsidRPr="001965DA">
              <w:rPr>
                <w:rFonts w:eastAsia="Arial" w:cs="Arial"/>
                <w:b/>
                <w:color w:val="auto"/>
                <w:sz w:val="16"/>
                <w:szCs w:val="16"/>
                <w:lang w:val="en-US"/>
              </w:rPr>
              <w:t xml:space="preserve"> </w:t>
            </w:r>
            <w:r w:rsidRPr="00FB3219">
              <w:rPr>
                <w:rFonts w:eastAsia="Arial" w:cs="Arial"/>
                <w:color w:val="auto"/>
                <w:sz w:val="16"/>
                <w:szCs w:val="16"/>
                <w:lang w:val="en-US"/>
              </w:rPr>
              <w:t xml:space="preserve">has </w:t>
            </w:r>
            <w:r>
              <w:rPr>
                <w:rFonts w:eastAsia="Arial" w:cs="Arial"/>
                <w:color w:val="auto"/>
                <w:sz w:val="16"/>
                <w:szCs w:val="16"/>
                <w:lang w:val="en-US"/>
              </w:rPr>
              <w:t>one</w:t>
            </w:r>
            <w:r w:rsidRPr="00FB3219">
              <w:rPr>
                <w:rFonts w:eastAsia="Arial" w:cs="Arial"/>
                <w:color w:val="auto"/>
                <w:sz w:val="16"/>
                <w:szCs w:val="16"/>
                <w:lang w:val="en-US"/>
              </w:rPr>
              <w:t xml:space="preserve"> defined process goal</w:t>
            </w:r>
            <w:r>
              <w:rPr>
                <w:rFonts w:eastAsia="Arial" w:cs="Arial"/>
                <w:color w:val="auto"/>
                <w:sz w:val="16"/>
                <w:szCs w:val="16"/>
                <w:lang w:val="en-US"/>
              </w:rPr>
              <w:t>.</w:t>
            </w:r>
          </w:p>
        </w:tc>
        <w:tc>
          <w:tcPr>
            <w:tcW w:w="936" w:type="pct"/>
            <w:gridSpan w:val="4"/>
            <w:shd w:val="clear" w:color="auto" w:fill="DAEEF3" w:themeFill="accent5" w:themeFillTint="33"/>
          </w:tcPr>
          <w:p w:rsidR="00C818E7" w:rsidRPr="00FB3219" w:rsidRDefault="00C818E7" w:rsidP="00E6275A">
            <w:pPr>
              <w:autoSpaceDE/>
              <w:autoSpaceDN/>
              <w:adjustRightInd/>
              <w:rPr>
                <w:rFonts w:eastAsia="Arial" w:cs="Arial"/>
                <w:color w:val="auto"/>
                <w:sz w:val="16"/>
                <w:szCs w:val="16"/>
                <w:lang w:val="en-US"/>
              </w:rPr>
            </w:pPr>
            <w:r w:rsidRPr="00FB3219">
              <w:rPr>
                <w:rFonts w:eastAsia="Arial" w:cs="Arial"/>
                <w:color w:val="auto"/>
                <w:sz w:val="16"/>
                <w:szCs w:val="16"/>
                <w:lang w:val="en-US"/>
              </w:rPr>
              <w:t>The following activities can be performed to assess whether the goals are achieved.</w:t>
            </w:r>
          </w:p>
        </w:tc>
        <w:tc>
          <w:tcPr>
            <w:tcW w:w="517" w:type="pct"/>
            <w:gridSpan w:val="3"/>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964" w:type="pct"/>
            <w:gridSpan w:val="5"/>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Goal</w:t>
            </w:r>
          </w:p>
        </w:tc>
        <w:tc>
          <w:tcPr>
            <w:tcW w:w="927" w:type="pct"/>
            <w:gridSpan w:val="7"/>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Related Metrics</w:t>
            </w:r>
          </w:p>
        </w:tc>
        <w:tc>
          <w:tcPr>
            <w:tcW w:w="930" w:type="pct"/>
            <w:gridSpan w:val="8"/>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Criteria/Expected Value</w:t>
            </w:r>
          </w:p>
        </w:tc>
        <w:tc>
          <w:tcPr>
            <w:tcW w:w="964" w:type="pct"/>
            <w:gridSpan w:val="5"/>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17" w:type="pct"/>
            <w:gridSpan w:val="3"/>
            <w:shd w:val="clear" w:color="auto" w:fill="D99594" w:themeFill="accent2" w:themeFillTint="99"/>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D99594" w:themeFill="accent2" w:themeFillTint="99"/>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964" w:type="pct"/>
            <w:gridSpan w:val="5"/>
            <w:shd w:val="clear" w:color="auto" w:fill="DAEEF3" w:themeFill="accent5" w:themeFillTint="33"/>
          </w:tcPr>
          <w:p w:rsidR="00C818E7" w:rsidRPr="00FB3219" w:rsidRDefault="00C818E7" w:rsidP="00F76BFC">
            <w:pPr>
              <w:autoSpaceDE/>
              <w:autoSpaceDN/>
              <w:adjustRightInd/>
              <w:rPr>
                <w:rFonts w:eastAsia="Arial" w:cs="Arial"/>
                <w:color w:val="auto"/>
                <w:sz w:val="16"/>
                <w:szCs w:val="16"/>
                <w:lang w:val="en-US"/>
              </w:rPr>
            </w:pPr>
            <w:r w:rsidRPr="00C20080">
              <w:rPr>
                <w:rFonts w:eastAsia="Arial" w:cs="Arial"/>
                <w:color w:val="auto"/>
                <w:sz w:val="16"/>
                <w:szCs w:val="16"/>
                <w:lang w:val="en-US"/>
              </w:rPr>
              <w:t xml:space="preserve">Transfers of materials to/from </w:t>
            </w:r>
            <w:r w:rsidRPr="00C20080">
              <w:rPr>
                <w:rFonts w:eastAsia="Arial" w:cs="Arial"/>
                <w:color w:val="auto"/>
                <w:sz w:val="16"/>
                <w:szCs w:val="16"/>
                <w:lang w:val="en-US"/>
              </w:rPr>
              <w:lastRenderedPageBreak/>
              <w:t>production, production costs, and defective products/scrap are valid and recorded accurately, completely and in the appropriate period</w:t>
            </w:r>
          </w:p>
        </w:tc>
        <w:tc>
          <w:tcPr>
            <w:tcW w:w="927" w:type="pct"/>
            <w:gridSpan w:val="7"/>
            <w:shd w:val="clear" w:color="auto" w:fill="DAEEF3" w:themeFill="accent5" w:themeFillTint="33"/>
          </w:tcPr>
          <w:p w:rsidR="00C818E7" w:rsidRDefault="00C818E7"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lastRenderedPageBreak/>
              <w:t xml:space="preserve">Production order settlement </w:t>
            </w:r>
            <w:r>
              <w:rPr>
                <w:rFonts w:eastAsia="Arial" w:cs="Arial"/>
                <w:color w:val="auto"/>
                <w:sz w:val="16"/>
                <w:szCs w:val="16"/>
                <w:lang w:val="en-US"/>
              </w:rPr>
              <w:lastRenderedPageBreak/>
              <w:t>completion rate</w:t>
            </w:r>
          </w:p>
          <w:p w:rsidR="00C818E7" w:rsidRDefault="00C818E7"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Number of aged production orders</w:t>
            </w:r>
          </w:p>
          <w:p w:rsidR="00C818E7" w:rsidRPr="00FB3219" w:rsidRDefault="00C818E7"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Number of open production orders by month</w:t>
            </w:r>
          </w:p>
        </w:tc>
        <w:tc>
          <w:tcPr>
            <w:tcW w:w="930" w:type="pct"/>
            <w:gridSpan w:val="8"/>
            <w:shd w:val="clear" w:color="auto" w:fill="auto"/>
          </w:tcPr>
          <w:p w:rsidR="00C818E7" w:rsidRPr="00FB3219" w:rsidRDefault="00C818E7" w:rsidP="00E6275A">
            <w:pPr>
              <w:rPr>
                <w:rFonts w:eastAsia="Arial" w:cs="Arial"/>
                <w:color w:val="auto"/>
                <w:sz w:val="16"/>
                <w:szCs w:val="16"/>
                <w:lang w:val="en-US"/>
              </w:rPr>
            </w:pPr>
            <w:r w:rsidRPr="004071F9">
              <w:rPr>
                <w:rFonts w:cs="Arial"/>
                <w:i/>
                <w:color w:val="auto"/>
                <w:sz w:val="16"/>
                <w:szCs w:val="16"/>
                <w:lang w:eastAsia="en-GB"/>
              </w:rPr>
              <w:lastRenderedPageBreak/>
              <w:t xml:space="preserve">Agree on the expected values for </w:t>
            </w:r>
            <w:r w:rsidRPr="004071F9">
              <w:rPr>
                <w:rFonts w:cs="Arial"/>
                <w:i/>
                <w:color w:val="auto"/>
                <w:sz w:val="16"/>
                <w:szCs w:val="16"/>
                <w:lang w:eastAsia="en-GB"/>
              </w:rPr>
              <w:lastRenderedPageBreak/>
              <w:t>the Process goal metrics, i.e., the values against which the assessment will take place.</w:t>
            </w:r>
          </w:p>
        </w:tc>
        <w:tc>
          <w:tcPr>
            <w:tcW w:w="964" w:type="pct"/>
            <w:gridSpan w:val="5"/>
            <w:shd w:val="clear" w:color="auto" w:fill="auto"/>
          </w:tcPr>
          <w:p w:rsidR="00C818E7" w:rsidRPr="00FB3219" w:rsidRDefault="00C818E7" w:rsidP="00E6275A">
            <w:pPr>
              <w:autoSpaceDE/>
              <w:autoSpaceDN/>
              <w:adjustRightInd/>
              <w:ind w:left="34"/>
              <w:rPr>
                <w:rFonts w:eastAsia="Arial" w:cs="Arial"/>
                <w:color w:val="auto"/>
                <w:sz w:val="16"/>
                <w:szCs w:val="16"/>
                <w:lang w:val="en-US"/>
              </w:rPr>
            </w:pPr>
            <w:r w:rsidRPr="004071F9">
              <w:rPr>
                <w:rFonts w:cs="Arial"/>
                <w:i/>
                <w:color w:val="auto"/>
                <w:sz w:val="16"/>
                <w:szCs w:val="16"/>
                <w:lang w:eastAsia="en-GB"/>
              </w:rPr>
              <w:lastRenderedPageBreak/>
              <w:t xml:space="preserve">In this step, the related metrics for </w:t>
            </w:r>
            <w:r w:rsidRPr="004071F9">
              <w:rPr>
                <w:rFonts w:cs="Arial"/>
                <w:i/>
                <w:color w:val="auto"/>
                <w:sz w:val="16"/>
                <w:szCs w:val="16"/>
                <w:lang w:eastAsia="en-GB"/>
              </w:rPr>
              <w:lastRenderedPageBreak/>
              <w:t>each goal will be reviewed and an assessment will be made whether the defined criteria are achieved.</w:t>
            </w:r>
          </w:p>
        </w:tc>
        <w:tc>
          <w:tcPr>
            <w:tcW w:w="517" w:type="pct"/>
            <w:gridSpan w:val="3"/>
            <w:shd w:val="clear" w:color="auto" w:fill="auto"/>
          </w:tcPr>
          <w:p w:rsidR="00C818E7" w:rsidRPr="00910241" w:rsidRDefault="00C818E7" w:rsidP="00916AD5">
            <w:pPr>
              <w:autoSpaceDE/>
              <w:autoSpaceDN/>
              <w:adjustRightInd/>
              <w:rPr>
                <w:rFonts w:eastAsia="Arial" w:cs="Arial"/>
                <w:color w:val="auto"/>
                <w:sz w:val="16"/>
                <w:szCs w:val="16"/>
                <w:lang w:val="en-US"/>
              </w:rPr>
            </w:pPr>
          </w:p>
        </w:tc>
        <w:tc>
          <w:tcPr>
            <w:tcW w:w="426" w:type="pct"/>
            <w:gridSpan w:val="2"/>
            <w:shd w:val="clear" w:color="auto" w:fill="auto"/>
          </w:tcPr>
          <w:p w:rsidR="00C818E7" w:rsidRPr="00910241" w:rsidRDefault="00C818E7" w:rsidP="00916AD5">
            <w:pPr>
              <w:autoSpaceDE/>
              <w:autoSpaceDN/>
              <w:adjustRightInd/>
              <w:rPr>
                <w:rFonts w:eastAsia="Arial" w:cs="Arial"/>
                <w:color w:val="auto"/>
                <w:sz w:val="16"/>
                <w:szCs w:val="16"/>
                <w:lang w:val="en-US"/>
              </w:rPr>
            </w:pPr>
          </w:p>
        </w:tc>
      </w:tr>
      <w:tr w:rsidR="00FD4307" w:rsidRPr="00910241" w:rsidTr="00A92405">
        <w:tc>
          <w:tcPr>
            <w:tcW w:w="272" w:type="pct"/>
            <w:vMerge w:val="restart"/>
            <w:shd w:val="clear" w:color="auto" w:fill="auto"/>
          </w:tcPr>
          <w:p w:rsidR="00FD4307" w:rsidRPr="00910241" w:rsidRDefault="00EE1B8A" w:rsidP="00914D3C">
            <w:pPr>
              <w:autoSpaceDE/>
              <w:autoSpaceDN/>
              <w:adjustRightInd/>
              <w:rPr>
                <w:rFonts w:eastAsia="Arial" w:cs="Arial"/>
                <w:color w:val="auto"/>
                <w:sz w:val="16"/>
                <w:szCs w:val="16"/>
                <w:lang w:val="en-US"/>
              </w:rPr>
            </w:pPr>
            <w:r>
              <w:rPr>
                <w:rFonts w:eastAsia="Arial" w:cs="Arial"/>
                <w:color w:val="auto"/>
                <w:sz w:val="16"/>
                <w:szCs w:val="16"/>
                <w:lang w:val="en-US"/>
              </w:rPr>
              <w:lastRenderedPageBreak/>
              <w:t>B-3.5c</w:t>
            </w:r>
          </w:p>
        </w:tc>
        <w:tc>
          <w:tcPr>
            <w:tcW w:w="3785" w:type="pct"/>
            <w:gridSpan w:val="25"/>
            <w:shd w:val="clear" w:color="auto" w:fill="auto"/>
          </w:tcPr>
          <w:p w:rsidR="00EE1B8A" w:rsidRDefault="00EE1B8A" w:rsidP="003A243B">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suitable criteria to evaluate all processes in sco</w:t>
            </w:r>
            <w:r>
              <w:rPr>
                <w:rFonts w:eastAsia="Arial" w:cs="Arial"/>
                <w:color w:val="auto"/>
                <w:sz w:val="16"/>
                <w:szCs w:val="16"/>
                <w:lang w:val="en-US"/>
              </w:rPr>
              <w:t>pe of the assurance engagement.</w:t>
            </w:r>
          </w:p>
          <w:p w:rsidR="00EE1B8A" w:rsidRDefault="00EE1B8A" w:rsidP="003A243B">
            <w:pPr>
              <w:autoSpaceDE/>
              <w:autoSpaceDN/>
              <w:adjustRightInd/>
              <w:contextualSpacing/>
              <w:rPr>
                <w:rFonts w:eastAsia="Arial" w:cs="Arial"/>
                <w:color w:val="auto"/>
                <w:sz w:val="16"/>
                <w:szCs w:val="18"/>
                <w:lang w:val="en-US"/>
              </w:rPr>
            </w:pPr>
          </w:p>
          <w:p w:rsidR="00EE1B8A" w:rsidRPr="00577664" w:rsidRDefault="00EE1B8A" w:rsidP="003A243B">
            <w:pPr>
              <w:autoSpaceDE/>
              <w:autoSpaceDN/>
              <w:adjustRightInd/>
              <w:contextualSpacing/>
              <w:rPr>
                <w:rFonts w:eastAsia="Arial" w:cs="Arial"/>
                <w:color w:val="auto"/>
                <w:sz w:val="16"/>
                <w:szCs w:val="18"/>
                <w:lang w:val="en-US"/>
              </w:rPr>
            </w:pPr>
            <w:r>
              <w:rPr>
                <w:rFonts w:eastAsia="Arial" w:cs="Arial"/>
                <w:color w:val="auto"/>
                <w:sz w:val="16"/>
                <w:szCs w:val="18"/>
                <w:lang w:val="en-US"/>
              </w:rPr>
              <w:t xml:space="preserve">Evaluate </w:t>
            </w:r>
            <w:r w:rsidRPr="005E527D">
              <w:rPr>
                <w:rFonts w:eastAsia="Arial" w:cs="Arial"/>
                <w:b/>
                <w:color w:val="auto"/>
                <w:sz w:val="16"/>
                <w:szCs w:val="16"/>
                <w:lang w:val="en-US"/>
              </w:rPr>
              <w:t>Producing and costing inventory</w:t>
            </w:r>
          </w:p>
        </w:tc>
        <w:tc>
          <w:tcPr>
            <w:tcW w:w="517" w:type="pct"/>
            <w:gridSpan w:val="3"/>
            <w:shd w:val="clear" w:color="auto" w:fill="auto"/>
          </w:tcPr>
          <w:p w:rsidR="00EE1B8A" w:rsidRPr="00910241" w:rsidRDefault="00EE1B8A" w:rsidP="00916AD5">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916AD5">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D99594"/>
            <w:vAlign w:val="center"/>
          </w:tcPr>
          <w:p w:rsidR="00EE1B8A" w:rsidRPr="00FB3219" w:rsidRDefault="00EE1B8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Reference</w:t>
            </w:r>
          </w:p>
          <w:p w:rsidR="00EE1B8A" w:rsidRPr="00FB3219" w:rsidRDefault="00EE1B8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w:t>
            </w:r>
          </w:p>
        </w:tc>
        <w:tc>
          <w:tcPr>
            <w:tcW w:w="757" w:type="pct"/>
            <w:gridSpan w:val="6"/>
            <w:shd w:val="clear" w:color="auto" w:fill="auto"/>
          </w:tcPr>
          <w:p w:rsidR="00EE1B8A" w:rsidRPr="00FB3219" w:rsidRDefault="00EE1B8A" w:rsidP="001965DA">
            <w:pPr>
              <w:autoSpaceDE/>
              <w:autoSpaceDN/>
              <w:adjustRightInd/>
              <w:rPr>
                <w:rFonts w:eastAsia="Arial" w:cs="Arial"/>
                <w:color w:val="auto"/>
                <w:sz w:val="16"/>
                <w:szCs w:val="16"/>
                <w:lang w:val="en-US"/>
              </w:rPr>
            </w:pPr>
            <w:r w:rsidRPr="00C20080">
              <w:rPr>
                <w:rFonts w:eastAsia="Arial" w:cs="Arial"/>
                <w:color w:val="auto"/>
                <w:sz w:val="16"/>
                <w:szCs w:val="16"/>
                <w:lang w:val="en-US"/>
              </w:rPr>
              <w:t>Producing and costing inventory</w:t>
            </w:r>
          </w:p>
        </w:tc>
        <w:tc>
          <w:tcPr>
            <w:tcW w:w="2480" w:type="pct"/>
            <w:gridSpan w:val="16"/>
            <w:shd w:val="clear" w:color="auto" w:fill="auto"/>
          </w:tcPr>
          <w:p w:rsidR="00EE1B8A" w:rsidRDefault="00EE1B8A" w:rsidP="003A243B">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Criteria:  </w:t>
            </w:r>
          </w:p>
          <w:p w:rsidR="00EE1B8A" w:rsidRPr="00FB3219" w:rsidRDefault="00EE1B8A" w:rsidP="003A243B">
            <w:pPr>
              <w:autoSpaceDE/>
              <w:autoSpaceDN/>
              <w:adjustRightInd/>
              <w:rPr>
                <w:rFonts w:eastAsia="Arial" w:cs="Arial"/>
                <w:color w:val="auto"/>
                <w:sz w:val="16"/>
                <w:szCs w:val="16"/>
                <w:lang w:val="en-US"/>
              </w:rPr>
            </w:pPr>
            <w:r>
              <w:rPr>
                <w:rFonts w:eastAsia="Arial" w:cs="Arial"/>
                <w:color w:val="auto"/>
                <w:sz w:val="16"/>
                <w:szCs w:val="16"/>
                <w:lang w:val="en-US"/>
              </w:rPr>
              <w:t xml:space="preserve">3.1 </w:t>
            </w:r>
            <w:r w:rsidRPr="00C20080">
              <w:rPr>
                <w:rFonts w:eastAsia="Arial" w:cs="Arial"/>
                <w:color w:val="auto"/>
                <w:sz w:val="16"/>
                <w:szCs w:val="16"/>
                <w:lang w:val="en-US"/>
              </w:rPr>
              <w:t>Transfers of materials to/from production, production costs and defective products/scrap are valid and recorded accurately, completely and in the appropriate period</w:t>
            </w:r>
            <w:r>
              <w:rPr>
                <w:rFonts w:eastAsia="Arial" w:cs="Arial"/>
                <w:color w:val="auto"/>
                <w:sz w:val="16"/>
                <w:szCs w:val="16"/>
                <w:lang w:val="en-US"/>
              </w:rPr>
              <w:t>.</w:t>
            </w:r>
          </w:p>
        </w:tc>
        <w:tc>
          <w:tcPr>
            <w:tcW w:w="517" w:type="pct"/>
            <w:gridSpan w:val="3"/>
            <w:shd w:val="clear" w:color="auto" w:fill="auto"/>
          </w:tcPr>
          <w:p w:rsidR="00EE1B8A" w:rsidRPr="00910241" w:rsidRDefault="00EE1B8A" w:rsidP="00B41001">
            <w:pPr>
              <w:autoSpaceDE/>
              <w:autoSpaceDN/>
              <w:adjustRightInd/>
              <w:rPr>
                <w:rFonts w:eastAsia="Arial" w:cs="Arial"/>
                <w:color w:val="auto"/>
                <w:sz w:val="16"/>
                <w:szCs w:val="16"/>
                <w:lang w:val="en-US"/>
              </w:rPr>
            </w:pPr>
          </w:p>
        </w:tc>
        <w:tc>
          <w:tcPr>
            <w:tcW w:w="426" w:type="pct"/>
            <w:gridSpan w:val="2"/>
            <w:shd w:val="clear" w:color="auto" w:fill="auto"/>
          </w:tcPr>
          <w:p w:rsidR="00EE1B8A" w:rsidRPr="00910241" w:rsidRDefault="00EE1B8A" w:rsidP="00B41001">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D99594"/>
            <w:vAlign w:val="center"/>
          </w:tcPr>
          <w:p w:rsidR="00EE1B8A" w:rsidRPr="00FB3219" w:rsidRDefault="00EE1B8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Reference</w:t>
            </w:r>
          </w:p>
          <w:p w:rsidR="00EE1B8A" w:rsidRPr="00FB3219" w:rsidRDefault="00EE1B8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Practices</w:t>
            </w:r>
            <w:r>
              <w:rPr>
                <w:rStyle w:val="FootnoteReference"/>
                <w:rFonts w:eastAsia="Arial" w:cs="Arial"/>
                <w:b/>
                <w:color w:val="auto"/>
                <w:sz w:val="16"/>
                <w:szCs w:val="16"/>
                <w:lang w:val="en-US"/>
              </w:rPr>
              <w:footnoteReference w:id="11"/>
            </w:r>
          </w:p>
        </w:tc>
        <w:tc>
          <w:tcPr>
            <w:tcW w:w="757" w:type="pct"/>
            <w:gridSpan w:val="6"/>
            <w:shd w:val="clear" w:color="auto" w:fill="D99594"/>
            <w:vAlign w:val="center"/>
          </w:tcPr>
          <w:p w:rsidR="00EE1B8A" w:rsidRPr="00BA3B66" w:rsidRDefault="00EE1B8A">
            <w:pPr>
              <w:autoSpaceDE/>
              <w:autoSpaceDN/>
              <w:adjustRightInd/>
              <w:ind w:left="34"/>
              <w:jc w:val="center"/>
              <w:rPr>
                <w:rFonts w:eastAsia="Arial" w:cs="Arial"/>
                <w:b/>
                <w:color w:val="auto"/>
                <w:sz w:val="16"/>
                <w:szCs w:val="16"/>
                <w:lang w:val="en-US"/>
              </w:rPr>
            </w:pPr>
            <w:r w:rsidRPr="00BA3B66">
              <w:rPr>
                <w:rFonts w:eastAsia="Arial" w:cs="Arial"/>
                <w:b/>
                <w:color w:val="auto"/>
                <w:sz w:val="16"/>
                <w:szCs w:val="16"/>
                <w:lang w:val="en-US"/>
              </w:rPr>
              <w:t>Good Practice</w:t>
            </w:r>
          </w:p>
        </w:tc>
        <w:tc>
          <w:tcPr>
            <w:tcW w:w="2480" w:type="pct"/>
            <w:gridSpan w:val="16"/>
            <w:shd w:val="clear" w:color="auto" w:fill="D99594"/>
            <w:vAlign w:val="center"/>
          </w:tcPr>
          <w:p w:rsidR="00EE1B8A" w:rsidRPr="00FB3219" w:rsidRDefault="00EE1B8A">
            <w:pPr>
              <w:autoSpaceDE/>
              <w:autoSpaceDN/>
              <w:adjustRightInd/>
              <w:ind w:left="34"/>
              <w:jc w:val="center"/>
              <w:rPr>
                <w:rFonts w:eastAsia="Arial" w:cs="Arial"/>
                <w:color w:val="auto"/>
                <w:sz w:val="16"/>
                <w:szCs w:val="16"/>
                <w:lang w:val="en-US"/>
              </w:rPr>
            </w:pPr>
            <w:r w:rsidRPr="00FB3219">
              <w:rPr>
                <w:rFonts w:eastAsia="Arial" w:cs="Arial"/>
                <w:b/>
                <w:color w:val="auto"/>
                <w:sz w:val="16"/>
                <w:szCs w:val="16"/>
                <w:lang w:val="en-US"/>
              </w:rPr>
              <w:t>Assessment Step</w:t>
            </w:r>
          </w:p>
        </w:tc>
        <w:tc>
          <w:tcPr>
            <w:tcW w:w="517" w:type="pct"/>
            <w:gridSpan w:val="3"/>
            <w:shd w:val="clear" w:color="auto" w:fill="D99594" w:themeFill="accent2" w:themeFillTint="99"/>
            <w:vAlign w:val="center"/>
          </w:tcPr>
          <w:p w:rsidR="00CD0AA0" w:rsidRDefault="00EE1B8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 xml:space="preserve">Issue </w:t>
            </w:r>
          </w:p>
          <w:p w:rsidR="00EE1B8A" w:rsidRPr="00910241" w:rsidRDefault="00EE1B8A">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Cross-reference</w:t>
            </w:r>
          </w:p>
        </w:tc>
        <w:tc>
          <w:tcPr>
            <w:tcW w:w="426" w:type="pct"/>
            <w:gridSpan w:val="2"/>
            <w:shd w:val="clear" w:color="auto" w:fill="D99594" w:themeFill="accent2" w:themeFillTint="99"/>
            <w:vAlign w:val="center"/>
          </w:tcPr>
          <w:p w:rsidR="00EE1B8A" w:rsidRPr="00910241" w:rsidRDefault="00EE1B8A">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Comment</w:t>
            </w: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313232" w:rsidRDefault="00EE1B8A" w:rsidP="00313232">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tc>
        <w:tc>
          <w:tcPr>
            <w:tcW w:w="757" w:type="pct"/>
            <w:gridSpan w:val="6"/>
            <w:shd w:val="clear" w:color="auto" w:fill="auto"/>
          </w:tcPr>
          <w:p w:rsidR="00EE1B8A" w:rsidRPr="00313232" w:rsidRDefault="00EE1B8A" w:rsidP="00F76BFC">
            <w:pPr>
              <w:autoSpaceDE/>
              <w:autoSpaceDN/>
              <w:adjustRightInd/>
              <w:ind w:left="-18"/>
              <w:contextualSpacing/>
              <w:rPr>
                <w:rFonts w:eastAsia="Arial" w:cs="Arial"/>
                <w:color w:val="auto"/>
                <w:sz w:val="16"/>
                <w:szCs w:val="18"/>
                <w:lang w:val="en-US"/>
              </w:rPr>
            </w:pPr>
            <w:r w:rsidRPr="00C20080">
              <w:rPr>
                <w:rFonts w:eastAsia="Arial" w:cs="Arial"/>
                <w:color w:val="auto"/>
                <w:sz w:val="16"/>
                <w:szCs w:val="18"/>
                <w:lang w:val="en-US"/>
              </w:rPr>
              <w:t>Transfers of materials to/from production, production costs and defective products/scrap are valid and recorded accurately, completely and in the appropriate period</w:t>
            </w:r>
            <w:r w:rsidRPr="00313232">
              <w:rPr>
                <w:rFonts w:eastAsia="Arial" w:cs="Arial"/>
                <w:color w:val="auto"/>
                <w:sz w:val="16"/>
                <w:szCs w:val="18"/>
                <w:lang w:val="en-US"/>
              </w:rPr>
              <w:t>.</w:t>
            </w:r>
          </w:p>
        </w:tc>
        <w:tc>
          <w:tcPr>
            <w:tcW w:w="2480" w:type="pct"/>
            <w:gridSpan w:val="16"/>
            <w:shd w:val="clear" w:color="auto" w:fill="auto"/>
          </w:tcPr>
          <w:p w:rsidR="00EE1B8A" w:rsidRPr="003A243B" w:rsidRDefault="00EE1B8A" w:rsidP="003A243B">
            <w:pPr>
              <w:widowControl w:val="0"/>
              <w:tabs>
                <w:tab w:val="left" w:pos="580"/>
              </w:tabs>
              <w:kinsoku w:val="0"/>
              <w:overflowPunct w:val="0"/>
              <w:spacing w:before="10" w:line="250" w:lineRule="auto"/>
              <w:ind w:left="630" w:right="225" w:hanging="540"/>
              <w:rPr>
                <w:rFonts w:eastAsiaTheme="minorEastAsia" w:cs="Arial"/>
                <w:color w:val="231F20"/>
                <w:spacing w:val="-2"/>
                <w:sz w:val="16"/>
                <w:szCs w:val="16"/>
                <w:lang w:val="en-US"/>
              </w:rPr>
            </w:pPr>
            <w:r w:rsidRPr="003A243B">
              <w:rPr>
                <w:rFonts w:eastAsiaTheme="minorEastAsia" w:cs="Arial"/>
                <w:color w:val="231F20"/>
                <w:spacing w:val="-2"/>
                <w:sz w:val="16"/>
                <w:szCs w:val="16"/>
                <w:lang w:val="en-US"/>
              </w:rPr>
              <w:t>3.1.1 Review</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the</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policy</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and</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procedures</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concerning</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receiving and</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transfer</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1"/>
                <w:sz w:val="16"/>
                <w:szCs w:val="16"/>
                <w:lang w:val="en-US"/>
              </w:rPr>
              <w:t>of</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materials</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and</w:t>
            </w:r>
            <w:r w:rsidRPr="003A243B">
              <w:rPr>
                <w:rFonts w:eastAsiaTheme="minorEastAsia" w:cs="Arial"/>
                <w:color w:val="231F20"/>
                <w:spacing w:val="35"/>
                <w:sz w:val="16"/>
                <w:szCs w:val="16"/>
                <w:lang w:val="en-US"/>
              </w:rPr>
              <w:t xml:space="preserve"> </w:t>
            </w:r>
            <w:r w:rsidRPr="003A243B">
              <w:rPr>
                <w:rFonts w:eastAsiaTheme="minorEastAsia" w:cs="Arial"/>
                <w:color w:val="231F20"/>
                <w:spacing w:val="-2"/>
                <w:sz w:val="16"/>
                <w:szCs w:val="16"/>
                <w:lang w:val="en-US"/>
              </w:rPr>
              <w:t>confirm</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that</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the</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previously</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described</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controls</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are</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1"/>
                <w:sz w:val="16"/>
                <w:szCs w:val="16"/>
                <w:lang w:val="en-US"/>
              </w:rPr>
              <w:t>in</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place</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and</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 xml:space="preserve">operating. </w:t>
            </w:r>
          </w:p>
          <w:p w:rsidR="00EE1B8A" w:rsidRPr="003A243B" w:rsidRDefault="00EE1B8A" w:rsidP="003A243B">
            <w:pPr>
              <w:widowControl w:val="0"/>
              <w:tabs>
                <w:tab w:val="left" w:pos="580"/>
              </w:tabs>
              <w:kinsoku w:val="0"/>
              <w:overflowPunct w:val="0"/>
              <w:spacing w:before="10" w:line="250" w:lineRule="auto"/>
              <w:ind w:left="630" w:right="225" w:hanging="540"/>
              <w:rPr>
                <w:rFonts w:eastAsiaTheme="minorEastAsia" w:cs="Arial"/>
                <w:color w:val="231F20"/>
                <w:spacing w:val="-2"/>
                <w:sz w:val="16"/>
                <w:szCs w:val="16"/>
                <w:lang w:val="en-US"/>
              </w:rPr>
            </w:pPr>
          </w:p>
          <w:p w:rsidR="00EE1B8A" w:rsidRPr="005829B8" w:rsidRDefault="00EE1B8A" w:rsidP="003A243B">
            <w:pPr>
              <w:widowControl w:val="0"/>
              <w:tabs>
                <w:tab w:val="left" w:pos="580"/>
              </w:tabs>
              <w:kinsoku w:val="0"/>
              <w:overflowPunct w:val="0"/>
              <w:spacing w:before="10" w:line="250" w:lineRule="auto"/>
              <w:ind w:left="630" w:right="225" w:hanging="540"/>
              <w:rPr>
                <w:rFonts w:eastAsia="Arial" w:cs="Arial"/>
                <w:color w:val="auto"/>
                <w:sz w:val="16"/>
                <w:szCs w:val="16"/>
                <w:lang w:val="en-US"/>
              </w:rPr>
            </w:pPr>
            <w:r w:rsidRPr="003A243B">
              <w:rPr>
                <w:rFonts w:eastAsiaTheme="minorEastAsia" w:cs="Arial"/>
                <w:color w:val="231F20"/>
                <w:spacing w:val="-2"/>
                <w:sz w:val="16"/>
                <w:szCs w:val="16"/>
                <w:lang w:val="en-US"/>
              </w:rPr>
              <w:tab/>
              <w:t xml:space="preserve">Obtain evidence that </w:t>
            </w:r>
            <w:r w:rsidRPr="003A243B">
              <w:rPr>
                <w:rFonts w:eastAsiaTheme="minorEastAsia" w:cs="Arial"/>
                <w:color w:val="231F20"/>
                <w:spacing w:val="-4"/>
                <w:sz w:val="16"/>
                <w:szCs w:val="16"/>
                <w:lang w:val="en-US"/>
              </w:rPr>
              <w:t>inventories and transfers received are compared to source documentation (e.g., pick list used to record movements of inventory in the financial records and recorded in the ap</w:t>
            </w:r>
            <w:r w:rsidR="00D21ED5">
              <w:rPr>
                <w:rFonts w:eastAsiaTheme="minorEastAsia" w:cs="Arial"/>
                <w:color w:val="231F20"/>
                <w:spacing w:val="-4"/>
                <w:sz w:val="16"/>
                <w:szCs w:val="16"/>
                <w:lang w:val="en-US"/>
              </w:rPr>
              <w:t>propriate period).</w:t>
            </w:r>
          </w:p>
        </w:tc>
        <w:tc>
          <w:tcPr>
            <w:tcW w:w="517" w:type="pct"/>
            <w:gridSpan w:val="3"/>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Default="00EE1B8A" w:rsidP="00313232">
            <w:pPr>
              <w:autoSpaceDE/>
              <w:autoSpaceDN/>
              <w:adjustRightInd/>
              <w:jc w:val="center"/>
              <w:rPr>
                <w:rFonts w:eastAsia="Arial" w:cs="Arial"/>
                <w:color w:val="auto"/>
                <w:sz w:val="16"/>
                <w:szCs w:val="16"/>
                <w:lang w:val="en-US"/>
              </w:rPr>
            </w:pPr>
            <w:r>
              <w:rPr>
                <w:rFonts w:eastAsia="Arial" w:cs="Arial"/>
                <w:color w:val="auto"/>
                <w:sz w:val="16"/>
                <w:szCs w:val="16"/>
                <w:lang w:val="en-US"/>
              </w:rPr>
              <w:t>APO11</w:t>
            </w:r>
          </w:p>
          <w:p w:rsidR="00EE1B8A" w:rsidRPr="00313232" w:rsidRDefault="00EE1B8A" w:rsidP="00313232">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tc>
        <w:tc>
          <w:tcPr>
            <w:tcW w:w="757" w:type="pct"/>
            <w:gridSpan w:val="6"/>
            <w:shd w:val="clear" w:color="auto" w:fill="auto"/>
          </w:tcPr>
          <w:p w:rsidR="00EE1B8A" w:rsidRDefault="00EE1B8A">
            <w:r w:rsidRPr="0044523B">
              <w:rPr>
                <w:rFonts w:eastAsia="Arial" w:cs="Arial"/>
                <w:color w:val="auto"/>
                <w:sz w:val="16"/>
                <w:szCs w:val="18"/>
                <w:lang w:val="en-US"/>
              </w:rPr>
              <w:t>Transfers of materials to/from production, production costs and defective products/scrap are valid and recorded accurately, completely and in the appropriate period.</w:t>
            </w:r>
          </w:p>
        </w:tc>
        <w:tc>
          <w:tcPr>
            <w:tcW w:w="2480" w:type="pct"/>
            <w:gridSpan w:val="16"/>
            <w:shd w:val="clear" w:color="auto" w:fill="auto"/>
          </w:tcPr>
          <w:p w:rsidR="00EE1B8A" w:rsidRPr="003A243B" w:rsidRDefault="00EE1B8A" w:rsidP="003A243B">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lang w:val="en-US"/>
              </w:rPr>
            </w:pPr>
            <w:r w:rsidRPr="003A243B">
              <w:rPr>
                <w:rFonts w:eastAsiaTheme="minorEastAsia" w:cs="Arial"/>
                <w:color w:val="231F20"/>
                <w:spacing w:val="-4"/>
                <w:sz w:val="16"/>
                <w:szCs w:val="16"/>
                <w:lang w:val="en-US"/>
              </w:rPr>
              <w:t>3.1.2 Review the policy and procedures for the accounting of in-transit inventory and confirm that the described controls are in place and operating.</w:t>
            </w:r>
          </w:p>
          <w:p w:rsidR="00EE1B8A" w:rsidRPr="003A243B" w:rsidRDefault="00EE1B8A" w:rsidP="003A243B">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lang w:val="en-US"/>
              </w:rPr>
            </w:pPr>
          </w:p>
          <w:p w:rsidR="00EE1B8A" w:rsidRPr="005829B8" w:rsidRDefault="00EE1B8A" w:rsidP="003A243B">
            <w:pPr>
              <w:widowControl w:val="0"/>
              <w:tabs>
                <w:tab w:val="left" w:pos="580"/>
              </w:tabs>
              <w:kinsoku w:val="0"/>
              <w:overflowPunct w:val="0"/>
              <w:spacing w:before="10" w:line="250" w:lineRule="auto"/>
              <w:ind w:left="630" w:right="225" w:hanging="540"/>
              <w:rPr>
                <w:rFonts w:eastAsia="Arial" w:cs="Arial"/>
                <w:color w:val="auto"/>
                <w:sz w:val="16"/>
                <w:szCs w:val="16"/>
                <w:lang w:val="en-US"/>
              </w:rPr>
            </w:pPr>
            <w:r w:rsidRPr="003A243B">
              <w:rPr>
                <w:rFonts w:eastAsiaTheme="minorEastAsia" w:cs="Arial"/>
                <w:color w:val="231F20"/>
                <w:spacing w:val="-4"/>
                <w:sz w:val="16"/>
                <w:szCs w:val="16"/>
                <w:lang w:val="en-US"/>
              </w:rPr>
              <w:tab/>
              <w:t xml:space="preserve">Obtain evidence that management reviews the </w:t>
            </w:r>
            <w:r w:rsidRPr="003A243B">
              <w:rPr>
                <w:rFonts w:eastAsiaTheme="minorEastAsia" w:cs="Arial"/>
                <w:color w:val="231F20"/>
                <w:spacing w:val="-2"/>
                <w:sz w:val="16"/>
                <w:szCs w:val="16"/>
                <w:lang w:val="en-US"/>
              </w:rPr>
              <w:t>inventory-in-transit</w:t>
            </w:r>
            <w:r w:rsidRPr="003A243B">
              <w:rPr>
                <w:rFonts w:eastAsiaTheme="minorEastAsia" w:cs="Arial"/>
                <w:color w:val="231F20"/>
                <w:spacing w:val="-4"/>
                <w:sz w:val="16"/>
                <w:szCs w:val="16"/>
                <w:lang w:val="en-US"/>
              </w:rPr>
              <w:t xml:space="preserve"> reports to ensure </w:t>
            </w:r>
            <w:r w:rsidRPr="003A243B">
              <w:rPr>
                <w:rFonts w:eastAsiaTheme="minorEastAsia" w:cs="Arial"/>
                <w:color w:val="231F20"/>
                <w:spacing w:val="-2"/>
                <w:sz w:val="16"/>
                <w:szCs w:val="16"/>
                <w:lang w:val="en-US"/>
              </w:rPr>
              <w:t>that</w:t>
            </w:r>
            <w:r w:rsidRPr="003A243B">
              <w:rPr>
                <w:rFonts w:eastAsiaTheme="minorEastAsia" w:cs="Arial"/>
                <w:color w:val="231F20"/>
                <w:spacing w:val="31"/>
                <w:sz w:val="16"/>
                <w:szCs w:val="16"/>
                <w:lang w:val="en-US"/>
              </w:rPr>
              <w:t xml:space="preserve"> </w:t>
            </w:r>
            <w:r w:rsidRPr="003A243B">
              <w:rPr>
                <w:rFonts w:eastAsiaTheme="minorEastAsia" w:cs="Arial"/>
                <w:color w:val="231F20"/>
                <w:spacing w:val="-2"/>
                <w:sz w:val="16"/>
                <w:szCs w:val="16"/>
                <w:lang w:val="en-US"/>
              </w:rPr>
              <w:t>amounts</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are</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cleared</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and</w:t>
            </w:r>
            <w:r w:rsidRPr="003A243B">
              <w:rPr>
                <w:rFonts w:eastAsiaTheme="minorEastAsia" w:cs="Arial"/>
                <w:color w:val="231F20"/>
                <w:spacing w:val="-4"/>
                <w:sz w:val="16"/>
                <w:szCs w:val="16"/>
                <w:lang w:val="en-US"/>
              </w:rPr>
              <w:t xml:space="preserve"> </w:t>
            </w:r>
            <w:r w:rsidRPr="003A243B">
              <w:rPr>
                <w:rFonts w:eastAsiaTheme="minorEastAsia" w:cs="Arial"/>
                <w:color w:val="231F20"/>
                <w:spacing w:val="-2"/>
                <w:sz w:val="16"/>
                <w:szCs w:val="16"/>
                <w:lang w:val="en-US"/>
              </w:rPr>
              <w:t>reconciled.</w:t>
            </w:r>
            <w:r w:rsidRPr="003A243B">
              <w:rPr>
                <w:rFonts w:eastAsiaTheme="minorEastAsia" w:cs="Arial"/>
                <w:color w:val="231F20"/>
                <w:spacing w:val="-4"/>
                <w:sz w:val="16"/>
                <w:szCs w:val="16"/>
                <w:lang w:val="en-US"/>
              </w:rPr>
              <w:t xml:space="preserve"> Confirm that inbound accounts net off outbound accounts for transfers from other facilities.</w:t>
            </w:r>
          </w:p>
        </w:tc>
        <w:tc>
          <w:tcPr>
            <w:tcW w:w="517" w:type="pct"/>
            <w:gridSpan w:val="3"/>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313232" w:rsidRDefault="00EE1B8A" w:rsidP="00313232">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tc>
        <w:tc>
          <w:tcPr>
            <w:tcW w:w="757" w:type="pct"/>
            <w:gridSpan w:val="6"/>
            <w:shd w:val="clear" w:color="auto" w:fill="auto"/>
          </w:tcPr>
          <w:p w:rsidR="00EE1B8A" w:rsidRDefault="00EE1B8A">
            <w:r w:rsidRPr="0044523B">
              <w:rPr>
                <w:rFonts w:eastAsia="Arial" w:cs="Arial"/>
                <w:color w:val="auto"/>
                <w:sz w:val="16"/>
                <w:szCs w:val="18"/>
                <w:lang w:val="en-US"/>
              </w:rPr>
              <w:t>Transfers of materials to/from production, production costs and defective products/scrap are valid and recorded accurately, completely and in the appropriate period.</w:t>
            </w:r>
          </w:p>
        </w:tc>
        <w:tc>
          <w:tcPr>
            <w:tcW w:w="2480" w:type="pct"/>
            <w:gridSpan w:val="16"/>
            <w:shd w:val="clear" w:color="auto" w:fill="auto"/>
          </w:tcPr>
          <w:p w:rsidR="00EE1B8A" w:rsidRPr="005829B8" w:rsidRDefault="00EE1B8A" w:rsidP="003A243B">
            <w:pPr>
              <w:widowControl w:val="0"/>
              <w:tabs>
                <w:tab w:val="left" w:pos="580"/>
              </w:tabs>
              <w:kinsoku w:val="0"/>
              <w:overflowPunct w:val="0"/>
              <w:spacing w:before="10" w:line="250" w:lineRule="auto"/>
              <w:ind w:left="630" w:right="225" w:hanging="540"/>
              <w:rPr>
                <w:rFonts w:eastAsia="Arial" w:cs="Arial"/>
                <w:color w:val="auto"/>
                <w:sz w:val="16"/>
                <w:szCs w:val="16"/>
              </w:rPr>
            </w:pPr>
            <w:r w:rsidRPr="005829B8">
              <w:rPr>
                <w:rFonts w:eastAsiaTheme="minorEastAsia" w:cs="Arial"/>
                <w:color w:val="231F20"/>
                <w:spacing w:val="-4"/>
                <w:sz w:val="16"/>
                <w:szCs w:val="16"/>
              </w:rPr>
              <w:t xml:space="preserve">3.1.3 </w:t>
            </w:r>
            <w:r w:rsidRPr="005829B8">
              <w:rPr>
                <w:rFonts w:eastAsiaTheme="minorEastAsia" w:cs="Arial"/>
                <w:color w:val="231F20"/>
                <w:spacing w:val="-2"/>
                <w:sz w:val="16"/>
                <w:szCs w:val="16"/>
              </w:rPr>
              <w:t>Confirm</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that</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default</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price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types</w:t>
            </w:r>
            <w:r w:rsidRPr="005829B8">
              <w:rPr>
                <w:rFonts w:eastAsiaTheme="minorEastAsia" w:cs="Arial"/>
                <w:color w:val="231F20"/>
                <w:spacing w:val="39"/>
                <w:sz w:val="16"/>
                <w:szCs w:val="16"/>
              </w:rPr>
              <w:t xml:space="preserve"> </w:t>
            </w:r>
            <w:r w:rsidRPr="005829B8">
              <w:rPr>
                <w:rFonts w:eastAsiaTheme="minorEastAsia" w:cs="Arial"/>
                <w:color w:val="231F20"/>
                <w:spacing w:val="-2"/>
                <w:sz w:val="16"/>
                <w:szCs w:val="16"/>
              </w:rPr>
              <w:t>have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been</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established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for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all</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materials. Use transaction code OMW1—</w:t>
            </w:r>
            <w:r w:rsidRPr="005829B8">
              <w:rPr>
                <w:rFonts w:cs="Arial"/>
                <w:sz w:val="16"/>
                <w:szCs w:val="16"/>
              </w:rPr>
              <w:t xml:space="preserve"> </w:t>
            </w:r>
            <w:r w:rsidRPr="005829B8">
              <w:rPr>
                <w:rFonts w:eastAsiaTheme="minorEastAsia" w:cs="Arial"/>
                <w:color w:val="231F20"/>
                <w:spacing w:val="-2"/>
                <w:sz w:val="16"/>
                <w:szCs w:val="16"/>
              </w:rPr>
              <w:t>C RM-MAT MW Price Control, and determine whether default settings have been applied for the price control for material records.</w:t>
            </w:r>
          </w:p>
        </w:tc>
        <w:tc>
          <w:tcPr>
            <w:tcW w:w="517" w:type="pct"/>
            <w:gridSpan w:val="3"/>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313232" w:rsidRDefault="00EE1B8A" w:rsidP="00313232">
            <w:pPr>
              <w:autoSpaceDE/>
              <w:autoSpaceDN/>
              <w:adjustRightInd/>
              <w:jc w:val="center"/>
              <w:rPr>
                <w:rFonts w:eastAsia="Arial" w:cs="Arial"/>
                <w:color w:val="auto"/>
                <w:sz w:val="16"/>
                <w:szCs w:val="16"/>
                <w:lang w:val="en-US"/>
              </w:rPr>
            </w:pPr>
            <w:r>
              <w:rPr>
                <w:rFonts w:eastAsia="Arial" w:cs="Arial"/>
                <w:color w:val="auto"/>
                <w:sz w:val="16"/>
                <w:szCs w:val="16"/>
                <w:lang w:val="en-US"/>
              </w:rPr>
              <w:t>APO11</w:t>
            </w:r>
          </w:p>
        </w:tc>
        <w:tc>
          <w:tcPr>
            <w:tcW w:w="757" w:type="pct"/>
            <w:gridSpan w:val="6"/>
            <w:shd w:val="clear" w:color="auto" w:fill="auto"/>
          </w:tcPr>
          <w:p w:rsidR="00EE1B8A" w:rsidRDefault="00EE1B8A">
            <w:r w:rsidRPr="0044523B">
              <w:rPr>
                <w:rFonts w:eastAsia="Arial" w:cs="Arial"/>
                <w:color w:val="auto"/>
                <w:sz w:val="16"/>
                <w:szCs w:val="18"/>
                <w:lang w:val="en-US"/>
              </w:rPr>
              <w:t>Transfers of materials to/from production, production costs and defective products/scrap are valid and recorded accurately, completely and in the appropriate period.</w:t>
            </w:r>
          </w:p>
        </w:tc>
        <w:tc>
          <w:tcPr>
            <w:tcW w:w="2480" w:type="pct"/>
            <w:gridSpan w:val="16"/>
            <w:shd w:val="clear" w:color="auto" w:fill="auto"/>
          </w:tcPr>
          <w:p w:rsidR="00EE1B8A" w:rsidRPr="005829B8" w:rsidRDefault="00EE1B8A" w:rsidP="003A243B">
            <w:pPr>
              <w:widowControl w:val="0"/>
              <w:tabs>
                <w:tab w:val="left" w:pos="580"/>
              </w:tabs>
              <w:kinsoku w:val="0"/>
              <w:overflowPunct w:val="0"/>
              <w:spacing w:line="250" w:lineRule="auto"/>
              <w:ind w:left="630" w:right="412" w:hanging="540"/>
              <w:rPr>
                <w:rFonts w:eastAsiaTheme="minorEastAsia" w:cs="Arial"/>
                <w:color w:val="231F20"/>
                <w:spacing w:val="-2"/>
                <w:sz w:val="16"/>
                <w:szCs w:val="16"/>
              </w:rPr>
            </w:pPr>
            <w:r w:rsidRPr="005829B8">
              <w:rPr>
                <w:rFonts w:eastAsiaTheme="minorEastAsia" w:cs="Arial"/>
                <w:color w:val="231F20"/>
                <w:spacing w:val="-2"/>
                <w:sz w:val="16"/>
                <w:szCs w:val="16"/>
              </w:rPr>
              <w:t>3.1.4 Review</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records</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of</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scrapped</w:t>
            </w:r>
            <w:r w:rsidRPr="005829B8">
              <w:rPr>
                <w:rFonts w:eastAsiaTheme="minorEastAsia" w:cs="Arial"/>
                <w:color w:val="231F20"/>
                <w:spacing w:val="23"/>
                <w:sz w:val="16"/>
                <w:szCs w:val="16"/>
              </w:rPr>
              <w:t xml:space="preserve"> </w:t>
            </w:r>
            <w:r w:rsidRPr="005829B8">
              <w:rPr>
                <w:rFonts w:eastAsiaTheme="minorEastAsia" w:cs="Arial"/>
                <w:color w:val="231F20"/>
                <w:spacing w:val="-2"/>
                <w:sz w:val="16"/>
                <w:szCs w:val="16"/>
              </w:rPr>
              <w:t>and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reworked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items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and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checks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whether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such</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items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have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been</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correctly</w:t>
            </w:r>
            <w:r w:rsidRPr="005829B8">
              <w:rPr>
                <w:rFonts w:eastAsiaTheme="minorEastAsia" w:cs="Arial"/>
                <w:color w:val="231F20"/>
                <w:spacing w:val="39"/>
                <w:sz w:val="16"/>
                <w:szCs w:val="16"/>
              </w:rPr>
              <w:t xml:space="preserve"> </w:t>
            </w:r>
            <w:r w:rsidRPr="005829B8">
              <w:rPr>
                <w:rFonts w:eastAsiaTheme="minorEastAsia" w:cs="Arial"/>
                <w:color w:val="231F20"/>
                <w:spacing w:val="-2"/>
                <w:sz w:val="16"/>
                <w:szCs w:val="16"/>
              </w:rPr>
              <w:t>identified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and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properly</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recorded</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in</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the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appropriate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accounting</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period.</w:t>
            </w:r>
          </w:p>
          <w:p w:rsidR="00EE1B8A" w:rsidRPr="005829B8" w:rsidRDefault="00EE1B8A" w:rsidP="003A243B">
            <w:pPr>
              <w:autoSpaceDE/>
              <w:autoSpaceDN/>
              <w:adjustRightInd/>
              <w:ind w:left="72"/>
              <w:contextualSpacing/>
              <w:rPr>
                <w:rFonts w:eastAsia="Arial" w:cs="Arial"/>
                <w:color w:val="auto"/>
                <w:sz w:val="16"/>
                <w:szCs w:val="16"/>
              </w:rPr>
            </w:pPr>
          </w:p>
        </w:tc>
        <w:tc>
          <w:tcPr>
            <w:tcW w:w="517" w:type="pct"/>
            <w:gridSpan w:val="3"/>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Default="00EE1B8A" w:rsidP="00313232">
            <w:pPr>
              <w:autoSpaceDE/>
              <w:autoSpaceDN/>
              <w:adjustRightInd/>
              <w:jc w:val="center"/>
              <w:rPr>
                <w:rFonts w:eastAsia="Arial" w:cs="Arial"/>
                <w:color w:val="auto"/>
                <w:sz w:val="16"/>
                <w:szCs w:val="16"/>
                <w:lang w:val="en-US"/>
              </w:rPr>
            </w:pPr>
            <w:r>
              <w:rPr>
                <w:rFonts w:eastAsia="Arial" w:cs="Arial"/>
                <w:color w:val="auto"/>
                <w:sz w:val="16"/>
                <w:szCs w:val="16"/>
                <w:lang w:val="en-US"/>
              </w:rPr>
              <w:t>APO12</w:t>
            </w:r>
          </w:p>
          <w:p w:rsidR="00EE1B8A" w:rsidRPr="00313232" w:rsidRDefault="00EE1B8A" w:rsidP="00313232">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757" w:type="pct"/>
            <w:gridSpan w:val="6"/>
            <w:shd w:val="clear" w:color="auto" w:fill="auto"/>
          </w:tcPr>
          <w:p w:rsidR="00EE1B8A" w:rsidRDefault="00EE1B8A">
            <w:r w:rsidRPr="0044523B">
              <w:rPr>
                <w:rFonts w:eastAsia="Arial" w:cs="Arial"/>
                <w:color w:val="auto"/>
                <w:sz w:val="16"/>
                <w:szCs w:val="18"/>
                <w:lang w:val="en-US"/>
              </w:rPr>
              <w:t xml:space="preserve">Transfers of materials to/from production, production costs and </w:t>
            </w:r>
            <w:r w:rsidRPr="0044523B">
              <w:rPr>
                <w:rFonts w:eastAsia="Arial" w:cs="Arial"/>
                <w:color w:val="auto"/>
                <w:sz w:val="16"/>
                <w:szCs w:val="18"/>
                <w:lang w:val="en-US"/>
              </w:rPr>
              <w:lastRenderedPageBreak/>
              <w:t>defective products/scrap are valid and recorded accurately, completely and in the appropriate period.</w:t>
            </w:r>
          </w:p>
        </w:tc>
        <w:tc>
          <w:tcPr>
            <w:tcW w:w="2480" w:type="pct"/>
            <w:gridSpan w:val="16"/>
            <w:shd w:val="clear" w:color="auto" w:fill="auto"/>
          </w:tcPr>
          <w:p w:rsidR="00EE1B8A" w:rsidRPr="005829B8" w:rsidRDefault="00EE1B8A" w:rsidP="005829B8">
            <w:pPr>
              <w:widowControl w:val="0"/>
              <w:tabs>
                <w:tab w:val="left" w:pos="580"/>
              </w:tabs>
              <w:kinsoku w:val="0"/>
              <w:overflowPunct w:val="0"/>
              <w:spacing w:line="250" w:lineRule="auto"/>
              <w:ind w:left="630" w:right="412" w:hanging="540"/>
              <w:rPr>
                <w:rFonts w:eastAsiaTheme="minorEastAsia" w:cs="Arial"/>
                <w:color w:val="231F20"/>
                <w:spacing w:val="-4"/>
                <w:sz w:val="16"/>
                <w:szCs w:val="16"/>
              </w:rPr>
            </w:pPr>
            <w:r w:rsidRPr="005829B8">
              <w:rPr>
                <w:rFonts w:eastAsiaTheme="minorEastAsia" w:cs="Arial"/>
                <w:color w:val="231F20"/>
                <w:spacing w:val="-2"/>
                <w:sz w:val="16"/>
                <w:szCs w:val="16"/>
              </w:rPr>
              <w:lastRenderedPageBreak/>
              <w:t>3.1.5 Test the tolerances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for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physical</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inventory</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differences: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Use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transaction</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code</w:t>
            </w:r>
            <w:r w:rsidRPr="005829B8">
              <w:rPr>
                <w:rFonts w:eastAsiaTheme="minorEastAsia" w:cs="Arial"/>
                <w:color w:val="231F20"/>
                <w:spacing w:val="27"/>
                <w:sz w:val="16"/>
                <w:szCs w:val="16"/>
              </w:rPr>
              <w:t xml:space="preserve"> </w:t>
            </w:r>
            <w:r w:rsidRPr="005829B8">
              <w:rPr>
                <w:rFonts w:eastAsiaTheme="minorEastAsia" w:cs="Arial"/>
                <w:color w:val="231F20"/>
                <w:spacing w:val="-2"/>
                <w:sz w:val="16"/>
                <w:szCs w:val="16"/>
              </w:rPr>
              <w:t>OMJ2—</w:t>
            </w:r>
            <w:r w:rsidRPr="005829B8">
              <w:rPr>
                <w:rFonts w:cs="Arial"/>
                <w:sz w:val="16"/>
                <w:szCs w:val="16"/>
              </w:rPr>
              <w:t xml:space="preserve"> </w:t>
            </w:r>
            <w:r w:rsidRPr="005829B8">
              <w:rPr>
                <w:rFonts w:eastAsiaTheme="minorEastAsia" w:cs="Arial"/>
                <w:color w:val="231F20"/>
                <w:spacing w:val="-2"/>
                <w:sz w:val="16"/>
                <w:szCs w:val="16"/>
              </w:rPr>
              <w:t xml:space="preserve">Maintain </w:t>
            </w:r>
            <w:proofErr w:type="spellStart"/>
            <w:r w:rsidRPr="005829B8">
              <w:rPr>
                <w:rFonts w:eastAsiaTheme="minorEastAsia" w:cs="Arial"/>
                <w:color w:val="231F20"/>
                <w:spacing w:val="-2"/>
                <w:sz w:val="16"/>
                <w:szCs w:val="16"/>
              </w:rPr>
              <w:t>Phys.Inv.Tolrnce</w:t>
            </w:r>
            <w:proofErr w:type="spellEnd"/>
            <w:r w:rsidRPr="005829B8">
              <w:rPr>
                <w:rFonts w:eastAsiaTheme="minorEastAsia" w:cs="Arial"/>
                <w:color w:val="231F20"/>
                <w:spacing w:val="-2"/>
                <w:sz w:val="16"/>
                <w:szCs w:val="16"/>
              </w:rPr>
              <w:t>-&gt;Employee,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compare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defined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tolerances</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to</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organizational</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policy</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and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judge</w:t>
            </w:r>
            <w:r w:rsidRPr="005829B8">
              <w:rPr>
                <w:rFonts w:eastAsiaTheme="minorEastAsia" w:cs="Arial"/>
                <w:color w:val="231F20"/>
                <w:spacing w:val="27"/>
                <w:sz w:val="16"/>
                <w:szCs w:val="16"/>
              </w:rPr>
              <w:t xml:space="preserve"> </w:t>
            </w:r>
            <w:r w:rsidRPr="005829B8">
              <w:rPr>
                <w:rFonts w:eastAsiaTheme="minorEastAsia" w:cs="Arial"/>
                <w:color w:val="231F20"/>
                <w:spacing w:val="-2"/>
                <w:sz w:val="16"/>
                <w:szCs w:val="16"/>
              </w:rPr>
              <w:t>for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reasonableness</w:t>
            </w:r>
            <w:r w:rsidRPr="005829B8">
              <w:rPr>
                <w:rFonts w:eastAsiaTheme="minorEastAsia" w:cs="Arial"/>
                <w:color w:val="231F20"/>
                <w:spacing w:val="-4"/>
                <w:sz w:val="16"/>
                <w:szCs w:val="16"/>
              </w:rPr>
              <w:t>.</w:t>
            </w:r>
          </w:p>
          <w:p w:rsidR="00EE1B8A" w:rsidRPr="005829B8" w:rsidRDefault="00EE1B8A" w:rsidP="005829B8">
            <w:pPr>
              <w:widowControl w:val="0"/>
              <w:tabs>
                <w:tab w:val="left" w:pos="580"/>
              </w:tabs>
              <w:kinsoku w:val="0"/>
              <w:overflowPunct w:val="0"/>
              <w:spacing w:line="250" w:lineRule="auto"/>
              <w:ind w:left="630" w:right="412" w:hanging="540"/>
              <w:rPr>
                <w:rFonts w:eastAsiaTheme="minorEastAsia" w:cs="Arial"/>
                <w:color w:val="231F20"/>
                <w:spacing w:val="-4"/>
                <w:sz w:val="16"/>
                <w:szCs w:val="16"/>
              </w:rPr>
            </w:pPr>
          </w:p>
          <w:p w:rsidR="00EE1B8A" w:rsidRPr="005829B8" w:rsidRDefault="00EE1B8A" w:rsidP="005829B8">
            <w:pPr>
              <w:widowControl w:val="0"/>
              <w:tabs>
                <w:tab w:val="left" w:pos="580"/>
              </w:tabs>
              <w:kinsoku w:val="0"/>
              <w:overflowPunct w:val="0"/>
              <w:spacing w:line="250" w:lineRule="auto"/>
              <w:ind w:left="630" w:right="412" w:hanging="540"/>
              <w:rPr>
                <w:rFonts w:eastAsia="Arial" w:cs="Arial"/>
                <w:color w:val="auto"/>
                <w:sz w:val="16"/>
                <w:szCs w:val="16"/>
              </w:rPr>
            </w:pPr>
            <w:r w:rsidRPr="005829B8">
              <w:rPr>
                <w:rFonts w:eastAsiaTheme="minorEastAsia" w:cs="Arial"/>
                <w:color w:val="231F20"/>
                <w:spacing w:val="-4"/>
                <w:sz w:val="16"/>
                <w:szCs w:val="16"/>
              </w:rPr>
              <w:tab/>
            </w:r>
            <w:r w:rsidRPr="005829B8">
              <w:rPr>
                <w:rFonts w:eastAsiaTheme="minorEastAsia" w:cs="Arial"/>
                <w:b/>
                <w:color w:val="231F20"/>
                <w:spacing w:val="-4"/>
                <w:sz w:val="16"/>
                <w:szCs w:val="16"/>
              </w:rPr>
              <w:t>Note</w:t>
            </w:r>
            <w:r w:rsidRPr="005829B8">
              <w:rPr>
                <w:rFonts w:eastAsiaTheme="minorEastAsia" w:cs="Arial"/>
                <w:color w:val="231F20"/>
                <w:spacing w:val="-4"/>
                <w:sz w:val="16"/>
                <w:szCs w:val="16"/>
              </w:rPr>
              <w:t xml:space="preserve">: when </w:t>
            </w:r>
            <w:r w:rsidRPr="005829B8">
              <w:rPr>
                <w:rFonts w:eastAsiaTheme="minorEastAsia" w:cs="Arial"/>
                <w:color w:val="231F20"/>
                <w:spacing w:val="-2"/>
                <w:sz w:val="16"/>
                <w:szCs w:val="16"/>
              </w:rPr>
              <w:t>transaction</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code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OMJ2</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is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executed,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the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screen</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will provide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two</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options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for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maintenance</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of</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inventory</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tolerance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settings,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either</w:t>
            </w:r>
            <w:r w:rsidRPr="005829B8">
              <w:rPr>
                <w:rFonts w:eastAsiaTheme="minorEastAsia" w:cs="Arial"/>
                <w:color w:val="231F20"/>
                <w:spacing w:val="31"/>
                <w:sz w:val="16"/>
                <w:szCs w:val="16"/>
              </w:rPr>
              <w:t xml:space="preserve"> </w:t>
            </w:r>
            <w:r w:rsidRPr="005829B8">
              <w:rPr>
                <w:rFonts w:eastAsiaTheme="minorEastAsia" w:cs="Arial"/>
                <w:color w:val="231F20"/>
                <w:spacing w:val="-1"/>
                <w:sz w:val="16"/>
                <w:szCs w:val="16"/>
              </w:rPr>
              <w:t>by</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physical</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inventory</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tolerance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groups</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or</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by</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user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name.</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If</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the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company</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has</w:t>
            </w:r>
            <w:r w:rsidRPr="005829B8">
              <w:rPr>
                <w:rFonts w:eastAsiaTheme="minorEastAsia" w:cs="Arial"/>
                <w:color w:val="231F20"/>
                <w:spacing w:val="31"/>
                <w:sz w:val="16"/>
                <w:szCs w:val="16"/>
              </w:rPr>
              <w:t xml:space="preserve"> </w:t>
            </w:r>
            <w:r w:rsidRPr="005829B8">
              <w:rPr>
                <w:rFonts w:eastAsiaTheme="minorEastAsia" w:cs="Arial"/>
                <w:color w:val="231F20"/>
                <w:spacing w:val="-2"/>
                <w:sz w:val="16"/>
                <w:szCs w:val="16"/>
              </w:rPr>
              <w:t>adopted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inventory</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tolerance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control</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at</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the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group</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level,</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execute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transaction</w:t>
            </w:r>
            <w:r w:rsidRPr="005829B8">
              <w:rPr>
                <w:rFonts w:eastAsiaTheme="minorEastAsia" w:cs="Arial"/>
                <w:color w:val="231F20"/>
                <w:spacing w:val="31"/>
                <w:sz w:val="16"/>
                <w:szCs w:val="16"/>
              </w:rPr>
              <w:t xml:space="preserve"> </w:t>
            </w:r>
            <w:r w:rsidRPr="005829B8">
              <w:rPr>
                <w:rFonts w:eastAsiaTheme="minorEastAsia" w:cs="Arial"/>
                <w:color w:val="231F20"/>
                <w:spacing w:val="-2"/>
                <w:sz w:val="16"/>
                <w:szCs w:val="16"/>
              </w:rPr>
              <w:t>code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OMJ2</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and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click</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physical</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inventory</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tolerance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groups.</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If</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the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tolerance</w:t>
            </w:r>
            <w:r w:rsidRPr="005829B8">
              <w:rPr>
                <w:rFonts w:eastAsiaTheme="minorEastAsia" w:cs="Arial"/>
                <w:color w:val="231F20"/>
                <w:spacing w:val="35"/>
                <w:sz w:val="16"/>
                <w:szCs w:val="16"/>
              </w:rPr>
              <w:t xml:space="preserve"> </w:t>
            </w:r>
            <w:r w:rsidRPr="005829B8">
              <w:rPr>
                <w:rFonts w:eastAsiaTheme="minorEastAsia" w:cs="Arial"/>
                <w:color w:val="231F20"/>
                <w:spacing w:val="-2"/>
                <w:sz w:val="16"/>
                <w:szCs w:val="16"/>
              </w:rPr>
              <w:t>has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been</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set</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by</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specific</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users,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select</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User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Name.</w:t>
            </w:r>
          </w:p>
        </w:tc>
        <w:tc>
          <w:tcPr>
            <w:tcW w:w="517" w:type="pct"/>
            <w:gridSpan w:val="3"/>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313232" w:rsidRDefault="00EE1B8A" w:rsidP="00313232">
            <w:pPr>
              <w:autoSpaceDE/>
              <w:autoSpaceDN/>
              <w:adjustRightInd/>
              <w:jc w:val="center"/>
              <w:rPr>
                <w:rFonts w:eastAsia="Arial" w:cs="Arial"/>
                <w:color w:val="auto"/>
                <w:sz w:val="16"/>
                <w:szCs w:val="16"/>
                <w:lang w:val="en-US"/>
              </w:rPr>
            </w:pPr>
            <w:r>
              <w:rPr>
                <w:rFonts w:eastAsia="Arial" w:cs="Arial"/>
                <w:color w:val="auto"/>
                <w:sz w:val="16"/>
                <w:szCs w:val="16"/>
                <w:lang w:val="en-US"/>
              </w:rPr>
              <w:t>DSS05</w:t>
            </w:r>
          </w:p>
        </w:tc>
        <w:tc>
          <w:tcPr>
            <w:tcW w:w="757" w:type="pct"/>
            <w:gridSpan w:val="6"/>
            <w:shd w:val="clear" w:color="auto" w:fill="auto"/>
          </w:tcPr>
          <w:p w:rsidR="00EE1B8A" w:rsidRPr="00313232" w:rsidRDefault="00EE1B8A" w:rsidP="00F76BFC">
            <w:pPr>
              <w:autoSpaceDE/>
              <w:autoSpaceDN/>
              <w:adjustRightInd/>
              <w:ind w:left="-18"/>
              <w:contextualSpacing/>
              <w:rPr>
                <w:rFonts w:eastAsia="Arial" w:cs="Arial"/>
                <w:color w:val="auto"/>
                <w:sz w:val="16"/>
                <w:szCs w:val="18"/>
                <w:lang w:val="en-US"/>
              </w:rPr>
            </w:pPr>
            <w:r w:rsidRPr="00C20080">
              <w:rPr>
                <w:rFonts w:eastAsia="Arial" w:cs="Arial"/>
                <w:color w:val="auto"/>
                <w:sz w:val="16"/>
                <w:szCs w:val="18"/>
                <w:lang w:val="en-US"/>
              </w:rPr>
              <w:t>Transfers of materials to/from production, production costs and defective products/scrap are valid and recorded accurately, completely and in the appropriate period</w:t>
            </w:r>
            <w:r w:rsidRPr="00313232">
              <w:rPr>
                <w:rFonts w:eastAsia="Arial" w:cs="Arial"/>
                <w:color w:val="auto"/>
                <w:sz w:val="16"/>
                <w:szCs w:val="18"/>
                <w:lang w:val="en-US"/>
              </w:rPr>
              <w:t>.</w:t>
            </w:r>
          </w:p>
        </w:tc>
        <w:tc>
          <w:tcPr>
            <w:tcW w:w="2480" w:type="pct"/>
            <w:gridSpan w:val="16"/>
            <w:shd w:val="clear" w:color="auto" w:fill="auto"/>
          </w:tcPr>
          <w:p w:rsidR="00EE1B8A" w:rsidRPr="005829B8" w:rsidRDefault="00EE1B8A" w:rsidP="005829B8">
            <w:pPr>
              <w:widowControl w:val="0"/>
              <w:tabs>
                <w:tab w:val="left" w:pos="580"/>
              </w:tabs>
              <w:kinsoku w:val="0"/>
              <w:overflowPunct w:val="0"/>
              <w:spacing w:line="250" w:lineRule="auto"/>
              <w:ind w:left="630" w:right="412" w:hanging="540"/>
              <w:rPr>
                <w:rFonts w:eastAsiaTheme="minorEastAsia" w:cs="Arial"/>
                <w:color w:val="231F20"/>
                <w:spacing w:val="-2"/>
                <w:sz w:val="16"/>
                <w:szCs w:val="16"/>
              </w:rPr>
            </w:pPr>
            <w:r w:rsidRPr="005829B8">
              <w:rPr>
                <w:rFonts w:eastAsiaTheme="minorEastAsia" w:cs="Arial"/>
                <w:color w:val="231F20"/>
                <w:spacing w:val="-2"/>
                <w:sz w:val="16"/>
                <w:szCs w:val="16"/>
              </w:rPr>
              <w:t>3.1.6 Review enterprise policy and process design specifications regarding access to maintain BOM and process order settlement rules. Use transaction code SUIM—User Information System to test user access to create (transaction code CS01), change (transaction code CS02), make mass changes to (transaction code CS20), change single layered work breakdown structure BOM (transaction</w:t>
            </w:r>
            <w:r w:rsidR="00302C22">
              <w:rPr>
                <w:rFonts w:eastAsiaTheme="minorEastAsia" w:cs="Arial"/>
                <w:color w:val="231F20"/>
                <w:spacing w:val="-2"/>
                <w:sz w:val="16"/>
                <w:szCs w:val="16"/>
              </w:rPr>
              <w:t xml:space="preserve"> code CS72), change multilevel </w:t>
            </w:r>
            <w:r w:rsidRPr="005829B8">
              <w:rPr>
                <w:rFonts w:eastAsiaTheme="minorEastAsia" w:cs="Arial"/>
                <w:color w:val="231F20"/>
                <w:spacing w:val="-2"/>
                <w:sz w:val="16"/>
                <w:szCs w:val="16"/>
              </w:rPr>
              <w:t>WBS BOM (transaction code CS75), and change multilevel work breakdown structure BOM using the browser (transaction code CSPB).</w:t>
            </w:r>
          </w:p>
          <w:p w:rsidR="00EE1B8A" w:rsidRPr="005829B8" w:rsidRDefault="00EE1B8A" w:rsidP="003A243B">
            <w:pPr>
              <w:autoSpaceDE/>
              <w:autoSpaceDN/>
              <w:adjustRightInd/>
              <w:ind w:left="72"/>
              <w:contextualSpacing/>
              <w:rPr>
                <w:rFonts w:eastAsiaTheme="minorEastAsia" w:cs="Arial"/>
                <w:color w:val="231F20"/>
                <w:spacing w:val="-2"/>
                <w:sz w:val="16"/>
                <w:szCs w:val="16"/>
              </w:rPr>
            </w:pPr>
          </w:p>
          <w:tbl>
            <w:tblPr>
              <w:tblW w:w="0" w:type="auto"/>
              <w:tblInd w:w="565" w:type="dxa"/>
              <w:tblLayout w:type="fixed"/>
              <w:tblCellMar>
                <w:left w:w="0" w:type="dxa"/>
                <w:right w:w="0" w:type="dxa"/>
              </w:tblCellMar>
              <w:tblLook w:val="0000" w:firstRow="0" w:lastRow="0" w:firstColumn="0" w:lastColumn="0" w:noHBand="0" w:noVBand="0"/>
            </w:tblPr>
            <w:tblGrid>
              <w:gridCol w:w="2520"/>
              <w:gridCol w:w="1620"/>
              <w:gridCol w:w="1260"/>
              <w:gridCol w:w="990"/>
            </w:tblGrid>
            <w:tr w:rsidR="00EE1B8A" w:rsidRPr="00C97360" w:rsidTr="007027B9">
              <w:trPr>
                <w:trHeight w:val="274"/>
              </w:trPr>
              <w:tc>
                <w:tcPr>
                  <w:tcW w:w="2520" w:type="dxa"/>
                  <w:tcBorders>
                    <w:top w:val="single" w:sz="8" w:space="0" w:color="231F20"/>
                    <w:left w:val="single" w:sz="8" w:space="0" w:color="231F20"/>
                    <w:bottom w:val="single" w:sz="8" w:space="0" w:color="231F20"/>
                    <w:right w:val="single" w:sz="8" w:space="0" w:color="FFFFFF"/>
                  </w:tcBorders>
                  <w:shd w:val="clear" w:color="auto" w:fill="231F20"/>
                </w:tcPr>
                <w:p w:rsidR="00EE1B8A" w:rsidRPr="00C97360" w:rsidRDefault="00EE1B8A" w:rsidP="00C97360">
                  <w:pPr>
                    <w:widowControl w:val="0"/>
                    <w:kinsoku w:val="0"/>
                    <w:overflowPunct w:val="0"/>
                    <w:spacing w:before="66"/>
                    <w:jc w:val="center"/>
                    <w:rPr>
                      <w:rFonts w:eastAsiaTheme="minorEastAsia" w:cs="Arial"/>
                      <w:sz w:val="16"/>
                      <w:szCs w:val="16"/>
                    </w:rPr>
                  </w:pPr>
                  <w:r w:rsidRPr="00C97360">
                    <w:rPr>
                      <w:rFonts w:eastAsiaTheme="minorEastAsia" w:cs="Arial"/>
                      <w:b/>
                      <w:bCs/>
                      <w:color w:val="FFFFFF"/>
                      <w:spacing w:val="-2"/>
                      <w:sz w:val="16"/>
                      <w:szCs w:val="16"/>
                    </w:rPr>
                    <w:t>Transaction(s)</w:t>
                  </w:r>
                </w:p>
              </w:tc>
              <w:tc>
                <w:tcPr>
                  <w:tcW w:w="1620" w:type="dxa"/>
                  <w:tcBorders>
                    <w:top w:val="single" w:sz="8" w:space="0" w:color="231F20"/>
                    <w:left w:val="single" w:sz="8" w:space="0" w:color="FFFFFF"/>
                    <w:bottom w:val="single" w:sz="8" w:space="0" w:color="231F20"/>
                    <w:right w:val="single" w:sz="8" w:space="0" w:color="FFFFFF"/>
                  </w:tcBorders>
                  <w:shd w:val="clear" w:color="auto" w:fill="231F20"/>
                </w:tcPr>
                <w:p w:rsidR="00EE1B8A" w:rsidRPr="00C97360" w:rsidRDefault="00EE1B8A" w:rsidP="00C97360">
                  <w:pPr>
                    <w:widowControl w:val="0"/>
                    <w:kinsoku w:val="0"/>
                    <w:overflowPunct w:val="0"/>
                    <w:spacing w:before="66"/>
                    <w:jc w:val="center"/>
                    <w:rPr>
                      <w:rFonts w:eastAsiaTheme="minorEastAsia" w:cs="Arial"/>
                      <w:sz w:val="16"/>
                      <w:szCs w:val="16"/>
                    </w:rPr>
                  </w:pPr>
                  <w:r w:rsidRPr="00C97360">
                    <w:rPr>
                      <w:rFonts w:eastAsiaTheme="minorEastAsia" w:cs="Arial"/>
                      <w:b/>
                      <w:bCs/>
                      <w:color w:val="FFFFFF"/>
                      <w:spacing w:val="-2"/>
                      <w:sz w:val="16"/>
                      <w:szCs w:val="16"/>
                    </w:rPr>
                    <w:t>Authorization</w:t>
                  </w:r>
                  <w:r w:rsidRPr="00C97360">
                    <w:rPr>
                      <w:rFonts w:eastAsiaTheme="minorEastAsia" w:cs="Arial"/>
                      <w:b/>
                      <w:bCs/>
                      <w:color w:val="FFFFFF"/>
                      <w:spacing w:val="-4"/>
                      <w:sz w:val="16"/>
                      <w:szCs w:val="16"/>
                    </w:rPr>
                    <w:t xml:space="preserve"> </w:t>
                  </w:r>
                  <w:r w:rsidRPr="00C97360">
                    <w:rPr>
                      <w:rFonts w:eastAsiaTheme="minorEastAsia" w:cs="Arial"/>
                      <w:b/>
                      <w:bCs/>
                      <w:color w:val="FFFFFF"/>
                      <w:spacing w:val="-2"/>
                      <w:sz w:val="16"/>
                      <w:szCs w:val="16"/>
                    </w:rPr>
                    <w:t>Objects</w:t>
                  </w:r>
                </w:p>
              </w:tc>
              <w:tc>
                <w:tcPr>
                  <w:tcW w:w="1260" w:type="dxa"/>
                  <w:tcBorders>
                    <w:top w:val="single" w:sz="8" w:space="0" w:color="231F20"/>
                    <w:left w:val="single" w:sz="8" w:space="0" w:color="FFFFFF"/>
                    <w:bottom w:val="single" w:sz="8" w:space="0" w:color="231F20"/>
                    <w:right w:val="single" w:sz="8" w:space="0" w:color="FFFFFF"/>
                  </w:tcBorders>
                  <w:shd w:val="clear" w:color="auto" w:fill="231F20"/>
                </w:tcPr>
                <w:p w:rsidR="00EE1B8A" w:rsidRPr="00C97360" w:rsidRDefault="00EE1B8A" w:rsidP="00C97360">
                  <w:pPr>
                    <w:widowControl w:val="0"/>
                    <w:kinsoku w:val="0"/>
                    <w:overflowPunct w:val="0"/>
                    <w:spacing w:before="66"/>
                    <w:ind w:right="1"/>
                    <w:jc w:val="center"/>
                    <w:rPr>
                      <w:rFonts w:eastAsiaTheme="minorEastAsia" w:cs="Arial"/>
                      <w:sz w:val="16"/>
                      <w:szCs w:val="16"/>
                    </w:rPr>
                  </w:pPr>
                  <w:r w:rsidRPr="00C97360">
                    <w:rPr>
                      <w:rFonts w:eastAsiaTheme="minorEastAsia" w:cs="Arial"/>
                      <w:b/>
                      <w:bCs/>
                      <w:color w:val="FFFFFF"/>
                      <w:spacing w:val="-2"/>
                      <w:sz w:val="16"/>
                      <w:szCs w:val="16"/>
                    </w:rPr>
                    <w:t>Fields</w:t>
                  </w:r>
                </w:p>
              </w:tc>
              <w:tc>
                <w:tcPr>
                  <w:tcW w:w="990" w:type="dxa"/>
                  <w:tcBorders>
                    <w:top w:val="single" w:sz="8" w:space="0" w:color="231F20"/>
                    <w:left w:val="single" w:sz="8" w:space="0" w:color="FFFFFF"/>
                    <w:bottom w:val="single" w:sz="8" w:space="0" w:color="231F20"/>
                    <w:right w:val="single" w:sz="8" w:space="0" w:color="231F20"/>
                  </w:tcBorders>
                  <w:shd w:val="clear" w:color="auto" w:fill="231F20"/>
                </w:tcPr>
                <w:p w:rsidR="00EE1B8A" w:rsidRPr="00C97360" w:rsidRDefault="00EE1B8A" w:rsidP="00C97360">
                  <w:pPr>
                    <w:widowControl w:val="0"/>
                    <w:kinsoku w:val="0"/>
                    <w:overflowPunct w:val="0"/>
                    <w:spacing w:before="66"/>
                    <w:ind w:right="1"/>
                    <w:jc w:val="center"/>
                    <w:rPr>
                      <w:rFonts w:eastAsiaTheme="minorEastAsia" w:cs="Arial"/>
                      <w:sz w:val="16"/>
                      <w:szCs w:val="16"/>
                    </w:rPr>
                  </w:pPr>
                  <w:r w:rsidRPr="00C97360">
                    <w:rPr>
                      <w:rFonts w:eastAsiaTheme="minorEastAsia" w:cs="Arial"/>
                      <w:b/>
                      <w:bCs/>
                      <w:color w:val="FFFFFF"/>
                      <w:spacing w:val="-2"/>
                      <w:sz w:val="16"/>
                      <w:szCs w:val="16"/>
                    </w:rPr>
                    <w:t>Values</w:t>
                  </w:r>
                </w:p>
              </w:tc>
            </w:tr>
            <w:tr w:rsidR="00EE1B8A" w:rsidRPr="00C97360" w:rsidTr="007027B9">
              <w:trPr>
                <w:trHeight w:hRule="exact" w:val="302"/>
              </w:trPr>
              <w:tc>
                <w:tcPr>
                  <w:tcW w:w="2520" w:type="dxa"/>
                  <w:vMerge w:val="restart"/>
                  <w:tcBorders>
                    <w:top w:val="single" w:sz="8" w:space="0" w:color="231F20"/>
                    <w:left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CS01—Create Material BOM</w:t>
                  </w:r>
                </w:p>
              </w:tc>
              <w:tc>
                <w:tcPr>
                  <w:tcW w:w="16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C_AENR_RV1</w:t>
                  </w:r>
                </w:p>
              </w:tc>
              <w:tc>
                <w:tcPr>
                  <w:tcW w:w="126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ACTVT</w:t>
                  </w:r>
                </w:p>
              </w:tc>
              <w:tc>
                <w:tcPr>
                  <w:tcW w:w="99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01</w:t>
                  </w:r>
                </w:p>
              </w:tc>
            </w:tr>
            <w:tr w:rsidR="00EE1B8A" w:rsidRPr="00C97360" w:rsidTr="007027B9">
              <w:trPr>
                <w:trHeight w:hRule="exact" w:val="302"/>
              </w:trPr>
              <w:tc>
                <w:tcPr>
                  <w:tcW w:w="2520" w:type="dxa"/>
                  <w:vMerge/>
                  <w:tcBorders>
                    <w:left w:val="single" w:sz="8" w:space="0" w:color="231F20"/>
                    <w:bottom w:val="single" w:sz="8" w:space="0" w:color="231F20"/>
                    <w:right w:val="single" w:sz="8" w:space="0" w:color="231F20"/>
                  </w:tcBorders>
                </w:tcPr>
                <w:p w:rsidR="00EE1B8A" w:rsidRPr="00C97360" w:rsidRDefault="00EE1B8A" w:rsidP="007C04B1">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C_STUE_BER</w:t>
                  </w:r>
                </w:p>
              </w:tc>
              <w:tc>
                <w:tcPr>
                  <w:tcW w:w="126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ACTVT</w:t>
                  </w:r>
                </w:p>
              </w:tc>
              <w:tc>
                <w:tcPr>
                  <w:tcW w:w="99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01</w:t>
                  </w:r>
                </w:p>
              </w:tc>
            </w:tr>
            <w:tr w:rsidR="00EE1B8A" w:rsidRPr="00C97360" w:rsidTr="007027B9">
              <w:trPr>
                <w:trHeight w:hRule="exact" w:val="302"/>
              </w:trPr>
              <w:tc>
                <w:tcPr>
                  <w:tcW w:w="2520" w:type="dxa"/>
                  <w:vMerge w:val="restart"/>
                  <w:tcBorders>
                    <w:top w:val="single" w:sz="8" w:space="0" w:color="231F20"/>
                    <w:left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CS02—Change Material BOM</w:t>
                  </w:r>
                </w:p>
              </w:tc>
              <w:tc>
                <w:tcPr>
                  <w:tcW w:w="16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C_STUE_BER</w:t>
                  </w:r>
                </w:p>
              </w:tc>
              <w:tc>
                <w:tcPr>
                  <w:tcW w:w="126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ACTVT</w:t>
                  </w:r>
                </w:p>
              </w:tc>
              <w:tc>
                <w:tcPr>
                  <w:tcW w:w="99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02</w:t>
                  </w:r>
                </w:p>
              </w:tc>
            </w:tr>
            <w:tr w:rsidR="00EE1B8A" w:rsidRPr="00C97360" w:rsidTr="007027B9">
              <w:trPr>
                <w:trHeight w:hRule="exact" w:val="302"/>
              </w:trPr>
              <w:tc>
                <w:tcPr>
                  <w:tcW w:w="2520" w:type="dxa"/>
                  <w:vMerge/>
                  <w:tcBorders>
                    <w:left w:val="single" w:sz="8" w:space="0" w:color="231F20"/>
                    <w:bottom w:val="single" w:sz="8" w:space="0" w:color="231F20"/>
                    <w:right w:val="single" w:sz="8" w:space="0" w:color="231F20"/>
                  </w:tcBorders>
                </w:tcPr>
                <w:p w:rsidR="00EE1B8A" w:rsidRPr="00C97360" w:rsidRDefault="00EE1B8A" w:rsidP="007C04B1">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C_STUE_WRK</w:t>
                  </w:r>
                </w:p>
              </w:tc>
              <w:tc>
                <w:tcPr>
                  <w:tcW w:w="126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ACTVT</w:t>
                  </w:r>
                </w:p>
              </w:tc>
              <w:tc>
                <w:tcPr>
                  <w:tcW w:w="99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02</w:t>
                  </w:r>
                </w:p>
              </w:tc>
            </w:tr>
            <w:tr w:rsidR="00EE1B8A" w:rsidRPr="00C97360" w:rsidTr="007027B9">
              <w:trPr>
                <w:trHeight w:hRule="exact" w:val="772"/>
              </w:trPr>
              <w:tc>
                <w:tcPr>
                  <w:tcW w:w="25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CS20—</w:t>
                  </w:r>
                  <w:r w:rsidRPr="00C97360">
                    <w:rPr>
                      <w:rFonts w:cs="Arial"/>
                      <w:sz w:val="16"/>
                      <w:szCs w:val="16"/>
                    </w:rPr>
                    <w:t xml:space="preserve"> </w:t>
                  </w:r>
                  <w:r w:rsidRPr="00C97360">
                    <w:rPr>
                      <w:rFonts w:eastAsiaTheme="minorEastAsia" w:cs="Arial"/>
                      <w:color w:val="231F20"/>
                      <w:spacing w:val="-2"/>
                      <w:sz w:val="16"/>
                      <w:szCs w:val="16"/>
                    </w:rPr>
                    <w:t>Mass Change: Initial Screen</w:t>
                  </w:r>
                </w:p>
              </w:tc>
              <w:tc>
                <w:tcPr>
                  <w:tcW w:w="16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C_STUE_BER</w:t>
                  </w:r>
                </w:p>
              </w:tc>
              <w:tc>
                <w:tcPr>
                  <w:tcW w:w="126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ACTVT</w:t>
                  </w:r>
                </w:p>
              </w:tc>
              <w:tc>
                <w:tcPr>
                  <w:tcW w:w="99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02</w:t>
                  </w:r>
                </w:p>
              </w:tc>
            </w:tr>
            <w:tr w:rsidR="00EE1B8A" w:rsidRPr="00C97360" w:rsidTr="007027B9">
              <w:trPr>
                <w:trHeight w:hRule="exact" w:val="302"/>
              </w:trPr>
              <w:tc>
                <w:tcPr>
                  <w:tcW w:w="2520" w:type="dxa"/>
                  <w:vMerge w:val="restart"/>
                  <w:tcBorders>
                    <w:top w:val="single" w:sz="8" w:space="0" w:color="231F20"/>
                    <w:left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CS72—Change WBS BOM</w:t>
                  </w:r>
                </w:p>
              </w:tc>
              <w:tc>
                <w:tcPr>
                  <w:tcW w:w="16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C_STUE_BER</w:t>
                  </w:r>
                </w:p>
              </w:tc>
              <w:tc>
                <w:tcPr>
                  <w:tcW w:w="126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ACTVT</w:t>
                  </w:r>
                </w:p>
              </w:tc>
              <w:tc>
                <w:tcPr>
                  <w:tcW w:w="99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02</w:t>
                  </w:r>
                </w:p>
              </w:tc>
            </w:tr>
            <w:tr w:rsidR="00EE1B8A" w:rsidRPr="00C97360" w:rsidTr="007027B9">
              <w:trPr>
                <w:trHeight w:hRule="exact" w:val="302"/>
              </w:trPr>
              <w:tc>
                <w:tcPr>
                  <w:tcW w:w="2520" w:type="dxa"/>
                  <w:vMerge/>
                  <w:tcBorders>
                    <w:left w:val="single" w:sz="8" w:space="0" w:color="231F20"/>
                    <w:right w:val="single" w:sz="8" w:space="0" w:color="231F20"/>
                  </w:tcBorders>
                </w:tcPr>
                <w:p w:rsidR="00EE1B8A" w:rsidRPr="00C97360" w:rsidRDefault="00EE1B8A" w:rsidP="007C04B1">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C_STUE_WRK</w:t>
                  </w:r>
                </w:p>
              </w:tc>
              <w:tc>
                <w:tcPr>
                  <w:tcW w:w="126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ACTVT</w:t>
                  </w:r>
                </w:p>
              </w:tc>
              <w:tc>
                <w:tcPr>
                  <w:tcW w:w="99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02</w:t>
                  </w:r>
                </w:p>
              </w:tc>
            </w:tr>
            <w:tr w:rsidR="00EE1B8A" w:rsidRPr="00C97360" w:rsidTr="007027B9">
              <w:trPr>
                <w:trHeight w:hRule="exact" w:val="302"/>
              </w:trPr>
              <w:tc>
                <w:tcPr>
                  <w:tcW w:w="2520" w:type="dxa"/>
                  <w:vMerge/>
                  <w:tcBorders>
                    <w:left w:val="single" w:sz="8" w:space="0" w:color="231F20"/>
                    <w:bottom w:val="single" w:sz="8" w:space="0" w:color="231F20"/>
                    <w:right w:val="single" w:sz="8" w:space="0" w:color="231F20"/>
                  </w:tcBorders>
                </w:tcPr>
                <w:p w:rsidR="00EE1B8A" w:rsidRPr="00C97360" w:rsidRDefault="00EE1B8A" w:rsidP="007C04B1">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C_AENR_BGR</w:t>
                  </w:r>
                </w:p>
              </w:tc>
              <w:tc>
                <w:tcPr>
                  <w:tcW w:w="126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ACTVT</w:t>
                  </w:r>
                </w:p>
              </w:tc>
              <w:tc>
                <w:tcPr>
                  <w:tcW w:w="99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22</w:t>
                  </w:r>
                </w:p>
              </w:tc>
            </w:tr>
            <w:tr w:rsidR="00EE1B8A" w:rsidRPr="00C97360" w:rsidTr="007027B9">
              <w:trPr>
                <w:trHeight w:hRule="exact" w:val="302"/>
              </w:trPr>
              <w:tc>
                <w:tcPr>
                  <w:tcW w:w="2520" w:type="dxa"/>
                  <w:vMerge w:val="restart"/>
                  <w:tcBorders>
                    <w:top w:val="single" w:sz="8" w:space="0" w:color="231F20"/>
                    <w:left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CS75—</w:t>
                  </w:r>
                  <w:r w:rsidRPr="00C97360">
                    <w:rPr>
                      <w:rFonts w:cs="Arial"/>
                      <w:sz w:val="16"/>
                      <w:szCs w:val="16"/>
                    </w:rPr>
                    <w:t xml:space="preserve"> </w:t>
                  </w:r>
                  <w:r w:rsidRPr="00C97360">
                    <w:rPr>
                      <w:rFonts w:eastAsiaTheme="minorEastAsia" w:cs="Arial"/>
                      <w:color w:val="231F20"/>
                      <w:spacing w:val="-2"/>
                      <w:sz w:val="16"/>
                      <w:szCs w:val="16"/>
                    </w:rPr>
                    <w:t>Change multilevel WBS BOM</w:t>
                  </w:r>
                </w:p>
              </w:tc>
              <w:tc>
                <w:tcPr>
                  <w:tcW w:w="16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C_STUE_BER</w:t>
                  </w:r>
                </w:p>
              </w:tc>
              <w:tc>
                <w:tcPr>
                  <w:tcW w:w="126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ACTVT</w:t>
                  </w:r>
                </w:p>
              </w:tc>
              <w:tc>
                <w:tcPr>
                  <w:tcW w:w="99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02</w:t>
                  </w:r>
                </w:p>
              </w:tc>
            </w:tr>
            <w:tr w:rsidR="00EE1B8A" w:rsidRPr="00C97360" w:rsidTr="007027B9">
              <w:trPr>
                <w:trHeight w:hRule="exact" w:val="302"/>
              </w:trPr>
              <w:tc>
                <w:tcPr>
                  <w:tcW w:w="2520" w:type="dxa"/>
                  <w:vMerge/>
                  <w:tcBorders>
                    <w:left w:val="single" w:sz="8" w:space="0" w:color="231F20"/>
                    <w:right w:val="single" w:sz="8" w:space="0" w:color="231F20"/>
                  </w:tcBorders>
                </w:tcPr>
                <w:p w:rsidR="00EE1B8A" w:rsidRPr="00C97360" w:rsidRDefault="00EE1B8A" w:rsidP="007C04B1">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C_STUE_WRK</w:t>
                  </w:r>
                </w:p>
              </w:tc>
              <w:tc>
                <w:tcPr>
                  <w:tcW w:w="126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ACTVT</w:t>
                  </w:r>
                </w:p>
              </w:tc>
              <w:tc>
                <w:tcPr>
                  <w:tcW w:w="99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02</w:t>
                  </w:r>
                </w:p>
              </w:tc>
            </w:tr>
            <w:tr w:rsidR="00EE1B8A" w:rsidRPr="00C97360" w:rsidTr="007027B9">
              <w:trPr>
                <w:trHeight w:hRule="exact" w:val="302"/>
              </w:trPr>
              <w:tc>
                <w:tcPr>
                  <w:tcW w:w="2520" w:type="dxa"/>
                  <w:vMerge/>
                  <w:tcBorders>
                    <w:left w:val="single" w:sz="8" w:space="0" w:color="231F20"/>
                    <w:bottom w:val="single" w:sz="8" w:space="0" w:color="231F20"/>
                    <w:right w:val="single" w:sz="8" w:space="0" w:color="231F20"/>
                  </w:tcBorders>
                </w:tcPr>
                <w:p w:rsidR="00EE1B8A" w:rsidRPr="00C97360" w:rsidRDefault="00EE1B8A" w:rsidP="007C04B1">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C_AENR_BGR</w:t>
                  </w:r>
                </w:p>
              </w:tc>
              <w:tc>
                <w:tcPr>
                  <w:tcW w:w="126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ACTVT</w:t>
                  </w:r>
                </w:p>
              </w:tc>
              <w:tc>
                <w:tcPr>
                  <w:tcW w:w="990" w:type="dxa"/>
                  <w:tcBorders>
                    <w:top w:val="single" w:sz="8" w:space="0" w:color="231F20"/>
                    <w:left w:val="single" w:sz="8" w:space="0" w:color="231F20"/>
                    <w:bottom w:val="single" w:sz="8" w:space="0" w:color="231F20"/>
                    <w:right w:val="single" w:sz="8" w:space="0" w:color="231F20"/>
                  </w:tcBorders>
                </w:tcPr>
                <w:p w:rsidR="00EE1B8A" w:rsidRPr="00C97360" w:rsidRDefault="00EE1B8A" w:rsidP="007C04B1">
                  <w:pPr>
                    <w:widowControl w:val="0"/>
                    <w:kinsoku w:val="0"/>
                    <w:overflowPunct w:val="0"/>
                    <w:spacing w:before="68"/>
                    <w:rPr>
                      <w:rFonts w:eastAsiaTheme="minorEastAsia" w:cs="Arial"/>
                      <w:sz w:val="16"/>
                      <w:szCs w:val="16"/>
                    </w:rPr>
                  </w:pPr>
                  <w:r w:rsidRPr="00C97360">
                    <w:rPr>
                      <w:rFonts w:eastAsiaTheme="minorEastAsia" w:cs="Arial"/>
                      <w:color w:val="231F20"/>
                      <w:spacing w:val="-2"/>
                      <w:sz w:val="16"/>
                      <w:szCs w:val="16"/>
                    </w:rPr>
                    <w:t>22</w:t>
                  </w:r>
                </w:p>
              </w:tc>
            </w:tr>
          </w:tbl>
          <w:p w:rsidR="00EE1B8A" w:rsidRPr="005829B8" w:rsidRDefault="00EE1B8A" w:rsidP="003A243B">
            <w:pPr>
              <w:widowControl w:val="0"/>
              <w:kinsoku w:val="0"/>
              <w:overflowPunct w:val="0"/>
              <w:spacing w:before="1"/>
              <w:rPr>
                <w:rFonts w:eastAsiaTheme="minorEastAsia" w:cs="Arial"/>
                <w:sz w:val="16"/>
                <w:szCs w:val="16"/>
              </w:rPr>
            </w:pPr>
          </w:p>
          <w:p w:rsidR="00EE1B8A" w:rsidRPr="005829B8" w:rsidRDefault="00EE1B8A" w:rsidP="003A243B">
            <w:pPr>
              <w:widowControl w:val="0"/>
              <w:kinsoku w:val="0"/>
              <w:overflowPunct w:val="0"/>
              <w:ind w:left="630"/>
              <w:rPr>
                <w:rFonts w:eastAsiaTheme="minorEastAsia" w:cs="Arial"/>
                <w:color w:val="231F20"/>
                <w:spacing w:val="-2"/>
                <w:sz w:val="16"/>
                <w:szCs w:val="16"/>
              </w:rPr>
            </w:pPr>
            <w:r w:rsidRPr="005829B8">
              <w:rPr>
                <w:rFonts w:eastAsiaTheme="minorEastAsia" w:cs="Arial"/>
                <w:color w:val="231F20"/>
                <w:spacing w:val="-2"/>
                <w:sz w:val="16"/>
                <w:szCs w:val="16"/>
              </w:rPr>
              <w:t>Test user access to transaction CSPB—Start WBS BOM Browser</w:t>
            </w:r>
          </w:p>
          <w:p w:rsidR="00EE1B8A" w:rsidRPr="005829B8" w:rsidRDefault="00EE1B8A" w:rsidP="003A243B">
            <w:pPr>
              <w:widowControl w:val="0"/>
              <w:kinsoku w:val="0"/>
              <w:overflowPunct w:val="0"/>
              <w:spacing w:line="250" w:lineRule="auto"/>
              <w:ind w:left="630" w:right="217"/>
              <w:rPr>
                <w:rFonts w:eastAsiaTheme="minorEastAsia" w:cs="Arial"/>
                <w:color w:val="231F20"/>
                <w:spacing w:val="-2"/>
                <w:sz w:val="16"/>
                <w:szCs w:val="16"/>
              </w:rPr>
            </w:pPr>
          </w:p>
          <w:p w:rsidR="00EE1B8A" w:rsidRPr="005829B8" w:rsidRDefault="00EE1B8A" w:rsidP="003A243B">
            <w:pPr>
              <w:widowControl w:val="0"/>
              <w:kinsoku w:val="0"/>
              <w:overflowPunct w:val="0"/>
              <w:spacing w:line="250" w:lineRule="auto"/>
              <w:ind w:left="630" w:right="217"/>
              <w:rPr>
                <w:rFonts w:eastAsiaTheme="minorEastAsia" w:cs="Arial"/>
                <w:sz w:val="16"/>
                <w:szCs w:val="16"/>
              </w:rPr>
            </w:pPr>
            <w:r w:rsidRPr="005829B8">
              <w:rPr>
                <w:rFonts w:eastAsiaTheme="minorEastAsia" w:cs="Arial"/>
                <w:color w:val="231F20"/>
                <w:spacing w:val="-2"/>
                <w:sz w:val="16"/>
                <w:szCs w:val="16"/>
              </w:rPr>
              <w:t>Test</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user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access</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to</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change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settlement</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rules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(user transaction</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code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COR2 and follow the menu</w:t>
            </w:r>
            <w:r w:rsidRPr="005829B8">
              <w:rPr>
                <w:rFonts w:eastAsiaTheme="minorEastAsia" w:cs="Arial"/>
                <w:color w:val="231F20"/>
                <w:spacing w:val="35"/>
                <w:sz w:val="16"/>
                <w:szCs w:val="16"/>
              </w:rPr>
              <w:t xml:space="preserve"> </w:t>
            </w:r>
            <w:r w:rsidRPr="005829B8">
              <w:rPr>
                <w:rFonts w:eastAsiaTheme="minorEastAsia" w:cs="Arial"/>
                <w:color w:val="231F20"/>
                <w:spacing w:val="-4"/>
                <w:sz w:val="16"/>
                <w:szCs w:val="16"/>
              </w:rPr>
              <w:t>path:</w:t>
            </w:r>
            <w:r w:rsidRPr="005829B8">
              <w:rPr>
                <w:rFonts w:eastAsiaTheme="minorEastAsia" w:cs="Arial"/>
                <w:color w:val="231F20"/>
                <w:spacing w:val="35"/>
                <w:sz w:val="16"/>
                <w:szCs w:val="16"/>
              </w:rPr>
              <w:t xml:space="preserve"> </w:t>
            </w:r>
            <w:r w:rsidRPr="005829B8">
              <w:rPr>
                <w:rFonts w:eastAsiaTheme="minorEastAsia" w:cs="Arial"/>
                <w:color w:val="231F20"/>
                <w:spacing w:val="-5"/>
                <w:sz w:val="16"/>
                <w:szCs w:val="16"/>
              </w:rPr>
              <w:t>Logistic</w:t>
            </w:r>
            <w:r w:rsidRPr="005829B8">
              <w:rPr>
                <w:rFonts w:eastAsiaTheme="minorEastAsia" w:cs="Arial"/>
                <w:color w:val="231F20"/>
                <w:spacing w:val="-10"/>
                <w:sz w:val="16"/>
                <w:szCs w:val="16"/>
              </w:rPr>
              <w:t xml:space="preserve"> </w:t>
            </w:r>
            <w:r w:rsidR="00E86AD3" w:rsidRPr="00DD544F">
              <w:rPr>
                <w:rFonts w:eastAsiaTheme="minorEastAsia" w:cs="Arial"/>
                <w:color w:val="231F20"/>
                <w:spacing w:val="-2"/>
                <w:sz w:val="16"/>
                <w:szCs w:val="16"/>
                <w:lang w:val="en-US"/>
              </w:rPr>
              <w:sym w:font="Wingdings" w:char="F0E0"/>
            </w:r>
            <w:r w:rsidRPr="005829B8">
              <w:rPr>
                <w:rFonts w:eastAsiaTheme="minorEastAsia" w:cs="Arial"/>
                <w:color w:val="231F20"/>
                <w:spacing w:val="-16"/>
                <w:sz w:val="16"/>
                <w:szCs w:val="16"/>
              </w:rPr>
              <w:t xml:space="preserve"> </w:t>
            </w:r>
            <w:r w:rsidRPr="005829B8">
              <w:rPr>
                <w:rFonts w:eastAsiaTheme="minorEastAsia" w:cs="Arial"/>
                <w:color w:val="231F20"/>
                <w:spacing w:val="-5"/>
                <w:sz w:val="16"/>
                <w:szCs w:val="16"/>
              </w:rPr>
              <w:t>Production—Process</w:t>
            </w:r>
            <w:r w:rsidRPr="005829B8">
              <w:rPr>
                <w:rFonts w:eastAsiaTheme="minorEastAsia" w:cs="Arial"/>
                <w:color w:val="231F20"/>
                <w:spacing w:val="-10"/>
                <w:sz w:val="16"/>
                <w:szCs w:val="16"/>
              </w:rPr>
              <w:t xml:space="preserve"> </w:t>
            </w:r>
            <w:r w:rsidR="00E86AD3" w:rsidRPr="00DD544F">
              <w:rPr>
                <w:rFonts w:eastAsiaTheme="minorEastAsia" w:cs="Arial"/>
                <w:color w:val="231F20"/>
                <w:spacing w:val="-2"/>
                <w:sz w:val="16"/>
                <w:szCs w:val="16"/>
                <w:lang w:val="en-US"/>
              </w:rPr>
              <w:sym w:font="Wingdings" w:char="F0E0"/>
            </w:r>
            <w:r w:rsidRPr="005829B8">
              <w:rPr>
                <w:rFonts w:eastAsiaTheme="minorEastAsia" w:cs="Arial"/>
                <w:color w:val="231F20"/>
                <w:spacing w:val="-16"/>
                <w:sz w:val="16"/>
                <w:szCs w:val="16"/>
              </w:rPr>
              <w:t xml:space="preserve"> </w:t>
            </w:r>
            <w:proofErr w:type="spellStart"/>
            <w:r w:rsidRPr="005829B8">
              <w:rPr>
                <w:rFonts w:eastAsiaTheme="minorEastAsia" w:cs="Arial"/>
                <w:color w:val="231F20"/>
                <w:spacing w:val="-5"/>
                <w:sz w:val="16"/>
                <w:szCs w:val="16"/>
              </w:rPr>
              <w:t>Process</w:t>
            </w:r>
            <w:proofErr w:type="spellEnd"/>
            <w:r w:rsidRPr="005829B8">
              <w:rPr>
                <w:rFonts w:eastAsiaTheme="minorEastAsia" w:cs="Arial"/>
                <w:color w:val="231F20"/>
                <w:spacing w:val="-10"/>
                <w:sz w:val="16"/>
                <w:szCs w:val="16"/>
              </w:rPr>
              <w:t xml:space="preserve"> </w:t>
            </w:r>
            <w:r w:rsidRPr="005829B8">
              <w:rPr>
                <w:rFonts w:eastAsiaTheme="minorEastAsia" w:cs="Arial"/>
                <w:color w:val="231F20"/>
                <w:spacing w:val="-4"/>
                <w:sz w:val="16"/>
                <w:szCs w:val="16"/>
              </w:rPr>
              <w:t>Order</w:t>
            </w:r>
            <w:r w:rsidRPr="005829B8">
              <w:rPr>
                <w:rFonts w:eastAsiaTheme="minorEastAsia" w:cs="Arial"/>
                <w:color w:val="231F20"/>
                <w:spacing w:val="-10"/>
                <w:sz w:val="16"/>
                <w:szCs w:val="16"/>
              </w:rPr>
              <w:t xml:space="preserve"> </w:t>
            </w:r>
            <w:r w:rsidR="00E86AD3" w:rsidRPr="00DD544F">
              <w:rPr>
                <w:rFonts w:eastAsiaTheme="minorEastAsia" w:cs="Arial"/>
                <w:color w:val="231F20"/>
                <w:spacing w:val="-2"/>
                <w:sz w:val="16"/>
                <w:szCs w:val="16"/>
                <w:lang w:val="en-US"/>
              </w:rPr>
              <w:sym w:font="Wingdings" w:char="F0E0"/>
            </w:r>
            <w:r w:rsidRPr="005829B8">
              <w:rPr>
                <w:rFonts w:eastAsiaTheme="minorEastAsia" w:cs="Arial"/>
                <w:color w:val="231F20"/>
                <w:spacing w:val="-16"/>
                <w:sz w:val="16"/>
                <w:szCs w:val="16"/>
              </w:rPr>
              <w:t xml:space="preserve"> </w:t>
            </w:r>
            <w:r w:rsidRPr="005829B8">
              <w:rPr>
                <w:rFonts w:eastAsiaTheme="minorEastAsia" w:cs="Arial"/>
                <w:color w:val="231F20"/>
                <w:spacing w:val="-5"/>
                <w:sz w:val="16"/>
                <w:szCs w:val="16"/>
              </w:rPr>
              <w:t>Process</w:t>
            </w:r>
            <w:r w:rsidRPr="005829B8">
              <w:rPr>
                <w:rFonts w:eastAsiaTheme="minorEastAsia" w:cs="Arial"/>
                <w:color w:val="231F20"/>
                <w:spacing w:val="-10"/>
                <w:sz w:val="16"/>
                <w:szCs w:val="16"/>
              </w:rPr>
              <w:t xml:space="preserve"> </w:t>
            </w:r>
            <w:r w:rsidRPr="005829B8">
              <w:rPr>
                <w:rFonts w:eastAsiaTheme="minorEastAsia" w:cs="Arial"/>
                <w:color w:val="231F20"/>
                <w:spacing w:val="-4"/>
                <w:sz w:val="16"/>
                <w:szCs w:val="16"/>
              </w:rPr>
              <w:t>Order</w:t>
            </w:r>
            <w:r w:rsidRPr="005829B8">
              <w:rPr>
                <w:rFonts w:eastAsiaTheme="minorEastAsia" w:cs="Arial"/>
                <w:color w:val="231F20"/>
                <w:spacing w:val="-10"/>
                <w:sz w:val="16"/>
                <w:szCs w:val="16"/>
              </w:rPr>
              <w:t xml:space="preserve"> </w:t>
            </w:r>
            <w:r w:rsidR="00E86AD3" w:rsidRPr="00DD544F">
              <w:rPr>
                <w:rFonts w:eastAsiaTheme="minorEastAsia" w:cs="Arial"/>
                <w:color w:val="231F20"/>
                <w:spacing w:val="-2"/>
                <w:sz w:val="16"/>
                <w:szCs w:val="16"/>
                <w:lang w:val="en-US"/>
              </w:rPr>
              <w:sym w:font="Wingdings" w:char="F0E0"/>
            </w:r>
            <w:r w:rsidRPr="005829B8">
              <w:rPr>
                <w:rFonts w:eastAsiaTheme="minorEastAsia" w:cs="Arial"/>
                <w:color w:val="231F20"/>
                <w:spacing w:val="-2"/>
                <w:sz w:val="16"/>
                <w:szCs w:val="16"/>
              </w:rPr>
              <w:t>Change (enter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the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process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order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number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and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press</w:t>
            </w:r>
            <w:r w:rsidRPr="005829B8">
              <w:rPr>
                <w:rFonts w:eastAsiaTheme="minorEastAsia" w:cs="Arial"/>
                <w:color w:val="231F20"/>
                <w:spacing w:val="-4"/>
                <w:sz w:val="16"/>
                <w:szCs w:val="16"/>
              </w:rPr>
              <w:t xml:space="preserve"> </w:t>
            </w:r>
            <w:r w:rsidRPr="005829B8">
              <w:rPr>
                <w:rFonts w:eastAsiaTheme="minorEastAsia" w:cs="Arial"/>
                <w:b/>
                <w:color w:val="231F20"/>
                <w:spacing w:val="-2"/>
                <w:sz w:val="16"/>
                <w:szCs w:val="16"/>
              </w:rPr>
              <w:t>Enter</w:t>
            </w:r>
            <w:r w:rsidRPr="005829B8">
              <w:rPr>
                <w:rFonts w:eastAsiaTheme="minorEastAsia" w:cs="Arial"/>
                <w:color w:val="231F20"/>
                <w:spacing w:val="-2"/>
                <w:sz w:val="16"/>
                <w:szCs w:val="16"/>
              </w:rPr>
              <w:t>)</w:t>
            </w:r>
            <w:r w:rsidR="00E86AD3" w:rsidRPr="00DD544F">
              <w:rPr>
                <w:rFonts w:eastAsiaTheme="minorEastAsia" w:cs="Arial"/>
                <w:color w:val="231F20"/>
                <w:spacing w:val="-2"/>
                <w:sz w:val="16"/>
                <w:szCs w:val="16"/>
                <w:lang w:val="en-US"/>
              </w:rPr>
              <w:t xml:space="preserve"> </w:t>
            </w:r>
            <w:r w:rsidR="00E86AD3" w:rsidRPr="00DD544F">
              <w:rPr>
                <w:rFonts w:eastAsiaTheme="minorEastAsia" w:cs="Arial"/>
                <w:color w:val="231F20"/>
                <w:spacing w:val="-2"/>
                <w:sz w:val="16"/>
                <w:szCs w:val="16"/>
                <w:lang w:val="en-US"/>
              </w:rPr>
              <w:sym w:font="Wingdings" w:char="F0E0"/>
            </w:r>
            <w:r w:rsidRPr="005829B8">
              <w:rPr>
                <w:rFonts w:eastAsiaTheme="minorEastAsia" w:cs="Arial"/>
                <w:color w:val="231F20"/>
                <w:spacing w:val="-2"/>
                <w:sz w:val="16"/>
                <w:szCs w:val="16"/>
              </w:rPr>
              <w:t>Header</w:t>
            </w:r>
            <w:r w:rsidRPr="005829B8">
              <w:rPr>
                <w:rFonts w:eastAsiaTheme="minorEastAsia" w:cs="Arial"/>
                <w:color w:val="231F20"/>
                <w:spacing w:val="-4"/>
                <w:sz w:val="16"/>
                <w:szCs w:val="16"/>
              </w:rPr>
              <w:t xml:space="preserve"> </w:t>
            </w:r>
            <w:r w:rsidR="00E86AD3" w:rsidRPr="00DD544F">
              <w:rPr>
                <w:rFonts w:eastAsiaTheme="minorEastAsia" w:cs="Arial"/>
                <w:color w:val="231F20"/>
                <w:spacing w:val="-2"/>
                <w:sz w:val="16"/>
                <w:szCs w:val="16"/>
                <w:lang w:val="en-US"/>
              </w:rPr>
              <w:sym w:font="Wingdings" w:char="F0E0"/>
            </w:r>
            <w:r w:rsidRPr="005829B8">
              <w:rPr>
                <w:rFonts w:eastAsiaTheme="minorEastAsia" w:cs="Arial"/>
                <w:color w:val="231F20"/>
                <w:spacing w:val="-10"/>
                <w:sz w:val="16"/>
                <w:szCs w:val="16"/>
              </w:rPr>
              <w:t xml:space="preserve"> </w:t>
            </w:r>
            <w:r w:rsidRPr="005829B8">
              <w:rPr>
                <w:rFonts w:eastAsiaTheme="minorEastAsia" w:cs="Arial"/>
                <w:color w:val="231F20"/>
                <w:spacing w:val="-2"/>
                <w:sz w:val="16"/>
                <w:szCs w:val="16"/>
              </w:rPr>
              <w:t>Settlement</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Rule</w:t>
            </w:r>
          </w:p>
          <w:p w:rsidR="00EE1B8A" w:rsidRPr="005829B8" w:rsidRDefault="00EE1B8A" w:rsidP="003A243B">
            <w:pPr>
              <w:widowControl w:val="0"/>
              <w:tabs>
                <w:tab w:val="left" w:pos="580"/>
              </w:tabs>
              <w:kinsoku w:val="0"/>
              <w:overflowPunct w:val="0"/>
              <w:ind w:left="630" w:hanging="540"/>
              <w:rPr>
                <w:rFonts w:eastAsiaTheme="minorEastAsia" w:cs="Arial"/>
                <w:color w:val="231F20"/>
                <w:spacing w:val="-2"/>
                <w:sz w:val="16"/>
                <w:szCs w:val="16"/>
              </w:rPr>
            </w:pPr>
          </w:p>
          <w:p w:rsidR="00EE1B8A" w:rsidRPr="005829B8" w:rsidRDefault="00EE1B8A" w:rsidP="003A243B">
            <w:pPr>
              <w:widowControl w:val="0"/>
              <w:tabs>
                <w:tab w:val="left" w:pos="580"/>
              </w:tabs>
              <w:kinsoku w:val="0"/>
              <w:overflowPunct w:val="0"/>
              <w:ind w:left="630" w:hanging="540"/>
              <w:rPr>
                <w:rFonts w:eastAsia="Arial" w:cs="Arial"/>
                <w:sz w:val="16"/>
                <w:szCs w:val="16"/>
                <w:lang w:val="en-US"/>
              </w:rPr>
            </w:pPr>
            <w:r w:rsidRPr="005829B8">
              <w:rPr>
                <w:rFonts w:eastAsiaTheme="minorEastAsia" w:cs="Arial"/>
                <w:color w:val="231F20"/>
                <w:spacing w:val="-2"/>
                <w:sz w:val="16"/>
                <w:szCs w:val="16"/>
              </w:rPr>
              <w:tab/>
              <w:t>Take</w:t>
            </w:r>
            <w:r w:rsidRPr="005829B8">
              <w:rPr>
                <w:rFonts w:eastAsiaTheme="minorEastAsia" w:cs="Arial"/>
                <w:color w:val="231F20"/>
                <w:spacing w:val="-4"/>
                <w:sz w:val="16"/>
                <w:szCs w:val="16"/>
              </w:rPr>
              <w:t xml:space="preserve"> </w:t>
            </w:r>
            <w:r w:rsidRPr="005829B8">
              <w:rPr>
                <w:rFonts w:eastAsiaTheme="minorEastAsia" w:cs="Arial"/>
                <w:color w:val="231F20"/>
                <w:sz w:val="16"/>
                <w:szCs w:val="16"/>
              </w:rPr>
              <w:t>a</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sample</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of</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BOM</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updates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using</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transaction</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CS80—</w:t>
            </w:r>
            <w:r w:rsidRPr="005829B8">
              <w:rPr>
                <w:rFonts w:eastAsiaTheme="minorEastAsia" w:cs="Arial"/>
                <w:color w:val="231F20"/>
                <w:spacing w:val="-4"/>
                <w:sz w:val="16"/>
                <w:szCs w:val="16"/>
              </w:rPr>
              <w:t xml:space="preserve"> Change Documents for Material BOM </w:t>
            </w:r>
            <w:r w:rsidRPr="005829B8">
              <w:rPr>
                <w:rFonts w:eastAsiaTheme="minorEastAsia" w:cs="Arial"/>
                <w:color w:val="231F20"/>
                <w:spacing w:val="-2"/>
                <w:sz w:val="16"/>
                <w:szCs w:val="16"/>
              </w:rPr>
              <w:t>and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compare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to</w:t>
            </w:r>
            <w:r w:rsidRPr="005829B8">
              <w:rPr>
                <w:rFonts w:eastAsiaTheme="minorEastAsia" w:cs="Arial"/>
                <w:color w:val="231F20"/>
                <w:spacing w:val="35"/>
                <w:sz w:val="16"/>
                <w:szCs w:val="16"/>
              </w:rPr>
              <w:t xml:space="preserve"> </w:t>
            </w:r>
            <w:r w:rsidRPr="005829B8">
              <w:rPr>
                <w:rFonts w:eastAsiaTheme="minorEastAsia" w:cs="Arial"/>
                <w:color w:val="231F20"/>
                <w:spacing w:val="-2"/>
                <w:sz w:val="16"/>
                <w:szCs w:val="16"/>
              </w:rPr>
              <w:t>authorized</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source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documentation.</w:t>
            </w:r>
          </w:p>
        </w:tc>
        <w:tc>
          <w:tcPr>
            <w:tcW w:w="517" w:type="pct"/>
            <w:gridSpan w:val="3"/>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313232" w:rsidRDefault="00EE1B8A" w:rsidP="00313232">
            <w:pPr>
              <w:autoSpaceDE/>
              <w:autoSpaceDN/>
              <w:adjustRightInd/>
              <w:jc w:val="center"/>
              <w:rPr>
                <w:rFonts w:eastAsia="Arial" w:cs="Arial"/>
                <w:color w:val="auto"/>
                <w:sz w:val="16"/>
                <w:szCs w:val="16"/>
                <w:lang w:val="en-US"/>
              </w:rPr>
            </w:pPr>
            <w:r>
              <w:rPr>
                <w:rFonts w:eastAsia="Arial" w:cs="Arial"/>
                <w:color w:val="auto"/>
                <w:sz w:val="16"/>
                <w:szCs w:val="16"/>
                <w:lang w:val="en-US"/>
              </w:rPr>
              <w:t>DSS05</w:t>
            </w:r>
          </w:p>
        </w:tc>
        <w:tc>
          <w:tcPr>
            <w:tcW w:w="757" w:type="pct"/>
            <w:gridSpan w:val="6"/>
            <w:shd w:val="clear" w:color="auto" w:fill="auto"/>
          </w:tcPr>
          <w:p w:rsidR="00EE1B8A" w:rsidRPr="00313232" w:rsidRDefault="00EE1B8A" w:rsidP="00F76BFC">
            <w:pPr>
              <w:autoSpaceDE/>
              <w:autoSpaceDN/>
              <w:adjustRightInd/>
              <w:ind w:left="-18"/>
              <w:contextualSpacing/>
              <w:rPr>
                <w:rFonts w:eastAsia="Arial" w:cs="Arial"/>
                <w:color w:val="auto"/>
                <w:sz w:val="16"/>
                <w:szCs w:val="18"/>
                <w:lang w:val="en-US"/>
              </w:rPr>
            </w:pPr>
            <w:r w:rsidRPr="00C20080">
              <w:rPr>
                <w:rFonts w:eastAsia="Arial" w:cs="Arial"/>
                <w:color w:val="auto"/>
                <w:sz w:val="16"/>
                <w:szCs w:val="18"/>
                <w:lang w:val="en-US"/>
              </w:rPr>
              <w:t xml:space="preserve">Transfers of materials </w:t>
            </w:r>
            <w:r w:rsidRPr="00C20080">
              <w:rPr>
                <w:rFonts w:eastAsia="Arial" w:cs="Arial"/>
                <w:color w:val="auto"/>
                <w:sz w:val="16"/>
                <w:szCs w:val="18"/>
                <w:lang w:val="en-US"/>
              </w:rPr>
              <w:lastRenderedPageBreak/>
              <w:t>to/from production, production costs and defective products/scrap are valid and recorded accurately, completely and in the appropriate period</w:t>
            </w:r>
            <w:r w:rsidRPr="00313232">
              <w:rPr>
                <w:rFonts w:eastAsia="Arial" w:cs="Arial"/>
                <w:color w:val="auto"/>
                <w:sz w:val="16"/>
                <w:szCs w:val="18"/>
                <w:lang w:val="en-US"/>
              </w:rPr>
              <w:t>.</w:t>
            </w:r>
          </w:p>
        </w:tc>
        <w:tc>
          <w:tcPr>
            <w:tcW w:w="2480" w:type="pct"/>
            <w:gridSpan w:val="16"/>
            <w:shd w:val="clear" w:color="auto" w:fill="auto"/>
          </w:tcPr>
          <w:p w:rsidR="00EE1B8A" w:rsidRDefault="00EE1B8A" w:rsidP="005829B8">
            <w:pPr>
              <w:widowControl w:val="0"/>
              <w:tabs>
                <w:tab w:val="left" w:pos="580"/>
              </w:tabs>
              <w:kinsoku w:val="0"/>
              <w:overflowPunct w:val="0"/>
              <w:spacing w:before="10" w:line="250" w:lineRule="auto"/>
              <w:ind w:left="630" w:right="278" w:hanging="540"/>
              <w:rPr>
                <w:rFonts w:eastAsiaTheme="minorEastAsia" w:cs="Arial"/>
                <w:color w:val="231F20"/>
                <w:spacing w:val="-2"/>
                <w:sz w:val="16"/>
                <w:szCs w:val="16"/>
              </w:rPr>
            </w:pPr>
            <w:r w:rsidRPr="005829B8">
              <w:rPr>
                <w:rFonts w:eastAsiaTheme="minorEastAsia" w:cs="Arial"/>
                <w:color w:val="231F20"/>
                <w:spacing w:val="-2"/>
                <w:sz w:val="16"/>
                <w:szCs w:val="16"/>
              </w:rPr>
              <w:lastRenderedPageBreak/>
              <w:t xml:space="preserve">3.1.7 </w:t>
            </w:r>
            <w:r w:rsidRPr="005829B8">
              <w:rPr>
                <w:rFonts w:eastAsiaTheme="minorEastAsia" w:cs="Arial"/>
                <w:color w:val="231F20"/>
                <w:spacing w:val="-2"/>
                <w:sz w:val="16"/>
                <w:szCs w:val="16"/>
              </w:rPr>
              <w:tab/>
              <w:t xml:space="preserve">Use transaction code SUIM—User Information System to test user access </w:t>
            </w:r>
            <w:r w:rsidRPr="005829B8">
              <w:rPr>
                <w:rFonts w:eastAsiaTheme="minorEastAsia" w:cs="Arial"/>
                <w:color w:val="231F20"/>
                <w:spacing w:val="-1"/>
                <w:sz w:val="16"/>
                <w:szCs w:val="16"/>
              </w:rPr>
              <w:t>to</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issue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goods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lastRenderedPageBreak/>
              <w:t>and</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to</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posting</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of</w:t>
            </w:r>
            <w:r w:rsidRPr="005829B8">
              <w:rPr>
                <w:rFonts w:eastAsiaTheme="minorEastAsia" w:cs="Arial"/>
                <w:color w:val="231F20"/>
                <w:spacing w:val="39"/>
                <w:sz w:val="16"/>
                <w:szCs w:val="16"/>
              </w:rPr>
              <w:t xml:space="preserve"> </w:t>
            </w:r>
            <w:r w:rsidRPr="005829B8">
              <w:rPr>
                <w:rFonts w:eastAsiaTheme="minorEastAsia" w:cs="Arial"/>
                <w:color w:val="231F20"/>
                <w:spacing w:val="-2"/>
                <w:sz w:val="16"/>
                <w:szCs w:val="16"/>
              </w:rPr>
              <w:t>transfers</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among</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plants:</w:t>
            </w:r>
          </w:p>
          <w:p w:rsidR="00E86AD3" w:rsidRPr="005829B8" w:rsidRDefault="00E86AD3" w:rsidP="005829B8">
            <w:pPr>
              <w:widowControl w:val="0"/>
              <w:tabs>
                <w:tab w:val="left" w:pos="580"/>
              </w:tabs>
              <w:kinsoku w:val="0"/>
              <w:overflowPunct w:val="0"/>
              <w:spacing w:before="10" w:line="250" w:lineRule="auto"/>
              <w:ind w:left="630" w:right="278" w:hanging="540"/>
              <w:rPr>
                <w:rFonts w:eastAsiaTheme="minorEastAsia" w:cs="Arial"/>
                <w:sz w:val="16"/>
                <w:szCs w:val="16"/>
              </w:rPr>
            </w:pPr>
          </w:p>
          <w:tbl>
            <w:tblPr>
              <w:tblW w:w="0" w:type="auto"/>
              <w:tblInd w:w="590" w:type="dxa"/>
              <w:tblLayout w:type="fixed"/>
              <w:tblCellMar>
                <w:left w:w="0" w:type="dxa"/>
                <w:right w:w="0" w:type="dxa"/>
              </w:tblCellMar>
              <w:tblLook w:val="0000" w:firstRow="0" w:lastRow="0" w:firstColumn="0" w:lastColumn="0" w:noHBand="0" w:noVBand="0"/>
            </w:tblPr>
            <w:tblGrid>
              <w:gridCol w:w="2495"/>
              <w:gridCol w:w="1620"/>
              <w:gridCol w:w="1260"/>
              <w:gridCol w:w="900"/>
            </w:tblGrid>
            <w:tr w:rsidR="00EE1B8A" w:rsidRPr="005829B8" w:rsidTr="007027B9">
              <w:trPr>
                <w:trHeight w:val="274"/>
              </w:trPr>
              <w:tc>
                <w:tcPr>
                  <w:tcW w:w="2495" w:type="dxa"/>
                  <w:tcBorders>
                    <w:top w:val="single" w:sz="8" w:space="0" w:color="231F20"/>
                    <w:left w:val="single" w:sz="8" w:space="0" w:color="231F20"/>
                    <w:bottom w:val="single" w:sz="8" w:space="0" w:color="231F20"/>
                    <w:right w:val="single" w:sz="8" w:space="0" w:color="FFFFFF"/>
                  </w:tcBorders>
                  <w:shd w:val="clear" w:color="auto" w:fill="231F20"/>
                </w:tcPr>
                <w:p w:rsidR="00EE1B8A" w:rsidRPr="005829B8" w:rsidRDefault="00EE1B8A" w:rsidP="007D2602">
                  <w:pPr>
                    <w:widowControl w:val="0"/>
                    <w:kinsoku w:val="0"/>
                    <w:overflowPunct w:val="0"/>
                    <w:spacing w:before="66"/>
                    <w:jc w:val="center"/>
                    <w:rPr>
                      <w:rFonts w:eastAsiaTheme="minorEastAsia" w:cs="Arial"/>
                      <w:sz w:val="16"/>
                      <w:szCs w:val="16"/>
                    </w:rPr>
                  </w:pPr>
                  <w:r w:rsidRPr="005829B8">
                    <w:rPr>
                      <w:rFonts w:eastAsiaTheme="minorEastAsia" w:cs="Arial"/>
                      <w:b/>
                      <w:bCs/>
                      <w:color w:val="FFFFFF"/>
                      <w:spacing w:val="-2"/>
                      <w:sz w:val="16"/>
                      <w:szCs w:val="16"/>
                    </w:rPr>
                    <w:t>Transaction(s)</w:t>
                  </w:r>
                </w:p>
              </w:tc>
              <w:tc>
                <w:tcPr>
                  <w:tcW w:w="1620" w:type="dxa"/>
                  <w:tcBorders>
                    <w:top w:val="single" w:sz="8" w:space="0" w:color="231F20"/>
                    <w:left w:val="single" w:sz="8" w:space="0" w:color="FFFFFF"/>
                    <w:bottom w:val="single" w:sz="8" w:space="0" w:color="231F20"/>
                    <w:right w:val="single" w:sz="8" w:space="0" w:color="FFFFFF"/>
                  </w:tcBorders>
                  <w:shd w:val="clear" w:color="auto" w:fill="231F20"/>
                </w:tcPr>
                <w:p w:rsidR="00EE1B8A" w:rsidRPr="005829B8" w:rsidRDefault="00EE1B8A" w:rsidP="007D2602">
                  <w:pPr>
                    <w:widowControl w:val="0"/>
                    <w:kinsoku w:val="0"/>
                    <w:overflowPunct w:val="0"/>
                    <w:spacing w:before="66"/>
                    <w:jc w:val="center"/>
                    <w:rPr>
                      <w:rFonts w:eastAsiaTheme="minorEastAsia" w:cs="Arial"/>
                      <w:sz w:val="16"/>
                      <w:szCs w:val="16"/>
                    </w:rPr>
                  </w:pPr>
                  <w:r w:rsidRPr="005829B8">
                    <w:rPr>
                      <w:rFonts w:eastAsiaTheme="minorEastAsia" w:cs="Arial"/>
                      <w:b/>
                      <w:bCs/>
                      <w:color w:val="FFFFFF"/>
                      <w:spacing w:val="-2"/>
                      <w:sz w:val="16"/>
                      <w:szCs w:val="16"/>
                    </w:rPr>
                    <w:t>Authorization</w:t>
                  </w:r>
                  <w:r w:rsidRPr="005829B8">
                    <w:rPr>
                      <w:rFonts w:eastAsiaTheme="minorEastAsia" w:cs="Arial"/>
                      <w:b/>
                      <w:bCs/>
                      <w:color w:val="FFFFFF"/>
                      <w:spacing w:val="-4"/>
                      <w:sz w:val="16"/>
                      <w:szCs w:val="16"/>
                    </w:rPr>
                    <w:t xml:space="preserve"> </w:t>
                  </w:r>
                  <w:r w:rsidRPr="005829B8">
                    <w:rPr>
                      <w:rFonts w:eastAsiaTheme="minorEastAsia" w:cs="Arial"/>
                      <w:b/>
                      <w:bCs/>
                      <w:color w:val="FFFFFF"/>
                      <w:spacing w:val="-2"/>
                      <w:sz w:val="16"/>
                      <w:szCs w:val="16"/>
                    </w:rPr>
                    <w:t>Objects</w:t>
                  </w:r>
                </w:p>
              </w:tc>
              <w:tc>
                <w:tcPr>
                  <w:tcW w:w="1260" w:type="dxa"/>
                  <w:tcBorders>
                    <w:top w:val="single" w:sz="8" w:space="0" w:color="231F20"/>
                    <w:left w:val="single" w:sz="8" w:space="0" w:color="FFFFFF"/>
                    <w:bottom w:val="single" w:sz="8" w:space="0" w:color="231F20"/>
                    <w:right w:val="single" w:sz="8" w:space="0" w:color="FFFFFF"/>
                  </w:tcBorders>
                  <w:shd w:val="clear" w:color="auto" w:fill="231F20"/>
                </w:tcPr>
                <w:p w:rsidR="00EE1B8A" w:rsidRPr="005829B8" w:rsidRDefault="00EE1B8A" w:rsidP="007D2602">
                  <w:pPr>
                    <w:widowControl w:val="0"/>
                    <w:kinsoku w:val="0"/>
                    <w:overflowPunct w:val="0"/>
                    <w:spacing w:before="66"/>
                    <w:ind w:right="1"/>
                    <w:jc w:val="center"/>
                    <w:rPr>
                      <w:rFonts w:eastAsiaTheme="minorEastAsia" w:cs="Arial"/>
                      <w:sz w:val="16"/>
                      <w:szCs w:val="16"/>
                    </w:rPr>
                  </w:pPr>
                  <w:r w:rsidRPr="005829B8">
                    <w:rPr>
                      <w:rFonts w:eastAsiaTheme="minorEastAsia" w:cs="Arial"/>
                      <w:b/>
                      <w:bCs/>
                      <w:color w:val="FFFFFF"/>
                      <w:spacing w:val="-2"/>
                      <w:sz w:val="16"/>
                      <w:szCs w:val="16"/>
                    </w:rPr>
                    <w:t>Fields</w:t>
                  </w:r>
                </w:p>
              </w:tc>
              <w:tc>
                <w:tcPr>
                  <w:tcW w:w="900" w:type="dxa"/>
                  <w:tcBorders>
                    <w:top w:val="single" w:sz="8" w:space="0" w:color="231F20"/>
                    <w:left w:val="single" w:sz="8" w:space="0" w:color="FFFFFF"/>
                    <w:bottom w:val="single" w:sz="8" w:space="0" w:color="231F20"/>
                    <w:right w:val="single" w:sz="8" w:space="0" w:color="231F20"/>
                  </w:tcBorders>
                  <w:shd w:val="clear" w:color="auto" w:fill="231F20"/>
                </w:tcPr>
                <w:p w:rsidR="00EE1B8A" w:rsidRPr="005829B8" w:rsidRDefault="00EE1B8A" w:rsidP="007D2602">
                  <w:pPr>
                    <w:widowControl w:val="0"/>
                    <w:kinsoku w:val="0"/>
                    <w:overflowPunct w:val="0"/>
                    <w:spacing w:before="66"/>
                    <w:ind w:right="1"/>
                    <w:jc w:val="center"/>
                    <w:rPr>
                      <w:rFonts w:eastAsiaTheme="minorEastAsia" w:cs="Arial"/>
                      <w:sz w:val="16"/>
                      <w:szCs w:val="16"/>
                    </w:rPr>
                  </w:pPr>
                  <w:r w:rsidRPr="005829B8">
                    <w:rPr>
                      <w:rFonts w:eastAsiaTheme="minorEastAsia" w:cs="Arial"/>
                      <w:b/>
                      <w:bCs/>
                      <w:color w:val="FFFFFF"/>
                      <w:spacing w:val="-2"/>
                      <w:sz w:val="16"/>
                      <w:szCs w:val="16"/>
                    </w:rPr>
                    <w:t>Values</w:t>
                  </w:r>
                </w:p>
              </w:tc>
            </w:tr>
            <w:tr w:rsidR="00EE1B8A" w:rsidRPr="005829B8" w:rsidTr="007027B9">
              <w:trPr>
                <w:trHeight w:hRule="exact" w:val="302"/>
              </w:trPr>
              <w:tc>
                <w:tcPr>
                  <w:tcW w:w="2495" w:type="dxa"/>
                  <w:vMerge w:val="restart"/>
                  <w:tcBorders>
                    <w:top w:val="single" w:sz="8" w:space="0" w:color="231F20"/>
                    <w:left w:val="single" w:sz="8" w:space="0" w:color="231F20"/>
                    <w:right w:val="single" w:sz="8" w:space="0" w:color="231F20"/>
                  </w:tcBorders>
                </w:tcPr>
                <w:p w:rsidR="00EE1B8A" w:rsidRPr="005829B8" w:rsidRDefault="00EE1B8A" w:rsidP="007027B9">
                  <w:pPr>
                    <w:widowControl w:val="0"/>
                    <w:kinsoku w:val="0"/>
                    <w:overflowPunct w:val="0"/>
                    <w:rPr>
                      <w:rFonts w:eastAsiaTheme="minorEastAsia" w:cs="Arial"/>
                      <w:color w:val="231F20"/>
                      <w:spacing w:val="-4"/>
                      <w:sz w:val="16"/>
                      <w:szCs w:val="16"/>
                    </w:rPr>
                  </w:pPr>
                  <w:r w:rsidRPr="005829B8">
                    <w:rPr>
                      <w:rFonts w:eastAsiaTheme="minorEastAsia" w:cs="Arial"/>
                      <w:color w:val="231F20"/>
                      <w:spacing w:val="-2"/>
                      <w:sz w:val="16"/>
                      <w:szCs w:val="16"/>
                    </w:rPr>
                    <w:t>MB1A—Goods Withdrawal,</w:t>
                  </w:r>
                  <w:r w:rsidRPr="005829B8">
                    <w:rPr>
                      <w:rFonts w:eastAsiaTheme="minorEastAsia" w:cs="Arial"/>
                      <w:color w:val="231F20"/>
                      <w:spacing w:val="-4"/>
                      <w:sz w:val="16"/>
                      <w:szCs w:val="16"/>
                    </w:rPr>
                    <w:t xml:space="preserve"> </w:t>
                  </w:r>
                </w:p>
                <w:p w:rsidR="00EE1B8A" w:rsidRPr="005829B8" w:rsidRDefault="00EE1B8A" w:rsidP="007027B9">
                  <w:pPr>
                    <w:widowControl w:val="0"/>
                    <w:kinsoku w:val="0"/>
                    <w:overflowPunct w:val="0"/>
                    <w:rPr>
                      <w:rFonts w:eastAsiaTheme="minorEastAsia" w:cs="Arial"/>
                      <w:sz w:val="16"/>
                      <w:szCs w:val="16"/>
                    </w:rPr>
                  </w:pPr>
                  <w:r w:rsidRPr="005829B8">
                    <w:rPr>
                      <w:rFonts w:eastAsiaTheme="minorEastAsia" w:cs="Arial"/>
                      <w:color w:val="231F20"/>
                      <w:spacing w:val="-2"/>
                      <w:sz w:val="16"/>
                      <w:szCs w:val="16"/>
                    </w:rPr>
                    <w:t>MB1B—Transfer Posting</w:t>
                  </w:r>
                </w:p>
              </w:tc>
              <w:tc>
                <w:tcPr>
                  <w:tcW w:w="1620" w:type="dxa"/>
                  <w:tcBorders>
                    <w:top w:val="single" w:sz="8" w:space="0" w:color="231F20"/>
                    <w:left w:val="single" w:sz="8" w:space="0" w:color="231F20"/>
                    <w:bottom w:val="single" w:sz="8" w:space="0" w:color="231F20"/>
                    <w:right w:val="single" w:sz="8" w:space="0" w:color="231F20"/>
                  </w:tcBorders>
                </w:tcPr>
                <w:p w:rsidR="00EE1B8A" w:rsidRPr="005829B8" w:rsidRDefault="00EE1B8A" w:rsidP="007C04B1">
                  <w:pPr>
                    <w:widowControl w:val="0"/>
                    <w:kinsoku w:val="0"/>
                    <w:overflowPunct w:val="0"/>
                    <w:spacing w:before="68"/>
                    <w:rPr>
                      <w:rFonts w:eastAsiaTheme="minorEastAsia" w:cs="Arial"/>
                      <w:sz w:val="16"/>
                      <w:szCs w:val="16"/>
                    </w:rPr>
                  </w:pPr>
                  <w:r w:rsidRPr="005829B8">
                    <w:rPr>
                      <w:rFonts w:eastAsiaTheme="minorEastAsia" w:cs="Arial"/>
                      <w:color w:val="231F20"/>
                      <w:spacing w:val="-2"/>
                      <w:sz w:val="16"/>
                      <w:szCs w:val="16"/>
                    </w:rPr>
                    <w:t>M_MSEG_BWA</w:t>
                  </w:r>
                </w:p>
              </w:tc>
              <w:tc>
                <w:tcPr>
                  <w:tcW w:w="1260" w:type="dxa"/>
                  <w:tcBorders>
                    <w:top w:val="single" w:sz="8" w:space="0" w:color="231F20"/>
                    <w:left w:val="single" w:sz="8" w:space="0" w:color="231F20"/>
                    <w:bottom w:val="single" w:sz="8" w:space="0" w:color="231F20"/>
                    <w:right w:val="single" w:sz="8" w:space="0" w:color="231F20"/>
                  </w:tcBorders>
                </w:tcPr>
                <w:p w:rsidR="00EE1B8A" w:rsidRPr="005829B8" w:rsidRDefault="00EE1B8A" w:rsidP="007C04B1">
                  <w:pPr>
                    <w:widowControl w:val="0"/>
                    <w:kinsoku w:val="0"/>
                    <w:overflowPunct w:val="0"/>
                    <w:spacing w:before="68"/>
                    <w:rPr>
                      <w:rFonts w:eastAsiaTheme="minorEastAsia" w:cs="Arial"/>
                      <w:sz w:val="16"/>
                      <w:szCs w:val="16"/>
                    </w:rPr>
                  </w:pPr>
                  <w:r w:rsidRPr="005829B8">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5829B8" w:rsidRDefault="00EE1B8A" w:rsidP="007C04B1">
                  <w:pPr>
                    <w:widowControl w:val="0"/>
                    <w:kinsoku w:val="0"/>
                    <w:overflowPunct w:val="0"/>
                    <w:spacing w:before="68"/>
                    <w:rPr>
                      <w:rFonts w:eastAsiaTheme="minorEastAsia" w:cs="Arial"/>
                      <w:sz w:val="16"/>
                      <w:szCs w:val="16"/>
                    </w:rPr>
                  </w:pPr>
                  <w:r w:rsidRPr="005829B8">
                    <w:rPr>
                      <w:rFonts w:eastAsiaTheme="minorEastAsia" w:cs="Arial"/>
                      <w:color w:val="231F20"/>
                      <w:spacing w:val="-2"/>
                      <w:sz w:val="16"/>
                      <w:szCs w:val="16"/>
                    </w:rPr>
                    <w:t>01</w:t>
                  </w:r>
                </w:p>
              </w:tc>
            </w:tr>
            <w:tr w:rsidR="00EE1B8A" w:rsidRPr="005829B8" w:rsidTr="007027B9">
              <w:trPr>
                <w:trHeight w:hRule="exact" w:val="331"/>
              </w:trPr>
              <w:tc>
                <w:tcPr>
                  <w:tcW w:w="2495" w:type="dxa"/>
                  <w:vMerge/>
                  <w:tcBorders>
                    <w:left w:val="single" w:sz="8" w:space="0" w:color="231F20"/>
                    <w:bottom w:val="single" w:sz="8" w:space="0" w:color="231F20"/>
                    <w:right w:val="single" w:sz="8" w:space="0" w:color="231F20"/>
                  </w:tcBorders>
                </w:tcPr>
                <w:p w:rsidR="00EE1B8A" w:rsidRPr="005829B8" w:rsidRDefault="00EE1B8A" w:rsidP="007C04B1">
                  <w:pPr>
                    <w:widowControl w:val="0"/>
                    <w:rPr>
                      <w:rFonts w:eastAsiaTheme="minorEastAsia" w:cs="Arial"/>
                      <w:sz w:val="16"/>
                      <w:szCs w:val="16"/>
                    </w:rPr>
                  </w:pPr>
                </w:p>
              </w:tc>
              <w:tc>
                <w:tcPr>
                  <w:tcW w:w="1620" w:type="dxa"/>
                  <w:tcBorders>
                    <w:top w:val="single" w:sz="8" w:space="0" w:color="231F20"/>
                    <w:left w:val="single" w:sz="8" w:space="0" w:color="231F20"/>
                    <w:bottom w:val="single" w:sz="8" w:space="0" w:color="231F20"/>
                    <w:right w:val="single" w:sz="8" w:space="0" w:color="231F20"/>
                  </w:tcBorders>
                </w:tcPr>
                <w:p w:rsidR="00EE1B8A" w:rsidRPr="005829B8" w:rsidRDefault="00EE1B8A" w:rsidP="007C04B1">
                  <w:pPr>
                    <w:widowControl w:val="0"/>
                    <w:kinsoku w:val="0"/>
                    <w:overflowPunct w:val="0"/>
                    <w:spacing w:before="68"/>
                    <w:rPr>
                      <w:rFonts w:eastAsiaTheme="minorEastAsia" w:cs="Arial"/>
                      <w:sz w:val="16"/>
                      <w:szCs w:val="16"/>
                    </w:rPr>
                  </w:pPr>
                  <w:r w:rsidRPr="005829B8">
                    <w:rPr>
                      <w:rFonts w:eastAsiaTheme="minorEastAsia" w:cs="Arial"/>
                      <w:color w:val="231F20"/>
                      <w:spacing w:val="-2"/>
                      <w:sz w:val="16"/>
                      <w:szCs w:val="16"/>
                    </w:rPr>
                    <w:t>M_MSEG_WWA</w:t>
                  </w:r>
                </w:p>
              </w:tc>
              <w:tc>
                <w:tcPr>
                  <w:tcW w:w="1260" w:type="dxa"/>
                  <w:tcBorders>
                    <w:top w:val="single" w:sz="8" w:space="0" w:color="231F20"/>
                    <w:left w:val="single" w:sz="8" w:space="0" w:color="231F20"/>
                    <w:bottom w:val="single" w:sz="8" w:space="0" w:color="231F20"/>
                    <w:right w:val="single" w:sz="8" w:space="0" w:color="231F20"/>
                  </w:tcBorders>
                </w:tcPr>
                <w:p w:rsidR="00EE1B8A" w:rsidRPr="005829B8" w:rsidRDefault="00EE1B8A" w:rsidP="007C04B1">
                  <w:pPr>
                    <w:widowControl w:val="0"/>
                    <w:kinsoku w:val="0"/>
                    <w:overflowPunct w:val="0"/>
                    <w:spacing w:before="68"/>
                    <w:rPr>
                      <w:rFonts w:eastAsiaTheme="minorEastAsia" w:cs="Arial"/>
                      <w:sz w:val="16"/>
                      <w:szCs w:val="16"/>
                    </w:rPr>
                  </w:pPr>
                  <w:r w:rsidRPr="005829B8">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5829B8" w:rsidRDefault="00EE1B8A" w:rsidP="007C04B1">
                  <w:pPr>
                    <w:widowControl w:val="0"/>
                    <w:kinsoku w:val="0"/>
                    <w:overflowPunct w:val="0"/>
                    <w:spacing w:before="68"/>
                    <w:rPr>
                      <w:rFonts w:eastAsiaTheme="minorEastAsia" w:cs="Arial"/>
                      <w:sz w:val="16"/>
                      <w:szCs w:val="16"/>
                    </w:rPr>
                  </w:pPr>
                  <w:r w:rsidRPr="005829B8">
                    <w:rPr>
                      <w:rFonts w:eastAsiaTheme="minorEastAsia" w:cs="Arial"/>
                      <w:color w:val="231F20"/>
                      <w:spacing w:val="-2"/>
                      <w:sz w:val="16"/>
                      <w:szCs w:val="16"/>
                    </w:rPr>
                    <w:t>01</w:t>
                  </w:r>
                </w:p>
              </w:tc>
            </w:tr>
          </w:tbl>
          <w:p w:rsidR="00EE1B8A" w:rsidRPr="005829B8" w:rsidRDefault="00EE1B8A" w:rsidP="003A243B">
            <w:pPr>
              <w:autoSpaceDE/>
              <w:autoSpaceDN/>
              <w:adjustRightInd/>
              <w:ind w:left="72"/>
              <w:contextualSpacing/>
              <w:rPr>
                <w:rFonts w:eastAsia="Arial" w:cs="Arial"/>
                <w:color w:val="auto"/>
                <w:sz w:val="16"/>
                <w:szCs w:val="16"/>
                <w:lang w:val="en-US"/>
              </w:rPr>
            </w:pPr>
          </w:p>
        </w:tc>
        <w:tc>
          <w:tcPr>
            <w:tcW w:w="517" w:type="pct"/>
            <w:gridSpan w:val="3"/>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313232" w:rsidRDefault="00EE1B8A" w:rsidP="00313232">
            <w:pPr>
              <w:autoSpaceDE/>
              <w:autoSpaceDN/>
              <w:adjustRightInd/>
              <w:jc w:val="center"/>
              <w:rPr>
                <w:rFonts w:eastAsia="Arial" w:cs="Arial"/>
                <w:color w:val="auto"/>
                <w:sz w:val="16"/>
                <w:szCs w:val="16"/>
                <w:lang w:val="en-US"/>
              </w:rPr>
            </w:pPr>
            <w:r>
              <w:rPr>
                <w:rFonts w:eastAsia="Arial" w:cs="Arial"/>
                <w:color w:val="auto"/>
                <w:sz w:val="16"/>
                <w:szCs w:val="16"/>
                <w:lang w:val="en-US"/>
              </w:rPr>
              <w:t>DSS05</w:t>
            </w:r>
          </w:p>
        </w:tc>
        <w:tc>
          <w:tcPr>
            <w:tcW w:w="757" w:type="pct"/>
            <w:gridSpan w:val="6"/>
            <w:shd w:val="clear" w:color="auto" w:fill="auto"/>
          </w:tcPr>
          <w:p w:rsidR="00EE1B8A" w:rsidRPr="00313232" w:rsidRDefault="00EE1B8A" w:rsidP="00F76BFC">
            <w:pPr>
              <w:autoSpaceDE/>
              <w:autoSpaceDN/>
              <w:adjustRightInd/>
              <w:ind w:left="-18"/>
              <w:contextualSpacing/>
              <w:rPr>
                <w:rFonts w:eastAsia="Arial" w:cs="Arial"/>
                <w:color w:val="auto"/>
                <w:sz w:val="16"/>
                <w:szCs w:val="18"/>
                <w:lang w:val="en-US"/>
              </w:rPr>
            </w:pPr>
            <w:r w:rsidRPr="00C20080">
              <w:rPr>
                <w:rFonts w:eastAsia="Arial" w:cs="Arial"/>
                <w:color w:val="auto"/>
                <w:sz w:val="16"/>
                <w:szCs w:val="18"/>
                <w:lang w:val="en-US"/>
              </w:rPr>
              <w:t>Transfers of materials to/from production, production costs and defective products/scrap are valid and recorded accurately, completely and in the appropriate period</w:t>
            </w:r>
            <w:r w:rsidRPr="00313232">
              <w:rPr>
                <w:rFonts w:eastAsia="Arial" w:cs="Arial"/>
                <w:color w:val="auto"/>
                <w:sz w:val="16"/>
                <w:szCs w:val="18"/>
                <w:lang w:val="en-US"/>
              </w:rPr>
              <w:t>.</w:t>
            </w:r>
          </w:p>
        </w:tc>
        <w:tc>
          <w:tcPr>
            <w:tcW w:w="2480" w:type="pct"/>
            <w:gridSpan w:val="16"/>
            <w:shd w:val="clear" w:color="auto" w:fill="auto"/>
          </w:tcPr>
          <w:p w:rsidR="00EE1B8A" w:rsidRDefault="00EE1B8A" w:rsidP="005829B8">
            <w:pPr>
              <w:widowControl w:val="0"/>
              <w:tabs>
                <w:tab w:val="left" w:pos="580"/>
              </w:tabs>
              <w:kinsoku w:val="0"/>
              <w:overflowPunct w:val="0"/>
              <w:spacing w:before="73" w:line="250" w:lineRule="auto"/>
              <w:ind w:left="630" w:right="390" w:hanging="540"/>
              <w:rPr>
                <w:rFonts w:eastAsiaTheme="minorEastAsia" w:cs="Arial"/>
                <w:color w:val="231F20"/>
                <w:spacing w:val="-2"/>
                <w:sz w:val="16"/>
                <w:szCs w:val="16"/>
              </w:rPr>
            </w:pPr>
            <w:r w:rsidRPr="005829B8">
              <w:rPr>
                <w:rFonts w:eastAsiaTheme="minorEastAsia" w:cs="Arial"/>
                <w:color w:val="231F20"/>
                <w:spacing w:val="-2"/>
                <w:sz w:val="16"/>
                <w:szCs w:val="16"/>
              </w:rPr>
              <w:t>3.1.8 Use transaction code SUIM—User Information System to test user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access</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to</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create</w:t>
            </w:r>
            <w:r w:rsidRPr="005829B8">
              <w:rPr>
                <w:rFonts w:eastAsiaTheme="minorEastAsia" w:cs="Arial"/>
                <w:color w:val="231F20"/>
                <w:spacing w:val="-4"/>
                <w:sz w:val="16"/>
                <w:szCs w:val="16"/>
              </w:rPr>
              <w:t xml:space="preserve"> </w:t>
            </w:r>
            <w:r w:rsidRPr="005829B8">
              <w:rPr>
                <w:rFonts w:eastAsiaTheme="minorEastAsia" w:cs="Arial"/>
                <w:color w:val="231F20"/>
                <w:spacing w:val="-1"/>
                <w:sz w:val="16"/>
                <w:szCs w:val="16"/>
              </w:rPr>
              <w:t>or</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change</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rPr>
              <w:t>work</w:t>
            </w:r>
            <w:r w:rsidRPr="005829B8">
              <w:rPr>
                <w:rFonts w:eastAsiaTheme="minorEastAsia" w:cs="Arial"/>
                <w:color w:val="231F20"/>
                <w:spacing w:val="-4"/>
                <w:sz w:val="16"/>
                <w:szCs w:val="16"/>
              </w:rPr>
              <w:t xml:space="preserve"> </w:t>
            </w:r>
            <w:r w:rsidRPr="005829B8">
              <w:rPr>
                <w:rFonts w:eastAsiaTheme="minorEastAsia" w:cs="Arial"/>
                <w:color w:val="231F20"/>
                <w:spacing w:val="-2"/>
                <w:sz w:val="16"/>
                <w:szCs w:val="16"/>
                <w:lang w:val="en-US"/>
              </w:rPr>
              <w:t>centers</w:t>
            </w:r>
            <w:r w:rsidRPr="005829B8">
              <w:rPr>
                <w:rFonts w:eastAsiaTheme="minorEastAsia" w:cs="Arial"/>
                <w:color w:val="231F20"/>
                <w:spacing w:val="-2"/>
                <w:sz w:val="16"/>
                <w:szCs w:val="16"/>
              </w:rPr>
              <w:t>.</w:t>
            </w:r>
          </w:p>
          <w:p w:rsidR="00E86AD3" w:rsidRPr="005829B8" w:rsidRDefault="00E86AD3" w:rsidP="005829B8">
            <w:pPr>
              <w:widowControl w:val="0"/>
              <w:tabs>
                <w:tab w:val="left" w:pos="580"/>
              </w:tabs>
              <w:kinsoku w:val="0"/>
              <w:overflowPunct w:val="0"/>
              <w:spacing w:before="73" w:line="250" w:lineRule="auto"/>
              <w:ind w:left="630" w:right="390" w:hanging="540"/>
              <w:rPr>
                <w:rFonts w:eastAsiaTheme="minorEastAsia" w:cs="Arial"/>
                <w:sz w:val="16"/>
                <w:szCs w:val="16"/>
              </w:rPr>
            </w:pPr>
          </w:p>
          <w:tbl>
            <w:tblPr>
              <w:tblW w:w="0" w:type="auto"/>
              <w:tblInd w:w="590" w:type="dxa"/>
              <w:tblLayout w:type="fixed"/>
              <w:tblCellMar>
                <w:left w:w="0" w:type="dxa"/>
                <w:right w:w="0" w:type="dxa"/>
              </w:tblCellMar>
              <w:tblLook w:val="0000" w:firstRow="0" w:lastRow="0" w:firstColumn="0" w:lastColumn="0" w:noHBand="0" w:noVBand="0"/>
            </w:tblPr>
            <w:tblGrid>
              <w:gridCol w:w="2495"/>
              <w:gridCol w:w="1620"/>
              <w:gridCol w:w="1260"/>
              <w:gridCol w:w="900"/>
            </w:tblGrid>
            <w:tr w:rsidR="00EE1B8A" w:rsidRPr="005829B8" w:rsidTr="007027B9">
              <w:trPr>
                <w:trHeight w:hRule="exact" w:val="484"/>
              </w:trPr>
              <w:tc>
                <w:tcPr>
                  <w:tcW w:w="2495" w:type="dxa"/>
                  <w:tcBorders>
                    <w:top w:val="single" w:sz="8" w:space="0" w:color="231F20"/>
                    <w:left w:val="single" w:sz="8" w:space="0" w:color="231F20"/>
                    <w:bottom w:val="single" w:sz="8" w:space="0" w:color="231F20"/>
                    <w:right w:val="single" w:sz="8" w:space="0" w:color="FFFFFF"/>
                  </w:tcBorders>
                  <w:shd w:val="clear" w:color="auto" w:fill="231F20"/>
                </w:tcPr>
                <w:p w:rsidR="00EE1B8A" w:rsidRPr="005829B8" w:rsidRDefault="00EE1B8A" w:rsidP="007D2602">
                  <w:pPr>
                    <w:widowControl w:val="0"/>
                    <w:kinsoku w:val="0"/>
                    <w:overflowPunct w:val="0"/>
                    <w:spacing w:before="66"/>
                    <w:jc w:val="center"/>
                    <w:rPr>
                      <w:rFonts w:eastAsiaTheme="minorEastAsia" w:cs="Arial"/>
                      <w:sz w:val="16"/>
                      <w:szCs w:val="16"/>
                    </w:rPr>
                  </w:pPr>
                  <w:r w:rsidRPr="005829B8">
                    <w:rPr>
                      <w:rFonts w:eastAsiaTheme="minorEastAsia" w:cs="Arial"/>
                      <w:b/>
                      <w:bCs/>
                      <w:color w:val="FFFFFF"/>
                      <w:spacing w:val="-2"/>
                      <w:sz w:val="16"/>
                      <w:szCs w:val="16"/>
                    </w:rPr>
                    <w:t>Transaction(s)</w:t>
                  </w:r>
                </w:p>
              </w:tc>
              <w:tc>
                <w:tcPr>
                  <w:tcW w:w="1620" w:type="dxa"/>
                  <w:tcBorders>
                    <w:top w:val="single" w:sz="8" w:space="0" w:color="231F20"/>
                    <w:left w:val="single" w:sz="8" w:space="0" w:color="FFFFFF"/>
                    <w:bottom w:val="single" w:sz="8" w:space="0" w:color="231F20"/>
                    <w:right w:val="single" w:sz="8" w:space="0" w:color="FFFFFF"/>
                  </w:tcBorders>
                  <w:shd w:val="clear" w:color="auto" w:fill="231F20"/>
                </w:tcPr>
                <w:p w:rsidR="00EE1B8A" w:rsidRPr="005829B8" w:rsidRDefault="00EE1B8A" w:rsidP="007D2602">
                  <w:pPr>
                    <w:widowControl w:val="0"/>
                    <w:kinsoku w:val="0"/>
                    <w:overflowPunct w:val="0"/>
                    <w:spacing w:before="66"/>
                    <w:jc w:val="center"/>
                    <w:rPr>
                      <w:rFonts w:eastAsiaTheme="minorEastAsia" w:cs="Arial"/>
                      <w:sz w:val="16"/>
                      <w:szCs w:val="16"/>
                    </w:rPr>
                  </w:pPr>
                  <w:r w:rsidRPr="005829B8">
                    <w:rPr>
                      <w:rFonts w:eastAsiaTheme="minorEastAsia" w:cs="Arial"/>
                      <w:b/>
                      <w:bCs/>
                      <w:color w:val="FFFFFF"/>
                      <w:spacing w:val="-2"/>
                      <w:sz w:val="16"/>
                      <w:szCs w:val="16"/>
                    </w:rPr>
                    <w:t>Authorization</w:t>
                  </w:r>
                  <w:r w:rsidRPr="005829B8">
                    <w:rPr>
                      <w:rFonts w:eastAsiaTheme="minorEastAsia" w:cs="Arial"/>
                      <w:b/>
                      <w:bCs/>
                      <w:color w:val="FFFFFF"/>
                      <w:spacing w:val="-4"/>
                      <w:sz w:val="16"/>
                      <w:szCs w:val="16"/>
                    </w:rPr>
                    <w:t xml:space="preserve"> </w:t>
                  </w:r>
                  <w:r w:rsidRPr="005829B8">
                    <w:rPr>
                      <w:rFonts w:eastAsiaTheme="minorEastAsia" w:cs="Arial"/>
                      <w:b/>
                      <w:bCs/>
                      <w:color w:val="FFFFFF"/>
                      <w:spacing w:val="-2"/>
                      <w:sz w:val="16"/>
                      <w:szCs w:val="16"/>
                    </w:rPr>
                    <w:t>Objects</w:t>
                  </w:r>
                </w:p>
              </w:tc>
              <w:tc>
                <w:tcPr>
                  <w:tcW w:w="1260" w:type="dxa"/>
                  <w:tcBorders>
                    <w:top w:val="single" w:sz="8" w:space="0" w:color="231F20"/>
                    <w:left w:val="single" w:sz="8" w:space="0" w:color="FFFFFF"/>
                    <w:bottom w:val="single" w:sz="8" w:space="0" w:color="231F20"/>
                    <w:right w:val="single" w:sz="8" w:space="0" w:color="FFFFFF"/>
                  </w:tcBorders>
                  <w:shd w:val="clear" w:color="auto" w:fill="231F20"/>
                </w:tcPr>
                <w:p w:rsidR="00EE1B8A" w:rsidRPr="005829B8" w:rsidRDefault="00EE1B8A" w:rsidP="007D2602">
                  <w:pPr>
                    <w:widowControl w:val="0"/>
                    <w:kinsoku w:val="0"/>
                    <w:overflowPunct w:val="0"/>
                    <w:spacing w:before="66"/>
                    <w:ind w:right="1"/>
                    <w:jc w:val="center"/>
                    <w:rPr>
                      <w:rFonts w:eastAsiaTheme="minorEastAsia" w:cs="Arial"/>
                      <w:sz w:val="16"/>
                      <w:szCs w:val="16"/>
                    </w:rPr>
                  </w:pPr>
                  <w:r w:rsidRPr="005829B8">
                    <w:rPr>
                      <w:rFonts w:eastAsiaTheme="minorEastAsia" w:cs="Arial"/>
                      <w:b/>
                      <w:bCs/>
                      <w:color w:val="FFFFFF"/>
                      <w:spacing w:val="-2"/>
                      <w:sz w:val="16"/>
                      <w:szCs w:val="16"/>
                    </w:rPr>
                    <w:t>Fields</w:t>
                  </w:r>
                </w:p>
              </w:tc>
              <w:tc>
                <w:tcPr>
                  <w:tcW w:w="900" w:type="dxa"/>
                  <w:tcBorders>
                    <w:top w:val="single" w:sz="8" w:space="0" w:color="231F20"/>
                    <w:left w:val="single" w:sz="8" w:space="0" w:color="FFFFFF"/>
                    <w:bottom w:val="single" w:sz="8" w:space="0" w:color="231F20"/>
                    <w:right w:val="single" w:sz="8" w:space="0" w:color="231F20"/>
                  </w:tcBorders>
                  <w:shd w:val="clear" w:color="auto" w:fill="231F20"/>
                </w:tcPr>
                <w:p w:rsidR="00EE1B8A" w:rsidRPr="005829B8" w:rsidRDefault="00EE1B8A" w:rsidP="007D2602">
                  <w:pPr>
                    <w:widowControl w:val="0"/>
                    <w:kinsoku w:val="0"/>
                    <w:overflowPunct w:val="0"/>
                    <w:spacing w:before="66"/>
                    <w:ind w:right="1"/>
                    <w:jc w:val="center"/>
                    <w:rPr>
                      <w:rFonts w:eastAsiaTheme="minorEastAsia" w:cs="Arial"/>
                      <w:sz w:val="16"/>
                      <w:szCs w:val="16"/>
                    </w:rPr>
                  </w:pPr>
                  <w:r w:rsidRPr="005829B8">
                    <w:rPr>
                      <w:rFonts w:eastAsiaTheme="minorEastAsia" w:cs="Arial"/>
                      <w:b/>
                      <w:bCs/>
                      <w:color w:val="FFFFFF"/>
                      <w:spacing w:val="-2"/>
                      <w:sz w:val="16"/>
                      <w:szCs w:val="16"/>
                    </w:rPr>
                    <w:t>Values</w:t>
                  </w:r>
                </w:p>
              </w:tc>
            </w:tr>
            <w:tr w:rsidR="00EE1B8A" w:rsidRPr="005829B8" w:rsidTr="007027B9">
              <w:trPr>
                <w:trHeight w:hRule="exact" w:val="340"/>
              </w:trPr>
              <w:tc>
                <w:tcPr>
                  <w:tcW w:w="2495" w:type="dxa"/>
                  <w:tcBorders>
                    <w:top w:val="single" w:sz="8" w:space="0" w:color="231F20"/>
                    <w:left w:val="single" w:sz="8" w:space="0" w:color="231F20"/>
                    <w:bottom w:val="single" w:sz="8" w:space="0" w:color="231F20"/>
                    <w:right w:val="single" w:sz="8" w:space="0" w:color="231F20"/>
                  </w:tcBorders>
                </w:tcPr>
                <w:p w:rsidR="00EE1B8A" w:rsidRPr="005829B8" w:rsidRDefault="00EE1B8A" w:rsidP="007C04B1">
                  <w:pPr>
                    <w:widowControl w:val="0"/>
                    <w:kinsoku w:val="0"/>
                    <w:overflowPunct w:val="0"/>
                    <w:spacing w:before="68"/>
                    <w:rPr>
                      <w:rFonts w:eastAsiaTheme="minorEastAsia" w:cs="Arial"/>
                      <w:sz w:val="16"/>
                      <w:szCs w:val="16"/>
                    </w:rPr>
                  </w:pPr>
                  <w:r w:rsidRPr="005829B8">
                    <w:rPr>
                      <w:rFonts w:eastAsiaTheme="minorEastAsia" w:cs="Arial"/>
                      <w:color w:val="231F20"/>
                      <w:spacing w:val="-2"/>
                      <w:sz w:val="16"/>
                      <w:szCs w:val="16"/>
                    </w:rPr>
                    <w:t xml:space="preserve">CR01—Create Work </w:t>
                  </w:r>
                  <w:proofErr w:type="spellStart"/>
                  <w:r w:rsidRPr="005829B8">
                    <w:rPr>
                      <w:rFonts w:eastAsiaTheme="minorEastAsia" w:cs="Arial"/>
                      <w:color w:val="231F20"/>
                      <w:spacing w:val="-2"/>
                      <w:sz w:val="16"/>
                      <w:szCs w:val="16"/>
                    </w:rPr>
                    <w:t>Center</w:t>
                  </w:r>
                  <w:proofErr w:type="spellEnd"/>
                </w:p>
              </w:tc>
              <w:tc>
                <w:tcPr>
                  <w:tcW w:w="1620" w:type="dxa"/>
                  <w:tcBorders>
                    <w:top w:val="single" w:sz="8" w:space="0" w:color="231F20"/>
                    <w:left w:val="single" w:sz="8" w:space="0" w:color="231F20"/>
                    <w:bottom w:val="single" w:sz="8" w:space="0" w:color="231F20"/>
                    <w:right w:val="single" w:sz="8" w:space="0" w:color="231F20"/>
                  </w:tcBorders>
                </w:tcPr>
                <w:p w:rsidR="00EE1B8A" w:rsidRPr="005829B8" w:rsidRDefault="00EE1B8A" w:rsidP="007C04B1">
                  <w:pPr>
                    <w:widowControl w:val="0"/>
                    <w:kinsoku w:val="0"/>
                    <w:overflowPunct w:val="0"/>
                    <w:spacing w:before="68"/>
                    <w:rPr>
                      <w:rFonts w:eastAsiaTheme="minorEastAsia" w:cs="Arial"/>
                      <w:sz w:val="16"/>
                      <w:szCs w:val="16"/>
                    </w:rPr>
                  </w:pPr>
                  <w:r w:rsidRPr="005829B8">
                    <w:rPr>
                      <w:rFonts w:eastAsiaTheme="minorEastAsia" w:cs="Arial"/>
                      <w:color w:val="231F20"/>
                      <w:spacing w:val="-2"/>
                      <w:sz w:val="16"/>
                      <w:szCs w:val="16"/>
                    </w:rPr>
                    <w:t>C_ARPL_WRK</w:t>
                  </w:r>
                </w:p>
              </w:tc>
              <w:tc>
                <w:tcPr>
                  <w:tcW w:w="1260" w:type="dxa"/>
                  <w:tcBorders>
                    <w:top w:val="single" w:sz="8" w:space="0" w:color="231F20"/>
                    <w:left w:val="single" w:sz="8" w:space="0" w:color="231F20"/>
                    <w:bottom w:val="single" w:sz="8" w:space="0" w:color="231F20"/>
                    <w:right w:val="single" w:sz="8" w:space="0" w:color="231F20"/>
                  </w:tcBorders>
                </w:tcPr>
                <w:p w:rsidR="00EE1B8A" w:rsidRPr="005829B8" w:rsidRDefault="00EE1B8A" w:rsidP="007C04B1">
                  <w:pPr>
                    <w:widowControl w:val="0"/>
                    <w:kinsoku w:val="0"/>
                    <w:overflowPunct w:val="0"/>
                    <w:spacing w:before="68"/>
                    <w:rPr>
                      <w:rFonts w:eastAsiaTheme="minorEastAsia" w:cs="Arial"/>
                      <w:sz w:val="16"/>
                      <w:szCs w:val="16"/>
                    </w:rPr>
                  </w:pPr>
                  <w:r w:rsidRPr="005829B8">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8" w:space="0" w:color="231F20"/>
                    <w:right w:val="single" w:sz="8" w:space="0" w:color="231F20"/>
                  </w:tcBorders>
                </w:tcPr>
                <w:p w:rsidR="00EE1B8A" w:rsidRPr="005829B8" w:rsidRDefault="00EE1B8A" w:rsidP="007C04B1">
                  <w:pPr>
                    <w:widowControl w:val="0"/>
                    <w:kinsoku w:val="0"/>
                    <w:overflowPunct w:val="0"/>
                    <w:spacing w:before="68"/>
                    <w:rPr>
                      <w:rFonts w:eastAsiaTheme="minorEastAsia" w:cs="Arial"/>
                      <w:sz w:val="16"/>
                      <w:szCs w:val="16"/>
                    </w:rPr>
                  </w:pPr>
                  <w:r w:rsidRPr="005829B8">
                    <w:rPr>
                      <w:rFonts w:eastAsiaTheme="minorEastAsia" w:cs="Arial"/>
                      <w:color w:val="231F20"/>
                      <w:spacing w:val="-2"/>
                      <w:sz w:val="16"/>
                      <w:szCs w:val="16"/>
                    </w:rPr>
                    <w:t>01</w:t>
                  </w:r>
                </w:p>
              </w:tc>
            </w:tr>
            <w:tr w:rsidR="00EE1B8A" w:rsidRPr="005829B8" w:rsidTr="007027B9">
              <w:trPr>
                <w:trHeight w:hRule="exact" w:val="358"/>
              </w:trPr>
              <w:tc>
                <w:tcPr>
                  <w:tcW w:w="2495" w:type="dxa"/>
                  <w:tcBorders>
                    <w:top w:val="single" w:sz="8" w:space="0" w:color="231F20"/>
                    <w:left w:val="single" w:sz="8" w:space="0" w:color="231F20"/>
                    <w:bottom w:val="single" w:sz="4" w:space="0" w:color="auto"/>
                    <w:right w:val="single" w:sz="8" w:space="0" w:color="231F20"/>
                  </w:tcBorders>
                </w:tcPr>
                <w:p w:rsidR="00EE1B8A" w:rsidRPr="005829B8" w:rsidRDefault="00EE1B8A" w:rsidP="007C04B1">
                  <w:pPr>
                    <w:widowControl w:val="0"/>
                    <w:kinsoku w:val="0"/>
                    <w:overflowPunct w:val="0"/>
                    <w:spacing w:before="68"/>
                    <w:rPr>
                      <w:rFonts w:eastAsiaTheme="minorEastAsia" w:cs="Arial"/>
                      <w:color w:val="231F20"/>
                      <w:spacing w:val="-2"/>
                      <w:sz w:val="16"/>
                      <w:szCs w:val="16"/>
                    </w:rPr>
                  </w:pPr>
                  <w:r w:rsidRPr="005829B8">
                    <w:rPr>
                      <w:rFonts w:eastAsiaTheme="minorEastAsia" w:cs="Arial"/>
                      <w:color w:val="231F20"/>
                      <w:spacing w:val="-2"/>
                      <w:sz w:val="16"/>
                      <w:szCs w:val="16"/>
                    </w:rPr>
                    <w:t xml:space="preserve">CR02—Change Work </w:t>
                  </w:r>
                  <w:proofErr w:type="spellStart"/>
                  <w:r w:rsidRPr="005829B8">
                    <w:rPr>
                      <w:rFonts w:eastAsiaTheme="minorEastAsia" w:cs="Arial"/>
                      <w:color w:val="231F20"/>
                      <w:spacing w:val="-2"/>
                      <w:sz w:val="16"/>
                      <w:szCs w:val="16"/>
                    </w:rPr>
                    <w:t>Center</w:t>
                  </w:r>
                  <w:proofErr w:type="spellEnd"/>
                </w:p>
              </w:tc>
              <w:tc>
                <w:tcPr>
                  <w:tcW w:w="1620" w:type="dxa"/>
                  <w:tcBorders>
                    <w:top w:val="single" w:sz="8" w:space="0" w:color="231F20"/>
                    <w:left w:val="single" w:sz="8" w:space="0" w:color="231F20"/>
                    <w:bottom w:val="single" w:sz="4" w:space="0" w:color="auto"/>
                    <w:right w:val="single" w:sz="8" w:space="0" w:color="231F20"/>
                  </w:tcBorders>
                </w:tcPr>
                <w:p w:rsidR="00EE1B8A" w:rsidRPr="005829B8" w:rsidRDefault="00EE1B8A" w:rsidP="007C04B1">
                  <w:pPr>
                    <w:widowControl w:val="0"/>
                    <w:kinsoku w:val="0"/>
                    <w:overflowPunct w:val="0"/>
                    <w:spacing w:before="68"/>
                    <w:rPr>
                      <w:rFonts w:eastAsiaTheme="minorEastAsia" w:cs="Arial"/>
                      <w:color w:val="231F20"/>
                      <w:spacing w:val="-2"/>
                      <w:sz w:val="16"/>
                      <w:szCs w:val="16"/>
                    </w:rPr>
                  </w:pPr>
                  <w:r w:rsidRPr="005829B8">
                    <w:rPr>
                      <w:rFonts w:eastAsiaTheme="minorEastAsia" w:cs="Arial"/>
                      <w:color w:val="231F20"/>
                      <w:spacing w:val="-2"/>
                      <w:sz w:val="16"/>
                      <w:szCs w:val="16"/>
                    </w:rPr>
                    <w:t>C_ARPL_WRK</w:t>
                  </w:r>
                </w:p>
              </w:tc>
              <w:tc>
                <w:tcPr>
                  <w:tcW w:w="1260" w:type="dxa"/>
                  <w:tcBorders>
                    <w:top w:val="single" w:sz="8" w:space="0" w:color="231F20"/>
                    <w:left w:val="single" w:sz="8" w:space="0" w:color="231F20"/>
                    <w:bottom w:val="single" w:sz="4" w:space="0" w:color="auto"/>
                    <w:right w:val="single" w:sz="8" w:space="0" w:color="231F20"/>
                  </w:tcBorders>
                </w:tcPr>
                <w:p w:rsidR="00EE1B8A" w:rsidRPr="005829B8" w:rsidRDefault="00EE1B8A" w:rsidP="007C04B1">
                  <w:pPr>
                    <w:widowControl w:val="0"/>
                    <w:kinsoku w:val="0"/>
                    <w:overflowPunct w:val="0"/>
                    <w:spacing w:before="68"/>
                    <w:rPr>
                      <w:rFonts w:eastAsiaTheme="minorEastAsia" w:cs="Arial"/>
                      <w:color w:val="231F20"/>
                      <w:spacing w:val="-2"/>
                      <w:sz w:val="16"/>
                      <w:szCs w:val="16"/>
                    </w:rPr>
                  </w:pPr>
                  <w:r w:rsidRPr="005829B8">
                    <w:rPr>
                      <w:rFonts w:eastAsiaTheme="minorEastAsia" w:cs="Arial"/>
                      <w:color w:val="231F20"/>
                      <w:spacing w:val="-2"/>
                      <w:sz w:val="16"/>
                      <w:szCs w:val="16"/>
                    </w:rPr>
                    <w:t>ACTVT</w:t>
                  </w:r>
                </w:p>
              </w:tc>
              <w:tc>
                <w:tcPr>
                  <w:tcW w:w="900" w:type="dxa"/>
                  <w:tcBorders>
                    <w:top w:val="single" w:sz="8" w:space="0" w:color="231F20"/>
                    <w:left w:val="single" w:sz="8" w:space="0" w:color="231F20"/>
                    <w:bottom w:val="single" w:sz="4" w:space="0" w:color="auto"/>
                    <w:right w:val="single" w:sz="8" w:space="0" w:color="231F20"/>
                  </w:tcBorders>
                </w:tcPr>
                <w:p w:rsidR="00EE1B8A" w:rsidRPr="005829B8" w:rsidRDefault="00EE1B8A" w:rsidP="007C04B1">
                  <w:pPr>
                    <w:widowControl w:val="0"/>
                    <w:kinsoku w:val="0"/>
                    <w:overflowPunct w:val="0"/>
                    <w:spacing w:before="68"/>
                    <w:rPr>
                      <w:rFonts w:eastAsiaTheme="minorEastAsia" w:cs="Arial"/>
                      <w:color w:val="231F20"/>
                      <w:spacing w:val="-2"/>
                      <w:sz w:val="16"/>
                      <w:szCs w:val="16"/>
                    </w:rPr>
                  </w:pPr>
                  <w:r w:rsidRPr="005829B8">
                    <w:rPr>
                      <w:rFonts w:eastAsiaTheme="minorEastAsia" w:cs="Arial"/>
                      <w:color w:val="231F20"/>
                      <w:spacing w:val="-2"/>
                      <w:sz w:val="16"/>
                      <w:szCs w:val="16"/>
                    </w:rPr>
                    <w:t>02</w:t>
                  </w:r>
                </w:p>
              </w:tc>
            </w:tr>
          </w:tbl>
          <w:p w:rsidR="00EE1B8A" w:rsidRPr="005829B8" w:rsidRDefault="00EE1B8A" w:rsidP="003A243B">
            <w:pPr>
              <w:autoSpaceDE/>
              <w:autoSpaceDN/>
              <w:adjustRightInd/>
              <w:ind w:left="72"/>
              <w:contextualSpacing/>
              <w:rPr>
                <w:rFonts w:eastAsia="Arial" w:cs="Arial"/>
                <w:color w:val="auto"/>
                <w:sz w:val="16"/>
                <w:szCs w:val="16"/>
                <w:lang w:val="en-US"/>
              </w:rPr>
            </w:pPr>
          </w:p>
        </w:tc>
        <w:tc>
          <w:tcPr>
            <w:tcW w:w="517" w:type="pct"/>
            <w:gridSpan w:val="3"/>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6"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A92405">
        <w:trPr>
          <w:trHeight w:val="50"/>
        </w:trPr>
        <w:tc>
          <w:tcPr>
            <w:tcW w:w="272" w:type="pct"/>
            <w:vMerge w:val="restart"/>
            <w:shd w:val="clear" w:color="auto" w:fill="auto"/>
          </w:tcPr>
          <w:p w:rsidR="00C818E7" w:rsidRPr="00910241" w:rsidRDefault="00C818E7" w:rsidP="00A41A7D">
            <w:pPr>
              <w:autoSpaceDE/>
              <w:autoSpaceDN/>
              <w:adjustRightInd/>
              <w:rPr>
                <w:rFonts w:eastAsia="Arial" w:cs="Arial"/>
                <w:color w:val="auto"/>
                <w:sz w:val="16"/>
                <w:szCs w:val="16"/>
                <w:lang w:val="en-US"/>
              </w:rPr>
            </w:pPr>
            <w:r>
              <w:rPr>
                <w:rFonts w:eastAsia="Arial" w:cs="Arial"/>
                <w:color w:val="auto"/>
                <w:sz w:val="16"/>
                <w:szCs w:val="16"/>
                <w:lang w:val="en-US"/>
              </w:rPr>
              <w:t>B-3.6c</w:t>
            </w:r>
          </w:p>
        </w:tc>
        <w:tc>
          <w:tcPr>
            <w:tcW w:w="3785" w:type="pct"/>
            <w:gridSpan w:val="25"/>
            <w:shd w:val="clear" w:color="auto" w:fill="auto"/>
          </w:tcPr>
          <w:p w:rsidR="00C818E7" w:rsidRPr="00FB3219" w:rsidRDefault="00C818E7" w:rsidP="00A41A7D">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the </w:t>
            </w:r>
            <w:r w:rsidRPr="00FB3219">
              <w:rPr>
                <w:rFonts w:eastAsia="Arial" w:cs="Arial"/>
                <w:b/>
                <w:color w:val="auto"/>
                <w:sz w:val="16"/>
                <w:szCs w:val="16"/>
                <w:lang w:val="en-US"/>
              </w:rPr>
              <w:t>process work products</w:t>
            </w:r>
            <w:r>
              <w:rPr>
                <w:rStyle w:val="FootnoteReference"/>
                <w:rFonts w:eastAsia="Arial" w:cs="Arial"/>
                <w:b/>
                <w:color w:val="auto"/>
                <w:sz w:val="16"/>
                <w:szCs w:val="16"/>
                <w:lang w:val="en-US"/>
              </w:rPr>
              <w:footnoteReference w:id="12"/>
            </w:r>
            <w:r w:rsidRPr="00FB3219">
              <w:rPr>
                <w:rFonts w:eastAsia="Arial" w:cs="Arial"/>
                <w:color w:val="auto"/>
                <w:sz w:val="16"/>
                <w:szCs w:val="16"/>
                <w:lang w:val="en-US"/>
              </w:rPr>
              <w:t xml:space="preserve"> (inputs and outputs as defined in the process practices description) that are expected to be present (process design).</w:t>
            </w:r>
          </w:p>
          <w:p w:rsidR="00C818E7" w:rsidRPr="0048509F" w:rsidRDefault="00C818E7" w:rsidP="00A41A7D">
            <w:pPr>
              <w:autoSpaceDE/>
              <w:autoSpaceDN/>
              <w:adjustRightInd/>
              <w:ind w:left="72"/>
              <w:contextualSpacing/>
              <w:rPr>
                <w:rFonts w:eastAsia="Arial" w:cs="Arial"/>
                <w:color w:val="auto"/>
                <w:sz w:val="16"/>
                <w:szCs w:val="18"/>
                <w:lang w:val="en-US"/>
              </w:rPr>
            </w:pPr>
            <w:r w:rsidRPr="00FB3219">
              <w:rPr>
                <w:rFonts w:eastAsia="Arial" w:cs="Arial"/>
                <w:color w:val="auto"/>
                <w:sz w:val="16"/>
                <w:szCs w:val="16"/>
                <w:u w:val="single"/>
                <w:lang w:val="en-US"/>
              </w:rPr>
              <w:t>Assess</w:t>
            </w:r>
            <w:r w:rsidRPr="00FB3219">
              <w:rPr>
                <w:rFonts w:eastAsia="Arial" w:cs="Arial"/>
                <w:color w:val="auto"/>
                <w:sz w:val="16"/>
                <w:szCs w:val="16"/>
                <w:lang w:val="en-US"/>
              </w:rPr>
              <w:t xml:space="preserve"> to what extent the process work products are available.</w:t>
            </w:r>
          </w:p>
        </w:tc>
        <w:tc>
          <w:tcPr>
            <w:tcW w:w="517" w:type="pct"/>
            <w:gridSpan w:val="3"/>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6"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C818E7" w:rsidRPr="00910241" w:rsidRDefault="00C818E7" w:rsidP="00A41A7D">
            <w:pPr>
              <w:autoSpaceDE/>
              <w:autoSpaceDN/>
              <w:adjustRightInd/>
              <w:rPr>
                <w:rFonts w:eastAsia="Arial" w:cs="Arial"/>
                <w:color w:val="auto"/>
                <w:sz w:val="16"/>
                <w:szCs w:val="16"/>
                <w:lang w:val="en-US"/>
              </w:rPr>
            </w:pPr>
          </w:p>
        </w:tc>
        <w:tc>
          <w:tcPr>
            <w:tcW w:w="2722" w:type="pct"/>
            <w:gridSpan w:val="18"/>
            <w:shd w:val="clear" w:color="auto" w:fill="DAEEF3" w:themeFill="accent5" w:themeFillTint="33"/>
          </w:tcPr>
          <w:p w:rsidR="00C818E7" w:rsidRPr="005752E5" w:rsidRDefault="00C818E7" w:rsidP="00A41A7D">
            <w:pPr>
              <w:autoSpaceDE/>
              <w:autoSpaceDN/>
              <w:adjustRightInd/>
              <w:ind w:left="-18"/>
              <w:contextualSpacing/>
              <w:rPr>
                <w:rFonts w:eastAsia="Arial" w:cs="Arial"/>
                <w:color w:val="auto"/>
                <w:sz w:val="16"/>
                <w:szCs w:val="16"/>
                <w:lang w:val="en-US"/>
              </w:rPr>
            </w:pPr>
            <w:r>
              <w:rPr>
                <w:rFonts w:eastAsia="Arial" w:cs="Arial"/>
                <w:color w:val="auto"/>
                <w:sz w:val="16"/>
                <w:szCs w:val="16"/>
                <w:lang w:val="en-US"/>
              </w:rPr>
              <w:t>P</w:t>
            </w:r>
            <w:r w:rsidRPr="00FB3219">
              <w:rPr>
                <w:rFonts w:eastAsia="Arial" w:cs="Arial"/>
                <w:color w:val="auto"/>
                <w:sz w:val="16"/>
                <w:szCs w:val="16"/>
                <w:lang w:val="en-US"/>
              </w:rPr>
              <w:t xml:space="preserve">rocess </w:t>
            </w:r>
            <w:r w:rsidRPr="00085329">
              <w:rPr>
                <w:rFonts w:eastAsia="Arial" w:cs="Arial"/>
                <w:b/>
                <w:color w:val="auto"/>
                <w:sz w:val="16"/>
                <w:szCs w:val="16"/>
                <w:lang w:val="en-US"/>
              </w:rPr>
              <w:t>Producing and costing inventory</w:t>
            </w:r>
            <w:r w:rsidRPr="001965DA">
              <w:rPr>
                <w:rFonts w:eastAsia="Arial" w:cs="Arial"/>
                <w:b/>
                <w:color w:val="auto"/>
                <w:sz w:val="16"/>
                <w:szCs w:val="16"/>
                <w:lang w:val="en-US"/>
              </w:rPr>
              <w:t xml:space="preserve"> </w:t>
            </w:r>
            <w:r>
              <w:rPr>
                <w:rFonts w:eastAsia="Arial" w:cs="Arial"/>
                <w:color w:val="auto"/>
                <w:sz w:val="16"/>
                <w:szCs w:val="16"/>
                <w:lang w:val="en-US"/>
              </w:rPr>
              <w:t>inputs</w:t>
            </w:r>
            <w:r w:rsidRPr="00FB3219">
              <w:rPr>
                <w:rFonts w:eastAsia="Arial" w:cs="Arial"/>
                <w:color w:val="auto"/>
                <w:sz w:val="16"/>
                <w:szCs w:val="16"/>
                <w:lang w:val="en-US"/>
              </w:rPr>
              <w:t xml:space="preserve"> and outputs</w:t>
            </w:r>
            <w:r>
              <w:rPr>
                <w:rFonts w:eastAsia="Arial" w:cs="Arial"/>
                <w:color w:val="auto"/>
                <w:sz w:val="16"/>
                <w:szCs w:val="16"/>
                <w:lang w:val="en-US"/>
              </w:rPr>
              <w:t>.</w:t>
            </w:r>
            <w:r w:rsidRPr="00FB3219">
              <w:rPr>
                <w:rFonts w:eastAsia="Arial" w:cs="Arial"/>
                <w:color w:val="auto"/>
                <w:sz w:val="16"/>
                <w:szCs w:val="16"/>
                <w:lang w:val="en-US"/>
              </w:rPr>
              <w:t xml:space="preserve"> The most relevant (and not assessed as Information items in scope in section A-3.</w:t>
            </w:r>
            <w:r>
              <w:rPr>
                <w:rFonts w:eastAsia="Arial" w:cs="Arial"/>
                <w:color w:val="auto"/>
                <w:sz w:val="16"/>
                <w:szCs w:val="16"/>
                <w:lang w:val="en-US"/>
              </w:rPr>
              <w:t>5</w:t>
            </w:r>
            <w:r w:rsidRPr="00FB3219">
              <w:rPr>
                <w:rFonts w:eastAsia="Arial" w:cs="Arial"/>
                <w:color w:val="auto"/>
                <w:sz w:val="16"/>
                <w:szCs w:val="16"/>
                <w:lang w:val="en-US"/>
              </w:rPr>
              <w:t>) of these work products are identified as follows, as well as the criteria against</w:t>
            </w:r>
            <w:r>
              <w:rPr>
                <w:rFonts w:eastAsia="Arial" w:cs="Arial"/>
                <w:color w:val="auto"/>
                <w:sz w:val="16"/>
                <w:szCs w:val="16"/>
                <w:lang w:val="en-US"/>
              </w:rPr>
              <w:t xml:space="preserve"> which they will be assessed</w:t>
            </w:r>
            <w:r w:rsidRPr="00FB3219">
              <w:rPr>
                <w:rFonts w:eastAsia="Arial" w:cs="Arial"/>
                <w:color w:val="auto"/>
                <w:sz w:val="16"/>
                <w:szCs w:val="16"/>
                <w:lang w:val="en-US"/>
              </w:rPr>
              <w:t>, i.e., existence and usage.</w:t>
            </w:r>
          </w:p>
        </w:tc>
        <w:tc>
          <w:tcPr>
            <w:tcW w:w="1062" w:type="pct"/>
            <w:gridSpan w:val="7"/>
            <w:shd w:val="clear" w:color="auto" w:fill="DAEEF3" w:themeFill="accent5" w:themeFillTint="33"/>
          </w:tcPr>
          <w:p w:rsidR="00C818E7" w:rsidRPr="00577664" w:rsidRDefault="00C818E7" w:rsidP="00E6275A">
            <w:pPr>
              <w:autoSpaceDE/>
              <w:autoSpaceDN/>
              <w:adjustRightInd/>
              <w:ind w:left="72"/>
              <w:contextualSpacing/>
              <w:rPr>
                <w:rFonts w:eastAsia="Arial" w:cs="Arial"/>
                <w:color w:val="auto"/>
                <w:sz w:val="16"/>
                <w:szCs w:val="18"/>
                <w:lang w:val="en-US"/>
              </w:rPr>
            </w:pPr>
            <w:r w:rsidRPr="00FB3219">
              <w:rPr>
                <w:rFonts w:eastAsia="Arial" w:cs="Arial"/>
                <w:color w:val="auto"/>
                <w:sz w:val="16"/>
                <w:szCs w:val="16"/>
                <w:lang w:val="en-US"/>
              </w:rPr>
              <w:t>Criteria:  All listed work products should demonstrably exist and be used.</w:t>
            </w:r>
          </w:p>
        </w:tc>
        <w:tc>
          <w:tcPr>
            <w:tcW w:w="517" w:type="pct"/>
            <w:gridSpan w:val="3"/>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6"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C818E7" w:rsidRPr="00910241" w:rsidRDefault="00C818E7" w:rsidP="00A41A7D">
            <w:pPr>
              <w:autoSpaceDE/>
              <w:autoSpaceDN/>
              <w:adjustRightInd/>
              <w:rPr>
                <w:rFonts w:eastAsia="Arial" w:cs="Arial"/>
                <w:color w:val="auto"/>
                <w:sz w:val="16"/>
                <w:szCs w:val="16"/>
                <w:lang w:val="en-US"/>
              </w:rPr>
            </w:pPr>
          </w:p>
        </w:tc>
        <w:tc>
          <w:tcPr>
            <w:tcW w:w="1274" w:type="pct"/>
            <w:gridSpan w:val="8"/>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Practice</w:t>
            </w:r>
          </w:p>
        </w:tc>
        <w:tc>
          <w:tcPr>
            <w:tcW w:w="1235" w:type="pct"/>
            <w:gridSpan w:val="7"/>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Work Products</w:t>
            </w:r>
          </w:p>
        </w:tc>
        <w:tc>
          <w:tcPr>
            <w:tcW w:w="1276" w:type="pct"/>
            <w:gridSpan w:val="10"/>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17" w:type="pct"/>
            <w:gridSpan w:val="3"/>
            <w:shd w:val="clear" w:color="auto" w:fill="D99594" w:themeFill="accent2" w:themeFillTint="99"/>
          </w:tcPr>
          <w:p w:rsidR="00C818E7" w:rsidRPr="00313232" w:rsidRDefault="00C818E7" w:rsidP="00A41A7D">
            <w:pPr>
              <w:autoSpaceDE/>
              <w:autoSpaceDN/>
              <w:adjustRightInd/>
              <w:rPr>
                <w:rFonts w:eastAsia="Arial" w:cs="Arial"/>
                <w:color w:val="auto"/>
                <w:sz w:val="16"/>
                <w:szCs w:val="16"/>
                <w:lang w:val="en-US"/>
              </w:rPr>
            </w:pPr>
          </w:p>
        </w:tc>
        <w:tc>
          <w:tcPr>
            <w:tcW w:w="426" w:type="pct"/>
            <w:gridSpan w:val="2"/>
            <w:shd w:val="clear" w:color="auto" w:fill="D99594" w:themeFill="accent2" w:themeFillTint="99"/>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c>
          <w:tcPr>
            <w:tcW w:w="272" w:type="pct"/>
            <w:vMerge/>
            <w:shd w:val="clear" w:color="auto" w:fill="auto"/>
          </w:tcPr>
          <w:p w:rsidR="00C818E7" w:rsidRPr="00910241" w:rsidRDefault="00C818E7" w:rsidP="00A41A7D">
            <w:pPr>
              <w:autoSpaceDE/>
              <w:autoSpaceDN/>
              <w:adjustRightInd/>
              <w:rPr>
                <w:rFonts w:eastAsia="Arial" w:cs="Arial"/>
                <w:color w:val="auto"/>
                <w:sz w:val="16"/>
                <w:szCs w:val="16"/>
                <w:lang w:val="en-US"/>
              </w:rPr>
            </w:pPr>
          </w:p>
        </w:tc>
        <w:tc>
          <w:tcPr>
            <w:tcW w:w="1274" w:type="pct"/>
            <w:gridSpan w:val="8"/>
            <w:shd w:val="clear" w:color="auto" w:fill="DAEEF3" w:themeFill="accent5" w:themeFillTint="33"/>
          </w:tcPr>
          <w:p w:rsidR="00C818E7" w:rsidRPr="005752E5" w:rsidRDefault="00C818E7" w:rsidP="00E6275A">
            <w:pPr>
              <w:autoSpaceDE/>
              <w:autoSpaceDN/>
              <w:adjustRightInd/>
              <w:jc w:val="center"/>
              <w:rPr>
                <w:rFonts w:eastAsia="Arial" w:cs="Arial"/>
                <w:color w:val="auto"/>
                <w:sz w:val="16"/>
                <w:szCs w:val="16"/>
                <w:lang w:val="en-US"/>
              </w:rPr>
            </w:pPr>
            <w:r w:rsidRPr="00085329">
              <w:rPr>
                <w:rFonts w:eastAsia="Arial" w:cs="Arial"/>
                <w:color w:val="auto"/>
                <w:sz w:val="16"/>
                <w:szCs w:val="16"/>
                <w:lang w:val="en-US"/>
              </w:rPr>
              <w:t>Producing and costing inventory</w:t>
            </w:r>
          </w:p>
        </w:tc>
        <w:tc>
          <w:tcPr>
            <w:tcW w:w="1235" w:type="pct"/>
            <w:gridSpan w:val="7"/>
            <w:shd w:val="clear" w:color="auto" w:fill="DAEEF3" w:themeFill="accent5" w:themeFillTint="33"/>
          </w:tcPr>
          <w:p w:rsidR="00C818E7" w:rsidRPr="00AF5AC2" w:rsidRDefault="00C818E7"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Production order settlement log</w:t>
            </w:r>
          </w:p>
        </w:tc>
        <w:tc>
          <w:tcPr>
            <w:tcW w:w="1276" w:type="pct"/>
            <w:gridSpan w:val="10"/>
            <w:shd w:val="clear" w:color="auto" w:fill="auto"/>
          </w:tcPr>
          <w:p w:rsidR="00C818E7" w:rsidRPr="00577664" w:rsidRDefault="00C818E7" w:rsidP="00E6275A">
            <w:pPr>
              <w:autoSpaceDE/>
              <w:autoSpaceDN/>
              <w:adjustRightInd/>
              <w:ind w:left="72"/>
              <w:contextualSpacing/>
              <w:rPr>
                <w:rFonts w:eastAsia="Arial" w:cs="Arial"/>
                <w:color w:val="auto"/>
                <w:sz w:val="16"/>
                <w:szCs w:val="18"/>
                <w:lang w:val="en-US"/>
              </w:rPr>
            </w:pPr>
            <w:r w:rsidRPr="00FB3219">
              <w:rPr>
                <w:rFonts w:eastAsia="Arial" w:cs="Arial"/>
                <w:color w:val="auto"/>
                <w:sz w:val="16"/>
                <w:szCs w:val="16"/>
                <w:lang w:val="en-US"/>
              </w:rPr>
              <w:t>Apply appropriate audit techniques to determine the existence and appropriate use of each work product.</w:t>
            </w:r>
          </w:p>
        </w:tc>
        <w:tc>
          <w:tcPr>
            <w:tcW w:w="517" w:type="pct"/>
            <w:gridSpan w:val="3"/>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6"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A92405">
        <w:tc>
          <w:tcPr>
            <w:tcW w:w="272" w:type="pct"/>
            <w:vMerge w:val="restart"/>
            <w:shd w:val="clear" w:color="auto" w:fill="auto"/>
          </w:tcPr>
          <w:p w:rsidR="00C818E7" w:rsidRPr="00910241" w:rsidRDefault="00C818E7" w:rsidP="00A41A7D">
            <w:pPr>
              <w:autoSpaceDE/>
              <w:autoSpaceDN/>
              <w:adjustRightInd/>
              <w:rPr>
                <w:rFonts w:eastAsia="Arial" w:cs="Arial"/>
                <w:color w:val="auto"/>
                <w:sz w:val="16"/>
                <w:szCs w:val="16"/>
                <w:lang w:val="en-US"/>
              </w:rPr>
            </w:pPr>
            <w:r>
              <w:rPr>
                <w:rFonts w:eastAsia="Arial" w:cs="Arial"/>
                <w:color w:val="auto"/>
                <w:sz w:val="16"/>
                <w:szCs w:val="16"/>
                <w:lang w:val="en-US"/>
              </w:rPr>
              <w:t>B-3.7c</w:t>
            </w:r>
          </w:p>
        </w:tc>
        <w:tc>
          <w:tcPr>
            <w:tcW w:w="3785" w:type="pct"/>
            <w:gridSpan w:val="25"/>
            <w:shd w:val="clear" w:color="auto" w:fill="auto"/>
          </w:tcPr>
          <w:p w:rsidR="00C818E7" w:rsidRPr="00FB3219" w:rsidRDefault="00C818E7" w:rsidP="00E6275A">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the </w:t>
            </w:r>
            <w:r w:rsidRPr="00FB3219">
              <w:rPr>
                <w:rFonts w:eastAsia="Arial" w:cs="Arial"/>
                <w:b/>
                <w:color w:val="auto"/>
                <w:sz w:val="16"/>
                <w:szCs w:val="16"/>
                <w:lang w:val="en-US"/>
              </w:rPr>
              <w:t>process capability level</w:t>
            </w:r>
            <w:r>
              <w:rPr>
                <w:rFonts w:eastAsia="Arial" w:cs="Arial"/>
                <w:color w:val="auto"/>
                <w:sz w:val="16"/>
                <w:szCs w:val="16"/>
                <w:lang w:val="en-US"/>
              </w:rPr>
              <w:t xml:space="preserve"> to be achieved by the process.</w:t>
            </w:r>
          </w:p>
        </w:tc>
        <w:tc>
          <w:tcPr>
            <w:tcW w:w="517" w:type="pct"/>
            <w:gridSpan w:val="3"/>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6"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A92405">
        <w:tc>
          <w:tcPr>
            <w:tcW w:w="272" w:type="pct"/>
            <w:vMerge/>
            <w:shd w:val="clear" w:color="auto" w:fill="auto"/>
          </w:tcPr>
          <w:p w:rsidR="00C818E7" w:rsidRPr="00910241" w:rsidRDefault="00C818E7" w:rsidP="00A41A7D">
            <w:pPr>
              <w:autoSpaceDE/>
              <w:autoSpaceDN/>
              <w:adjustRightInd/>
              <w:rPr>
                <w:rFonts w:eastAsia="Arial" w:cs="Arial"/>
                <w:color w:val="auto"/>
                <w:sz w:val="16"/>
                <w:szCs w:val="16"/>
                <w:lang w:val="en-US"/>
              </w:rPr>
            </w:pPr>
          </w:p>
        </w:tc>
        <w:tc>
          <w:tcPr>
            <w:tcW w:w="3785" w:type="pct"/>
            <w:gridSpan w:val="25"/>
            <w:shd w:val="clear" w:color="auto" w:fill="DAEEF3" w:themeFill="accent5" w:themeFillTint="33"/>
          </w:tcPr>
          <w:p w:rsidR="00C818E7" w:rsidRPr="00577664" w:rsidRDefault="00C818E7" w:rsidP="00E6275A">
            <w:pPr>
              <w:autoSpaceDE/>
              <w:autoSpaceDN/>
              <w:adjustRightInd/>
              <w:ind w:left="72"/>
              <w:contextualSpacing/>
              <w:rPr>
                <w:rFonts w:eastAsia="Arial" w:cs="Arial"/>
                <w:color w:val="auto"/>
                <w:sz w:val="16"/>
                <w:szCs w:val="18"/>
                <w:lang w:val="en-US"/>
              </w:rPr>
            </w:pPr>
            <w:r w:rsidRPr="00003AB0">
              <w:rPr>
                <w:rFonts w:eastAsia="Arial" w:cs="Arial"/>
                <w:i/>
                <w:color w:val="auto"/>
                <w:sz w:val="16"/>
                <w:szCs w:val="16"/>
                <w:lang w:val="en-US"/>
              </w:rPr>
              <w:t>This step is warranted only if the process under review is a standard COBIT 5 governance or management process to which the ISO/IEC 15504 PAM can be applied. Any other processes, for which no reference practices, work products or outcomes are approved, cannot use this assessment method; therefore, the concept capability level does not apply.</w:t>
            </w:r>
          </w:p>
        </w:tc>
        <w:tc>
          <w:tcPr>
            <w:tcW w:w="517" w:type="pct"/>
            <w:gridSpan w:val="3"/>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6"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C818E7" w:rsidRPr="00910241" w:rsidTr="00A92405">
        <w:trPr>
          <w:trHeight w:val="375"/>
        </w:trPr>
        <w:tc>
          <w:tcPr>
            <w:tcW w:w="5000" w:type="pct"/>
            <w:gridSpan w:val="31"/>
            <w:shd w:val="clear" w:color="auto" w:fill="17365D" w:themeFill="text2" w:themeFillShade="BF"/>
            <w:vAlign w:val="center"/>
          </w:tcPr>
          <w:p w:rsidR="00C818E7" w:rsidRPr="00313232" w:rsidRDefault="00C818E7">
            <w:pPr>
              <w:autoSpaceDE/>
              <w:autoSpaceDN/>
              <w:adjustRightInd/>
              <w:rPr>
                <w:rFonts w:eastAsia="Arial" w:cs="Arial"/>
                <w:color w:val="auto"/>
                <w:sz w:val="16"/>
                <w:szCs w:val="16"/>
                <w:lang w:val="en-US"/>
              </w:rPr>
            </w:pPr>
            <w:r w:rsidRPr="002466E4">
              <w:rPr>
                <w:rFonts w:eastAsia="Arial" w:cs="Arial"/>
                <w:b/>
                <w:color w:val="auto"/>
                <w:sz w:val="16"/>
                <w:szCs w:val="16"/>
                <w:lang w:val="en-US"/>
              </w:rPr>
              <w:t xml:space="preserve">SAP </w:t>
            </w:r>
            <w:r>
              <w:rPr>
                <w:rFonts w:eastAsia="Arial" w:cs="Arial"/>
                <w:b/>
                <w:color w:val="auto"/>
                <w:sz w:val="16"/>
                <w:szCs w:val="16"/>
                <w:lang w:val="en-US"/>
              </w:rPr>
              <w:t>ERP Inventory</w:t>
            </w:r>
            <w:r w:rsidRPr="002466E4">
              <w:rPr>
                <w:rFonts w:eastAsia="Arial" w:cs="Arial"/>
                <w:b/>
                <w:color w:val="auto"/>
                <w:sz w:val="16"/>
                <w:szCs w:val="16"/>
                <w:lang w:val="en-US"/>
              </w:rPr>
              <w:t xml:space="preserve"> process</w:t>
            </w:r>
            <w:r>
              <w:rPr>
                <w:rFonts w:eastAsia="Arial" w:cs="Arial"/>
                <w:b/>
                <w:color w:val="auto"/>
                <w:sz w:val="16"/>
                <w:szCs w:val="16"/>
                <w:lang w:val="en-US"/>
              </w:rPr>
              <w:t xml:space="preserve">:  </w:t>
            </w:r>
            <w:r w:rsidRPr="00C97789">
              <w:rPr>
                <w:rFonts w:eastAsia="Arial" w:cs="Arial"/>
                <w:b/>
                <w:color w:val="auto"/>
                <w:sz w:val="16"/>
                <w:szCs w:val="16"/>
                <w:lang w:val="en-US"/>
              </w:rPr>
              <w:t>Handling and shipping finished goods</w:t>
            </w:r>
          </w:p>
        </w:tc>
      </w:tr>
      <w:tr w:rsidR="00FD4307" w:rsidRPr="00910241" w:rsidTr="00486B7B">
        <w:trPr>
          <w:gridAfter w:val="1"/>
          <w:wAfter w:w="6" w:type="pct"/>
        </w:trPr>
        <w:tc>
          <w:tcPr>
            <w:tcW w:w="272" w:type="pct"/>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Pr>
                <w:rFonts w:eastAsia="Arial" w:cs="Arial"/>
                <w:color w:val="auto"/>
                <w:sz w:val="16"/>
                <w:szCs w:val="16"/>
                <w:lang w:val="en-US"/>
              </w:rPr>
              <w:t>B-3.1d</w:t>
            </w:r>
          </w:p>
        </w:tc>
        <w:tc>
          <w:tcPr>
            <w:tcW w:w="3791" w:type="pct"/>
            <w:gridSpan w:val="26"/>
            <w:shd w:val="clear" w:color="auto" w:fill="auto"/>
          </w:tcPr>
          <w:p w:rsidR="00C818E7" w:rsidRPr="00FB3219" w:rsidRDefault="00C818E7" w:rsidP="00E6275A">
            <w:pPr>
              <w:autoSpaceDE/>
              <w:autoSpaceDN/>
              <w:adjustRightInd/>
              <w:rPr>
                <w:rFonts w:eastAsia="Arial" w:cs="Arial"/>
                <w:i/>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context.</w:t>
            </w:r>
          </w:p>
        </w:tc>
        <w:tc>
          <w:tcPr>
            <w:tcW w:w="508" w:type="pct"/>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3"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w:t>
            </w:r>
            <w:r>
              <w:rPr>
                <w:rFonts w:eastAsia="Arial" w:cs="Arial"/>
                <w:color w:val="auto"/>
                <w:sz w:val="16"/>
                <w:szCs w:val="16"/>
                <w:lang w:val="en-US"/>
              </w:rPr>
              <w:t>-3.2d</w:t>
            </w:r>
          </w:p>
        </w:tc>
        <w:tc>
          <w:tcPr>
            <w:tcW w:w="3791" w:type="pct"/>
            <w:gridSpan w:val="26"/>
            <w:shd w:val="clear" w:color="auto" w:fill="auto"/>
          </w:tcPr>
          <w:p w:rsidR="00C818E7" w:rsidRPr="00FB3219" w:rsidRDefault="00C818E7" w:rsidP="00E6275A">
            <w:pPr>
              <w:autoSpaceDE/>
              <w:autoSpaceDN/>
              <w:adjustRightInd/>
              <w:rPr>
                <w:rFonts w:eastAsia="Arial" w:cs="Arial"/>
                <w:i/>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purpose.</w:t>
            </w:r>
          </w:p>
        </w:tc>
        <w:tc>
          <w:tcPr>
            <w:tcW w:w="508" w:type="pct"/>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3"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val="restart"/>
            <w:shd w:val="clear" w:color="auto" w:fill="auto"/>
          </w:tcPr>
          <w:p w:rsidR="00C818E7" w:rsidRPr="00FB3219" w:rsidRDefault="00C818E7" w:rsidP="00E6275A">
            <w:pPr>
              <w:autoSpaceDE/>
              <w:autoSpaceDN/>
              <w:adjustRightInd/>
              <w:contextualSpacing/>
              <w:rPr>
                <w:rFonts w:eastAsia="Arial" w:cs="Arial"/>
                <w:color w:val="auto"/>
                <w:sz w:val="16"/>
                <w:szCs w:val="16"/>
                <w:lang w:val="en-US"/>
              </w:rPr>
            </w:pPr>
            <w:r>
              <w:rPr>
                <w:rFonts w:eastAsia="Arial" w:cs="Arial"/>
                <w:color w:val="auto"/>
                <w:sz w:val="16"/>
                <w:szCs w:val="16"/>
                <w:lang w:val="en-US"/>
              </w:rPr>
              <w:t>B-3.3d</w:t>
            </w:r>
          </w:p>
        </w:tc>
        <w:tc>
          <w:tcPr>
            <w:tcW w:w="3791" w:type="pct"/>
            <w:gridSpan w:val="26"/>
            <w:shd w:val="clear" w:color="auto" w:fill="auto"/>
          </w:tcPr>
          <w:p w:rsidR="005829B8" w:rsidRPr="009756B2" w:rsidRDefault="00C818E7" w:rsidP="005829B8">
            <w:pPr>
              <w:autoSpaceDE/>
              <w:autoSpaceDN/>
              <w:adjustRightInd/>
              <w:rPr>
                <w:rFonts w:eastAsia="Arial" w:cs="Arial"/>
                <w:i/>
                <w:color w:val="auto"/>
                <w:sz w:val="16"/>
                <w:szCs w:val="16"/>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all process </w:t>
            </w:r>
            <w:r w:rsidRPr="00FB3219">
              <w:rPr>
                <w:rFonts w:eastAsia="Arial" w:cs="Arial"/>
                <w:b/>
                <w:color w:val="auto"/>
                <w:sz w:val="16"/>
                <w:szCs w:val="16"/>
                <w:lang w:val="en-US"/>
              </w:rPr>
              <w:t>stakeholders</w:t>
            </w:r>
            <w:r w:rsidR="005829B8">
              <w:rPr>
                <w:rFonts w:eastAsia="Arial" w:cs="Arial"/>
                <w:color w:val="auto"/>
                <w:sz w:val="16"/>
                <w:szCs w:val="16"/>
                <w:lang w:val="en-US"/>
              </w:rPr>
              <w:t xml:space="preserve"> and their roles</w:t>
            </w:r>
          </w:p>
          <w:p w:rsidR="00C818E7" w:rsidRPr="00577664" w:rsidRDefault="00C818E7" w:rsidP="00E6275A">
            <w:pPr>
              <w:autoSpaceDE/>
              <w:autoSpaceDN/>
              <w:adjustRightInd/>
              <w:ind w:left="72"/>
              <w:contextualSpacing/>
              <w:rPr>
                <w:rFonts w:eastAsia="Arial" w:cs="Arial"/>
                <w:color w:val="auto"/>
                <w:sz w:val="16"/>
                <w:szCs w:val="18"/>
                <w:lang w:val="en-US"/>
              </w:rPr>
            </w:pPr>
            <w:r w:rsidRPr="009756B2">
              <w:rPr>
                <w:rFonts w:eastAsia="Arial" w:cs="Arial"/>
                <w:i/>
                <w:color w:val="auto"/>
                <w:sz w:val="16"/>
                <w:szCs w:val="16"/>
                <w:lang w:val="en-US"/>
              </w:rPr>
              <w:t>.</w:t>
            </w:r>
          </w:p>
        </w:tc>
        <w:tc>
          <w:tcPr>
            <w:tcW w:w="508" w:type="pct"/>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3"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C818E7" w:rsidRPr="00910241" w:rsidRDefault="00C818E7" w:rsidP="00A41A7D">
            <w:pPr>
              <w:autoSpaceDE/>
              <w:autoSpaceDN/>
              <w:adjustRightInd/>
              <w:rPr>
                <w:rFonts w:eastAsia="Arial" w:cs="Arial"/>
                <w:color w:val="auto"/>
                <w:sz w:val="16"/>
                <w:szCs w:val="16"/>
                <w:lang w:val="en-US"/>
              </w:rPr>
            </w:pPr>
          </w:p>
        </w:tc>
        <w:tc>
          <w:tcPr>
            <w:tcW w:w="3791" w:type="pct"/>
            <w:gridSpan w:val="26"/>
            <w:shd w:val="clear" w:color="auto" w:fill="DAEEF3" w:themeFill="accent5" w:themeFillTint="33"/>
          </w:tcPr>
          <w:p w:rsidR="00C818E7" w:rsidRDefault="00C818E7" w:rsidP="00826641">
            <w:pPr>
              <w:autoSpaceDE/>
              <w:autoSpaceDN/>
              <w:adjustRightInd/>
              <w:rPr>
                <w:rFonts w:eastAsia="Arial" w:cs="Arial"/>
                <w:color w:val="auto"/>
                <w:sz w:val="16"/>
                <w:szCs w:val="16"/>
                <w:lang w:val="en-US"/>
              </w:rPr>
            </w:pPr>
            <w:r w:rsidRPr="007027B9">
              <w:rPr>
                <w:rFonts w:eastAsia="Arial" w:cs="Arial"/>
                <w:b/>
                <w:color w:val="auto"/>
                <w:sz w:val="16"/>
                <w:szCs w:val="16"/>
                <w:lang w:val="en-US"/>
              </w:rPr>
              <w:t>Handling and shipping finished goods</w:t>
            </w:r>
            <w:r>
              <w:rPr>
                <w:rFonts w:eastAsia="Arial" w:cs="Arial"/>
                <w:color w:val="auto"/>
                <w:sz w:val="16"/>
                <w:szCs w:val="16"/>
                <w:lang w:val="en-US"/>
              </w:rPr>
              <w:t xml:space="preserve"> stakeholders:  </w:t>
            </w:r>
          </w:p>
          <w:p w:rsidR="005829B8" w:rsidRPr="00577664" w:rsidRDefault="005829B8" w:rsidP="00826641">
            <w:pPr>
              <w:autoSpaceDE/>
              <w:autoSpaceDN/>
              <w:adjustRightInd/>
              <w:rPr>
                <w:rFonts w:eastAsia="Arial" w:cs="Arial"/>
                <w:color w:val="auto"/>
                <w:sz w:val="16"/>
                <w:szCs w:val="18"/>
                <w:lang w:val="en-US"/>
              </w:rPr>
            </w:pPr>
          </w:p>
        </w:tc>
        <w:tc>
          <w:tcPr>
            <w:tcW w:w="508" w:type="pct"/>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3"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val="restart"/>
            <w:shd w:val="clear" w:color="auto" w:fill="auto"/>
          </w:tcPr>
          <w:p w:rsidR="00FD4307" w:rsidRPr="00910241" w:rsidRDefault="00914D3C">
            <w:pPr>
              <w:autoSpaceDE/>
              <w:autoSpaceDN/>
              <w:adjustRightInd/>
              <w:rPr>
                <w:rFonts w:eastAsia="Arial" w:cs="Arial"/>
                <w:color w:val="auto"/>
                <w:sz w:val="16"/>
                <w:szCs w:val="16"/>
                <w:lang w:val="en-US"/>
              </w:rPr>
            </w:pPr>
            <w:r>
              <w:rPr>
                <w:rFonts w:eastAsia="Arial" w:cs="Arial"/>
                <w:color w:val="auto"/>
                <w:sz w:val="16"/>
                <w:szCs w:val="16"/>
                <w:lang w:val="en-US"/>
              </w:rPr>
              <w:t>B-3.4d</w:t>
            </w:r>
          </w:p>
        </w:tc>
        <w:tc>
          <w:tcPr>
            <w:tcW w:w="3791" w:type="pct"/>
            <w:gridSpan w:val="26"/>
            <w:shd w:val="clear" w:color="auto" w:fill="auto"/>
          </w:tcPr>
          <w:p w:rsidR="00C818E7" w:rsidRPr="0048509F" w:rsidRDefault="00C818E7" w:rsidP="00A41A7D">
            <w:pPr>
              <w:autoSpaceDE/>
              <w:autoSpaceDN/>
              <w:adjustRightInd/>
              <w:ind w:left="72"/>
              <w:contextualSpacing/>
              <w:rPr>
                <w:rFonts w:eastAsia="Arial" w:cs="Arial"/>
                <w:color w:val="auto"/>
                <w:sz w:val="16"/>
                <w:szCs w:val="18"/>
                <w:lang w:val="en-US"/>
              </w:rPr>
            </w:pPr>
            <w:r w:rsidRPr="00FB3219">
              <w:rPr>
                <w:rFonts w:eastAsia="Arial" w:cs="Arial"/>
                <w:color w:val="auto"/>
                <w:sz w:val="16"/>
                <w:szCs w:val="16"/>
                <w:u w:val="single"/>
                <w:lang w:val="en-US"/>
              </w:rPr>
              <w:t>Understand</w:t>
            </w:r>
            <w:r w:rsidRPr="00FB3219">
              <w:rPr>
                <w:rFonts w:eastAsia="Arial" w:cs="Arial"/>
                <w:color w:val="auto"/>
                <w:sz w:val="16"/>
                <w:szCs w:val="16"/>
                <w:lang w:val="en-US"/>
              </w:rPr>
              <w:t xml:space="preserve"> the </w:t>
            </w:r>
            <w:r w:rsidRPr="00FB3219">
              <w:rPr>
                <w:rFonts w:eastAsia="Arial" w:cs="Arial"/>
                <w:b/>
                <w:color w:val="auto"/>
                <w:sz w:val="16"/>
                <w:szCs w:val="16"/>
                <w:lang w:val="en-US"/>
              </w:rPr>
              <w:t>Process goals</w:t>
            </w:r>
            <w:r w:rsidRPr="00FB3219">
              <w:rPr>
                <w:rFonts w:eastAsia="Arial" w:cs="Arial"/>
                <w:color w:val="auto"/>
                <w:sz w:val="16"/>
                <w:szCs w:val="16"/>
                <w:lang w:val="en-US"/>
              </w:rPr>
              <w:t xml:space="preserve"> and related </w:t>
            </w:r>
            <w:r w:rsidRPr="00FB3219">
              <w:rPr>
                <w:rFonts w:eastAsia="Arial" w:cs="Arial"/>
                <w:b/>
                <w:color w:val="auto"/>
                <w:sz w:val="16"/>
                <w:szCs w:val="16"/>
                <w:lang w:val="en-US"/>
              </w:rPr>
              <w:t>metrics</w:t>
            </w:r>
            <w:r>
              <w:rPr>
                <w:rStyle w:val="FootnoteReference"/>
                <w:rFonts w:eastAsia="Arial" w:cs="Arial"/>
                <w:b/>
                <w:color w:val="auto"/>
                <w:sz w:val="16"/>
                <w:szCs w:val="16"/>
                <w:lang w:val="en-US"/>
              </w:rPr>
              <w:footnoteReference w:id="13"/>
            </w:r>
            <w:r w:rsidRPr="00FB3219">
              <w:rPr>
                <w:rFonts w:eastAsia="Arial" w:cs="Arial"/>
                <w:b/>
                <w:color w:val="auto"/>
                <w:sz w:val="16"/>
                <w:szCs w:val="16"/>
                <w:lang w:val="en-US"/>
              </w:rPr>
              <w:t xml:space="preserve"> </w:t>
            </w:r>
            <w:r w:rsidRPr="00FB3219">
              <w:rPr>
                <w:rFonts w:eastAsia="Arial" w:cs="Arial"/>
                <w:color w:val="auto"/>
                <w:sz w:val="16"/>
                <w:szCs w:val="16"/>
                <w:lang w:val="en-US"/>
              </w:rPr>
              <w:t xml:space="preserve">and </w:t>
            </w:r>
            <w:r w:rsidRPr="00FB3219">
              <w:rPr>
                <w:rFonts w:eastAsia="Arial" w:cs="Arial"/>
                <w:color w:val="auto"/>
                <w:sz w:val="16"/>
                <w:szCs w:val="16"/>
                <w:u w:val="single"/>
                <w:lang w:val="en-US"/>
              </w:rPr>
              <w:t>define</w:t>
            </w:r>
            <w:r w:rsidRPr="00FB3219">
              <w:rPr>
                <w:rFonts w:eastAsia="Arial" w:cs="Arial"/>
                <w:color w:val="auto"/>
                <w:sz w:val="16"/>
                <w:szCs w:val="16"/>
                <w:lang w:val="en-US"/>
              </w:rPr>
              <w:t xml:space="preserve"> expected Process values (criteria), and </w:t>
            </w:r>
            <w:r w:rsidRPr="00FB3219">
              <w:rPr>
                <w:rFonts w:eastAsia="Arial" w:cs="Arial"/>
                <w:color w:val="auto"/>
                <w:sz w:val="16"/>
                <w:szCs w:val="16"/>
                <w:u w:val="single"/>
                <w:lang w:val="en-US"/>
              </w:rPr>
              <w:t>assess</w:t>
            </w:r>
            <w:r w:rsidRPr="00FB3219">
              <w:rPr>
                <w:rFonts w:eastAsia="Arial" w:cs="Arial"/>
                <w:color w:val="auto"/>
                <w:sz w:val="16"/>
                <w:szCs w:val="16"/>
                <w:lang w:val="en-US"/>
              </w:rPr>
              <w:t xml:space="preserve"> whether the Process goals are achieved, i.e., assess the </w:t>
            </w:r>
            <w:r w:rsidRPr="00FB3219">
              <w:rPr>
                <w:rFonts w:eastAsia="Arial" w:cs="Arial"/>
                <w:color w:val="auto"/>
                <w:sz w:val="16"/>
                <w:szCs w:val="16"/>
                <w:u w:val="single"/>
                <w:lang w:val="en-US"/>
              </w:rPr>
              <w:t>effectiveness</w:t>
            </w:r>
            <w:r w:rsidRPr="00FB3219">
              <w:rPr>
                <w:rFonts w:eastAsia="Arial" w:cs="Arial"/>
                <w:color w:val="auto"/>
                <w:sz w:val="16"/>
                <w:szCs w:val="16"/>
                <w:lang w:val="en-US"/>
              </w:rPr>
              <w:t xml:space="preserve"> of the process.</w:t>
            </w:r>
          </w:p>
        </w:tc>
        <w:tc>
          <w:tcPr>
            <w:tcW w:w="508" w:type="pct"/>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3"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C818E7" w:rsidRPr="00910241" w:rsidRDefault="00C818E7" w:rsidP="00A41A7D">
            <w:pPr>
              <w:autoSpaceDE/>
              <w:autoSpaceDN/>
              <w:adjustRightInd/>
              <w:rPr>
                <w:rFonts w:eastAsia="Arial" w:cs="Arial"/>
                <w:color w:val="auto"/>
                <w:sz w:val="16"/>
                <w:szCs w:val="16"/>
                <w:lang w:val="en-US"/>
              </w:rPr>
            </w:pPr>
          </w:p>
        </w:tc>
        <w:tc>
          <w:tcPr>
            <w:tcW w:w="2898" w:type="pct"/>
            <w:gridSpan w:val="22"/>
            <w:shd w:val="clear" w:color="auto" w:fill="DAEEF3" w:themeFill="accent5" w:themeFillTint="33"/>
          </w:tcPr>
          <w:p w:rsidR="00C818E7" w:rsidRPr="00FB3219" w:rsidRDefault="00C818E7" w:rsidP="0039712F">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The Process </w:t>
            </w:r>
            <w:r w:rsidRPr="007027B9">
              <w:rPr>
                <w:rFonts w:eastAsia="Arial" w:cs="Arial"/>
                <w:b/>
                <w:color w:val="auto"/>
                <w:sz w:val="16"/>
                <w:szCs w:val="16"/>
                <w:lang w:val="en-US"/>
              </w:rPr>
              <w:t>Handling and shipping finished goods</w:t>
            </w:r>
            <w:r w:rsidRPr="001965DA">
              <w:rPr>
                <w:rFonts w:eastAsia="Arial" w:cs="Arial"/>
                <w:b/>
                <w:color w:val="auto"/>
                <w:sz w:val="16"/>
                <w:szCs w:val="16"/>
                <w:lang w:val="en-US"/>
              </w:rPr>
              <w:t xml:space="preserve"> </w:t>
            </w:r>
            <w:r w:rsidRPr="00FB3219">
              <w:rPr>
                <w:rFonts w:eastAsia="Arial" w:cs="Arial"/>
                <w:color w:val="auto"/>
                <w:sz w:val="16"/>
                <w:szCs w:val="16"/>
                <w:lang w:val="en-US"/>
              </w:rPr>
              <w:t xml:space="preserve">has </w:t>
            </w:r>
            <w:r>
              <w:rPr>
                <w:rFonts w:eastAsia="Arial" w:cs="Arial"/>
                <w:color w:val="auto"/>
                <w:sz w:val="16"/>
                <w:szCs w:val="16"/>
                <w:lang w:val="en-US"/>
              </w:rPr>
              <w:t>three</w:t>
            </w:r>
            <w:r w:rsidRPr="00FB3219">
              <w:rPr>
                <w:rFonts w:eastAsia="Arial" w:cs="Arial"/>
                <w:color w:val="auto"/>
                <w:sz w:val="16"/>
                <w:szCs w:val="16"/>
                <w:lang w:val="en-US"/>
              </w:rPr>
              <w:t xml:space="preserve"> defined process goals</w:t>
            </w:r>
            <w:r>
              <w:rPr>
                <w:rFonts w:eastAsia="Arial" w:cs="Arial"/>
                <w:color w:val="auto"/>
                <w:sz w:val="16"/>
                <w:szCs w:val="16"/>
                <w:lang w:val="en-US"/>
              </w:rPr>
              <w:t>.</w:t>
            </w:r>
          </w:p>
        </w:tc>
        <w:tc>
          <w:tcPr>
            <w:tcW w:w="892" w:type="pct"/>
            <w:gridSpan w:val="4"/>
            <w:shd w:val="clear" w:color="auto" w:fill="DAEEF3" w:themeFill="accent5" w:themeFillTint="33"/>
          </w:tcPr>
          <w:p w:rsidR="00C818E7" w:rsidRPr="0048509F" w:rsidRDefault="007027B9" w:rsidP="007027B9">
            <w:pPr>
              <w:autoSpaceDE/>
              <w:autoSpaceDN/>
              <w:adjustRightInd/>
              <w:ind w:left="72" w:hanging="1"/>
              <w:contextualSpacing/>
              <w:rPr>
                <w:rFonts w:eastAsia="Arial" w:cs="Arial"/>
                <w:color w:val="auto"/>
                <w:sz w:val="16"/>
                <w:szCs w:val="18"/>
                <w:lang w:val="en-US"/>
              </w:rPr>
            </w:pPr>
            <w:r w:rsidRPr="00FB3219">
              <w:rPr>
                <w:rFonts w:eastAsia="Arial" w:cs="Arial"/>
                <w:color w:val="auto"/>
                <w:sz w:val="16"/>
                <w:szCs w:val="16"/>
                <w:lang w:val="en-US"/>
              </w:rPr>
              <w:t xml:space="preserve">The following activities can be </w:t>
            </w:r>
            <w:r w:rsidRPr="00FB3219">
              <w:rPr>
                <w:rFonts w:eastAsia="Arial" w:cs="Arial"/>
                <w:color w:val="auto"/>
                <w:sz w:val="16"/>
                <w:szCs w:val="16"/>
                <w:lang w:val="en-US"/>
              </w:rPr>
              <w:lastRenderedPageBreak/>
              <w:t>performed to assess whether the goals are achieved.</w:t>
            </w:r>
          </w:p>
        </w:tc>
        <w:tc>
          <w:tcPr>
            <w:tcW w:w="508" w:type="pct"/>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3"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C818E7" w:rsidRPr="00910241" w:rsidRDefault="00C818E7" w:rsidP="00A41A7D">
            <w:pPr>
              <w:autoSpaceDE/>
              <w:autoSpaceDN/>
              <w:adjustRightInd/>
              <w:rPr>
                <w:rFonts w:eastAsia="Arial" w:cs="Arial"/>
                <w:color w:val="auto"/>
                <w:sz w:val="16"/>
                <w:szCs w:val="16"/>
                <w:lang w:val="en-US"/>
              </w:rPr>
            </w:pPr>
          </w:p>
        </w:tc>
        <w:tc>
          <w:tcPr>
            <w:tcW w:w="1017" w:type="pct"/>
            <w:gridSpan w:val="7"/>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Goal</w:t>
            </w:r>
          </w:p>
        </w:tc>
        <w:tc>
          <w:tcPr>
            <w:tcW w:w="909" w:type="pct"/>
            <w:gridSpan w:val="6"/>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Related Metrics</w:t>
            </w:r>
          </w:p>
        </w:tc>
        <w:tc>
          <w:tcPr>
            <w:tcW w:w="972" w:type="pct"/>
            <w:gridSpan w:val="9"/>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Criteria/Expected Value</w:t>
            </w:r>
          </w:p>
        </w:tc>
        <w:tc>
          <w:tcPr>
            <w:tcW w:w="892" w:type="pct"/>
            <w:gridSpan w:val="4"/>
            <w:shd w:val="clear" w:color="auto" w:fill="D99594" w:themeFill="accent2" w:themeFillTint="99"/>
          </w:tcPr>
          <w:p w:rsidR="00C818E7" w:rsidRPr="00FB3219" w:rsidRDefault="00C818E7" w:rsidP="00E6275A">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08" w:type="pct"/>
            <w:shd w:val="clear" w:color="auto" w:fill="D99594" w:themeFill="accent2" w:themeFillTint="99"/>
          </w:tcPr>
          <w:p w:rsidR="00C818E7" w:rsidRPr="00313232" w:rsidRDefault="00C818E7" w:rsidP="00A41A7D">
            <w:pPr>
              <w:autoSpaceDE/>
              <w:autoSpaceDN/>
              <w:adjustRightInd/>
              <w:rPr>
                <w:rFonts w:eastAsia="Arial" w:cs="Arial"/>
                <w:color w:val="auto"/>
                <w:sz w:val="16"/>
                <w:szCs w:val="16"/>
                <w:lang w:val="en-US"/>
              </w:rPr>
            </w:pPr>
          </w:p>
        </w:tc>
        <w:tc>
          <w:tcPr>
            <w:tcW w:w="423" w:type="pct"/>
            <w:gridSpan w:val="2"/>
            <w:shd w:val="clear" w:color="auto" w:fill="D99594" w:themeFill="accent2" w:themeFillTint="99"/>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C818E7" w:rsidRPr="00910241" w:rsidRDefault="00C818E7" w:rsidP="00A41A7D">
            <w:pPr>
              <w:autoSpaceDE/>
              <w:autoSpaceDN/>
              <w:adjustRightInd/>
              <w:rPr>
                <w:rFonts w:eastAsia="Arial" w:cs="Arial"/>
                <w:color w:val="auto"/>
                <w:sz w:val="16"/>
                <w:szCs w:val="16"/>
                <w:lang w:val="en-US"/>
              </w:rPr>
            </w:pPr>
          </w:p>
        </w:tc>
        <w:tc>
          <w:tcPr>
            <w:tcW w:w="1017" w:type="pct"/>
            <w:gridSpan w:val="7"/>
            <w:shd w:val="clear" w:color="auto" w:fill="DAEEF3" w:themeFill="accent5" w:themeFillTint="33"/>
          </w:tcPr>
          <w:p w:rsidR="00C818E7" w:rsidRPr="00FB3219" w:rsidRDefault="00C818E7" w:rsidP="00E6275A">
            <w:pPr>
              <w:autoSpaceDE/>
              <w:autoSpaceDN/>
              <w:adjustRightInd/>
              <w:rPr>
                <w:rFonts w:eastAsia="Arial" w:cs="Arial"/>
                <w:color w:val="auto"/>
                <w:sz w:val="16"/>
                <w:szCs w:val="16"/>
                <w:lang w:val="en-US"/>
              </w:rPr>
            </w:pPr>
            <w:r w:rsidRPr="00AB4D70">
              <w:rPr>
                <w:rFonts w:eastAsia="Arial" w:cs="Arial"/>
                <w:color w:val="auto"/>
                <w:sz w:val="16"/>
                <w:szCs w:val="16"/>
                <w:lang w:val="en-US"/>
              </w:rPr>
              <w:t>Finished goods received from production are recorded completely and accurately in the appropriate period</w:t>
            </w:r>
          </w:p>
        </w:tc>
        <w:tc>
          <w:tcPr>
            <w:tcW w:w="909" w:type="pct"/>
            <w:gridSpan w:val="6"/>
            <w:shd w:val="clear" w:color="auto" w:fill="DAEEF3" w:themeFill="accent5" w:themeFillTint="33"/>
          </w:tcPr>
          <w:p w:rsidR="00C818E7" w:rsidRDefault="00C818E7"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Number of open production orders by month</w:t>
            </w:r>
          </w:p>
          <w:p w:rsidR="00C818E7" w:rsidRPr="00FB3219" w:rsidRDefault="00C818E7"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Number of materials back-logged by month</w:t>
            </w:r>
          </w:p>
        </w:tc>
        <w:tc>
          <w:tcPr>
            <w:tcW w:w="972" w:type="pct"/>
            <w:gridSpan w:val="9"/>
            <w:shd w:val="clear" w:color="auto" w:fill="auto"/>
          </w:tcPr>
          <w:p w:rsidR="00C818E7" w:rsidRPr="00FB3219" w:rsidRDefault="00C818E7" w:rsidP="00E6275A">
            <w:pPr>
              <w:rPr>
                <w:rFonts w:eastAsia="Arial" w:cs="Arial"/>
                <w:color w:val="auto"/>
                <w:sz w:val="16"/>
                <w:szCs w:val="16"/>
                <w:lang w:val="en-US"/>
              </w:rPr>
            </w:pPr>
            <w:r w:rsidRPr="004071F9">
              <w:rPr>
                <w:rFonts w:cs="Arial"/>
                <w:i/>
                <w:color w:val="auto"/>
                <w:sz w:val="16"/>
                <w:szCs w:val="16"/>
                <w:lang w:eastAsia="en-GB"/>
              </w:rPr>
              <w:t>Agree on the expected values for the Process goal metrics, i.e., the values against which the assessment will take place.</w:t>
            </w:r>
          </w:p>
        </w:tc>
        <w:tc>
          <w:tcPr>
            <w:tcW w:w="892" w:type="pct"/>
            <w:gridSpan w:val="4"/>
            <w:shd w:val="clear" w:color="auto" w:fill="auto"/>
          </w:tcPr>
          <w:p w:rsidR="00C818E7" w:rsidRPr="00FB3219" w:rsidRDefault="00C818E7" w:rsidP="00E6275A">
            <w:pPr>
              <w:autoSpaceDE/>
              <w:autoSpaceDN/>
              <w:adjustRightInd/>
              <w:ind w:left="34"/>
              <w:rPr>
                <w:rFonts w:eastAsia="Arial" w:cs="Arial"/>
                <w:color w:val="auto"/>
                <w:sz w:val="16"/>
                <w:szCs w:val="16"/>
                <w:lang w:val="en-US"/>
              </w:rPr>
            </w:pPr>
            <w:r w:rsidRPr="004071F9">
              <w:rPr>
                <w:rFonts w:cs="Arial"/>
                <w:i/>
                <w:color w:val="auto"/>
                <w:sz w:val="16"/>
                <w:szCs w:val="16"/>
                <w:lang w:eastAsia="en-GB"/>
              </w:rPr>
              <w:t>In this step, the related metrics for each goal will be reviewed and an assessment will be made whether the defined criteria are achieved.</w:t>
            </w:r>
          </w:p>
        </w:tc>
        <w:tc>
          <w:tcPr>
            <w:tcW w:w="508" w:type="pct"/>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3"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C818E7" w:rsidRPr="00910241" w:rsidRDefault="00C818E7" w:rsidP="00A41A7D">
            <w:pPr>
              <w:autoSpaceDE/>
              <w:autoSpaceDN/>
              <w:adjustRightInd/>
              <w:rPr>
                <w:rFonts w:eastAsia="Arial" w:cs="Arial"/>
                <w:color w:val="auto"/>
                <w:sz w:val="16"/>
                <w:szCs w:val="16"/>
                <w:lang w:val="en-US"/>
              </w:rPr>
            </w:pPr>
          </w:p>
        </w:tc>
        <w:tc>
          <w:tcPr>
            <w:tcW w:w="1017" w:type="pct"/>
            <w:gridSpan w:val="7"/>
            <w:shd w:val="clear" w:color="auto" w:fill="DAEEF3" w:themeFill="accent5" w:themeFillTint="33"/>
          </w:tcPr>
          <w:p w:rsidR="00C818E7" w:rsidRPr="00FB3219" w:rsidRDefault="00C818E7" w:rsidP="00E6275A">
            <w:pPr>
              <w:autoSpaceDE/>
              <w:autoSpaceDN/>
              <w:adjustRightInd/>
              <w:rPr>
                <w:rFonts w:eastAsia="Arial" w:cs="Arial"/>
                <w:color w:val="auto"/>
                <w:sz w:val="16"/>
                <w:szCs w:val="16"/>
                <w:lang w:val="en-US"/>
              </w:rPr>
            </w:pPr>
            <w:r w:rsidRPr="00AB4D70">
              <w:rPr>
                <w:rFonts w:eastAsia="Arial" w:cs="Arial"/>
                <w:color w:val="auto"/>
                <w:sz w:val="16"/>
                <w:szCs w:val="16"/>
                <w:lang w:val="en-US"/>
              </w:rPr>
              <w:t>Goods returned by customers are accepted in accordance with the organization’s policies</w:t>
            </w:r>
          </w:p>
        </w:tc>
        <w:tc>
          <w:tcPr>
            <w:tcW w:w="909" w:type="pct"/>
            <w:gridSpan w:val="6"/>
            <w:shd w:val="clear" w:color="auto" w:fill="DAEEF3" w:themeFill="accent5" w:themeFillTint="33"/>
          </w:tcPr>
          <w:p w:rsidR="00C818E7" w:rsidRDefault="00C818E7"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Number of customer returns by month</w:t>
            </w:r>
          </w:p>
          <w:p w:rsidR="00C818E7" w:rsidRPr="00FB3219" w:rsidRDefault="00C818E7"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Number of customer returns without Return Authorization Numbers (RMAs)</w:t>
            </w:r>
          </w:p>
        </w:tc>
        <w:tc>
          <w:tcPr>
            <w:tcW w:w="972" w:type="pct"/>
            <w:gridSpan w:val="9"/>
            <w:shd w:val="clear" w:color="auto" w:fill="auto"/>
          </w:tcPr>
          <w:p w:rsidR="00C818E7" w:rsidRPr="00FB3219" w:rsidRDefault="00C818E7" w:rsidP="00E6275A">
            <w:pPr>
              <w:rPr>
                <w:rFonts w:eastAsia="Arial" w:cs="Arial"/>
                <w:color w:val="auto"/>
                <w:sz w:val="16"/>
                <w:szCs w:val="16"/>
                <w:lang w:val="en-US"/>
              </w:rPr>
            </w:pPr>
            <w:r w:rsidRPr="004071F9">
              <w:rPr>
                <w:rFonts w:cs="Arial"/>
                <w:i/>
                <w:color w:val="auto"/>
                <w:sz w:val="16"/>
                <w:szCs w:val="16"/>
                <w:lang w:eastAsia="en-GB"/>
              </w:rPr>
              <w:t>Agree on the expected values for the Process goal metrics, i.e., the values against which the assessment will take place.</w:t>
            </w:r>
          </w:p>
        </w:tc>
        <w:tc>
          <w:tcPr>
            <w:tcW w:w="892" w:type="pct"/>
            <w:gridSpan w:val="4"/>
            <w:shd w:val="clear" w:color="auto" w:fill="auto"/>
          </w:tcPr>
          <w:p w:rsidR="00C818E7" w:rsidRPr="00FB3219" w:rsidRDefault="00C818E7" w:rsidP="00E6275A">
            <w:pPr>
              <w:autoSpaceDE/>
              <w:autoSpaceDN/>
              <w:adjustRightInd/>
              <w:ind w:left="34"/>
              <w:rPr>
                <w:rFonts w:eastAsia="Arial" w:cs="Arial"/>
                <w:color w:val="auto"/>
                <w:sz w:val="16"/>
                <w:szCs w:val="16"/>
                <w:lang w:val="en-US"/>
              </w:rPr>
            </w:pPr>
            <w:r w:rsidRPr="004071F9">
              <w:rPr>
                <w:rFonts w:cs="Arial"/>
                <w:i/>
                <w:color w:val="auto"/>
                <w:sz w:val="16"/>
                <w:szCs w:val="16"/>
                <w:lang w:eastAsia="en-GB"/>
              </w:rPr>
              <w:t>In this step, the related metrics for each goal will be reviewed and an assessment will be made whether the defined criteria are achieved.</w:t>
            </w:r>
          </w:p>
        </w:tc>
        <w:tc>
          <w:tcPr>
            <w:tcW w:w="508" w:type="pct"/>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3"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C818E7" w:rsidRPr="00910241" w:rsidRDefault="00C818E7" w:rsidP="00A41A7D">
            <w:pPr>
              <w:autoSpaceDE/>
              <w:autoSpaceDN/>
              <w:adjustRightInd/>
              <w:rPr>
                <w:rFonts w:eastAsia="Arial" w:cs="Arial"/>
                <w:color w:val="auto"/>
                <w:sz w:val="16"/>
                <w:szCs w:val="16"/>
                <w:lang w:val="en-US"/>
              </w:rPr>
            </w:pPr>
          </w:p>
        </w:tc>
        <w:tc>
          <w:tcPr>
            <w:tcW w:w="1017" w:type="pct"/>
            <w:gridSpan w:val="7"/>
            <w:shd w:val="clear" w:color="auto" w:fill="DAEEF3" w:themeFill="accent5" w:themeFillTint="33"/>
          </w:tcPr>
          <w:p w:rsidR="00C818E7" w:rsidRPr="00AB4D70" w:rsidRDefault="00C818E7" w:rsidP="00AB4D70">
            <w:pPr>
              <w:autoSpaceDE/>
              <w:autoSpaceDN/>
              <w:adjustRightInd/>
              <w:rPr>
                <w:rFonts w:eastAsia="Arial" w:cs="Arial"/>
                <w:color w:val="auto"/>
                <w:sz w:val="16"/>
                <w:szCs w:val="16"/>
                <w:lang w:val="en-US"/>
              </w:rPr>
            </w:pPr>
            <w:r w:rsidRPr="00AB4D70">
              <w:rPr>
                <w:rFonts w:eastAsia="Arial" w:cs="Arial"/>
                <w:color w:val="auto"/>
                <w:sz w:val="16"/>
                <w:szCs w:val="16"/>
                <w:lang w:val="en-US"/>
              </w:rPr>
              <w:t>Shipments are recorded accurately, in a timely manner and in the</w:t>
            </w:r>
          </w:p>
          <w:p w:rsidR="00C818E7" w:rsidRPr="00FB3219" w:rsidRDefault="00C818E7" w:rsidP="00AB4D70">
            <w:pPr>
              <w:autoSpaceDE/>
              <w:autoSpaceDN/>
              <w:adjustRightInd/>
              <w:rPr>
                <w:rFonts w:eastAsia="Arial" w:cs="Arial"/>
                <w:color w:val="auto"/>
                <w:sz w:val="16"/>
                <w:szCs w:val="16"/>
                <w:lang w:val="en-US"/>
              </w:rPr>
            </w:pPr>
            <w:r w:rsidRPr="00AB4D70">
              <w:rPr>
                <w:rFonts w:eastAsia="Arial" w:cs="Arial"/>
                <w:color w:val="auto"/>
                <w:sz w:val="16"/>
                <w:szCs w:val="16"/>
                <w:lang w:val="en-US"/>
              </w:rPr>
              <w:t>appropriate period</w:t>
            </w:r>
          </w:p>
        </w:tc>
        <w:tc>
          <w:tcPr>
            <w:tcW w:w="909" w:type="pct"/>
            <w:gridSpan w:val="6"/>
            <w:shd w:val="clear" w:color="auto" w:fill="DAEEF3" w:themeFill="accent5" w:themeFillTint="33"/>
          </w:tcPr>
          <w:p w:rsidR="00C818E7" w:rsidRPr="00FB3219" w:rsidRDefault="00C818E7" w:rsidP="004404F6">
            <w:pPr>
              <w:numPr>
                <w:ilvl w:val="0"/>
                <w:numId w:val="23"/>
              </w:numPr>
              <w:autoSpaceDE/>
              <w:autoSpaceDN/>
              <w:adjustRightInd/>
              <w:ind w:left="144" w:hanging="144"/>
              <w:rPr>
                <w:rFonts w:eastAsia="Arial" w:cs="Arial"/>
                <w:color w:val="auto"/>
                <w:sz w:val="16"/>
                <w:szCs w:val="16"/>
                <w:lang w:val="en-US"/>
              </w:rPr>
            </w:pPr>
            <w:r>
              <w:rPr>
                <w:rFonts w:eastAsia="Arial" w:cs="Arial"/>
                <w:color w:val="auto"/>
                <w:sz w:val="16"/>
                <w:szCs w:val="16"/>
                <w:lang w:val="en-US"/>
              </w:rPr>
              <w:t>Percentage of on-time shipping by storage location per week</w:t>
            </w:r>
          </w:p>
        </w:tc>
        <w:tc>
          <w:tcPr>
            <w:tcW w:w="972" w:type="pct"/>
            <w:gridSpan w:val="9"/>
            <w:shd w:val="clear" w:color="auto" w:fill="auto"/>
          </w:tcPr>
          <w:p w:rsidR="00C818E7" w:rsidRPr="00FB3219" w:rsidRDefault="00C818E7" w:rsidP="00E6275A">
            <w:pPr>
              <w:rPr>
                <w:rFonts w:eastAsia="Arial" w:cs="Arial"/>
                <w:color w:val="auto"/>
                <w:sz w:val="16"/>
                <w:szCs w:val="16"/>
                <w:lang w:val="en-US"/>
              </w:rPr>
            </w:pPr>
            <w:r w:rsidRPr="004071F9">
              <w:rPr>
                <w:rFonts w:cs="Arial"/>
                <w:i/>
                <w:color w:val="auto"/>
                <w:sz w:val="16"/>
                <w:szCs w:val="16"/>
                <w:lang w:eastAsia="en-GB"/>
              </w:rPr>
              <w:t>Agree on the expected values for the Process goal metrics, i.e., the values against which the assessment will take place.</w:t>
            </w:r>
          </w:p>
        </w:tc>
        <w:tc>
          <w:tcPr>
            <w:tcW w:w="892" w:type="pct"/>
            <w:gridSpan w:val="4"/>
            <w:shd w:val="clear" w:color="auto" w:fill="auto"/>
          </w:tcPr>
          <w:p w:rsidR="00C818E7" w:rsidRPr="00FB3219" w:rsidRDefault="00C818E7" w:rsidP="00E6275A">
            <w:pPr>
              <w:autoSpaceDE/>
              <w:autoSpaceDN/>
              <w:adjustRightInd/>
              <w:ind w:left="34"/>
              <w:rPr>
                <w:rFonts w:eastAsia="Arial" w:cs="Arial"/>
                <w:color w:val="auto"/>
                <w:sz w:val="16"/>
                <w:szCs w:val="16"/>
                <w:lang w:val="en-US"/>
              </w:rPr>
            </w:pPr>
            <w:r w:rsidRPr="004071F9">
              <w:rPr>
                <w:rFonts w:cs="Arial"/>
                <w:i/>
                <w:color w:val="auto"/>
                <w:sz w:val="16"/>
                <w:szCs w:val="16"/>
                <w:lang w:eastAsia="en-GB"/>
              </w:rPr>
              <w:t>In this step, the related metrics for each goal will be reviewed and an assessment will be made whether the defined criteria are achieved.</w:t>
            </w:r>
          </w:p>
        </w:tc>
        <w:tc>
          <w:tcPr>
            <w:tcW w:w="508" w:type="pct"/>
            <w:shd w:val="clear" w:color="auto" w:fill="auto"/>
          </w:tcPr>
          <w:p w:rsidR="00C818E7" w:rsidRPr="00313232" w:rsidRDefault="00C818E7" w:rsidP="00A41A7D">
            <w:pPr>
              <w:autoSpaceDE/>
              <w:autoSpaceDN/>
              <w:adjustRightInd/>
              <w:rPr>
                <w:rFonts w:eastAsia="Arial" w:cs="Arial"/>
                <w:color w:val="auto"/>
                <w:sz w:val="16"/>
                <w:szCs w:val="16"/>
                <w:lang w:val="en-US"/>
              </w:rPr>
            </w:pPr>
          </w:p>
        </w:tc>
        <w:tc>
          <w:tcPr>
            <w:tcW w:w="423" w:type="pct"/>
            <w:gridSpan w:val="2"/>
            <w:shd w:val="clear" w:color="auto" w:fill="auto"/>
          </w:tcPr>
          <w:p w:rsidR="00C818E7" w:rsidRPr="00313232" w:rsidRDefault="00C818E7" w:rsidP="00A41A7D">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val="restart"/>
            <w:shd w:val="clear" w:color="auto" w:fill="auto"/>
          </w:tcPr>
          <w:p w:rsidR="00EE1B8A" w:rsidRPr="00910241" w:rsidRDefault="00EE1B8A" w:rsidP="00A41A7D">
            <w:pPr>
              <w:autoSpaceDE/>
              <w:autoSpaceDN/>
              <w:adjustRightInd/>
              <w:rPr>
                <w:rFonts w:eastAsia="Arial" w:cs="Arial"/>
                <w:color w:val="auto"/>
                <w:sz w:val="16"/>
                <w:szCs w:val="16"/>
                <w:lang w:val="en-US"/>
              </w:rPr>
            </w:pPr>
            <w:r>
              <w:rPr>
                <w:rFonts w:eastAsia="Arial" w:cs="Arial"/>
                <w:color w:val="auto"/>
                <w:sz w:val="16"/>
                <w:szCs w:val="16"/>
                <w:lang w:val="en-US"/>
              </w:rPr>
              <w:t>B-3.5d</w:t>
            </w:r>
          </w:p>
        </w:tc>
        <w:tc>
          <w:tcPr>
            <w:tcW w:w="3791" w:type="pct"/>
            <w:gridSpan w:val="26"/>
            <w:shd w:val="clear" w:color="auto" w:fill="auto"/>
          </w:tcPr>
          <w:p w:rsidR="00EE1B8A" w:rsidRPr="0048509F" w:rsidRDefault="00EE1B8A" w:rsidP="005829B8">
            <w:pPr>
              <w:autoSpaceDE/>
              <w:autoSpaceDN/>
              <w:adjustRightInd/>
              <w:contextualSpacing/>
              <w:rPr>
                <w:rFonts w:eastAsia="Arial" w:cs="Arial"/>
                <w:color w:val="auto"/>
                <w:sz w:val="16"/>
                <w:szCs w:val="18"/>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suitable criteria to evaluate all processes in scope of the assurance engagement</w:t>
            </w:r>
            <w:r>
              <w:rPr>
                <w:rFonts w:eastAsia="Arial" w:cs="Arial"/>
                <w:color w:val="auto"/>
                <w:sz w:val="16"/>
                <w:szCs w:val="16"/>
                <w:lang w:val="en-US"/>
              </w:rPr>
              <w:t>.</w:t>
            </w:r>
          </w:p>
          <w:p w:rsidR="00EE1B8A" w:rsidRDefault="00EE1B8A" w:rsidP="009F5C47">
            <w:pPr>
              <w:autoSpaceDE/>
              <w:autoSpaceDN/>
              <w:adjustRightInd/>
              <w:ind w:left="72"/>
              <w:contextualSpacing/>
              <w:rPr>
                <w:rFonts w:eastAsia="Arial" w:cs="Arial"/>
                <w:color w:val="auto"/>
                <w:sz w:val="16"/>
                <w:szCs w:val="18"/>
                <w:lang w:val="en-US"/>
              </w:rPr>
            </w:pPr>
          </w:p>
          <w:p w:rsidR="00EE1B8A" w:rsidRPr="0048509F" w:rsidRDefault="00EE1B8A" w:rsidP="009F5C47">
            <w:pPr>
              <w:autoSpaceDE/>
              <w:autoSpaceDN/>
              <w:adjustRightInd/>
              <w:ind w:left="72"/>
              <w:contextualSpacing/>
              <w:rPr>
                <w:rFonts w:eastAsia="Arial" w:cs="Arial"/>
                <w:color w:val="auto"/>
                <w:sz w:val="16"/>
                <w:szCs w:val="18"/>
                <w:lang w:val="en-US"/>
              </w:rPr>
            </w:pPr>
            <w:r>
              <w:rPr>
                <w:rFonts w:eastAsia="Arial" w:cs="Arial"/>
                <w:color w:val="auto"/>
                <w:sz w:val="16"/>
                <w:szCs w:val="18"/>
                <w:lang w:val="en-US"/>
              </w:rPr>
              <w:t xml:space="preserve">Evaluate </w:t>
            </w:r>
            <w:r w:rsidRPr="007027B9">
              <w:rPr>
                <w:rFonts w:eastAsia="Arial" w:cs="Arial"/>
                <w:b/>
                <w:color w:val="auto"/>
                <w:sz w:val="16"/>
                <w:szCs w:val="16"/>
                <w:lang w:val="en-US"/>
              </w:rPr>
              <w:t>Handling and shipping finished goods</w:t>
            </w:r>
          </w:p>
        </w:tc>
        <w:tc>
          <w:tcPr>
            <w:tcW w:w="508" w:type="pct"/>
            <w:shd w:val="clear" w:color="auto" w:fill="auto"/>
          </w:tcPr>
          <w:p w:rsidR="00EE1B8A" w:rsidRPr="00313232" w:rsidRDefault="00EE1B8A" w:rsidP="00A41A7D">
            <w:pPr>
              <w:autoSpaceDE/>
              <w:autoSpaceDN/>
              <w:adjustRightInd/>
              <w:rPr>
                <w:rFonts w:eastAsia="Arial" w:cs="Arial"/>
                <w:color w:val="auto"/>
                <w:sz w:val="16"/>
                <w:szCs w:val="16"/>
                <w:lang w:val="en-US"/>
              </w:rPr>
            </w:pPr>
          </w:p>
        </w:tc>
        <w:tc>
          <w:tcPr>
            <w:tcW w:w="423" w:type="pct"/>
            <w:gridSpan w:val="2"/>
            <w:shd w:val="clear" w:color="auto" w:fill="auto"/>
          </w:tcPr>
          <w:p w:rsidR="00EE1B8A" w:rsidRPr="00313232" w:rsidRDefault="00EE1B8A" w:rsidP="00A41A7D">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D99594"/>
            <w:vAlign w:val="center"/>
          </w:tcPr>
          <w:p w:rsidR="00EE1B8A" w:rsidRPr="00FB3219" w:rsidRDefault="00EE1B8A" w:rsidP="00AF01C5">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Reference</w:t>
            </w:r>
          </w:p>
          <w:p w:rsidR="00EE1B8A" w:rsidRPr="00FB3219" w:rsidRDefault="00EE1B8A" w:rsidP="00AF01C5">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w:t>
            </w:r>
          </w:p>
        </w:tc>
        <w:tc>
          <w:tcPr>
            <w:tcW w:w="757" w:type="pct"/>
            <w:gridSpan w:val="6"/>
            <w:shd w:val="clear" w:color="auto" w:fill="auto"/>
          </w:tcPr>
          <w:p w:rsidR="00EE1B8A" w:rsidRPr="00FB3219" w:rsidRDefault="00EE1B8A" w:rsidP="00B41001">
            <w:pPr>
              <w:autoSpaceDE/>
              <w:autoSpaceDN/>
              <w:adjustRightInd/>
              <w:rPr>
                <w:rFonts w:eastAsia="Arial" w:cs="Arial"/>
                <w:color w:val="auto"/>
                <w:sz w:val="16"/>
                <w:szCs w:val="16"/>
                <w:lang w:val="en-US"/>
              </w:rPr>
            </w:pPr>
            <w:r w:rsidRPr="00AB4D70">
              <w:rPr>
                <w:rFonts w:eastAsia="Arial" w:cs="Arial"/>
                <w:color w:val="auto"/>
                <w:sz w:val="16"/>
                <w:szCs w:val="16"/>
                <w:lang w:val="en-US"/>
              </w:rPr>
              <w:t>Handling and shipping finished goods</w:t>
            </w:r>
          </w:p>
        </w:tc>
        <w:tc>
          <w:tcPr>
            <w:tcW w:w="2486" w:type="pct"/>
            <w:gridSpan w:val="17"/>
            <w:shd w:val="clear" w:color="auto" w:fill="auto"/>
          </w:tcPr>
          <w:p w:rsidR="00EE1B8A" w:rsidRDefault="00EE1B8A" w:rsidP="00B41001">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Criteria:  </w:t>
            </w:r>
          </w:p>
          <w:p w:rsidR="00EE1B8A" w:rsidRPr="00AB4D70" w:rsidRDefault="00EE1B8A" w:rsidP="005829B8">
            <w:pPr>
              <w:autoSpaceDE/>
              <w:autoSpaceDN/>
              <w:adjustRightInd/>
              <w:rPr>
                <w:rFonts w:eastAsia="Arial" w:cs="Arial"/>
                <w:color w:val="auto"/>
                <w:sz w:val="16"/>
                <w:szCs w:val="16"/>
                <w:lang w:val="en-US"/>
              </w:rPr>
            </w:pPr>
            <w:r w:rsidRPr="00914D3C">
              <w:rPr>
                <w:rFonts w:eastAsia="Arial" w:cs="Arial"/>
                <w:color w:val="auto"/>
                <w:sz w:val="16"/>
                <w:szCs w:val="16"/>
                <w:lang w:val="en-US"/>
              </w:rPr>
              <w:t>4.1</w:t>
            </w:r>
            <w:r>
              <w:rPr>
                <w:rFonts w:eastAsia="Arial" w:cs="Arial"/>
                <w:color w:val="auto"/>
                <w:sz w:val="16"/>
                <w:szCs w:val="16"/>
                <w:lang w:val="en-US"/>
              </w:rPr>
              <w:t xml:space="preserve"> </w:t>
            </w:r>
            <w:r w:rsidRPr="00AB4D70">
              <w:rPr>
                <w:rFonts w:eastAsia="Arial" w:cs="Arial"/>
                <w:color w:val="auto"/>
                <w:sz w:val="16"/>
                <w:szCs w:val="16"/>
                <w:lang w:val="en-US"/>
              </w:rPr>
              <w:t>Finished goods received from production are recorded completely and accurately in the appropriate period</w:t>
            </w:r>
            <w:r>
              <w:rPr>
                <w:rFonts w:eastAsia="Arial" w:cs="Arial"/>
                <w:color w:val="auto"/>
                <w:sz w:val="16"/>
                <w:szCs w:val="16"/>
                <w:lang w:val="en-US"/>
              </w:rPr>
              <w:t>.</w:t>
            </w:r>
          </w:p>
          <w:p w:rsidR="00EE1B8A" w:rsidRPr="00AB4D70" w:rsidRDefault="00EE1B8A" w:rsidP="005829B8">
            <w:pPr>
              <w:autoSpaceDE/>
              <w:autoSpaceDN/>
              <w:adjustRightInd/>
              <w:rPr>
                <w:rFonts w:eastAsia="Arial" w:cs="Arial"/>
                <w:color w:val="auto"/>
                <w:sz w:val="16"/>
                <w:szCs w:val="16"/>
                <w:lang w:val="en-US"/>
              </w:rPr>
            </w:pPr>
            <w:r>
              <w:rPr>
                <w:rFonts w:eastAsia="Arial" w:cs="Arial"/>
                <w:color w:val="auto"/>
                <w:sz w:val="16"/>
                <w:szCs w:val="16"/>
                <w:lang w:val="en-US"/>
              </w:rPr>
              <w:t xml:space="preserve">4.2 </w:t>
            </w:r>
            <w:r w:rsidR="00AF01C5" w:rsidRPr="00AF01C5">
              <w:rPr>
                <w:rFonts w:eastAsia="Arial" w:cs="Arial"/>
                <w:color w:val="auto"/>
                <w:sz w:val="16"/>
                <w:szCs w:val="16"/>
                <w:lang w:val="en-US"/>
              </w:rPr>
              <w:t>Goods returned by customers are accepted in accordance with the enterprise’s policies.</w:t>
            </w:r>
          </w:p>
          <w:p w:rsidR="00EE1B8A" w:rsidRPr="00FB3219" w:rsidRDefault="00EE1B8A" w:rsidP="005829B8">
            <w:pPr>
              <w:autoSpaceDE/>
              <w:autoSpaceDN/>
              <w:adjustRightInd/>
              <w:rPr>
                <w:rFonts w:eastAsia="Arial" w:cs="Arial"/>
                <w:color w:val="auto"/>
                <w:sz w:val="16"/>
                <w:szCs w:val="16"/>
                <w:lang w:val="en-US"/>
              </w:rPr>
            </w:pPr>
            <w:r>
              <w:rPr>
                <w:rFonts w:eastAsia="Arial" w:cs="Arial"/>
                <w:color w:val="auto"/>
                <w:sz w:val="16"/>
                <w:szCs w:val="16"/>
                <w:lang w:val="en-US"/>
              </w:rPr>
              <w:t xml:space="preserve">4.3 </w:t>
            </w:r>
            <w:r w:rsidRPr="00AB4D70">
              <w:rPr>
                <w:rFonts w:eastAsia="Arial" w:cs="Arial"/>
                <w:color w:val="auto"/>
                <w:sz w:val="16"/>
                <w:szCs w:val="16"/>
                <w:lang w:val="en-US"/>
              </w:rPr>
              <w:t>Shipments are recorded accurately, in a timely manner and in the</w:t>
            </w:r>
            <w:r>
              <w:rPr>
                <w:rFonts w:eastAsia="Arial" w:cs="Arial"/>
                <w:color w:val="auto"/>
                <w:sz w:val="16"/>
                <w:szCs w:val="16"/>
                <w:lang w:val="en-US"/>
              </w:rPr>
              <w:t xml:space="preserve"> </w:t>
            </w:r>
            <w:r w:rsidRPr="00AB4D70">
              <w:rPr>
                <w:rFonts w:eastAsia="Arial" w:cs="Arial"/>
                <w:color w:val="auto"/>
                <w:sz w:val="16"/>
                <w:szCs w:val="16"/>
                <w:lang w:val="en-US"/>
              </w:rPr>
              <w:t>appropriate period</w:t>
            </w:r>
            <w:r>
              <w:rPr>
                <w:rFonts w:eastAsia="Arial" w:cs="Arial"/>
                <w:color w:val="auto"/>
                <w:sz w:val="16"/>
                <w:szCs w:val="16"/>
                <w:lang w:val="en-US"/>
              </w:rPr>
              <w:t>.</w:t>
            </w:r>
          </w:p>
        </w:tc>
        <w:tc>
          <w:tcPr>
            <w:tcW w:w="508" w:type="pct"/>
            <w:shd w:val="clear" w:color="auto" w:fill="auto"/>
          </w:tcPr>
          <w:p w:rsidR="00EE1B8A" w:rsidRPr="00910241" w:rsidRDefault="00EE1B8A" w:rsidP="00B41001">
            <w:pPr>
              <w:autoSpaceDE/>
              <w:autoSpaceDN/>
              <w:adjustRightInd/>
              <w:rPr>
                <w:rFonts w:eastAsia="Arial" w:cs="Arial"/>
                <w:color w:val="auto"/>
                <w:sz w:val="16"/>
                <w:szCs w:val="16"/>
                <w:lang w:val="en-US"/>
              </w:rPr>
            </w:pPr>
          </w:p>
        </w:tc>
        <w:tc>
          <w:tcPr>
            <w:tcW w:w="423" w:type="pct"/>
            <w:gridSpan w:val="2"/>
            <w:shd w:val="clear" w:color="auto" w:fill="auto"/>
          </w:tcPr>
          <w:p w:rsidR="00EE1B8A" w:rsidRPr="00910241" w:rsidRDefault="00EE1B8A" w:rsidP="00B41001">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D99594"/>
          </w:tcPr>
          <w:p w:rsidR="00EE1B8A" w:rsidRPr="00FB3219" w:rsidRDefault="00EE1B8A" w:rsidP="00B41001">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 xml:space="preserve">Reference </w:t>
            </w:r>
          </w:p>
          <w:p w:rsidR="00EE1B8A" w:rsidRPr="00FB3219" w:rsidRDefault="00EE1B8A" w:rsidP="00B41001">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Practices</w:t>
            </w:r>
            <w:r>
              <w:rPr>
                <w:rStyle w:val="FootnoteReference"/>
                <w:rFonts w:eastAsia="Arial" w:cs="Arial"/>
                <w:b/>
                <w:color w:val="auto"/>
                <w:sz w:val="16"/>
                <w:szCs w:val="16"/>
                <w:lang w:val="en-US"/>
              </w:rPr>
              <w:footnoteReference w:id="14"/>
            </w:r>
          </w:p>
        </w:tc>
        <w:tc>
          <w:tcPr>
            <w:tcW w:w="757" w:type="pct"/>
            <w:gridSpan w:val="6"/>
            <w:shd w:val="clear" w:color="auto" w:fill="D99594"/>
          </w:tcPr>
          <w:p w:rsidR="00EE1B8A" w:rsidRPr="00BA3B66" w:rsidRDefault="00EE1B8A" w:rsidP="00B41001">
            <w:pPr>
              <w:autoSpaceDE/>
              <w:autoSpaceDN/>
              <w:adjustRightInd/>
              <w:ind w:left="34"/>
              <w:jc w:val="center"/>
              <w:rPr>
                <w:rFonts w:eastAsia="Arial" w:cs="Arial"/>
                <w:b/>
                <w:color w:val="auto"/>
                <w:sz w:val="16"/>
                <w:szCs w:val="16"/>
                <w:lang w:val="en-US"/>
              </w:rPr>
            </w:pPr>
            <w:r w:rsidRPr="00BA3B66">
              <w:rPr>
                <w:rFonts w:eastAsia="Arial" w:cs="Arial"/>
                <w:b/>
                <w:color w:val="auto"/>
                <w:sz w:val="16"/>
                <w:szCs w:val="16"/>
                <w:lang w:val="en-US"/>
              </w:rPr>
              <w:t>Good Practice</w:t>
            </w:r>
          </w:p>
        </w:tc>
        <w:tc>
          <w:tcPr>
            <w:tcW w:w="2486" w:type="pct"/>
            <w:gridSpan w:val="17"/>
            <w:shd w:val="clear" w:color="auto" w:fill="D99594"/>
          </w:tcPr>
          <w:p w:rsidR="00EE1B8A" w:rsidRPr="00FB3219" w:rsidRDefault="00EE1B8A" w:rsidP="00B41001">
            <w:pPr>
              <w:autoSpaceDE/>
              <w:autoSpaceDN/>
              <w:adjustRightInd/>
              <w:ind w:left="34"/>
              <w:jc w:val="center"/>
              <w:rPr>
                <w:rFonts w:eastAsia="Arial" w:cs="Arial"/>
                <w:color w:val="auto"/>
                <w:sz w:val="16"/>
                <w:szCs w:val="16"/>
                <w:lang w:val="en-US"/>
              </w:rPr>
            </w:pPr>
            <w:r w:rsidRPr="00FB3219">
              <w:rPr>
                <w:rFonts w:eastAsia="Arial" w:cs="Arial"/>
                <w:b/>
                <w:color w:val="auto"/>
                <w:sz w:val="16"/>
                <w:szCs w:val="16"/>
                <w:lang w:val="en-US"/>
              </w:rPr>
              <w:t>Assessment Step</w:t>
            </w:r>
          </w:p>
        </w:tc>
        <w:tc>
          <w:tcPr>
            <w:tcW w:w="508" w:type="pct"/>
            <w:shd w:val="clear" w:color="auto" w:fill="D99594" w:themeFill="accent2" w:themeFillTint="99"/>
          </w:tcPr>
          <w:p w:rsidR="00EE1B8A" w:rsidRPr="00910241" w:rsidRDefault="00EE1B8A" w:rsidP="00F27647">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Issue Cross-reference</w:t>
            </w:r>
          </w:p>
        </w:tc>
        <w:tc>
          <w:tcPr>
            <w:tcW w:w="423" w:type="pct"/>
            <w:gridSpan w:val="2"/>
            <w:shd w:val="clear" w:color="auto" w:fill="D99594" w:themeFill="accent2" w:themeFillTint="99"/>
          </w:tcPr>
          <w:p w:rsidR="00EE1B8A" w:rsidRPr="00910241" w:rsidRDefault="00EE1B8A" w:rsidP="00F27647">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Comment</w:t>
            </w:r>
          </w:p>
        </w:tc>
      </w:tr>
      <w:tr w:rsidR="00FD4307" w:rsidRPr="00910241" w:rsidTr="00486B7B">
        <w:trPr>
          <w:gridAfter w:val="1"/>
          <w:wAfter w:w="6" w:type="pct"/>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Default="00EE1B8A" w:rsidP="00943FAC">
            <w:pPr>
              <w:autoSpaceDE/>
              <w:autoSpaceDN/>
              <w:adjustRightInd/>
              <w:jc w:val="center"/>
              <w:rPr>
                <w:rFonts w:eastAsia="Arial" w:cs="Arial"/>
                <w:color w:val="auto"/>
                <w:sz w:val="16"/>
                <w:szCs w:val="16"/>
                <w:lang w:val="en-US"/>
              </w:rPr>
            </w:pPr>
            <w:r>
              <w:rPr>
                <w:rFonts w:eastAsia="Arial" w:cs="Arial"/>
                <w:color w:val="auto"/>
                <w:sz w:val="16"/>
                <w:szCs w:val="16"/>
                <w:lang w:val="en-US"/>
              </w:rPr>
              <w:t>APO12</w:t>
            </w:r>
          </w:p>
          <w:p w:rsidR="00EE1B8A" w:rsidRDefault="00EE1B8A" w:rsidP="00943FAC">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p w:rsidR="00EE1B8A" w:rsidRPr="00313232" w:rsidRDefault="00EE1B8A" w:rsidP="00943FAC">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757" w:type="pct"/>
            <w:gridSpan w:val="6"/>
            <w:shd w:val="clear" w:color="auto" w:fill="auto"/>
          </w:tcPr>
          <w:p w:rsidR="00EE1B8A" w:rsidRPr="00313232" w:rsidRDefault="00EE1B8A" w:rsidP="00910241">
            <w:pPr>
              <w:autoSpaceDE/>
              <w:autoSpaceDN/>
              <w:adjustRightInd/>
              <w:ind w:left="-18"/>
              <w:contextualSpacing/>
              <w:rPr>
                <w:rFonts w:eastAsia="Arial" w:cs="Arial"/>
                <w:color w:val="auto"/>
                <w:sz w:val="16"/>
                <w:szCs w:val="18"/>
                <w:lang w:val="en-US"/>
              </w:rPr>
            </w:pPr>
            <w:r w:rsidRPr="00AB4D70">
              <w:rPr>
                <w:rFonts w:eastAsia="Arial" w:cs="Arial"/>
                <w:color w:val="auto"/>
                <w:sz w:val="16"/>
                <w:szCs w:val="18"/>
                <w:lang w:val="en-US"/>
              </w:rPr>
              <w:t>Finished goods received from production are recorded completely and accurately in the appropriate period</w:t>
            </w:r>
            <w:r>
              <w:rPr>
                <w:rFonts w:eastAsia="Arial" w:cs="Arial"/>
                <w:color w:val="auto"/>
                <w:sz w:val="16"/>
                <w:szCs w:val="18"/>
                <w:lang w:val="en-US"/>
              </w:rPr>
              <w:t>.</w:t>
            </w:r>
          </w:p>
        </w:tc>
        <w:tc>
          <w:tcPr>
            <w:tcW w:w="2486" w:type="pct"/>
            <w:gridSpan w:val="17"/>
            <w:shd w:val="clear" w:color="auto" w:fill="auto"/>
          </w:tcPr>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r w:rsidRPr="007D2602">
              <w:rPr>
                <w:rFonts w:eastAsiaTheme="minorEastAsia" w:cs="Arial"/>
                <w:color w:val="231F20"/>
                <w:spacing w:val="-4"/>
                <w:sz w:val="16"/>
                <w:szCs w:val="16"/>
              </w:rPr>
              <w:t>4.1.1 Test inventory stock-take procedures. Confirm that management executes transaction code MM04—Display Material Change Documents periodically and compares against source documents. Request a sample of source documents for evidence of comparison to inventory file updates.</w:t>
            </w:r>
          </w:p>
        </w:tc>
        <w:tc>
          <w:tcPr>
            <w:tcW w:w="508" w:type="pct"/>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3"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Default="00EE1B8A" w:rsidP="00943FAC">
            <w:pPr>
              <w:autoSpaceDE/>
              <w:autoSpaceDN/>
              <w:adjustRightInd/>
              <w:jc w:val="center"/>
              <w:rPr>
                <w:rFonts w:eastAsia="Arial" w:cs="Arial"/>
                <w:color w:val="auto"/>
                <w:sz w:val="16"/>
                <w:szCs w:val="16"/>
                <w:lang w:val="en-US"/>
              </w:rPr>
            </w:pPr>
            <w:r>
              <w:rPr>
                <w:rFonts w:eastAsia="Arial" w:cs="Arial"/>
                <w:color w:val="auto"/>
                <w:sz w:val="16"/>
                <w:szCs w:val="16"/>
                <w:lang w:val="en-US"/>
              </w:rPr>
              <w:t>DSS05</w:t>
            </w:r>
          </w:p>
          <w:p w:rsidR="00EE1B8A" w:rsidRPr="00313232" w:rsidRDefault="00EE1B8A" w:rsidP="00943FAC">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757" w:type="pct"/>
            <w:gridSpan w:val="6"/>
            <w:shd w:val="clear" w:color="auto" w:fill="auto"/>
          </w:tcPr>
          <w:p w:rsidR="00EE1B8A" w:rsidRPr="00313232" w:rsidRDefault="00EE1B8A" w:rsidP="00910241">
            <w:pPr>
              <w:autoSpaceDE/>
              <w:autoSpaceDN/>
              <w:adjustRightInd/>
              <w:ind w:left="-18"/>
              <w:contextualSpacing/>
              <w:rPr>
                <w:rFonts w:eastAsia="Arial" w:cs="Arial"/>
                <w:color w:val="auto"/>
                <w:sz w:val="16"/>
                <w:szCs w:val="18"/>
                <w:lang w:val="en-US"/>
              </w:rPr>
            </w:pPr>
            <w:r w:rsidRPr="00AB4D70">
              <w:rPr>
                <w:rFonts w:eastAsia="Arial" w:cs="Arial"/>
                <w:color w:val="auto"/>
                <w:sz w:val="16"/>
                <w:szCs w:val="18"/>
                <w:lang w:val="en-US"/>
              </w:rPr>
              <w:t>Finished goods received from production are recorded completely and accurately in the appropriate period</w:t>
            </w:r>
            <w:r>
              <w:rPr>
                <w:rFonts w:eastAsia="Arial" w:cs="Arial"/>
                <w:color w:val="auto"/>
                <w:sz w:val="16"/>
                <w:szCs w:val="18"/>
                <w:lang w:val="en-US"/>
              </w:rPr>
              <w:t>.</w:t>
            </w:r>
          </w:p>
        </w:tc>
        <w:tc>
          <w:tcPr>
            <w:tcW w:w="2486" w:type="pct"/>
            <w:gridSpan w:val="17"/>
            <w:shd w:val="clear" w:color="auto" w:fill="auto"/>
          </w:tcPr>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r w:rsidRPr="007D2602">
              <w:rPr>
                <w:rFonts w:eastAsiaTheme="minorEastAsia" w:cs="Arial"/>
                <w:color w:val="231F20"/>
                <w:spacing w:val="-4"/>
                <w:sz w:val="16"/>
                <w:szCs w:val="16"/>
              </w:rPr>
              <w:t xml:space="preserve">4.1.2 </w:t>
            </w:r>
            <w:r w:rsidRPr="007D2602">
              <w:rPr>
                <w:rFonts w:eastAsiaTheme="minorEastAsia" w:cs="Arial"/>
                <w:color w:val="231F20"/>
                <w:spacing w:val="-4"/>
                <w:sz w:val="16"/>
                <w:szCs w:val="16"/>
              </w:rPr>
              <w:tab/>
              <w:t>Review enterprise policy and process design specifications regarding access to maintain BOM and process order settlement rules. Use transaction code SUIM—User Information System to test user access to create (transaction code CS01), change (transaction code CS02), make mass changes to (transaction code CS20), change single layered work breakdown structure BOM (transaction</w:t>
            </w:r>
            <w:r w:rsidR="00302C22">
              <w:rPr>
                <w:rFonts w:eastAsiaTheme="minorEastAsia" w:cs="Arial"/>
                <w:color w:val="231F20"/>
                <w:spacing w:val="-4"/>
                <w:sz w:val="16"/>
                <w:szCs w:val="16"/>
              </w:rPr>
              <w:t xml:space="preserve"> code CS72), change multilevel </w:t>
            </w:r>
            <w:r w:rsidRPr="007D2602">
              <w:rPr>
                <w:rFonts w:eastAsiaTheme="minorEastAsia" w:cs="Arial"/>
                <w:color w:val="231F20"/>
                <w:spacing w:val="-4"/>
                <w:sz w:val="16"/>
                <w:szCs w:val="16"/>
              </w:rPr>
              <w:t>WBS BOM (transaction code CS75), and change multilevel work breakdown structure BOM using the browser (transaction code CSPB).</w:t>
            </w:r>
          </w:p>
          <w:tbl>
            <w:tblPr>
              <w:tblW w:w="0" w:type="auto"/>
              <w:tblInd w:w="590" w:type="dxa"/>
              <w:tblLayout w:type="fixed"/>
              <w:tblCellMar>
                <w:left w:w="0" w:type="dxa"/>
                <w:right w:w="0" w:type="dxa"/>
              </w:tblCellMar>
              <w:tblLook w:val="0000" w:firstRow="0" w:lastRow="0" w:firstColumn="0" w:lastColumn="0" w:noHBand="0" w:noVBand="0"/>
            </w:tblPr>
            <w:tblGrid>
              <w:gridCol w:w="2495"/>
              <w:gridCol w:w="1710"/>
              <w:gridCol w:w="1170"/>
              <w:gridCol w:w="1080"/>
            </w:tblGrid>
            <w:tr w:rsidR="00EE1B8A" w:rsidRPr="005829B8" w:rsidTr="005A0531">
              <w:trPr>
                <w:trHeight w:val="274"/>
              </w:trPr>
              <w:tc>
                <w:tcPr>
                  <w:tcW w:w="2495" w:type="dxa"/>
                  <w:tcBorders>
                    <w:top w:val="single" w:sz="8" w:space="0" w:color="231F20"/>
                    <w:left w:val="single" w:sz="8" w:space="0" w:color="231F20"/>
                    <w:bottom w:val="single" w:sz="8" w:space="0" w:color="231F20"/>
                    <w:right w:val="single" w:sz="8" w:space="0" w:color="FFFFFF"/>
                  </w:tcBorders>
                  <w:shd w:val="clear" w:color="auto" w:fill="231F20"/>
                </w:tcPr>
                <w:p w:rsidR="00EE1B8A" w:rsidRPr="005829B8" w:rsidRDefault="00EE1B8A" w:rsidP="00461214">
                  <w:pPr>
                    <w:autoSpaceDE/>
                    <w:autoSpaceDN/>
                    <w:adjustRightInd/>
                    <w:ind w:left="72"/>
                    <w:contextualSpacing/>
                    <w:jc w:val="center"/>
                    <w:rPr>
                      <w:rFonts w:eastAsia="Arial" w:cs="Arial"/>
                      <w:color w:val="auto"/>
                      <w:sz w:val="16"/>
                      <w:szCs w:val="18"/>
                      <w:lang w:val="en-US"/>
                    </w:rPr>
                  </w:pPr>
                  <w:r w:rsidRPr="005829B8">
                    <w:rPr>
                      <w:rFonts w:eastAsia="Arial" w:cs="Arial"/>
                      <w:b/>
                      <w:bCs/>
                      <w:color w:val="auto"/>
                      <w:sz w:val="16"/>
                      <w:szCs w:val="18"/>
                      <w:lang w:val="en-US"/>
                    </w:rPr>
                    <w:t>Transaction(s)</w:t>
                  </w:r>
                </w:p>
              </w:tc>
              <w:tc>
                <w:tcPr>
                  <w:tcW w:w="1710" w:type="dxa"/>
                  <w:tcBorders>
                    <w:top w:val="single" w:sz="8" w:space="0" w:color="231F20"/>
                    <w:left w:val="single" w:sz="8" w:space="0" w:color="FFFFFF"/>
                    <w:bottom w:val="single" w:sz="8" w:space="0" w:color="231F20"/>
                    <w:right w:val="single" w:sz="8" w:space="0" w:color="FFFFFF"/>
                  </w:tcBorders>
                  <w:shd w:val="clear" w:color="auto" w:fill="231F20"/>
                </w:tcPr>
                <w:p w:rsidR="00EE1B8A" w:rsidRPr="005829B8" w:rsidRDefault="00EE1B8A" w:rsidP="00461214">
                  <w:pPr>
                    <w:autoSpaceDE/>
                    <w:autoSpaceDN/>
                    <w:adjustRightInd/>
                    <w:ind w:left="72"/>
                    <w:contextualSpacing/>
                    <w:jc w:val="center"/>
                    <w:rPr>
                      <w:rFonts w:eastAsia="Arial" w:cs="Arial"/>
                      <w:color w:val="auto"/>
                      <w:sz w:val="16"/>
                      <w:szCs w:val="18"/>
                      <w:lang w:val="en-US"/>
                    </w:rPr>
                  </w:pPr>
                  <w:r w:rsidRPr="005829B8">
                    <w:rPr>
                      <w:rFonts w:eastAsia="Arial" w:cs="Arial"/>
                      <w:b/>
                      <w:bCs/>
                      <w:color w:val="auto"/>
                      <w:sz w:val="16"/>
                      <w:szCs w:val="18"/>
                      <w:lang w:val="en-US"/>
                    </w:rPr>
                    <w:t>Authorization Objects</w:t>
                  </w:r>
                </w:p>
              </w:tc>
              <w:tc>
                <w:tcPr>
                  <w:tcW w:w="1170" w:type="dxa"/>
                  <w:tcBorders>
                    <w:top w:val="single" w:sz="8" w:space="0" w:color="231F20"/>
                    <w:left w:val="single" w:sz="8" w:space="0" w:color="FFFFFF"/>
                    <w:bottom w:val="single" w:sz="8" w:space="0" w:color="231F20"/>
                    <w:right w:val="single" w:sz="8" w:space="0" w:color="FFFFFF"/>
                  </w:tcBorders>
                  <w:shd w:val="clear" w:color="auto" w:fill="231F20"/>
                </w:tcPr>
                <w:p w:rsidR="00EE1B8A" w:rsidRPr="005829B8" w:rsidRDefault="00EE1B8A" w:rsidP="00461214">
                  <w:pPr>
                    <w:autoSpaceDE/>
                    <w:autoSpaceDN/>
                    <w:adjustRightInd/>
                    <w:ind w:left="72"/>
                    <w:contextualSpacing/>
                    <w:jc w:val="center"/>
                    <w:rPr>
                      <w:rFonts w:eastAsia="Arial" w:cs="Arial"/>
                      <w:color w:val="auto"/>
                      <w:sz w:val="16"/>
                      <w:szCs w:val="18"/>
                      <w:lang w:val="en-US"/>
                    </w:rPr>
                  </w:pPr>
                  <w:r w:rsidRPr="005829B8">
                    <w:rPr>
                      <w:rFonts w:eastAsia="Arial" w:cs="Arial"/>
                      <w:b/>
                      <w:bCs/>
                      <w:color w:val="auto"/>
                      <w:sz w:val="16"/>
                      <w:szCs w:val="18"/>
                      <w:lang w:val="en-US"/>
                    </w:rPr>
                    <w:t>Fields</w:t>
                  </w:r>
                </w:p>
              </w:tc>
              <w:tc>
                <w:tcPr>
                  <w:tcW w:w="1080" w:type="dxa"/>
                  <w:tcBorders>
                    <w:top w:val="single" w:sz="8" w:space="0" w:color="231F20"/>
                    <w:left w:val="single" w:sz="8" w:space="0" w:color="FFFFFF"/>
                    <w:bottom w:val="single" w:sz="8" w:space="0" w:color="231F20"/>
                    <w:right w:val="single" w:sz="8" w:space="0" w:color="231F20"/>
                  </w:tcBorders>
                  <w:shd w:val="clear" w:color="auto" w:fill="231F20"/>
                </w:tcPr>
                <w:p w:rsidR="00EE1B8A" w:rsidRPr="005829B8" w:rsidRDefault="00EE1B8A" w:rsidP="00461214">
                  <w:pPr>
                    <w:autoSpaceDE/>
                    <w:autoSpaceDN/>
                    <w:adjustRightInd/>
                    <w:ind w:left="72"/>
                    <w:contextualSpacing/>
                    <w:jc w:val="center"/>
                    <w:rPr>
                      <w:rFonts w:eastAsia="Arial" w:cs="Arial"/>
                      <w:color w:val="auto"/>
                      <w:sz w:val="16"/>
                      <w:szCs w:val="18"/>
                      <w:lang w:val="en-US"/>
                    </w:rPr>
                  </w:pPr>
                  <w:r w:rsidRPr="005829B8">
                    <w:rPr>
                      <w:rFonts w:eastAsia="Arial" w:cs="Arial"/>
                      <w:b/>
                      <w:bCs/>
                      <w:color w:val="auto"/>
                      <w:sz w:val="16"/>
                      <w:szCs w:val="18"/>
                      <w:lang w:val="en-US"/>
                    </w:rPr>
                    <w:t>Values</w:t>
                  </w:r>
                </w:p>
              </w:tc>
            </w:tr>
            <w:tr w:rsidR="00EE1B8A" w:rsidRPr="005829B8" w:rsidTr="005A0531">
              <w:trPr>
                <w:trHeight w:hRule="exact" w:val="302"/>
              </w:trPr>
              <w:tc>
                <w:tcPr>
                  <w:tcW w:w="2495" w:type="dxa"/>
                  <w:vMerge w:val="restart"/>
                  <w:tcBorders>
                    <w:top w:val="single" w:sz="8" w:space="0" w:color="231F20"/>
                    <w:left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CS01—Create Material BOM</w:t>
                  </w: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C_AENR_RV1</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01</w:t>
                  </w:r>
                </w:p>
              </w:tc>
            </w:tr>
            <w:tr w:rsidR="00EE1B8A" w:rsidRPr="005829B8" w:rsidTr="005A0531">
              <w:trPr>
                <w:trHeight w:hRule="exact" w:val="302"/>
              </w:trPr>
              <w:tc>
                <w:tcPr>
                  <w:tcW w:w="2495" w:type="dxa"/>
                  <w:vMerge/>
                  <w:tcBorders>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C_STUE_BER</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01</w:t>
                  </w:r>
                </w:p>
              </w:tc>
            </w:tr>
            <w:tr w:rsidR="00EE1B8A" w:rsidRPr="005829B8" w:rsidTr="005A0531">
              <w:trPr>
                <w:trHeight w:hRule="exact" w:val="302"/>
              </w:trPr>
              <w:tc>
                <w:tcPr>
                  <w:tcW w:w="2495" w:type="dxa"/>
                  <w:vMerge w:val="restart"/>
                  <w:tcBorders>
                    <w:top w:val="single" w:sz="8" w:space="0" w:color="231F20"/>
                    <w:left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CS02—Change Material BOM</w:t>
                  </w: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C_STUE_BER</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02</w:t>
                  </w:r>
                </w:p>
              </w:tc>
            </w:tr>
            <w:tr w:rsidR="00EE1B8A" w:rsidRPr="005829B8" w:rsidTr="005A0531">
              <w:trPr>
                <w:trHeight w:hRule="exact" w:val="302"/>
              </w:trPr>
              <w:tc>
                <w:tcPr>
                  <w:tcW w:w="2495" w:type="dxa"/>
                  <w:vMerge/>
                  <w:tcBorders>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C_STUE_WRK</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02</w:t>
                  </w:r>
                </w:p>
              </w:tc>
            </w:tr>
            <w:tr w:rsidR="00EE1B8A" w:rsidRPr="005829B8" w:rsidTr="00AF01C5">
              <w:trPr>
                <w:trHeight w:hRule="exact" w:val="470"/>
              </w:trPr>
              <w:tc>
                <w:tcPr>
                  <w:tcW w:w="2495"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CS20— Mass Change: Initial Screen</w:t>
                  </w: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C_STUE_BER</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02</w:t>
                  </w:r>
                </w:p>
              </w:tc>
            </w:tr>
            <w:tr w:rsidR="00EE1B8A" w:rsidRPr="005829B8" w:rsidTr="005A0531">
              <w:trPr>
                <w:trHeight w:hRule="exact" w:val="302"/>
              </w:trPr>
              <w:tc>
                <w:tcPr>
                  <w:tcW w:w="2495" w:type="dxa"/>
                  <w:vMerge w:val="restart"/>
                  <w:tcBorders>
                    <w:top w:val="single" w:sz="8" w:space="0" w:color="231F20"/>
                    <w:left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CS72—Change WBS BOM</w:t>
                  </w: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C_STUE_BER</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02</w:t>
                  </w:r>
                </w:p>
              </w:tc>
            </w:tr>
            <w:tr w:rsidR="00EE1B8A" w:rsidRPr="005829B8" w:rsidTr="005A0531">
              <w:trPr>
                <w:trHeight w:hRule="exact" w:val="302"/>
              </w:trPr>
              <w:tc>
                <w:tcPr>
                  <w:tcW w:w="2495" w:type="dxa"/>
                  <w:vMerge/>
                  <w:tcBorders>
                    <w:left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C_STUE_WRK</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02</w:t>
                  </w:r>
                </w:p>
              </w:tc>
            </w:tr>
            <w:tr w:rsidR="00EE1B8A" w:rsidRPr="005829B8" w:rsidTr="005A0531">
              <w:trPr>
                <w:trHeight w:hRule="exact" w:val="302"/>
              </w:trPr>
              <w:tc>
                <w:tcPr>
                  <w:tcW w:w="2495" w:type="dxa"/>
                  <w:vMerge/>
                  <w:tcBorders>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C_AENR_BGR</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22</w:t>
                  </w:r>
                </w:p>
              </w:tc>
            </w:tr>
            <w:tr w:rsidR="00EE1B8A" w:rsidRPr="005829B8" w:rsidTr="005A0531">
              <w:trPr>
                <w:trHeight w:hRule="exact" w:val="302"/>
              </w:trPr>
              <w:tc>
                <w:tcPr>
                  <w:tcW w:w="2495" w:type="dxa"/>
                  <w:vMerge w:val="restart"/>
                  <w:tcBorders>
                    <w:top w:val="single" w:sz="8" w:space="0" w:color="231F20"/>
                    <w:left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CS75— Change multilevel WBS BOM</w:t>
                  </w: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C_STUE_BER</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02</w:t>
                  </w:r>
                </w:p>
              </w:tc>
            </w:tr>
            <w:tr w:rsidR="00EE1B8A" w:rsidRPr="005829B8" w:rsidTr="005A0531">
              <w:trPr>
                <w:trHeight w:hRule="exact" w:val="302"/>
              </w:trPr>
              <w:tc>
                <w:tcPr>
                  <w:tcW w:w="2495" w:type="dxa"/>
                  <w:vMerge/>
                  <w:tcBorders>
                    <w:left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C_STUE_WRK</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02</w:t>
                  </w:r>
                </w:p>
              </w:tc>
            </w:tr>
            <w:tr w:rsidR="00EE1B8A" w:rsidRPr="005829B8" w:rsidTr="005A0531">
              <w:trPr>
                <w:trHeight w:hRule="exact" w:val="302"/>
              </w:trPr>
              <w:tc>
                <w:tcPr>
                  <w:tcW w:w="2495" w:type="dxa"/>
                  <w:vMerge/>
                  <w:tcBorders>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C_AENR_BGR</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22</w:t>
                  </w:r>
                </w:p>
              </w:tc>
            </w:tr>
          </w:tbl>
          <w:p w:rsidR="00AF01C5" w:rsidRDefault="00AF01C5" w:rsidP="007D2602">
            <w:pPr>
              <w:widowControl w:val="0"/>
              <w:tabs>
                <w:tab w:val="left" w:pos="580"/>
              </w:tabs>
              <w:kinsoku w:val="0"/>
              <w:overflowPunct w:val="0"/>
              <w:spacing w:before="10" w:line="250" w:lineRule="auto"/>
              <w:ind w:left="630" w:right="225" w:hanging="18"/>
              <w:rPr>
                <w:rFonts w:eastAsiaTheme="minorEastAsia" w:cs="Arial"/>
                <w:color w:val="231F20"/>
                <w:spacing w:val="-4"/>
                <w:sz w:val="16"/>
                <w:szCs w:val="16"/>
              </w:rPr>
            </w:pPr>
          </w:p>
          <w:p w:rsidR="00EE1B8A" w:rsidRDefault="00EE1B8A" w:rsidP="007D2602">
            <w:pPr>
              <w:widowControl w:val="0"/>
              <w:tabs>
                <w:tab w:val="left" w:pos="580"/>
              </w:tabs>
              <w:kinsoku w:val="0"/>
              <w:overflowPunct w:val="0"/>
              <w:spacing w:before="10" w:line="250" w:lineRule="auto"/>
              <w:ind w:left="630" w:right="225" w:hanging="18"/>
              <w:rPr>
                <w:rFonts w:eastAsiaTheme="minorEastAsia" w:cs="Arial"/>
                <w:color w:val="231F20"/>
                <w:spacing w:val="-4"/>
                <w:sz w:val="16"/>
                <w:szCs w:val="16"/>
              </w:rPr>
            </w:pPr>
            <w:r w:rsidRPr="007D2602">
              <w:rPr>
                <w:rFonts w:eastAsiaTheme="minorEastAsia" w:cs="Arial"/>
                <w:color w:val="231F20"/>
                <w:spacing w:val="-4"/>
                <w:sz w:val="16"/>
                <w:szCs w:val="16"/>
              </w:rPr>
              <w:t>Test user access to transaction CSPB—Start WBS BOM Browser</w:t>
            </w:r>
            <w:r w:rsidR="00AF01C5">
              <w:rPr>
                <w:rFonts w:eastAsiaTheme="minorEastAsia" w:cs="Arial"/>
                <w:color w:val="231F20"/>
                <w:spacing w:val="-4"/>
                <w:sz w:val="16"/>
                <w:szCs w:val="16"/>
              </w:rPr>
              <w:t>.</w:t>
            </w:r>
          </w:p>
          <w:p w:rsidR="00EE1B8A" w:rsidRPr="007D2602" w:rsidRDefault="00EE1B8A" w:rsidP="007D2602">
            <w:pPr>
              <w:widowControl w:val="0"/>
              <w:tabs>
                <w:tab w:val="left" w:pos="580"/>
              </w:tabs>
              <w:kinsoku w:val="0"/>
              <w:overflowPunct w:val="0"/>
              <w:spacing w:before="10" w:line="250" w:lineRule="auto"/>
              <w:ind w:left="630" w:right="225" w:hanging="18"/>
              <w:rPr>
                <w:rFonts w:eastAsiaTheme="minorEastAsia" w:cs="Arial"/>
                <w:color w:val="231F20"/>
                <w:spacing w:val="-4"/>
                <w:sz w:val="16"/>
                <w:szCs w:val="16"/>
              </w:rPr>
            </w:pPr>
          </w:p>
          <w:p w:rsidR="00EE1B8A" w:rsidRPr="007D2602" w:rsidRDefault="00EE1B8A" w:rsidP="00AF01C5">
            <w:pPr>
              <w:widowControl w:val="0"/>
              <w:tabs>
                <w:tab w:val="left" w:pos="580"/>
              </w:tabs>
              <w:kinsoku w:val="0"/>
              <w:overflowPunct w:val="0"/>
              <w:spacing w:before="10" w:line="250" w:lineRule="auto"/>
              <w:ind w:left="630" w:right="225" w:hanging="18"/>
              <w:rPr>
                <w:rFonts w:eastAsiaTheme="minorEastAsia" w:cs="Arial"/>
                <w:color w:val="231F20"/>
                <w:spacing w:val="-4"/>
                <w:sz w:val="16"/>
                <w:szCs w:val="16"/>
              </w:rPr>
            </w:pPr>
            <w:r w:rsidRPr="007D2602">
              <w:rPr>
                <w:rFonts w:eastAsiaTheme="minorEastAsia" w:cs="Arial"/>
                <w:color w:val="231F20"/>
                <w:spacing w:val="-4"/>
                <w:sz w:val="16"/>
                <w:szCs w:val="16"/>
              </w:rPr>
              <w:t xml:space="preserve">Test user access to change settlement rules (user transaction code COR2 and follow the menu path: Logistic </w:t>
            </w:r>
            <w:r w:rsidR="00AF01C5" w:rsidRPr="00DD544F">
              <w:rPr>
                <w:rFonts w:eastAsiaTheme="minorEastAsia" w:cs="Arial"/>
                <w:color w:val="231F20"/>
                <w:spacing w:val="-2"/>
                <w:sz w:val="16"/>
                <w:szCs w:val="16"/>
                <w:lang w:val="en-US"/>
              </w:rPr>
              <w:sym w:font="Wingdings" w:char="F0E0"/>
            </w:r>
            <w:r w:rsidR="00AF01C5" w:rsidRPr="005829B8">
              <w:rPr>
                <w:rFonts w:eastAsiaTheme="minorEastAsia" w:cs="Arial"/>
                <w:color w:val="231F20"/>
                <w:spacing w:val="-16"/>
                <w:sz w:val="16"/>
                <w:szCs w:val="16"/>
              </w:rPr>
              <w:t xml:space="preserve"> </w:t>
            </w:r>
            <w:r w:rsidRPr="007D2602">
              <w:rPr>
                <w:rFonts w:eastAsiaTheme="minorEastAsia" w:cs="Arial"/>
                <w:color w:val="231F20"/>
                <w:spacing w:val="-4"/>
                <w:sz w:val="16"/>
                <w:szCs w:val="16"/>
              </w:rPr>
              <w:t xml:space="preserve"> Production—Process </w:t>
            </w:r>
            <w:r w:rsidR="00AF01C5" w:rsidRPr="00DD544F">
              <w:rPr>
                <w:rFonts w:eastAsiaTheme="minorEastAsia" w:cs="Arial"/>
                <w:color w:val="231F20"/>
                <w:spacing w:val="-2"/>
                <w:sz w:val="16"/>
                <w:szCs w:val="16"/>
                <w:lang w:val="en-US"/>
              </w:rPr>
              <w:sym w:font="Wingdings" w:char="F0E0"/>
            </w:r>
            <w:r w:rsidR="00AF01C5" w:rsidRPr="005829B8">
              <w:rPr>
                <w:rFonts w:eastAsiaTheme="minorEastAsia" w:cs="Arial"/>
                <w:color w:val="231F20"/>
                <w:spacing w:val="-16"/>
                <w:sz w:val="16"/>
                <w:szCs w:val="16"/>
              </w:rPr>
              <w:t xml:space="preserve"> </w:t>
            </w:r>
            <w:r w:rsidRPr="007D2602">
              <w:rPr>
                <w:rFonts w:eastAsiaTheme="minorEastAsia" w:cs="Arial"/>
                <w:color w:val="231F20"/>
                <w:spacing w:val="-4"/>
                <w:sz w:val="16"/>
                <w:szCs w:val="16"/>
              </w:rPr>
              <w:t xml:space="preserve"> </w:t>
            </w:r>
            <w:proofErr w:type="spellStart"/>
            <w:r w:rsidRPr="007D2602">
              <w:rPr>
                <w:rFonts w:eastAsiaTheme="minorEastAsia" w:cs="Arial"/>
                <w:color w:val="231F20"/>
                <w:spacing w:val="-4"/>
                <w:sz w:val="16"/>
                <w:szCs w:val="16"/>
              </w:rPr>
              <w:t>Process</w:t>
            </w:r>
            <w:proofErr w:type="spellEnd"/>
            <w:r w:rsidRPr="007D2602">
              <w:rPr>
                <w:rFonts w:eastAsiaTheme="minorEastAsia" w:cs="Arial"/>
                <w:color w:val="231F20"/>
                <w:spacing w:val="-4"/>
                <w:sz w:val="16"/>
                <w:szCs w:val="16"/>
              </w:rPr>
              <w:t xml:space="preserve"> Order </w:t>
            </w:r>
            <w:r w:rsidR="00AF01C5" w:rsidRPr="00DD544F">
              <w:rPr>
                <w:rFonts w:eastAsiaTheme="minorEastAsia" w:cs="Arial"/>
                <w:color w:val="231F20"/>
                <w:spacing w:val="-2"/>
                <w:sz w:val="16"/>
                <w:szCs w:val="16"/>
                <w:lang w:val="en-US"/>
              </w:rPr>
              <w:sym w:font="Wingdings" w:char="F0E0"/>
            </w:r>
            <w:r w:rsidR="00AF01C5" w:rsidRPr="005829B8">
              <w:rPr>
                <w:rFonts w:eastAsiaTheme="minorEastAsia" w:cs="Arial"/>
                <w:color w:val="231F20"/>
                <w:spacing w:val="-16"/>
                <w:sz w:val="16"/>
                <w:szCs w:val="16"/>
              </w:rPr>
              <w:t xml:space="preserve"> </w:t>
            </w:r>
            <w:r w:rsidRPr="007D2602">
              <w:rPr>
                <w:rFonts w:eastAsiaTheme="minorEastAsia" w:cs="Arial"/>
                <w:color w:val="231F20"/>
                <w:spacing w:val="-4"/>
                <w:sz w:val="16"/>
                <w:szCs w:val="16"/>
              </w:rPr>
              <w:t xml:space="preserve"> Process Order </w:t>
            </w:r>
            <w:r w:rsidR="00AF01C5" w:rsidRPr="00DD544F">
              <w:rPr>
                <w:rFonts w:eastAsiaTheme="minorEastAsia" w:cs="Arial"/>
                <w:color w:val="231F20"/>
                <w:spacing w:val="-2"/>
                <w:sz w:val="16"/>
                <w:szCs w:val="16"/>
                <w:lang w:val="en-US"/>
              </w:rPr>
              <w:sym w:font="Wingdings" w:char="F0E0"/>
            </w:r>
            <w:r w:rsidR="00AF01C5" w:rsidRPr="005829B8">
              <w:rPr>
                <w:rFonts w:eastAsiaTheme="minorEastAsia" w:cs="Arial"/>
                <w:color w:val="231F20"/>
                <w:spacing w:val="-16"/>
                <w:sz w:val="16"/>
                <w:szCs w:val="16"/>
              </w:rPr>
              <w:t xml:space="preserve"> </w:t>
            </w:r>
            <w:r w:rsidRPr="007D2602">
              <w:rPr>
                <w:rFonts w:eastAsiaTheme="minorEastAsia" w:cs="Arial"/>
                <w:color w:val="231F20"/>
                <w:spacing w:val="-4"/>
                <w:sz w:val="16"/>
                <w:szCs w:val="16"/>
              </w:rPr>
              <w:t>Change (enter the process order number and press Enter)</w:t>
            </w:r>
            <w:r w:rsidR="00AF01C5" w:rsidRPr="00DD544F">
              <w:rPr>
                <w:rFonts w:eastAsiaTheme="minorEastAsia" w:cs="Arial"/>
                <w:color w:val="231F20"/>
                <w:spacing w:val="-2"/>
                <w:sz w:val="16"/>
                <w:szCs w:val="16"/>
                <w:lang w:val="en-US"/>
              </w:rPr>
              <w:t xml:space="preserve"> </w:t>
            </w:r>
            <w:r w:rsidR="00AF01C5" w:rsidRPr="00DD544F">
              <w:rPr>
                <w:rFonts w:eastAsiaTheme="minorEastAsia" w:cs="Arial"/>
                <w:color w:val="231F20"/>
                <w:spacing w:val="-2"/>
                <w:sz w:val="16"/>
                <w:szCs w:val="16"/>
                <w:lang w:val="en-US"/>
              </w:rPr>
              <w:sym w:font="Wingdings" w:char="F0E0"/>
            </w:r>
            <w:r w:rsidR="00AF01C5" w:rsidRPr="005829B8">
              <w:rPr>
                <w:rFonts w:eastAsiaTheme="minorEastAsia" w:cs="Arial"/>
                <w:color w:val="231F20"/>
                <w:spacing w:val="-16"/>
                <w:sz w:val="16"/>
                <w:szCs w:val="16"/>
              </w:rPr>
              <w:t xml:space="preserve"> </w:t>
            </w:r>
            <w:r w:rsidRPr="007D2602">
              <w:rPr>
                <w:rFonts w:eastAsiaTheme="minorEastAsia" w:cs="Arial"/>
                <w:color w:val="231F20"/>
                <w:spacing w:val="-4"/>
                <w:sz w:val="16"/>
                <w:szCs w:val="16"/>
              </w:rPr>
              <w:t xml:space="preserve">Header </w:t>
            </w:r>
            <w:r w:rsidR="00AF01C5" w:rsidRPr="00DD544F">
              <w:rPr>
                <w:rFonts w:eastAsiaTheme="minorEastAsia" w:cs="Arial"/>
                <w:color w:val="231F20"/>
                <w:spacing w:val="-2"/>
                <w:sz w:val="16"/>
                <w:szCs w:val="16"/>
                <w:lang w:val="en-US"/>
              </w:rPr>
              <w:sym w:font="Wingdings" w:char="F0E0"/>
            </w:r>
            <w:r w:rsidR="00AF01C5" w:rsidRPr="005829B8">
              <w:rPr>
                <w:rFonts w:eastAsiaTheme="minorEastAsia" w:cs="Arial"/>
                <w:color w:val="231F20"/>
                <w:spacing w:val="-16"/>
                <w:sz w:val="16"/>
                <w:szCs w:val="16"/>
              </w:rPr>
              <w:t xml:space="preserve"> </w:t>
            </w:r>
            <w:r w:rsidRPr="007D2602">
              <w:rPr>
                <w:rFonts w:eastAsiaTheme="minorEastAsia" w:cs="Arial"/>
                <w:color w:val="231F20"/>
                <w:spacing w:val="-4"/>
                <w:sz w:val="16"/>
                <w:szCs w:val="16"/>
              </w:rPr>
              <w:t xml:space="preserve"> Settlement Rule</w:t>
            </w:r>
            <w:r w:rsidR="00AF01C5">
              <w:rPr>
                <w:rFonts w:eastAsiaTheme="minorEastAsia" w:cs="Arial"/>
                <w:color w:val="231F20"/>
                <w:spacing w:val="-4"/>
                <w:sz w:val="16"/>
                <w:szCs w:val="16"/>
              </w:rPr>
              <w:t>.</w:t>
            </w:r>
          </w:p>
          <w:p w:rsidR="00EE1B8A" w:rsidRPr="00AF01C5" w:rsidRDefault="00EE1B8A" w:rsidP="004404F6">
            <w:pPr>
              <w:pStyle w:val="ListParagraph"/>
              <w:widowControl w:val="0"/>
              <w:numPr>
                <w:ilvl w:val="0"/>
                <w:numId w:val="60"/>
              </w:numPr>
              <w:tabs>
                <w:tab w:val="left" w:pos="580"/>
              </w:tabs>
              <w:kinsoku w:val="0"/>
              <w:overflowPunct w:val="0"/>
              <w:spacing w:before="10" w:line="250" w:lineRule="auto"/>
              <w:ind w:left="875" w:right="225" w:hanging="180"/>
              <w:rPr>
                <w:rFonts w:eastAsiaTheme="minorEastAsia" w:cs="Arial"/>
                <w:color w:val="231F20"/>
                <w:spacing w:val="-4"/>
                <w:sz w:val="16"/>
                <w:szCs w:val="16"/>
              </w:rPr>
            </w:pPr>
            <w:r w:rsidRPr="00AF01C5">
              <w:rPr>
                <w:rFonts w:eastAsiaTheme="minorEastAsia" w:cs="Arial"/>
                <w:color w:val="231F20"/>
                <w:spacing w:val="-4"/>
                <w:sz w:val="16"/>
                <w:szCs w:val="16"/>
              </w:rPr>
              <w:t>Take a sample of BOM updates using transaction CS80— Change Documents for Material BOM and compare to authorized source documentation.</w:t>
            </w:r>
          </w:p>
          <w:p w:rsidR="00EE1B8A" w:rsidRPr="00313232" w:rsidRDefault="00EE1B8A" w:rsidP="005829B8">
            <w:pPr>
              <w:autoSpaceDE/>
              <w:autoSpaceDN/>
              <w:adjustRightInd/>
              <w:ind w:left="72"/>
              <w:contextualSpacing/>
              <w:rPr>
                <w:rFonts w:eastAsia="Arial" w:cs="Arial"/>
                <w:color w:val="auto"/>
                <w:sz w:val="16"/>
                <w:szCs w:val="18"/>
                <w:lang w:val="en-US"/>
              </w:rPr>
            </w:pPr>
          </w:p>
        </w:tc>
        <w:tc>
          <w:tcPr>
            <w:tcW w:w="508" w:type="pct"/>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3"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313232" w:rsidRDefault="00EE1B8A" w:rsidP="00943FAC">
            <w:pPr>
              <w:autoSpaceDE/>
              <w:autoSpaceDN/>
              <w:adjustRightInd/>
              <w:jc w:val="center"/>
              <w:rPr>
                <w:rFonts w:eastAsia="Arial" w:cs="Arial"/>
                <w:color w:val="auto"/>
                <w:sz w:val="16"/>
                <w:szCs w:val="16"/>
                <w:lang w:val="en-US"/>
              </w:rPr>
            </w:pPr>
            <w:r>
              <w:rPr>
                <w:rFonts w:eastAsia="Arial" w:cs="Arial"/>
                <w:color w:val="auto"/>
                <w:sz w:val="16"/>
                <w:szCs w:val="16"/>
                <w:lang w:val="en-US"/>
              </w:rPr>
              <w:t>APO11</w:t>
            </w:r>
          </w:p>
        </w:tc>
        <w:tc>
          <w:tcPr>
            <w:tcW w:w="757" w:type="pct"/>
            <w:gridSpan w:val="6"/>
            <w:shd w:val="clear" w:color="auto" w:fill="auto"/>
          </w:tcPr>
          <w:p w:rsidR="00EE1B8A" w:rsidRPr="00313232" w:rsidRDefault="00AF01C5" w:rsidP="00910241">
            <w:pPr>
              <w:autoSpaceDE/>
              <w:autoSpaceDN/>
              <w:adjustRightInd/>
              <w:ind w:left="-18"/>
              <w:contextualSpacing/>
              <w:rPr>
                <w:rFonts w:eastAsia="Arial" w:cs="Arial"/>
                <w:color w:val="auto"/>
                <w:sz w:val="16"/>
                <w:szCs w:val="18"/>
                <w:lang w:val="en-US"/>
              </w:rPr>
            </w:pPr>
            <w:r w:rsidRPr="00AF01C5">
              <w:rPr>
                <w:rFonts w:eastAsia="Arial" w:cs="Arial"/>
                <w:color w:val="auto"/>
                <w:sz w:val="16"/>
                <w:szCs w:val="18"/>
                <w:lang w:val="en-US"/>
              </w:rPr>
              <w:t>Goods returned by customers are accepted in accordance with the enterprise’s policies.</w:t>
            </w:r>
          </w:p>
        </w:tc>
        <w:tc>
          <w:tcPr>
            <w:tcW w:w="2486" w:type="pct"/>
            <w:gridSpan w:val="17"/>
            <w:shd w:val="clear" w:color="auto" w:fill="auto"/>
          </w:tcPr>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r w:rsidRPr="007D2602">
              <w:rPr>
                <w:rFonts w:eastAsiaTheme="minorEastAsia" w:cs="Arial"/>
                <w:color w:val="231F20"/>
                <w:spacing w:val="-4"/>
                <w:sz w:val="16"/>
                <w:szCs w:val="16"/>
              </w:rPr>
              <w:t>4.2.1Review the policies and procedures for receiving inventory back into the warehouse. Review some returns of inventory and ensure that they are supported with adequate documentation from the quality inspector. Ascertain from management the movement type used for goods returned from customers.</w:t>
            </w:r>
          </w:p>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p>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r w:rsidRPr="007D2602">
              <w:rPr>
                <w:rFonts w:eastAsiaTheme="minorEastAsia" w:cs="Arial"/>
                <w:color w:val="231F20"/>
                <w:spacing w:val="-4"/>
                <w:sz w:val="16"/>
                <w:szCs w:val="16"/>
              </w:rPr>
              <w:tab/>
              <w:t>Use transaction code MB51—Material Doc. List with the appropriate material movement type. Determine whether there are any long outstanding materials pending the return to inventory and/or provision of appropriate credits.</w:t>
            </w:r>
          </w:p>
        </w:tc>
        <w:tc>
          <w:tcPr>
            <w:tcW w:w="508" w:type="pct"/>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3"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313232" w:rsidRDefault="00EE1B8A" w:rsidP="00943FAC">
            <w:pPr>
              <w:autoSpaceDE/>
              <w:autoSpaceDN/>
              <w:adjustRightInd/>
              <w:jc w:val="center"/>
              <w:rPr>
                <w:rFonts w:eastAsia="Arial" w:cs="Arial"/>
                <w:color w:val="auto"/>
                <w:sz w:val="16"/>
                <w:szCs w:val="16"/>
                <w:lang w:val="en-US"/>
              </w:rPr>
            </w:pPr>
            <w:r>
              <w:rPr>
                <w:rFonts w:eastAsia="Arial" w:cs="Arial"/>
                <w:color w:val="auto"/>
                <w:sz w:val="16"/>
                <w:szCs w:val="16"/>
                <w:lang w:val="en-US"/>
              </w:rPr>
              <w:t>APO11</w:t>
            </w:r>
          </w:p>
        </w:tc>
        <w:tc>
          <w:tcPr>
            <w:tcW w:w="757" w:type="pct"/>
            <w:gridSpan w:val="6"/>
            <w:shd w:val="clear" w:color="auto" w:fill="auto"/>
          </w:tcPr>
          <w:p w:rsidR="00EE1B8A" w:rsidRPr="005D7A7D" w:rsidRDefault="00AF01C5" w:rsidP="00910241">
            <w:pPr>
              <w:autoSpaceDE/>
              <w:autoSpaceDN/>
              <w:adjustRightInd/>
              <w:ind w:left="-18"/>
              <w:contextualSpacing/>
              <w:rPr>
                <w:rFonts w:eastAsia="Arial" w:cs="Arial"/>
                <w:color w:val="auto"/>
                <w:sz w:val="16"/>
                <w:szCs w:val="18"/>
                <w:lang w:val="en-US"/>
              </w:rPr>
            </w:pPr>
            <w:r w:rsidRPr="00AF01C5">
              <w:rPr>
                <w:rFonts w:eastAsia="Arial" w:cs="Arial"/>
                <w:color w:val="auto"/>
                <w:sz w:val="16"/>
                <w:szCs w:val="18"/>
                <w:lang w:val="en-US"/>
              </w:rPr>
              <w:t>Goods returned by customers are accepted in accordance with the enterprise’s policies.</w:t>
            </w:r>
          </w:p>
        </w:tc>
        <w:tc>
          <w:tcPr>
            <w:tcW w:w="2486" w:type="pct"/>
            <w:gridSpan w:val="17"/>
            <w:shd w:val="clear" w:color="auto" w:fill="auto"/>
          </w:tcPr>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r w:rsidRPr="007D2602">
              <w:rPr>
                <w:rFonts w:eastAsiaTheme="minorEastAsia" w:cs="Arial"/>
                <w:color w:val="231F20"/>
                <w:spacing w:val="-4"/>
                <w:sz w:val="16"/>
                <w:szCs w:val="16"/>
              </w:rPr>
              <w:t>4.2.2 Obtain evidence that the QA team inspects the returned goods before a credit note can be issued.</w:t>
            </w:r>
          </w:p>
        </w:tc>
        <w:tc>
          <w:tcPr>
            <w:tcW w:w="508" w:type="pct"/>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3"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Default="00EE1B8A" w:rsidP="00943FAC">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p w:rsidR="00EE1B8A" w:rsidRPr="00943FAC" w:rsidRDefault="00EE1B8A" w:rsidP="00943FAC">
            <w:pPr>
              <w:autoSpaceDE/>
              <w:autoSpaceDN/>
              <w:adjustRightInd/>
              <w:jc w:val="center"/>
              <w:rPr>
                <w:rFonts w:eastAsia="Arial" w:cs="Arial"/>
                <w:color w:val="auto"/>
                <w:sz w:val="16"/>
                <w:szCs w:val="16"/>
                <w:lang w:val="en-US"/>
              </w:rPr>
            </w:pPr>
            <w:r>
              <w:rPr>
                <w:rFonts w:eastAsia="Arial" w:cs="Arial"/>
                <w:color w:val="auto"/>
                <w:sz w:val="16"/>
                <w:szCs w:val="16"/>
                <w:lang w:val="en-US"/>
              </w:rPr>
              <w:t>DSS05</w:t>
            </w:r>
          </w:p>
        </w:tc>
        <w:tc>
          <w:tcPr>
            <w:tcW w:w="757" w:type="pct"/>
            <w:gridSpan w:val="6"/>
            <w:shd w:val="clear" w:color="auto" w:fill="auto"/>
          </w:tcPr>
          <w:p w:rsidR="00EE1B8A" w:rsidRPr="005D7A7D" w:rsidRDefault="00EE1B8A" w:rsidP="005D7A7D">
            <w:pPr>
              <w:autoSpaceDE/>
              <w:autoSpaceDN/>
              <w:adjustRightInd/>
              <w:ind w:left="-18"/>
              <w:contextualSpacing/>
              <w:rPr>
                <w:rFonts w:eastAsia="Arial" w:cs="Arial"/>
                <w:color w:val="auto"/>
                <w:sz w:val="16"/>
                <w:szCs w:val="18"/>
                <w:lang w:val="en-US"/>
              </w:rPr>
            </w:pPr>
            <w:r w:rsidRPr="005D7A7D">
              <w:rPr>
                <w:rFonts w:eastAsia="Arial" w:cs="Arial"/>
                <w:color w:val="auto"/>
                <w:sz w:val="16"/>
                <w:szCs w:val="18"/>
                <w:lang w:val="en-US"/>
              </w:rPr>
              <w:t>Shipments are recorded accurately, in a timely manner and in the</w:t>
            </w:r>
            <w:r>
              <w:rPr>
                <w:rFonts w:eastAsia="Arial" w:cs="Arial"/>
                <w:color w:val="auto"/>
                <w:sz w:val="16"/>
                <w:szCs w:val="18"/>
                <w:lang w:val="en-US"/>
              </w:rPr>
              <w:t xml:space="preserve"> </w:t>
            </w:r>
            <w:r w:rsidRPr="005D7A7D">
              <w:rPr>
                <w:rFonts w:eastAsia="Arial" w:cs="Arial"/>
                <w:color w:val="auto"/>
                <w:sz w:val="16"/>
                <w:szCs w:val="18"/>
                <w:lang w:val="en-US"/>
              </w:rPr>
              <w:t>appropriate period</w:t>
            </w:r>
            <w:r>
              <w:rPr>
                <w:rFonts w:eastAsia="Arial" w:cs="Arial"/>
                <w:color w:val="auto"/>
                <w:sz w:val="16"/>
                <w:szCs w:val="18"/>
                <w:lang w:val="en-US"/>
              </w:rPr>
              <w:t>.</w:t>
            </w:r>
          </w:p>
        </w:tc>
        <w:tc>
          <w:tcPr>
            <w:tcW w:w="2486" w:type="pct"/>
            <w:gridSpan w:val="17"/>
            <w:shd w:val="clear" w:color="auto" w:fill="auto"/>
          </w:tcPr>
          <w:p w:rsidR="00EE1B8A"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r w:rsidRPr="007D2602">
              <w:rPr>
                <w:rFonts w:eastAsiaTheme="minorEastAsia" w:cs="Arial"/>
                <w:color w:val="231F20"/>
                <w:spacing w:val="-4"/>
                <w:sz w:val="16"/>
                <w:szCs w:val="16"/>
              </w:rPr>
              <w:t>4.3.1 Use transaction code SUIM—User Information System to test user access to transfer stock among plants (transaction code LT04) or change outbound delivery (transaction code VL02N).</w:t>
            </w:r>
          </w:p>
          <w:p w:rsidR="00914D3C" w:rsidRPr="007D2602" w:rsidRDefault="00914D3C"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p>
          <w:tbl>
            <w:tblPr>
              <w:tblW w:w="6545" w:type="dxa"/>
              <w:tblInd w:w="590" w:type="dxa"/>
              <w:tblLayout w:type="fixed"/>
              <w:tblCellMar>
                <w:left w:w="0" w:type="dxa"/>
                <w:right w:w="0" w:type="dxa"/>
              </w:tblCellMar>
              <w:tblLook w:val="0000" w:firstRow="0" w:lastRow="0" w:firstColumn="0" w:lastColumn="0" w:noHBand="0" w:noVBand="0"/>
            </w:tblPr>
            <w:tblGrid>
              <w:gridCol w:w="2585"/>
              <w:gridCol w:w="1710"/>
              <w:gridCol w:w="1170"/>
              <w:gridCol w:w="1080"/>
            </w:tblGrid>
            <w:tr w:rsidR="00EE1B8A" w:rsidRPr="005829B8" w:rsidTr="005A0531">
              <w:trPr>
                <w:trHeight w:val="274"/>
              </w:trPr>
              <w:tc>
                <w:tcPr>
                  <w:tcW w:w="2585" w:type="dxa"/>
                  <w:tcBorders>
                    <w:top w:val="single" w:sz="8" w:space="0" w:color="231F20"/>
                    <w:left w:val="single" w:sz="8" w:space="0" w:color="231F20"/>
                    <w:bottom w:val="single" w:sz="8" w:space="0" w:color="231F20"/>
                    <w:right w:val="single" w:sz="8" w:space="0" w:color="FFFFFF"/>
                  </w:tcBorders>
                  <w:shd w:val="clear" w:color="auto" w:fill="231F20"/>
                </w:tcPr>
                <w:p w:rsidR="00EE1B8A" w:rsidRPr="005829B8" w:rsidRDefault="00EE1B8A" w:rsidP="005A0531">
                  <w:pPr>
                    <w:autoSpaceDE/>
                    <w:autoSpaceDN/>
                    <w:adjustRightInd/>
                    <w:ind w:left="72"/>
                    <w:contextualSpacing/>
                    <w:jc w:val="center"/>
                    <w:rPr>
                      <w:rFonts w:eastAsia="Arial" w:cs="Arial"/>
                      <w:color w:val="auto"/>
                      <w:sz w:val="16"/>
                      <w:szCs w:val="18"/>
                      <w:lang w:val="en-US"/>
                    </w:rPr>
                  </w:pPr>
                  <w:r w:rsidRPr="005829B8">
                    <w:rPr>
                      <w:rFonts w:eastAsia="Arial" w:cs="Arial"/>
                      <w:b/>
                      <w:bCs/>
                      <w:color w:val="auto"/>
                      <w:sz w:val="16"/>
                      <w:szCs w:val="18"/>
                      <w:lang w:val="en-US"/>
                    </w:rPr>
                    <w:t>Transaction(s)</w:t>
                  </w:r>
                </w:p>
              </w:tc>
              <w:tc>
                <w:tcPr>
                  <w:tcW w:w="1710" w:type="dxa"/>
                  <w:tcBorders>
                    <w:top w:val="single" w:sz="8" w:space="0" w:color="231F20"/>
                    <w:left w:val="single" w:sz="8" w:space="0" w:color="FFFFFF"/>
                    <w:bottom w:val="single" w:sz="8" w:space="0" w:color="231F20"/>
                    <w:right w:val="single" w:sz="8" w:space="0" w:color="FFFFFF"/>
                  </w:tcBorders>
                  <w:shd w:val="clear" w:color="auto" w:fill="231F20"/>
                </w:tcPr>
                <w:p w:rsidR="00EE1B8A" w:rsidRPr="005829B8" w:rsidRDefault="00EE1B8A" w:rsidP="005A0531">
                  <w:pPr>
                    <w:autoSpaceDE/>
                    <w:autoSpaceDN/>
                    <w:adjustRightInd/>
                    <w:ind w:left="72"/>
                    <w:contextualSpacing/>
                    <w:jc w:val="center"/>
                    <w:rPr>
                      <w:rFonts w:eastAsia="Arial" w:cs="Arial"/>
                      <w:color w:val="auto"/>
                      <w:sz w:val="16"/>
                      <w:szCs w:val="18"/>
                      <w:lang w:val="en-US"/>
                    </w:rPr>
                  </w:pPr>
                  <w:r w:rsidRPr="005829B8">
                    <w:rPr>
                      <w:rFonts w:eastAsia="Arial" w:cs="Arial"/>
                      <w:b/>
                      <w:bCs/>
                      <w:color w:val="auto"/>
                      <w:sz w:val="16"/>
                      <w:szCs w:val="18"/>
                      <w:lang w:val="en-US"/>
                    </w:rPr>
                    <w:t>Authorization Objects</w:t>
                  </w:r>
                </w:p>
              </w:tc>
              <w:tc>
                <w:tcPr>
                  <w:tcW w:w="1170" w:type="dxa"/>
                  <w:tcBorders>
                    <w:top w:val="single" w:sz="8" w:space="0" w:color="231F20"/>
                    <w:left w:val="single" w:sz="8" w:space="0" w:color="FFFFFF"/>
                    <w:bottom w:val="single" w:sz="8" w:space="0" w:color="231F20"/>
                    <w:right w:val="single" w:sz="8" w:space="0" w:color="FFFFFF"/>
                  </w:tcBorders>
                  <w:shd w:val="clear" w:color="auto" w:fill="231F20"/>
                </w:tcPr>
                <w:p w:rsidR="00EE1B8A" w:rsidRPr="005829B8" w:rsidRDefault="00EE1B8A" w:rsidP="005A0531">
                  <w:pPr>
                    <w:autoSpaceDE/>
                    <w:autoSpaceDN/>
                    <w:adjustRightInd/>
                    <w:ind w:left="72"/>
                    <w:contextualSpacing/>
                    <w:jc w:val="center"/>
                    <w:rPr>
                      <w:rFonts w:eastAsia="Arial" w:cs="Arial"/>
                      <w:color w:val="auto"/>
                      <w:sz w:val="16"/>
                      <w:szCs w:val="18"/>
                      <w:lang w:val="en-US"/>
                    </w:rPr>
                  </w:pPr>
                  <w:r w:rsidRPr="005829B8">
                    <w:rPr>
                      <w:rFonts w:eastAsia="Arial" w:cs="Arial"/>
                      <w:b/>
                      <w:bCs/>
                      <w:color w:val="auto"/>
                      <w:sz w:val="16"/>
                      <w:szCs w:val="18"/>
                      <w:lang w:val="en-US"/>
                    </w:rPr>
                    <w:t>Fields</w:t>
                  </w:r>
                </w:p>
              </w:tc>
              <w:tc>
                <w:tcPr>
                  <w:tcW w:w="1080" w:type="dxa"/>
                  <w:tcBorders>
                    <w:top w:val="single" w:sz="8" w:space="0" w:color="231F20"/>
                    <w:left w:val="single" w:sz="8" w:space="0" w:color="FFFFFF"/>
                    <w:bottom w:val="single" w:sz="8" w:space="0" w:color="231F20"/>
                    <w:right w:val="single" w:sz="8" w:space="0" w:color="231F20"/>
                  </w:tcBorders>
                  <w:shd w:val="clear" w:color="auto" w:fill="231F20"/>
                </w:tcPr>
                <w:p w:rsidR="00EE1B8A" w:rsidRPr="005829B8" w:rsidRDefault="00EE1B8A" w:rsidP="005A0531">
                  <w:pPr>
                    <w:autoSpaceDE/>
                    <w:autoSpaceDN/>
                    <w:adjustRightInd/>
                    <w:ind w:left="72"/>
                    <w:contextualSpacing/>
                    <w:jc w:val="center"/>
                    <w:rPr>
                      <w:rFonts w:eastAsia="Arial" w:cs="Arial"/>
                      <w:color w:val="auto"/>
                      <w:sz w:val="16"/>
                      <w:szCs w:val="18"/>
                      <w:lang w:val="en-US"/>
                    </w:rPr>
                  </w:pPr>
                  <w:r w:rsidRPr="005829B8">
                    <w:rPr>
                      <w:rFonts w:eastAsia="Arial" w:cs="Arial"/>
                      <w:b/>
                      <w:bCs/>
                      <w:color w:val="auto"/>
                      <w:sz w:val="16"/>
                      <w:szCs w:val="18"/>
                      <w:lang w:val="en-US"/>
                    </w:rPr>
                    <w:t>Values</w:t>
                  </w:r>
                </w:p>
              </w:tc>
            </w:tr>
            <w:tr w:rsidR="00EE1B8A" w:rsidRPr="005829B8" w:rsidTr="005A0531">
              <w:trPr>
                <w:trHeight w:hRule="exact" w:val="367"/>
              </w:trPr>
              <w:tc>
                <w:tcPr>
                  <w:tcW w:w="2585"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LT04—Create TO from TR</w:t>
                  </w: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L_TCODE</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TCD</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LT04</w:t>
                  </w:r>
                </w:p>
              </w:tc>
            </w:tr>
            <w:tr w:rsidR="00EE1B8A" w:rsidRPr="005829B8" w:rsidTr="005A0531">
              <w:trPr>
                <w:trHeight w:hRule="exact" w:val="538"/>
              </w:trPr>
              <w:tc>
                <w:tcPr>
                  <w:tcW w:w="2585"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lastRenderedPageBreak/>
                    <w:t>VL02N—Change Outbound Delivery</w:t>
                  </w:r>
                </w:p>
              </w:tc>
              <w:tc>
                <w:tcPr>
                  <w:tcW w:w="171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V_LIKP_VST</w:t>
                  </w:r>
                </w:p>
              </w:tc>
              <w:tc>
                <w:tcPr>
                  <w:tcW w:w="117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ACTVT</w:t>
                  </w:r>
                </w:p>
              </w:tc>
              <w:tc>
                <w:tcPr>
                  <w:tcW w:w="1080" w:type="dxa"/>
                  <w:tcBorders>
                    <w:top w:val="single" w:sz="8" w:space="0" w:color="231F20"/>
                    <w:left w:val="single" w:sz="8" w:space="0" w:color="231F20"/>
                    <w:bottom w:val="single" w:sz="8" w:space="0" w:color="231F20"/>
                    <w:right w:val="single" w:sz="8" w:space="0" w:color="231F20"/>
                  </w:tcBorders>
                </w:tcPr>
                <w:p w:rsidR="00EE1B8A" w:rsidRPr="005829B8" w:rsidRDefault="00EE1B8A" w:rsidP="005829B8">
                  <w:pPr>
                    <w:autoSpaceDE/>
                    <w:autoSpaceDN/>
                    <w:adjustRightInd/>
                    <w:ind w:left="72"/>
                    <w:contextualSpacing/>
                    <w:rPr>
                      <w:rFonts w:eastAsia="Arial" w:cs="Arial"/>
                      <w:color w:val="auto"/>
                      <w:sz w:val="16"/>
                      <w:szCs w:val="18"/>
                      <w:lang w:val="en-US"/>
                    </w:rPr>
                  </w:pPr>
                  <w:r w:rsidRPr="005829B8">
                    <w:rPr>
                      <w:rFonts w:eastAsia="Arial" w:cs="Arial"/>
                      <w:color w:val="auto"/>
                      <w:sz w:val="16"/>
                      <w:szCs w:val="18"/>
                      <w:lang w:val="en-US"/>
                    </w:rPr>
                    <w:t>02</w:t>
                  </w:r>
                </w:p>
              </w:tc>
            </w:tr>
          </w:tbl>
          <w:p w:rsidR="00EE1B8A" w:rsidRPr="00943FAC" w:rsidRDefault="00EE1B8A" w:rsidP="005829B8">
            <w:pPr>
              <w:autoSpaceDE/>
              <w:autoSpaceDN/>
              <w:adjustRightInd/>
              <w:ind w:left="72"/>
              <w:contextualSpacing/>
              <w:rPr>
                <w:rFonts w:eastAsia="Arial" w:cs="Arial"/>
                <w:color w:val="auto"/>
                <w:sz w:val="16"/>
                <w:szCs w:val="18"/>
                <w:lang w:val="en-US"/>
              </w:rPr>
            </w:pPr>
          </w:p>
        </w:tc>
        <w:tc>
          <w:tcPr>
            <w:tcW w:w="508" w:type="pct"/>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3"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943FAC" w:rsidRDefault="00EE1B8A" w:rsidP="00B0614F">
            <w:pPr>
              <w:autoSpaceDE/>
              <w:autoSpaceDN/>
              <w:adjustRightInd/>
              <w:jc w:val="center"/>
              <w:rPr>
                <w:rFonts w:eastAsia="Arial" w:cs="Arial"/>
                <w:color w:val="auto"/>
                <w:sz w:val="16"/>
                <w:szCs w:val="16"/>
                <w:lang w:val="en-US"/>
              </w:rPr>
            </w:pPr>
            <w:r>
              <w:rPr>
                <w:rFonts w:eastAsia="Arial" w:cs="Arial"/>
                <w:color w:val="auto"/>
                <w:sz w:val="16"/>
                <w:szCs w:val="16"/>
                <w:lang w:val="en-US"/>
              </w:rPr>
              <w:t>DSS05</w:t>
            </w:r>
          </w:p>
        </w:tc>
        <w:tc>
          <w:tcPr>
            <w:tcW w:w="757" w:type="pct"/>
            <w:gridSpan w:val="6"/>
            <w:shd w:val="clear" w:color="auto" w:fill="auto"/>
          </w:tcPr>
          <w:p w:rsidR="00EE1B8A" w:rsidRPr="005D7A7D" w:rsidRDefault="00EE1B8A" w:rsidP="005D7A7D">
            <w:pPr>
              <w:autoSpaceDE/>
              <w:autoSpaceDN/>
              <w:adjustRightInd/>
              <w:ind w:left="-18"/>
              <w:contextualSpacing/>
              <w:rPr>
                <w:rFonts w:eastAsia="Arial" w:cs="Arial"/>
                <w:color w:val="auto"/>
                <w:sz w:val="16"/>
                <w:szCs w:val="18"/>
                <w:lang w:val="en-US"/>
              </w:rPr>
            </w:pPr>
            <w:r w:rsidRPr="005D7A7D">
              <w:rPr>
                <w:rFonts w:eastAsia="Arial" w:cs="Arial"/>
                <w:color w:val="auto"/>
                <w:sz w:val="16"/>
                <w:szCs w:val="18"/>
                <w:lang w:val="en-US"/>
              </w:rPr>
              <w:t>Shipments are recorded accurately, in a timely manner and in the</w:t>
            </w:r>
            <w:r>
              <w:rPr>
                <w:rFonts w:eastAsia="Arial" w:cs="Arial"/>
                <w:color w:val="auto"/>
                <w:sz w:val="16"/>
                <w:szCs w:val="18"/>
                <w:lang w:val="en-US"/>
              </w:rPr>
              <w:t xml:space="preserve"> </w:t>
            </w:r>
            <w:r w:rsidRPr="005D7A7D">
              <w:rPr>
                <w:rFonts w:eastAsia="Arial" w:cs="Arial"/>
                <w:color w:val="auto"/>
                <w:sz w:val="16"/>
                <w:szCs w:val="18"/>
                <w:lang w:val="en-US"/>
              </w:rPr>
              <w:t>appropriate period</w:t>
            </w:r>
            <w:r>
              <w:rPr>
                <w:rFonts w:eastAsia="Arial" w:cs="Arial"/>
                <w:color w:val="auto"/>
                <w:sz w:val="16"/>
                <w:szCs w:val="18"/>
                <w:lang w:val="en-US"/>
              </w:rPr>
              <w:t>.</w:t>
            </w:r>
          </w:p>
        </w:tc>
        <w:tc>
          <w:tcPr>
            <w:tcW w:w="2486" w:type="pct"/>
            <w:gridSpan w:val="17"/>
            <w:shd w:val="clear" w:color="auto" w:fill="auto"/>
          </w:tcPr>
          <w:p w:rsidR="00EE1B8A" w:rsidRPr="007D2602" w:rsidRDefault="00EE1B8A" w:rsidP="00914D3C">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r w:rsidRPr="007D2602">
              <w:rPr>
                <w:rFonts w:eastAsiaTheme="minorEastAsia" w:cs="Arial"/>
                <w:color w:val="231F20"/>
                <w:spacing w:val="-4"/>
                <w:sz w:val="16"/>
                <w:szCs w:val="16"/>
              </w:rPr>
              <w:t>4.3.2 Take a sample of the delivery due list and owed to customer report and test for evidence of management action. Review setti</w:t>
            </w:r>
            <w:r w:rsidR="00914D3C">
              <w:rPr>
                <w:rFonts w:eastAsiaTheme="minorEastAsia" w:cs="Arial"/>
                <w:color w:val="231F20"/>
                <w:spacing w:val="-4"/>
                <w:sz w:val="16"/>
                <w:szCs w:val="16"/>
              </w:rPr>
              <w:t xml:space="preserve">ngs using transaction </w:t>
            </w:r>
            <w:r w:rsidRPr="00551560">
              <w:rPr>
                <w:rFonts w:eastAsiaTheme="minorEastAsia" w:cs="Arial"/>
                <w:color w:val="231F20"/>
                <w:spacing w:val="-4"/>
                <w:sz w:val="16"/>
                <w:szCs w:val="16"/>
                <w:lang w:val="en-US"/>
              </w:rPr>
              <w:t xml:space="preserve">code OMWB— C MM-IV </w:t>
            </w:r>
            <w:proofErr w:type="spellStart"/>
            <w:r w:rsidRPr="00551560">
              <w:rPr>
                <w:rFonts w:eastAsiaTheme="minorEastAsia" w:cs="Arial"/>
                <w:color w:val="231F20"/>
                <w:spacing w:val="-4"/>
                <w:sz w:val="16"/>
                <w:szCs w:val="16"/>
                <w:lang w:val="en-US"/>
              </w:rPr>
              <w:t>Autom</w:t>
            </w:r>
            <w:proofErr w:type="spellEnd"/>
            <w:r w:rsidRPr="00551560">
              <w:rPr>
                <w:rFonts w:eastAsiaTheme="minorEastAsia" w:cs="Arial"/>
                <w:color w:val="231F20"/>
                <w:spacing w:val="-4"/>
                <w:sz w:val="16"/>
                <w:szCs w:val="16"/>
                <w:lang w:val="en-US"/>
              </w:rPr>
              <w:t xml:space="preserve">. </w:t>
            </w:r>
            <w:r w:rsidRPr="007D2602">
              <w:rPr>
                <w:rFonts w:eastAsiaTheme="minorEastAsia" w:cs="Arial"/>
                <w:color w:val="231F20"/>
                <w:spacing w:val="-4"/>
                <w:sz w:val="16"/>
                <w:szCs w:val="16"/>
              </w:rPr>
              <w:t xml:space="preserve">Acct. </w:t>
            </w:r>
            <w:proofErr w:type="spellStart"/>
            <w:r w:rsidRPr="007D2602">
              <w:rPr>
                <w:rFonts w:eastAsiaTheme="minorEastAsia" w:cs="Arial"/>
                <w:color w:val="231F20"/>
                <w:spacing w:val="-4"/>
                <w:sz w:val="16"/>
                <w:szCs w:val="16"/>
              </w:rPr>
              <w:t>Assgt</w:t>
            </w:r>
            <w:proofErr w:type="spellEnd"/>
            <w:r w:rsidRPr="007D2602">
              <w:rPr>
                <w:rFonts w:eastAsiaTheme="minorEastAsia" w:cs="Arial"/>
                <w:color w:val="231F20"/>
                <w:spacing w:val="-4"/>
                <w:sz w:val="16"/>
                <w:szCs w:val="16"/>
              </w:rPr>
              <w:t>. (</w:t>
            </w:r>
            <w:proofErr w:type="spellStart"/>
            <w:r w:rsidRPr="007D2602">
              <w:rPr>
                <w:rFonts w:eastAsiaTheme="minorEastAsia" w:cs="Arial"/>
                <w:color w:val="231F20"/>
                <w:spacing w:val="-4"/>
                <w:sz w:val="16"/>
                <w:szCs w:val="16"/>
              </w:rPr>
              <w:t>Simu</w:t>
            </w:r>
            <w:proofErr w:type="spellEnd"/>
            <w:r w:rsidRPr="007D2602">
              <w:rPr>
                <w:rFonts w:eastAsiaTheme="minorEastAsia" w:cs="Arial"/>
                <w:color w:val="231F20"/>
                <w:spacing w:val="-4"/>
                <w:sz w:val="16"/>
                <w:szCs w:val="16"/>
              </w:rPr>
              <w:t xml:space="preserve">.) </w:t>
            </w:r>
            <w:proofErr w:type="gramStart"/>
            <w:r w:rsidRPr="007D2602">
              <w:rPr>
                <w:rFonts w:eastAsiaTheme="minorEastAsia" w:cs="Arial"/>
                <w:color w:val="231F20"/>
                <w:spacing w:val="-4"/>
                <w:sz w:val="16"/>
                <w:szCs w:val="16"/>
              </w:rPr>
              <w:t>to</w:t>
            </w:r>
            <w:proofErr w:type="gramEnd"/>
            <w:r w:rsidRPr="007D2602">
              <w:rPr>
                <w:rFonts w:eastAsiaTheme="minorEastAsia" w:cs="Arial"/>
                <w:color w:val="231F20"/>
                <w:spacing w:val="-4"/>
                <w:sz w:val="16"/>
                <w:szCs w:val="16"/>
              </w:rPr>
              <w:t xml:space="preserve"> get the configuration screen for MM account assignments, use transaction key GBB and confirm that accounts assignments are set to valid COGS accounts.</w:t>
            </w:r>
          </w:p>
        </w:tc>
        <w:tc>
          <w:tcPr>
            <w:tcW w:w="508" w:type="pct"/>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3"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943FAC" w:rsidRDefault="00EE1B8A" w:rsidP="00B0614F">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tc>
        <w:tc>
          <w:tcPr>
            <w:tcW w:w="757" w:type="pct"/>
            <w:gridSpan w:val="6"/>
            <w:shd w:val="clear" w:color="auto" w:fill="auto"/>
          </w:tcPr>
          <w:p w:rsidR="00EE1B8A" w:rsidRDefault="00EE1B8A">
            <w:r w:rsidRPr="00A6351D">
              <w:rPr>
                <w:rFonts w:eastAsia="Arial" w:cs="Arial"/>
                <w:color w:val="auto"/>
                <w:sz w:val="16"/>
                <w:szCs w:val="18"/>
                <w:lang w:val="en-US"/>
              </w:rPr>
              <w:t>Shipments are recorded accurately, in a timely manner and in the appropriate period.</w:t>
            </w:r>
          </w:p>
        </w:tc>
        <w:tc>
          <w:tcPr>
            <w:tcW w:w="2486" w:type="pct"/>
            <w:gridSpan w:val="17"/>
            <w:shd w:val="clear" w:color="auto" w:fill="auto"/>
          </w:tcPr>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r w:rsidRPr="007D2602">
              <w:rPr>
                <w:rFonts w:eastAsiaTheme="minorEastAsia" w:cs="Arial"/>
                <w:color w:val="231F20"/>
                <w:spacing w:val="-4"/>
                <w:sz w:val="16"/>
                <w:szCs w:val="16"/>
              </w:rPr>
              <w:t>4.3.3 Review the policies and procedures for picking and shipping goods. Review a sample of shipments and ensure that they are supported with adequate documentation from the person matching physical quantity to order quantity.</w:t>
            </w:r>
          </w:p>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p>
        </w:tc>
        <w:tc>
          <w:tcPr>
            <w:tcW w:w="508" w:type="pct"/>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3"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943FAC" w:rsidRDefault="00EE1B8A" w:rsidP="00B0614F">
            <w:pPr>
              <w:autoSpaceDE/>
              <w:autoSpaceDN/>
              <w:adjustRightInd/>
              <w:jc w:val="center"/>
              <w:rPr>
                <w:rFonts w:eastAsia="Arial" w:cs="Arial"/>
                <w:color w:val="auto"/>
                <w:sz w:val="16"/>
                <w:szCs w:val="16"/>
                <w:lang w:val="en-US"/>
              </w:rPr>
            </w:pPr>
            <w:r>
              <w:rPr>
                <w:rFonts w:eastAsia="Arial" w:cs="Arial"/>
                <w:color w:val="auto"/>
                <w:sz w:val="16"/>
                <w:szCs w:val="16"/>
                <w:lang w:val="en-US"/>
              </w:rPr>
              <w:t>DSS01</w:t>
            </w:r>
          </w:p>
        </w:tc>
        <w:tc>
          <w:tcPr>
            <w:tcW w:w="757" w:type="pct"/>
            <w:gridSpan w:val="6"/>
            <w:shd w:val="clear" w:color="auto" w:fill="auto"/>
          </w:tcPr>
          <w:p w:rsidR="00EE1B8A" w:rsidRDefault="00EE1B8A">
            <w:r w:rsidRPr="00A6351D">
              <w:rPr>
                <w:rFonts w:eastAsia="Arial" w:cs="Arial"/>
                <w:color w:val="auto"/>
                <w:sz w:val="16"/>
                <w:szCs w:val="18"/>
                <w:lang w:val="en-US"/>
              </w:rPr>
              <w:t>Shipments are recorded accurately, in a timely manner and in the appropriate period.</w:t>
            </w:r>
          </w:p>
        </w:tc>
        <w:tc>
          <w:tcPr>
            <w:tcW w:w="2486" w:type="pct"/>
            <w:gridSpan w:val="17"/>
            <w:shd w:val="clear" w:color="auto" w:fill="auto"/>
          </w:tcPr>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r w:rsidRPr="007D2602">
              <w:rPr>
                <w:rFonts w:eastAsiaTheme="minorEastAsia" w:cs="Arial"/>
                <w:color w:val="231F20"/>
                <w:spacing w:val="-4"/>
                <w:sz w:val="16"/>
                <w:szCs w:val="16"/>
              </w:rPr>
              <w:t>4.3.4 Request copies of the SAP ERP reports delivery due list and owed to customer report and confirm that these reports have been reviewed by the appropriate personnel to ensure timely shipment of goods.</w:t>
            </w:r>
          </w:p>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p>
        </w:tc>
        <w:tc>
          <w:tcPr>
            <w:tcW w:w="508" w:type="pct"/>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3"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910241" w:rsidTr="00486B7B">
        <w:trPr>
          <w:gridAfter w:val="1"/>
          <w:wAfter w:w="6" w:type="pct"/>
        </w:trPr>
        <w:tc>
          <w:tcPr>
            <w:tcW w:w="272" w:type="pct"/>
            <w:vMerge/>
            <w:shd w:val="clear" w:color="auto" w:fill="auto"/>
          </w:tcPr>
          <w:p w:rsidR="00EE1B8A" w:rsidRPr="00910241" w:rsidRDefault="00EE1B8A" w:rsidP="00FB3219">
            <w:pPr>
              <w:autoSpaceDE/>
              <w:autoSpaceDN/>
              <w:adjustRightInd/>
              <w:rPr>
                <w:rFonts w:eastAsia="Arial" w:cs="Arial"/>
                <w:color w:val="auto"/>
                <w:sz w:val="16"/>
                <w:szCs w:val="16"/>
                <w:lang w:val="en-US"/>
              </w:rPr>
            </w:pPr>
          </w:p>
        </w:tc>
        <w:tc>
          <w:tcPr>
            <w:tcW w:w="548" w:type="pct"/>
            <w:gridSpan w:val="3"/>
            <w:shd w:val="clear" w:color="auto" w:fill="auto"/>
          </w:tcPr>
          <w:p w:rsidR="00EE1B8A" w:rsidRPr="00943FAC" w:rsidRDefault="00EE1B8A" w:rsidP="00B0614F">
            <w:pPr>
              <w:autoSpaceDE/>
              <w:autoSpaceDN/>
              <w:adjustRightInd/>
              <w:jc w:val="center"/>
              <w:rPr>
                <w:rFonts w:eastAsia="Arial" w:cs="Arial"/>
                <w:color w:val="auto"/>
                <w:sz w:val="16"/>
                <w:szCs w:val="16"/>
                <w:lang w:val="en-US"/>
              </w:rPr>
            </w:pPr>
            <w:r>
              <w:rPr>
                <w:rFonts w:eastAsia="Arial" w:cs="Arial"/>
                <w:color w:val="auto"/>
                <w:sz w:val="16"/>
                <w:szCs w:val="16"/>
                <w:lang w:val="en-US"/>
              </w:rPr>
              <w:t>DSS06</w:t>
            </w:r>
          </w:p>
        </w:tc>
        <w:tc>
          <w:tcPr>
            <w:tcW w:w="757" w:type="pct"/>
            <w:gridSpan w:val="6"/>
            <w:shd w:val="clear" w:color="auto" w:fill="auto"/>
          </w:tcPr>
          <w:p w:rsidR="00EE1B8A" w:rsidRDefault="00EE1B8A">
            <w:r w:rsidRPr="00A6351D">
              <w:rPr>
                <w:rFonts w:eastAsia="Arial" w:cs="Arial"/>
                <w:color w:val="auto"/>
                <w:sz w:val="16"/>
                <w:szCs w:val="18"/>
                <w:lang w:val="en-US"/>
              </w:rPr>
              <w:t>Shipments are recorded accurately, in a timely manner and in the appropriate period.</w:t>
            </w:r>
          </w:p>
        </w:tc>
        <w:tc>
          <w:tcPr>
            <w:tcW w:w="2486" w:type="pct"/>
            <w:gridSpan w:val="17"/>
            <w:shd w:val="clear" w:color="auto" w:fill="auto"/>
          </w:tcPr>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r w:rsidRPr="007D2602">
              <w:rPr>
                <w:rFonts w:eastAsiaTheme="minorEastAsia" w:cs="Arial"/>
                <w:color w:val="231F20"/>
                <w:spacing w:val="-4"/>
                <w:sz w:val="16"/>
                <w:szCs w:val="16"/>
              </w:rPr>
              <w:t>4.3.5 Use transaction key GBB and confirm that accounts assignments are set to valid COGS accounts.</w:t>
            </w:r>
          </w:p>
          <w:p w:rsidR="00EE1B8A" w:rsidRPr="007D2602" w:rsidRDefault="00EE1B8A" w:rsidP="007D2602">
            <w:pPr>
              <w:widowControl w:val="0"/>
              <w:tabs>
                <w:tab w:val="left" w:pos="580"/>
              </w:tabs>
              <w:kinsoku w:val="0"/>
              <w:overflowPunct w:val="0"/>
              <w:spacing w:before="10" w:line="250" w:lineRule="auto"/>
              <w:ind w:left="630" w:right="225" w:hanging="540"/>
              <w:rPr>
                <w:rFonts w:eastAsiaTheme="minorEastAsia" w:cs="Arial"/>
                <w:color w:val="231F20"/>
                <w:spacing w:val="-4"/>
                <w:sz w:val="16"/>
                <w:szCs w:val="16"/>
              </w:rPr>
            </w:pPr>
          </w:p>
        </w:tc>
        <w:tc>
          <w:tcPr>
            <w:tcW w:w="508" w:type="pct"/>
            <w:shd w:val="clear" w:color="auto" w:fill="auto"/>
          </w:tcPr>
          <w:p w:rsidR="00EE1B8A" w:rsidRPr="00313232" w:rsidRDefault="00EE1B8A" w:rsidP="00FB3219">
            <w:pPr>
              <w:autoSpaceDE/>
              <w:autoSpaceDN/>
              <w:adjustRightInd/>
              <w:rPr>
                <w:rFonts w:eastAsia="Arial" w:cs="Arial"/>
                <w:color w:val="auto"/>
                <w:sz w:val="16"/>
                <w:szCs w:val="16"/>
                <w:lang w:val="en-US"/>
              </w:rPr>
            </w:pPr>
          </w:p>
        </w:tc>
        <w:tc>
          <w:tcPr>
            <w:tcW w:w="423" w:type="pct"/>
            <w:gridSpan w:val="2"/>
            <w:shd w:val="clear" w:color="auto" w:fill="auto"/>
          </w:tcPr>
          <w:p w:rsidR="00EE1B8A" w:rsidRPr="00313232" w:rsidRDefault="00EE1B8A" w:rsidP="00FB3219">
            <w:pPr>
              <w:autoSpaceDE/>
              <w:autoSpaceDN/>
              <w:adjustRightInd/>
              <w:rPr>
                <w:rFonts w:eastAsia="Arial" w:cs="Arial"/>
                <w:color w:val="auto"/>
                <w:sz w:val="16"/>
                <w:szCs w:val="16"/>
                <w:lang w:val="en-US"/>
              </w:rPr>
            </w:pPr>
          </w:p>
        </w:tc>
      </w:tr>
      <w:tr w:rsidR="00FD4307" w:rsidRPr="00FB3219" w:rsidTr="00486B7B">
        <w:trPr>
          <w:gridAfter w:val="1"/>
          <w:wAfter w:w="6" w:type="pct"/>
        </w:trPr>
        <w:tc>
          <w:tcPr>
            <w:tcW w:w="272" w:type="pct"/>
            <w:vMerge w:val="restart"/>
            <w:shd w:val="clear" w:color="auto" w:fill="auto"/>
          </w:tcPr>
          <w:p w:rsidR="00C818E7" w:rsidRPr="00FB3219" w:rsidRDefault="00C818E7"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B-3.6d</w:t>
            </w:r>
          </w:p>
        </w:tc>
        <w:tc>
          <w:tcPr>
            <w:tcW w:w="3791" w:type="pct"/>
            <w:gridSpan w:val="26"/>
            <w:shd w:val="clear" w:color="auto" w:fill="auto"/>
          </w:tcPr>
          <w:p w:rsidR="00C818E7" w:rsidRPr="00FB3219" w:rsidRDefault="00C818E7"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the </w:t>
            </w:r>
            <w:r w:rsidRPr="00FB3219">
              <w:rPr>
                <w:rFonts w:eastAsia="Arial" w:cs="Arial"/>
                <w:b/>
                <w:color w:val="auto"/>
                <w:sz w:val="16"/>
                <w:szCs w:val="16"/>
                <w:lang w:val="en-US"/>
              </w:rPr>
              <w:t>process work products</w:t>
            </w:r>
            <w:r>
              <w:rPr>
                <w:rStyle w:val="FootnoteReference"/>
                <w:rFonts w:eastAsia="Arial" w:cs="Arial"/>
                <w:b/>
                <w:color w:val="auto"/>
                <w:sz w:val="16"/>
                <w:szCs w:val="16"/>
                <w:lang w:val="en-US"/>
              </w:rPr>
              <w:footnoteReference w:id="15"/>
            </w:r>
            <w:r w:rsidRPr="00FB3219">
              <w:rPr>
                <w:rFonts w:eastAsia="Arial" w:cs="Arial"/>
                <w:color w:val="auto"/>
                <w:sz w:val="16"/>
                <w:szCs w:val="16"/>
                <w:lang w:val="en-US"/>
              </w:rPr>
              <w:t xml:space="preserve"> (inputs and outputs as defined in the process practices description) that are expected to be present (process design).</w:t>
            </w:r>
          </w:p>
          <w:p w:rsidR="00C818E7" w:rsidRPr="00FB3219" w:rsidRDefault="00C818E7" w:rsidP="00FB3219">
            <w:pPr>
              <w:autoSpaceDE/>
              <w:autoSpaceDN/>
              <w:adjustRightInd/>
              <w:rPr>
                <w:rFonts w:eastAsia="Arial" w:cs="Arial"/>
                <w:color w:val="471A18"/>
                <w:sz w:val="16"/>
                <w:szCs w:val="16"/>
                <w:lang w:val="en-US"/>
              </w:rPr>
            </w:pPr>
            <w:r w:rsidRPr="00FB3219">
              <w:rPr>
                <w:rFonts w:eastAsia="Arial" w:cs="Arial"/>
                <w:color w:val="auto"/>
                <w:sz w:val="16"/>
                <w:szCs w:val="16"/>
                <w:u w:val="single"/>
                <w:lang w:val="en-US"/>
              </w:rPr>
              <w:t>Assess</w:t>
            </w:r>
            <w:r w:rsidRPr="00FB3219">
              <w:rPr>
                <w:rFonts w:eastAsia="Arial" w:cs="Arial"/>
                <w:color w:val="auto"/>
                <w:sz w:val="16"/>
                <w:szCs w:val="16"/>
                <w:lang w:val="en-US"/>
              </w:rPr>
              <w:t xml:space="preserve"> to what extent the process work products are available.</w:t>
            </w:r>
          </w:p>
        </w:tc>
        <w:tc>
          <w:tcPr>
            <w:tcW w:w="508" w:type="pct"/>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23" w:type="pct"/>
            <w:gridSpan w:val="2"/>
            <w:shd w:val="clear" w:color="auto" w:fill="auto"/>
          </w:tcPr>
          <w:p w:rsidR="00C818E7" w:rsidRPr="00FB3219" w:rsidRDefault="00C818E7" w:rsidP="00FB3219">
            <w:pPr>
              <w:autoSpaceDE/>
              <w:autoSpaceDN/>
              <w:adjustRightInd/>
              <w:rPr>
                <w:rFonts w:eastAsia="Arial" w:cs="Arial"/>
                <w:color w:val="auto"/>
                <w:sz w:val="16"/>
                <w:szCs w:val="16"/>
                <w:lang w:val="en-US"/>
              </w:rPr>
            </w:pPr>
          </w:p>
        </w:tc>
      </w:tr>
      <w:tr w:rsidR="00FD4307" w:rsidRPr="00FB3219" w:rsidTr="00486B7B">
        <w:trPr>
          <w:gridAfter w:val="1"/>
          <w:wAfter w:w="6" w:type="pct"/>
        </w:trPr>
        <w:tc>
          <w:tcPr>
            <w:tcW w:w="272" w:type="pct"/>
            <w:vMerge/>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2601" w:type="pct"/>
            <w:gridSpan w:val="16"/>
            <w:shd w:val="clear" w:color="auto" w:fill="DAEEF3"/>
          </w:tcPr>
          <w:p w:rsidR="00C818E7" w:rsidRPr="00FB3219" w:rsidRDefault="00C818E7" w:rsidP="00300924">
            <w:pPr>
              <w:autoSpaceDE/>
              <w:autoSpaceDN/>
              <w:adjustRightInd/>
              <w:contextualSpacing/>
              <w:rPr>
                <w:rFonts w:eastAsia="Arial" w:cs="Arial"/>
                <w:color w:val="auto"/>
                <w:sz w:val="16"/>
                <w:szCs w:val="16"/>
                <w:lang w:val="en-US"/>
              </w:rPr>
            </w:pPr>
            <w:r w:rsidRPr="00D95743">
              <w:rPr>
                <w:rFonts w:eastAsia="Arial" w:cs="Arial"/>
                <w:color w:val="auto"/>
                <w:sz w:val="16"/>
                <w:szCs w:val="16"/>
                <w:lang w:val="en-US"/>
              </w:rPr>
              <w:t>Handling and shipping finished goods</w:t>
            </w:r>
            <w:r w:rsidRPr="001965DA">
              <w:rPr>
                <w:rFonts w:eastAsia="Arial" w:cs="Arial"/>
                <w:b/>
                <w:color w:val="auto"/>
                <w:sz w:val="16"/>
                <w:szCs w:val="16"/>
                <w:lang w:val="en-US"/>
              </w:rPr>
              <w:t xml:space="preserve"> </w:t>
            </w:r>
            <w:r>
              <w:rPr>
                <w:rFonts w:eastAsia="Arial" w:cs="Arial"/>
                <w:color w:val="auto"/>
                <w:sz w:val="16"/>
                <w:szCs w:val="16"/>
                <w:lang w:val="en-US"/>
              </w:rPr>
              <w:t>inputs</w:t>
            </w:r>
            <w:r w:rsidRPr="00FB3219">
              <w:rPr>
                <w:rFonts w:eastAsia="Arial" w:cs="Arial"/>
                <w:color w:val="auto"/>
                <w:sz w:val="16"/>
                <w:szCs w:val="16"/>
                <w:lang w:val="en-US"/>
              </w:rPr>
              <w:t xml:space="preserve"> and outputs</w:t>
            </w:r>
            <w:r>
              <w:rPr>
                <w:rFonts w:eastAsia="Arial" w:cs="Arial"/>
                <w:color w:val="auto"/>
                <w:sz w:val="16"/>
                <w:szCs w:val="16"/>
                <w:lang w:val="en-US"/>
              </w:rPr>
              <w:t>.</w:t>
            </w:r>
            <w:r w:rsidRPr="00FB3219">
              <w:rPr>
                <w:rFonts w:eastAsia="Arial" w:cs="Arial"/>
                <w:color w:val="auto"/>
                <w:sz w:val="16"/>
                <w:szCs w:val="16"/>
                <w:lang w:val="en-US"/>
              </w:rPr>
              <w:t xml:space="preserve"> The most relevant (and not assessed as Information items in scope in section A-3.</w:t>
            </w:r>
            <w:r>
              <w:rPr>
                <w:rFonts w:eastAsia="Arial" w:cs="Arial"/>
                <w:color w:val="auto"/>
                <w:sz w:val="16"/>
                <w:szCs w:val="16"/>
                <w:lang w:val="en-US"/>
              </w:rPr>
              <w:t>5</w:t>
            </w:r>
            <w:r w:rsidRPr="00FB3219">
              <w:rPr>
                <w:rFonts w:eastAsia="Arial" w:cs="Arial"/>
                <w:color w:val="auto"/>
                <w:sz w:val="16"/>
                <w:szCs w:val="16"/>
                <w:lang w:val="en-US"/>
              </w:rPr>
              <w:t>) of these work products are identified as follows, as well as the criteria against</w:t>
            </w:r>
            <w:r>
              <w:rPr>
                <w:rFonts w:eastAsia="Arial" w:cs="Arial"/>
                <w:color w:val="auto"/>
                <w:sz w:val="16"/>
                <w:szCs w:val="16"/>
                <w:lang w:val="en-US"/>
              </w:rPr>
              <w:t xml:space="preserve"> which they will be assessed</w:t>
            </w:r>
            <w:r w:rsidRPr="00FB3219">
              <w:rPr>
                <w:rFonts w:eastAsia="Arial" w:cs="Arial"/>
                <w:color w:val="auto"/>
                <w:sz w:val="16"/>
                <w:szCs w:val="16"/>
                <w:lang w:val="en-US"/>
              </w:rPr>
              <w:t>, i.e., existence and usage.</w:t>
            </w:r>
          </w:p>
        </w:tc>
        <w:tc>
          <w:tcPr>
            <w:tcW w:w="1190" w:type="pct"/>
            <w:gridSpan w:val="10"/>
            <w:shd w:val="clear" w:color="auto" w:fill="DAEEF3"/>
          </w:tcPr>
          <w:p w:rsidR="00C818E7" w:rsidRPr="00FB3219" w:rsidRDefault="00C818E7"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Criteria:  All listed work products should demonstrably exist and be used.</w:t>
            </w:r>
          </w:p>
        </w:tc>
        <w:tc>
          <w:tcPr>
            <w:tcW w:w="508" w:type="pct"/>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23" w:type="pct"/>
            <w:gridSpan w:val="2"/>
            <w:shd w:val="clear" w:color="auto" w:fill="auto"/>
          </w:tcPr>
          <w:p w:rsidR="00C818E7" w:rsidRPr="00FB3219" w:rsidRDefault="00C818E7" w:rsidP="00FB3219">
            <w:pPr>
              <w:autoSpaceDE/>
              <w:autoSpaceDN/>
              <w:adjustRightInd/>
              <w:rPr>
                <w:rFonts w:eastAsia="Arial" w:cs="Arial"/>
                <w:color w:val="auto"/>
                <w:sz w:val="16"/>
                <w:szCs w:val="16"/>
                <w:lang w:val="en-US"/>
              </w:rPr>
            </w:pPr>
          </w:p>
        </w:tc>
      </w:tr>
      <w:tr w:rsidR="00FD4307" w:rsidRPr="00FB3219" w:rsidTr="00486B7B">
        <w:trPr>
          <w:gridAfter w:val="1"/>
          <w:wAfter w:w="6" w:type="pct"/>
        </w:trPr>
        <w:tc>
          <w:tcPr>
            <w:tcW w:w="272" w:type="pct"/>
            <w:vMerge/>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754" w:type="pct"/>
            <w:gridSpan w:val="4"/>
            <w:shd w:val="clear" w:color="auto" w:fill="D99594"/>
          </w:tcPr>
          <w:p w:rsidR="00C818E7" w:rsidRPr="00FB3219" w:rsidRDefault="00C818E7"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Process Practice</w:t>
            </w:r>
          </w:p>
        </w:tc>
        <w:tc>
          <w:tcPr>
            <w:tcW w:w="1847" w:type="pct"/>
            <w:gridSpan w:val="12"/>
            <w:shd w:val="clear" w:color="auto" w:fill="D99594"/>
          </w:tcPr>
          <w:p w:rsidR="00C818E7" w:rsidRPr="00FB3219" w:rsidRDefault="00C818E7"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Work Products</w:t>
            </w:r>
          </w:p>
        </w:tc>
        <w:tc>
          <w:tcPr>
            <w:tcW w:w="1190" w:type="pct"/>
            <w:gridSpan w:val="10"/>
            <w:shd w:val="clear" w:color="auto" w:fill="D99594"/>
          </w:tcPr>
          <w:p w:rsidR="00C818E7" w:rsidRPr="00FB3219" w:rsidRDefault="00C818E7"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08" w:type="pct"/>
            <w:shd w:val="clear" w:color="auto" w:fill="D99594" w:themeFill="accent2" w:themeFillTint="99"/>
          </w:tcPr>
          <w:p w:rsidR="00C818E7" w:rsidRPr="00FB3219" w:rsidRDefault="00C818E7" w:rsidP="00FB3219">
            <w:pPr>
              <w:autoSpaceDE/>
              <w:autoSpaceDN/>
              <w:adjustRightInd/>
              <w:rPr>
                <w:rFonts w:eastAsia="Arial" w:cs="Arial"/>
                <w:color w:val="auto"/>
                <w:sz w:val="16"/>
                <w:szCs w:val="16"/>
                <w:lang w:val="en-US"/>
              </w:rPr>
            </w:pPr>
          </w:p>
        </w:tc>
        <w:tc>
          <w:tcPr>
            <w:tcW w:w="423" w:type="pct"/>
            <w:gridSpan w:val="2"/>
            <w:shd w:val="clear" w:color="auto" w:fill="D99594" w:themeFill="accent2" w:themeFillTint="99"/>
          </w:tcPr>
          <w:p w:rsidR="00C818E7" w:rsidRPr="00FB3219" w:rsidRDefault="00C818E7" w:rsidP="00FB3219">
            <w:pPr>
              <w:autoSpaceDE/>
              <w:autoSpaceDN/>
              <w:adjustRightInd/>
              <w:rPr>
                <w:rFonts w:eastAsia="Arial" w:cs="Arial"/>
                <w:color w:val="auto"/>
                <w:sz w:val="16"/>
                <w:szCs w:val="16"/>
                <w:lang w:val="en-US"/>
              </w:rPr>
            </w:pPr>
          </w:p>
        </w:tc>
      </w:tr>
      <w:tr w:rsidR="00FD4307" w:rsidRPr="00FB3219" w:rsidTr="00486B7B">
        <w:trPr>
          <w:gridAfter w:val="1"/>
          <w:wAfter w:w="6" w:type="pct"/>
          <w:trHeight w:val="143"/>
        </w:trPr>
        <w:tc>
          <w:tcPr>
            <w:tcW w:w="272" w:type="pct"/>
            <w:vMerge/>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754" w:type="pct"/>
            <w:gridSpan w:val="4"/>
            <w:shd w:val="clear" w:color="auto" w:fill="DAEEF3" w:themeFill="accent5" w:themeFillTint="33"/>
          </w:tcPr>
          <w:p w:rsidR="00C818E7" w:rsidRPr="00213AD3" w:rsidRDefault="00C818E7" w:rsidP="00FB3219">
            <w:pPr>
              <w:autoSpaceDE/>
              <w:autoSpaceDN/>
              <w:adjustRightInd/>
              <w:rPr>
                <w:rFonts w:eastAsia="Arial" w:cs="Arial"/>
                <w:color w:val="auto"/>
                <w:sz w:val="16"/>
                <w:szCs w:val="16"/>
                <w:lang w:val="en-US"/>
              </w:rPr>
            </w:pPr>
            <w:r w:rsidRPr="00AB4D70">
              <w:rPr>
                <w:rFonts w:eastAsia="Arial" w:cs="Arial"/>
                <w:color w:val="auto"/>
                <w:sz w:val="16"/>
                <w:szCs w:val="16"/>
                <w:lang w:val="en-US"/>
              </w:rPr>
              <w:t>Handling and shipping finished goods</w:t>
            </w:r>
          </w:p>
        </w:tc>
        <w:tc>
          <w:tcPr>
            <w:tcW w:w="1847" w:type="pct"/>
            <w:gridSpan w:val="12"/>
            <w:shd w:val="clear" w:color="auto" w:fill="DAEEF3" w:themeFill="accent5" w:themeFillTint="33"/>
          </w:tcPr>
          <w:p w:rsidR="00C818E7" w:rsidRPr="00213AD3" w:rsidRDefault="00C818E7" w:rsidP="004404F6">
            <w:pPr>
              <w:numPr>
                <w:ilvl w:val="0"/>
                <w:numId w:val="26"/>
              </w:numPr>
              <w:autoSpaceDE/>
              <w:autoSpaceDN/>
              <w:adjustRightInd/>
              <w:ind w:left="259" w:hanging="180"/>
              <w:rPr>
                <w:rFonts w:eastAsia="Arial" w:cs="Arial"/>
                <w:color w:val="auto"/>
                <w:sz w:val="16"/>
                <w:szCs w:val="16"/>
                <w:lang w:val="en-US"/>
              </w:rPr>
            </w:pPr>
            <w:r>
              <w:rPr>
                <w:rFonts w:eastAsia="Arial" w:cs="Arial"/>
                <w:color w:val="auto"/>
                <w:sz w:val="16"/>
                <w:szCs w:val="16"/>
                <w:lang w:val="en-US"/>
              </w:rPr>
              <w:t>Past due delivery report</w:t>
            </w:r>
          </w:p>
        </w:tc>
        <w:tc>
          <w:tcPr>
            <w:tcW w:w="1190" w:type="pct"/>
            <w:gridSpan w:val="10"/>
            <w:shd w:val="clear" w:color="auto" w:fill="auto"/>
          </w:tcPr>
          <w:p w:rsidR="00C818E7" w:rsidRPr="00FB3219" w:rsidRDefault="00C818E7"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Apply appropriate audit techniques to determine the existence and appropriate use of each work product.</w:t>
            </w:r>
          </w:p>
        </w:tc>
        <w:tc>
          <w:tcPr>
            <w:tcW w:w="508" w:type="pct"/>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23" w:type="pct"/>
            <w:gridSpan w:val="2"/>
            <w:shd w:val="clear" w:color="auto" w:fill="auto"/>
          </w:tcPr>
          <w:p w:rsidR="00C818E7" w:rsidRPr="00FB3219" w:rsidRDefault="00C818E7" w:rsidP="00FB3219">
            <w:pPr>
              <w:autoSpaceDE/>
              <w:autoSpaceDN/>
              <w:adjustRightInd/>
              <w:rPr>
                <w:rFonts w:eastAsia="Arial" w:cs="Arial"/>
                <w:color w:val="auto"/>
                <w:sz w:val="16"/>
                <w:szCs w:val="16"/>
                <w:lang w:val="en-US"/>
              </w:rPr>
            </w:pPr>
          </w:p>
        </w:tc>
      </w:tr>
      <w:tr w:rsidR="00FD4307" w:rsidRPr="00FB3219" w:rsidTr="00486B7B">
        <w:trPr>
          <w:gridAfter w:val="1"/>
          <w:wAfter w:w="6" w:type="pct"/>
        </w:trPr>
        <w:tc>
          <w:tcPr>
            <w:tcW w:w="272" w:type="pct"/>
            <w:vMerge w:val="restart"/>
            <w:shd w:val="clear" w:color="auto" w:fill="auto"/>
          </w:tcPr>
          <w:p w:rsidR="00C818E7" w:rsidRPr="00FB3219" w:rsidRDefault="00C818E7"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B-3.7d</w:t>
            </w:r>
          </w:p>
        </w:tc>
        <w:tc>
          <w:tcPr>
            <w:tcW w:w="3791" w:type="pct"/>
            <w:gridSpan w:val="26"/>
            <w:shd w:val="clear" w:color="auto" w:fill="auto"/>
          </w:tcPr>
          <w:p w:rsidR="00C818E7" w:rsidRPr="00FB3219" w:rsidRDefault="00C818E7" w:rsidP="00003AB0">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u w:val="single"/>
                <w:lang w:val="en-US"/>
              </w:rPr>
              <w:t>Agree</w:t>
            </w:r>
            <w:r w:rsidRPr="00FB3219">
              <w:rPr>
                <w:rFonts w:eastAsia="Arial" w:cs="Arial"/>
                <w:color w:val="auto"/>
                <w:sz w:val="16"/>
                <w:szCs w:val="16"/>
                <w:lang w:val="en-US"/>
              </w:rPr>
              <w:t xml:space="preserve"> on the </w:t>
            </w:r>
            <w:r w:rsidRPr="00FB3219">
              <w:rPr>
                <w:rFonts w:eastAsia="Arial" w:cs="Arial"/>
                <w:b/>
                <w:color w:val="auto"/>
                <w:sz w:val="16"/>
                <w:szCs w:val="16"/>
                <w:lang w:val="en-US"/>
              </w:rPr>
              <w:t>process capability level</w:t>
            </w:r>
            <w:r>
              <w:rPr>
                <w:rFonts w:eastAsia="Arial" w:cs="Arial"/>
                <w:color w:val="auto"/>
                <w:sz w:val="16"/>
                <w:szCs w:val="16"/>
                <w:lang w:val="en-US"/>
              </w:rPr>
              <w:t xml:space="preserve"> to be achieved by the process.</w:t>
            </w:r>
          </w:p>
        </w:tc>
        <w:tc>
          <w:tcPr>
            <w:tcW w:w="508" w:type="pct"/>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23" w:type="pct"/>
            <w:gridSpan w:val="2"/>
            <w:shd w:val="clear" w:color="auto" w:fill="auto"/>
          </w:tcPr>
          <w:p w:rsidR="00C818E7" w:rsidRPr="00FB3219" w:rsidRDefault="00C818E7" w:rsidP="00FB3219">
            <w:pPr>
              <w:autoSpaceDE/>
              <w:autoSpaceDN/>
              <w:adjustRightInd/>
              <w:rPr>
                <w:rFonts w:eastAsia="Arial" w:cs="Arial"/>
                <w:color w:val="auto"/>
                <w:sz w:val="16"/>
                <w:szCs w:val="16"/>
                <w:lang w:val="en-US"/>
              </w:rPr>
            </w:pPr>
          </w:p>
        </w:tc>
      </w:tr>
      <w:tr w:rsidR="00FD4307" w:rsidRPr="00FB3219" w:rsidTr="00486B7B">
        <w:trPr>
          <w:gridAfter w:val="1"/>
          <w:wAfter w:w="6" w:type="pct"/>
        </w:trPr>
        <w:tc>
          <w:tcPr>
            <w:tcW w:w="272" w:type="pct"/>
            <w:vMerge/>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3791" w:type="pct"/>
            <w:gridSpan w:val="26"/>
            <w:shd w:val="clear" w:color="auto" w:fill="DAEEF3"/>
          </w:tcPr>
          <w:p w:rsidR="00C818E7" w:rsidRPr="00FB3219" w:rsidRDefault="00C818E7" w:rsidP="00FB3219">
            <w:pPr>
              <w:autoSpaceDE/>
              <w:autoSpaceDN/>
              <w:adjustRightInd/>
              <w:rPr>
                <w:rFonts w:eastAsia="Arial" w:cs="Arial"/>
                <w:i/>
                <w:color w:val="auto"/>
                <w:sz w:val="16"/>
                <w:szCs w:val="16"/>
                <w:lang w:val="en-US"/>
              </w:rPr>
            </w:pPr>
            <w:r w:rsidRPr="00003AB0">
              <w:rPr>
                <w:rFonts w:eastAsia="Arial" w:cs="Arial"/>
                <w:i/>
                <w:color w:val="auto"/>
                <w:sz w:val="16"/>
                <w:szCs w:val="16"/>
                <w:lang w:val="en-US"/>
              </w:rPr>
              <w:t>This step is warranted only if the process under review is a standard COBIT 5 governance or management process to which the ISO/IEC 15504 PAM can be applied. Any other processes, for which no reference practices, work products or outcomes are approved, cannot use this assessment method; therefore, the concept capability level does not apply.</w:t>
            </w:r>
          </w:p>
        </w:tc>
        <w:tc>
          <w:tcPr>
            <w:tcW w:w="508" w:type="pct"/>
            <w:shd w:val="clear" w:color="auto" w:fill="auto"/>
          </w:tcPr>
          <w:p w:rsidR="00C818E7" w:rsidRPr="00FB3219" w:rsidRDefault="00C818E7" w:rsidP="00FB3219">
            <w:pPr>
              <w:autoSpaceDE/>
              <w:autoSpaceDN/>
              <w:adjustRightInd/>
              <w:rPr>
                <w:rFonts w:eastAsia="Arial" w:cs="Arial"/>
                <w:color w:val="auto"/>
                <w:sz w:val="16"/>
                <w:szCs w:val="16"/>
                <w:lang w:val="en-US"/>
              </w:rPr>
            </w:pPr>
          </w:p>
        </w:tc>
        <w:tc>
          <w:tcPr>
            <w:tcW w:w="423" w:type="pct"/>
            <w:gridSpan w:val="2"/>
            <w:shd w:val="clear" w:color="auto" w:fill="auto"/>
          </w:tcPr>
          <w:p w:rsidR="00C818E7" w:rsidRPr="00FB3219" w:rsidRDefault="00C818E7" w:rsidP="00FB3219">
            <w:pPr>
              <w:autoSpaceDE/>
              <w:autoSpaceDN/>
              <w:adjustRightInd/>
              <w:rPr>
                <w:rFonts w:eastAsia="Arial" w:cs="Arial"/>
                <w:color w:val="auto"/>
                <w:sz w:val="16"/>
                <w:szCs w:val="16"/>
                <w:lang w:val="en-US"/>
              </w:rPr>
            </w:pPr>
          </w:p>
        </w:tc>
      </w:tr>
    </w:tbl>
    <w:p w:rsidR="005A0A26" w:rsidRDefault="005A0A26">
      <w:r>
        <w:br w:type="page"/>
      </w:r>
    </w:p>
    <w:tbl>
      <w:tblPr>
        <w:tblW w:w="5080" w:type="pct"/>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11"/>
        <w:gridCol w:w="4182"/>
        <w:gridCol w:w="1651"/>
        <w:gridCol w:w="1838"/>
        <w:gridCol w:w="3576"/>
        <w:gridCol w:w="1527"/>
        <w:gridCol w:w="1265"/>
      </w:tblGrid>
      <w:tr w:rsidR="00CA333B" w:rsidRPr="00FB3219" w:rsidTr="00A92405">
        <w:trPr>
          <w:trHeight w:val="354"/>
          <w:tblHeader/>
        </w:trPr>
        <w:tc>
          <w:tcPr>
            <w:tcW w:w="5000" w:type="pct"/>
            <w:gridSpan w:val="7"/>
            <w:shd w:val="clear" w:color="auto" w:fill="1F497D"/>
            <w:vAlign w:val="center"/>
          </w:tcPr>
          <w:p w:rsidR="00CA333B" w:rsidRPr="00FB3219" w:rsidRDefault="002C7577" w:rsidP="00FB3219">
            <w:pPr>
              <w:autoSpaceDE/>
              <w:autoSpaceDN/>
              <w:adjustRightInd/>
              <w:jc w:val="center"/>
              <w:rPr>
                <w:rFonts w:eastAsia="Arial" w:cs="Arial"/>
                <w:b/>
                <w:color w:val="FFFFFF"/>
                <w:sz w:val="16"/>
                <w:szCs w:val="16"/>
                <w:lang w:val="en-US"/>
              </w:rPr>
            </w:pPr>
            <w:r w:rsidRPr="00FB3219">
              <w:rPr>
                <w:rFonts w:eastAsia="Arial" w:cs="Arial"/>
                <w:b/>
                <w:bCs/>
                <w:color w:val="FFFFFF"/>
                <w:sz w:val="16"/>
                <w:szCs w:val="16"/>
                <w:lang w:val="en-US"/>
              </w:rPr>
              <w:lastRenderedPageBreak/>
              <w:t>Audit</w:t>
            </w:r>
            <w:r>
              <w:rPr>
                <w:rFonts w:eastAsia="Arial" w:cs="Arial"/>
                <w:b/>
                <w:bCs/>
                <w:color w:val="FFFFFF"/>
                <w:sz w:val="16"/>
                <w:szCs w:val="16"/>
                <w:lang w:val="en-US"/>
              </w:rPr>
              <w:t>/</w:t>
            </w:r>
            <w:r w:rsidRPr="00FB3219">
              <w:rPr>
                <w:rFonts w:eastAsia="Arial" w:cs="Arial"/>
                <w:b/>
                <w:bCs/>
                <w:color w:val="FFFFFF"/>
                <w:sz w:val="16"/>
                <w:szCs w:val="16"/>
                <w:lang w:val="en-US"/>
              </w:rPr>
              <w:t xml:space="preserve">Assurance </w:t>
            </w:r>
            <w:r w:rsidR="00CA333B" w:rsidRPr="00FB3219">
              <w:rPr>
                <w:rFonts w:eastAsia="Arial" w:cs="Arial"/>
                <w:b/>
                <w:color w:val="FFFFFF"/>
                <w:sz w:val="16"/>
                <w:szCs w:val="16"/>
                <w:lang w:val="en-US"/>
              </w:rPr>
              <w:t xml:space="preserve">Program for </w:t>
            </w:r>
            <w:r w:rsidR="00601B30" w:rsidRPr="00FB3219">
              <w:rPr>
                <w:rFonts w:eastAsia="Arial" w:cs="Arial"/>
                <w:b/>
                <w:color w:val="FFFFFF"/>
                <w:sz w:val="16"/>
                <w:szCs w:val="16"/>
                <w:lang w:val="en-US"/>
              </w:rPr>
              <w:t xml:space="preserve">SAP ERP </w:t>
            </w:r>
            <w:r w:rsidR="00DD04A9">
              <w:rPr>
                <w:rFonts w:eastAsia="Arial" w:cs="Arial"/>
                <w:b/>
                <w:color w:val="FFFFFF"/>
                <w:sz w:val="16"/>
                <w:szCs w:val="16"/>
                <w:lang w:val="en-US"/>
              </w:rPr>
              <w:t xml:space="preserve">Inventory </w:t>
            </w:r>
            <w:r w:rsidR="008352BA" w:rsidRPr="008352BA">
              <w:rPr>
                <w:rFonts w:eastAsia="Arial" w:cs="Arial"/>
                <w:b/>
                <w:color w:val="FFFFFF"/>
                <w:sz w:val="16"/>
                <w:szCs w:val="16"/>
                <w:lang w:val="en-US"/>
              </w:rPr>
              <w:t>Business Cycle</w:t>
            </w:r>
          </w:p>
        </w:tc>
      </w:tr>
      <w:tr w:rsidR="00CA333B" w:rsidRPr="00FB3219" w:rsidTr="00A92405">
        <w:trPr>
          <w:trHeight w:val="345"/>
          <w:tblHeader/>
        </w:trPr>
        <w:tc>
          <w:tcPr>
            <w:tcW w:w="5000" w:type="pct"/>
            <w:gridSpan w:val="7"/>
            <w:shd w:val="clear" w:color="auto" w:fill="943634"/>
          </w:tcPr>
          <w:p w:rsidR="00CA333B" w:rsidRPr="00FB3219" w:rsidRDefault="00EE1B8A" w:rsidP="00A92405">
            <w:pPr>
              <w:autoSpaceDE/>
              <w:autoSpaceDN/>
              <w:adjustRightInd/>
              <w:jc w:val="center"/>
              <w:rPr>
                <w:rFonts w:eastAsia="Arial" w:cs="Arial"/>
                <w:b/>
                <w:color w:val="FFFFFF"/>
                <w:sz w:val="16"/>
                <w:szCs w:val="16"/>
                <w:lang w:val="en-US"/>
              </w:rPr>
            </w:pPr>
            <w:r>
              <w:rPr>
                <w:rFonts w:eastAsia="Arial" w:cs="Arial"/>
                <w:b/>
                <w:color w:val="FFFFFF"/>
                <w:sz w:val="16"/>
                <w:szCs w:val="16"/>
                <w:lang w:val="en-US"/>
              </w:rPr>
              <w:t>Phase B—U</w:t>
            </w:r>
            <w:r w:rsidR="00CA333B" w:rsidRPr="00FB3219">
              <w:rPr>
                <w:rFonts w:eastAsia="Arial" w:cs="Arial"/>
                <w:b/>
                <w:color w:val="FFFFFF"/>
                <w:sz w:val="16"/>
                <w:szCs w:val="16"/>
                <w:lang w:val="en-US"/>
              </w:rPr>
              <w:t>nderstand Enablers, Set Suitable Assessment Criteria and Perform the Assessment</w:t>
            </w:r>
          </w:p>
          <w:p w:rsidR="003A0C1C" w:rsidRPr="00FB3219" w:rsidRDefault="003A0C1C" w:rsidP="00A92405">
            <w:pPr>
              <w:autoSpaceDE/>
              <w:autoSpaceDN/>
              <w:adjustRightInd/>
              <w:jc w:val="center"/>
              <w:rPr>
                <w:rFonts w:eastAsia="Arial" w:cs="Arial"/>
                <w:b/>
                <w:color w:val="FFFFFF"/>
                <w:sz w:val="16"/>
                <w:szCs w:val="16"/>
                <w:lang w:val="en-US"/>
              </w:rPr>
            </w:pPr>
            <w:proofErr w:type="spellStart"/>
            <w:r w:rsidRPr="00FB3219">
              <w:rPr>
                <w:rFonts w:eastAsia="Arial" w:cs="Arial"/>
                <w:b/>
                <w:color w:val="FFFFFF"/>
                <w:sz w:val="16"/>
                <w:szCs w:val="16"/>
                <w:lang w:val="en-US"/>
              </w:rPr>
              <w:t>Organisational</w:t>
            </w:r>
            <w:proofErr w:type="spellEnd"/>
            <w:r w:rsidRPr="00FB3219">
              <w:rPr>
                <w:rFonts w:eastAsia="Arial" w:cs="Arial"/>
                <w:b/>
                <w:color w:val="FFFFFF"/>
                <w:sz w:val="16"/>
                <w:szCs w:val="16"/>
                <w:lang w:val="en-US"/>
              </w:rPr>
              <w:t xml:space="preserve"> Structures</w:t>
            </w:r>
          </w:p>
        </w:tc>
      </w:tr>
      <w:tr w:rsidR="00FB3219" w:rsidRPr="00FB3219" w:rsidTr="00A92405">
        <w:trPr>
          <w:tblHeader/>
        </w:trPr>
        <w:tc>
          <w:tcPr>
            <w:tcW w:w="273" w:type="pct"/>
            <w:shd w:val="clear" w:color="auto" w:fill="D99594"/>
            <w:vAlign w:val="center"/>
          </w:tcPr>
          <w:p w:rsidR="00CA333B" w:rsidRPr="00FB3219" w:rsidRDefault="00CA333B">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Ref.</w:t>
            </w:r>
          </w:p>
        </w:tc>
        <w:tc>
          <w:tcPr>
            <w:tcW w:w="3787" w:type="pct"/>
            <w:gridSpan w:val="4"/>
            <w:shd w:val="clear" w:color="auto" w:fill="D99594"/>
            <w:vAlign w:val="center"/>
          </w:tcPr>
          <w:p w:rsidR="00CA333B" w:rsidRPr="00FB3219" w:rsidRDefault="00CA333B">
            <w:pPr>
              <w:pageBreakBefore/>
              <w:autoSpaceDE/>
              <w:autoSpaceDN/>
              <w:adjustRightInd/>
              <w:ind w:left="34"/>
              <w:contextualSpacing/>
              <w:jc w:val="center"/>
              <w:rPr>
                <w:rFonts w:eastAsia="Arial" w:cs="Arial"/>
                <w:b/>
                <w:color w:val="auto"/>
                <w:sz w:val="16"/>
                <w:szCs w:val="16"/>
                <w:lang w:val="en-US"/>
              </w:rPr>
            </w:pPr>
            <w:r w:rsidRPr="00FB3219">
              <w:rPr>
                <w:rFonts w:eastAsia="Arial" w:cs="Arial"/>
                <w:b/>
                <w:color w:val="auto"/>
                <w:sz w:val="16"/>
                <w:szCs w:val="16"/>
                <w:lang w:val="en-US"/>
              </w:rPr>
              <w:t>Assurance Steps and Guidance</w:t>
            </w:r>
          </w:p>
        </w:tc>
        <w:tc>
          <w:tcPr>
            <w:tcW w:w="514" w:type="pct"/>
            <w:shd w:val="clear" w:color="auto" w:fill="D99594"/>
            <w:vAlign w:val="center"/>
          </w:tcPr>
          <w:p w:rsidR="00CA333B" w:rsidRPr="00FB3219" w:rsidRDefault="00CA333B">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Issue</w:t>
            </w:r>
          </w:p>
          <w:p w:rsidR="00CA333B" w:rsidRPr="00FB3219" w:rsidRDefault="00CA333B">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Cross-reference</w:t>
            </w:r>
          </w:p>
        </w:tc>
        <w:tc>
          <w:tcPr>
            <w:tcW w:w="426" w:type="pct"/>
            <w:shd w:val="clear" w:color="auto" w:fill="D99594"/>
            <w:vAlign w:val="center"/>
          </w:tcPr>
          <w:p w:rsidR="00CA333B" w:rsidRPr="00FB3219" w:rsidRDefault="00CA333B">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Comment</w:t>
            </w:r>
          </w:p>
        </w:tc>
      </w:tr>
      <w:tr w:rsidR="00FB3219" w:rsidRPr="00FB3219" w:rsidTr="00A92405">
        <w:tc>
          <w:tcPr>
            <w:tcW w:w="273" w:type="pct"/>
            <w:shd w:val="clear" w:color="auto" w:fill="D99594"/>
            <w:vAlign w:val="center"/>
          </w:tcPr>
          <w:p w:rsidR="00601B30" w:rsidRPr="00FB3219" w:rsidRDefault="00601B30" w:rsidP="00FB3219">
            <w:pPr>
              <w:autoSpaceDE/>
              <w:autoSpaceDN/>
              <w:adjustRightInd/>
              <w:rPr>
                <w:rFonts w:eastAsia="Arial" w:cs="Arial"/>
                <w:b/>
                <w:color w:val="auto"/>
                <w:sz w:val="16"/>
                <w:szCs w:val="16"/>
                <w:lang w:val="en-US"/>
              </w:rPr>
            </w:pPr>
            <w:r w:rsidRPr="00FB3219">
              <w:rPr>
                <w:rFonts w:eastAsia="Arial" w:cs="Arial"/>
                <w:b/>
                <w:color w:val="auto"/>
                <w:sz w:val="16"/>
                <w:szCs w:val="16"/>
                <w:lang w:val="en-US"/>
              </w:rPr>
              <w:t>B-4</w:t>
            </w:r>
          </w:p>
        </w:tc>
        <w:tc>
          <w:tcPr>
            <w:tcW w:w="3787" w:type="pct"/>
            <w:gridSpan w:val="4"/>
            <w:shd w:val="clear" w:color="auto" w:fill="D99594"/>
            <w:vAlign w:val="center"/>
          </w:tcPr>
          <w:p w:rsidR="00601B30" w:rsidRPr="00FB3219" w:rsidRDefault="00601B30"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Obtain understanding of each</w:t>
            </w:r>
            <w:r w:rsidRPr="00FB3219">
              <w:rPr>
                <w:rFonts w:eastAsia="Arial" w:cs="Arial"/>
                <w:b/>
                <w:color w:val="auto"/>
                <w:sz w:val="16"/>
                <w:szCs w:val="16"/>
                <w:lang w:val="en-US"/>
              </w:rPr>
              <w:t xml:space="preserve"> </w:t>
            </w:r>
            <w:proofErr w:type="spellStart"/>
            <w:r w:rsidRPr="00FB3219">
              <w:rPr>
                <w:rFonts w:eastAsia="Arial" w:cs="Arial"/>
                <w:b/>
                <w:color w:val="auto"/>
                <w:sz w:val="16"/>
                <w:szCs w:val="16"/>
                <w:lang w:val="en-US"/>
              </w:rPr>
              <w:t>Organisational</w:t>
            </w:r>
            <w:proofErr w:type="spellEnd"/>
            <w:r w:rsidRPr="00FB3219">
              <w:rPr>
                <w:rFonts w:eastAsia="Arial" w:cs="Arial"/>
                <w:b/>
                <w:color w:val="auto"/>
                <w:sz w:val="16"/>
                <w:szCs w:val="16"/>
                <w:lang w:val="en-US"/>
              </w:rPr>
              <w:t xml:space="preserve"> Structure </w:t>
            </w:r>
            <w:r w:rsidRPr="00FB3219">
              <w:rPr>
                <w:rFonts w:eastAsia="Arial" w:cs="Arial"/>
                <w:color w:val="auto"/>
                <w:sz w:val="16"/>
                <w:szCs w:val="16"/>
                <w:lang w:val="en-US"/>
              </w:rPr>
              <w:t xml:space="preserve">in scope and set suitable assessment criteria:  </w:t>
            </w:r>
          </w:p>
          <w:p w:rsidR="00601B30" w:rsidRPr="00FB3219" w:rsidRDefault="00E6275A" w:rsidP="00FB3219">
            <w:pPr>
              <w:autoSpaceDE/>
              <w:autoSpaceDN/>
              <w:adjustRightInd/>
              <w:rPr>
                <w:rFonts w:eastAsia="Arial" w:cs="Arial"/>
                <w:color w:val="auto"/>
                <w:sz w:val="16"/>
                <w:szCs w:val="16"/>
                <w:lang w:val="en-US"/>
              </w:rPr>
            </w:pPr>
            <w:r>
              <w:rPr>
                <w:rFonts w:eastAsia="Arial" w:cs="Arial"/>
                <w:color w:val="auto"/>
                <w:sz w:val="16"/>
                <w:szCs w:val="16"/>
                <w:lang w:val="en-US"/>
              </w:rPr>
              <w:t>F</w:t>
            </w:r>
            <w:r w:rsidR="00601B30" w:rsidRPr="00FB3219">
              <w:rPr>
                <w:rFonts w:eastAsia="Arial" w:cs="Arial"/>
                <w:color w:val="auto"/>
                <w:sz w:val="16"/>
                <w:szCs w:val="16"/>
                <w:lang w:val="en-US"/>
              </w:rPr>
              <w:t>or each</w:t>
            </w:r>
            <w:r w:rsidR="00601B30" w:rsidRPr="00FB3219">
              <w:rPr>
                <w:rFonts w:eastAsia="Arial" w:cs="Arial"/>
                <w:b/>
                <w:color w:val="auto"/>
                <w:sz w:val="16"/>
                <w:szCs w:val="16"/>
                <w:lang w:val="en-US"/>
              </w:rPr>
              <w:t xml:space="preserve"> </w:t>
            </w:r>
            <w:proofErr w:type="spellStart"/>
            <w:r w:rsidR="00601B30" w:rsidRPr="00FB3219">
              <w:rPr>
                <w:rFonts w:eastAsia="Arial" w:cs="Arial"/>
                <w:b/>
                <w:color w:val="auto"/>
                <w:sz w:val="16"/>
                <w:szCs w:val="16"/>
                <w:lang w:val="en-US"/>
              </w:rPr>
              <w:t>Organisational</w:t>
            </w:r>
            <w:proofErr w:type="spellEnd"/>
            <w:r w:rsidR="00601B30" w:rsidRPr="00FB3219">
              <w:rPr>
                <w:rFonts w:eastAsia="Arial" w:cs="Arial"/>
                <w:b/>
                <w:color w:val="auto"/>
                <w:sz w:val="16"/>
                <w:szCs w:val="16"/>
                <w:lang w:val="en-US"/>
              </w:rPr>
              <w:t xml:space="preserve"> Structure </w:t>
            </w:r>
            <w:r w:rsidR="00601B30" w:rsidRPr="00FB3219">
              <w:rPr>
                <w:rFonts w:eastAsia="Arial" w:cs="Arial"/>
                <w:color w:val="auto"/>
                <w:sz w:val="16"/>
                <w:szCs w:val="16"/>
                <w:lang w:val="en-US"/>
              </w:rPr>
              <w:t>in scope (as determined in step A-3.</w:t>
            </w:r>
            <w:r w:rsidR="00E215A8">
              <w:rPr>
                <w:rFonts w:eastAsia="Arial" w:cs="Arial"/>
                <w:color w:val="auto"/>
                <w:sz w:val="16"/>
                <w:szCs w:val="16"/>
                <w:lang w:val="en-US"/>
              </w:rPr>
              <w:t>3</w:t>
            </w:r>
            <w:r w:rsidR="00601B30" w:rsidRPr="00FB3219">
              <w:rPr>
                <w:rFonts w:eastAsia="Arial" w:cs="Arial"/>
                <w:color w:val="auto"/>
                <w:sz w:val="16"/>
                <w:szCs w:val="16"/>
                <w:lang w:val="en-US"/>
              </w:rPr>
              <w:t xml:space="preserve">), additional information is collected and assessment criteria are defined. </w:t>
            </w:r>
          </w:p>
          <w:p w:rsidR="00601B30" w:rsidRPr="00FB3219" w:rsidRDefault="00601B30"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Assess the</w:t>
            </w:r>
            <w:r w:rsidRPr="00FB3219">
              <w:rPr>
                <w:rFonts w:eastAsia="Arial" w:cs="Arial"/>
                <w:b/>
                <w:color w:val="auto"/>
                <w:sz w:val="16"/>
                <w:szCs w:val="16"/>
                <w:lang w:val="en-US"/>
              </w:rPr>
              <w:t xml:space="preserve"> </w:t>
            </w:r>
            <w:proofErr w:type="spellStart"/>
            <w:r w:rsidRPr="00FB3219">
              <w:rPr>
                <w:rFonts w:eastAsia="Arial" w:cs="Arial"/>
                <w:b/>
                <w:color w:val="auto"/>
                <w:sz w:val="16"/>
                <w:szCs w:val="16"/>
                <w:lang w:val="en-US"/>
              </w:rPr>
              <w:t>Organisational</w:t>
            </w:r>
            <w:proofErr w:type="spellEnd"/>
            <w:r w:rsidRPr="00FB3219">
              <w:rPr>
                <w:rFonts w:eastAsia="Arial" w:cs="Arial"/>
                <w:b/>
                <w:color w:val="auto"/>
                <w:sz w:val="16"/>
                <w:szCs w:val="16"/>
                <w:lang w:val="en-US"/>
              </w:rPr>
              <w:t xml:space="preserve"> Structure.</w:t>
            </w:r>
          </w:p>
        </w:tc>
        <w:tc>
          <w:tcPr>
            <w:tcW w:w="514" w:type="pct"/>
            <w:shd w:val="clear" w:color="auto" w:fill="D99594"/>
          </w:tcPr>
          <w:p w:rsidR="00601B30" w:rsidRPr="00FB3219" w:rsidRDefault="00601B30" w:rsidP="00FB3219">
            <w:pPr>
              <w:autoSpaceDE/>
              <w:autoSpaceDN/>
              <w:adjustRightInd/>
              <w:rPr>
                <w:rFonts w:eastAsia="Arial" w:cs="Arial"/>
                <w:color w:val="auto"/>
                <w:sz w:val="16"/>
                <w:szCs w:val="16"/>
                <w:lang w:val="en-US"/>
              </w:rPr>
            </w:pPr>
          </w:p>
        </w:tc>
        <w:tc>
          <w:tcPr>
            <w:tcW w:w="426" w:type="pct"/>
            <w:shd w:val="clear" w:color="auto" w:fill="D99594"/>
          </w:tcPr>
          <w:p w:rsidR="00601B30" w:rsidRPr="00FB3219" w:rsidRDefault="00601B30" w:rsidP="00FB3219">
            <w:pPr>
              <w:autoSpaceDE/>
              <w:autoSpaceDN/>
              <w:adjustRightInd/>
              <w:rPr>
                <w:rFonts w:eastAsia="Arial" w:cs="Arial"/>
                <w:color w:val="auto"/>
                <w:sz w:val="16"/>
                <w:szCs w:val="16"/>
                <w:lang w:val="en-US"/>
              </w:rPr>
            </w:pPr>
          </w:p>
        </w:tc>
      </w:tr>
      <w:tr w:rsidR="005A0531" w:rsidRPr="00FB3219" w:rsidTr="00A92405">
        <w:trPr>
          <w:trHeight w:val="331"/>
        </w:trPr>
        <w:tc>
          <w:tcPr>
            <w:tcW w:w="5000" w:type="pct"/>
            <w:gridSpan w:val="7"/>
            <w:shd w:val="clear" w:color="auto" w:fill="17365D" w:themeFill="text2" w:themeFillShade="BF"/>
            <w:vAlign w:val="center"/>
          </w:tcPr>
          <w:p w:rsidR="005A0531" w:rsidRPr="00FB3219" w:rsidRDefault="005A0531" w:rsidP="00FB3219">
            <w:pPr>
              <w:autoSpaceDE/>
              <w:autoSpaceDN/>
              <w:adjustRightInd/>
              <w:rPr>
                <w:rFonts w:eastAsia="Arial" w:cs="Arial"/>
                <w:color w:val="auto"/>
                <w:sz w:val="16"/>
                <w:szCs w:val="16"/>
                <w:lang w:val="en-US"/>
              </w:rPr>
            </w:pPr>
            <w:r w:rsidRPr="00E019D5">
              <w:rPr>
                <w:rFonts w:cs="Arial"/>
                <w:b/>
                <w:color w:val="auto"/>
                <w:sz w:val="16"/>
                <w:szCs w:val="16"/>
                <w:lang w:eastAsia="en-GB"/>
              </w:rPr>
              <w:t>Organisational Structure:</w:t>
            </w:r>
            <w:r>
              <w:rPr>
                <w:rFonts w:cs="Arial"/>
                <w:color w:val="auto"/>
                <w:sz w:val="16"/>
                <w:szCs w:val="16"/>
                <w:lang w:eastAsia="en-GB"/>
              </w:rPr>
              <w:t xml:space="preserve">  </w:t>
            </w:r>
            <w:r>
              <w:rPr>
                <w:rFonts w:eastAsia="Arial" w:cs="Arial"/>
                <w:b/>
                <w:color w:val="auto"/>
                <w:sz w:val="16"/>
                <w:szCs w:val="16"/>
                <w:lang w:val="en-US"/>
              </w:rPr>
              <w:t>Warehouse</w:t>
            </w:r>
          </w:p>
        </w:tc>
      </w:tr>
      <w:tr w:rsidR="00E6275A" w:rsidRPr="00FB3219" w:rsidTr="00A92405">
        <w:tc>
          <w:tcPr>
            <w:tcW w:w="273" w:type="pct"/>
            <w:shd w:val="clear" w:color="auto" w:fill="auto"/>
          </w:tcPr>
          <w:p w:rsidR="00E6275A" w:rsidRPr="00FB3219" w:rsidRDefault="00E6275A"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B-4.1a</w:t>
            </w:r>
          </w:p>
        </w:tc>
        <w:tc>
          <w:tcPr>
            <w:tcW w:w="3787" w:type="pct"/>
            <w:gridSpan w:val="4"/>
            <w:shd w:val="clear" w:color="auto" w:fill="auto"/>
          </w:tcPr>
          <w:p w:rsidR="00824796" w:rsidRPr="004071F9" w:rsidRDefault="00824796" w:rsidP="00824796">
            <w:pPr>
              <w:rPr>
                <w:rFonts w:cs="Arial"/>
                <w:sz w:val="16"/>
                <w:szCs w:val="16"/>
              </w:rPr>
            </w:pPr>
            <w:r w:rsidRPr="004071F9">
              <w:rPr>
                <w:rFonts w:cs="Arial"/>
                <w:sz w:val="16"/>
                <w:szCs w:val="16"/>
                <w:u w:val="single"/>
                <w:lang w:eastAsia="en-GB"/>
              </w:rPr>
              <w:t>Understand</w:t>
            </w:r>
            <w:r w:rsidRPr="004071F9">
              <w:rPr>
                <w:rFonts w:cs="Arial"/>
                <w:sz w:val="16"/>
                <w:szCs w:val="16"/>
                <w:lang w:eastAsia="en-GB"/>
              </w:rPr>
              <w:t xml:space="preserve"> the </w:t>
            </w:r>
            <w:r w:rsidRPr="00824796">
              <w:rPr>
                <w:rFonts w:cs="Arial"/>
                <w:b/>
                <w:sz w:val="16"/>
                <w:szCs w:val="16"/>
                <w:lang w:eastAsia="en-GB"/>
              </w:rPr>
              <w:t>Organisational Structure</w:t>
            </w:r>
            <w:r w:rsidRPr="004071F9">
              <w:rPr>
                <w:rFonts w:cs="Arial"/>
                <w:sz w:val="16"/>
                <w:szCs w:val="16"/>
                <w:lang w:eastAsia="en-GB"/>
              </w:rPr>
              <w:t xml:space="preserve"> context.</w:t>
            </w:r>
          </w:p>
          <w:p w:rsidR="00824796" w:rsidRPr="004071F9" w:rsidRDefault="00824796" w:rsidP="00824796">
            <w:pPr>
              <w:rPr>
                <w:rFonts w:cs="Arial"/>
                <w:i/>
                <w:color w:val="auto"/>
                <w:sz w:val="16"/>
                <w:szCs w:val="16"/>
              </w:rPr>
            </w:pPr>
            <w:r w:rsidRPr="004071F9">
              <w:rPr>
                <w:rFonts w:cs="Arial"/>
                <w:i/>
                <w:color w:val="auto"/>
                <w:sz w:val="16"/>
                <w:szCs w:val="16"/>
                <w:lang w:eastAsia="en-GB"/>
              </w:rPr>
              <w:t xml:space="preserve">Identify and document all elements that can help to understand the context in which the </w:t>
            </w:r>
            <w:r w:rsidR="00246EF3" w:rsidRPr="00246EF3">
              <w:rPr>
                <w:rFonts w:cs="Arial"/>
                <w:b/>
                <w:i/>
                <w:color w:val="auto"/>
                <w:sz w:val="16"/>
                <w:szCs w:val="16"/>
                <w:lang w:eastAsia="en-GB"/>
              </w:rPr>
              <w:t>Financial accounting</w:t>
            </w:r>
            <w:r w:rsidR="00246EF3">
              <w:rPr>
                <w:rFonts w:cs="Arial"/>
                <w:i/>
                <w:color w:val="auto"/>
                <w:sz w:val="16"/>
                <w:szCs w:val="16"/>
                <w:lang w:eastAsia="en-GB"/>
              </w:rPr>
              <w:t xml:space="preserve"> organization</w:t>
            </w:r>
            <w:r w:rsidRPr="004071F9">
              <w:rPr>
                <w:rFonts w:cs="Arial"/>
                <w:i/>
                <w:color w:val="auto"/>
                <w:sz w:val="16"/>
                <w:szCs w:val="16"/>
                <w:lang w:eastAsia="en-GB"/>
              </w:rPr>
              <w:t xml:space="preserve"> has to operate, including:</w:t>
            </w:r>
          </w:p>
          <w:p w:rsidR="00824796" w:rsidRPr="004071F9" w:rsidRDefault="00824796" w:rsidP="004404F6">
            <w:pPr>
              <w:pStyle w:val="ListParagraph"/>
              <w:numPr>
                <w:ilvl w:val="0"/>
                <w:numId w:val="33"/>
              </w:numPr>
              <w:spacing w:after="0"/>
              <w:rPr>
                <w:rFonts w:cs="Arial"/>
                <w:i/>
                <w:color w:val="auto"/>
                <w:sz w:val="16"/>
                <w:szCs w:val="16"/>
              </w:rPr>
            </w:pPr>
            <w:r w:rsidRPr="004071F9">
              <w:rPr>
                <w:rFonts w:cs="Arial"/>
                <w:i/>
                <w:color w:val="auto"/>
                <w:sz w:val="16"/>
                <w:szCs w:val="16"/>
                <w:lang w:eastAsia="en-GB"/>
              </w:rPr>
              <w:t>The overall organisation</w:t>
            </w:r>
          </w:p>
          <w:p w:rsidR="00824796" w:rsidRPr="004071F9" w:rsidRDefault="00824796" w:rsidP="004404F6">
            <w:pPr>
              <w:pStyle w:val="ListParagraph"/>
              <w:numPr>
                <w:ilvl w:val="0"/>
                <w:numId w:val="33"/>
              </w:numPr>
              <w:spacing w:after="0"/>
              <w:rPr>
                <w:rFonts w:cs="Arial"/>
                <w:i/>
                <w:color w:val="auto"/>
                <w:sz w:val="16"/>
                <w:szCs w:val="16"/>
              </w:rPr>
            </w:pPr>
            <w:r w:rsidRPr="004071F9">
              <w:rPr>
                <w:rFonts w:cs="Arial"/>
                <w:i/>
                <w:color w:val="auto"/>
                <w:sz w:val="16"/>
                <w:szCs w:val="16"/>
                <w:lang w:eastAsia="en-GB"/>
              </w:rPr>
              <w:t>Management/process framework</w:t>
            </w:r>
          </w:p>
          <w:p w:rsidR="00824796" w:rsidRPr="00824796" w:rsidRDefault="00824796" w:rsidP="004404F6">
            <w:pPr>
              <w:pStyle w:val="ListParagraph"/>
              <w:numPr>
                <w:ilvl w:val="0"/>
                <w:numId w:val="33"/>
              </w:numPr>
              <w:spacing w:after="0"/>
              <w:rPr>
                <w:rFonts w:eastAsia="Arial" w:cs="Arial"/>
                <w:color w:val="471A18"/>
                <w:sz w:val="16"/>
                <w:szCs w:val="16"/>
                <w:lang w:val="en-US"/>
              </w:rPr>
            </w:pPr>
            <w:r w:rsidRPr="004071F9">
              <w:rPr>
                <w:rFonts w:cs="Arial"/>
                <w:i/>
                <w:color w:val="auto"/>
                <w:sz w:val="16"/>
                <w:szCs w:val="16"/>
                <w:lang w:eastAsia="en-GB"/>
              </w:rPr>
              <w:t>History of the role/structure</w:t>
            </w:r>
          </w:p>
          <w:p w:rsidR="00E6275A" w:rsidRPr="00FB3219" w:rsidRDefault="00824796" w:rsidP="004404F6">
            <w:pPr>
              <w:pStyle w:val="ListParagraph"/>
              <w:numPr>
                <w:ilvl w:val="0"/>
                <w:numId w:val="33"/>
              </w:numPr>
              <w:spacing w:after="0"/>
              <w:rPr>
                <w:rFonts w:eastAsia="Arial" w:cs="Arial"/>
                <w:color w:val="471A18"/>
                <w:sz w:val="16"/>
                <w:szCs w:val="16"/>
                <w:lang w:val="en-US"/>
              </w:rPr>
            </w:pPr>
            <w:r w:rsidRPr="003768D4">
              <w:rPr>
                <w:rFonts w:cs="Arial"/>
                <w:i/>
                <w:color w:val="auto"/>
                <w:sz w:val="16"/>
                <w:szCs w:val="16"/>
                <w:lang w:eastAsia="en-GB"/>
              </w:rPr>
              <w:t>Contribution of the Organisational Structure to achievement of goals</w:t>
            </w:r>
          </w:p>
        </w:tc>
        <w:tc>
          <w:tcPr>
            <w:tcW w:w="514" w:type="pct"/>
            <w:shd w:val="clear" w:color="auto" w:fill="auto"/>
          </w:tcPr>
          <w:p w:rsidR="00E6275A" w:rsidRPr="00FB3219" w:rsidRDefault="00E6275A" w:rsidP="00FB3219">
            <w:pPr>
              <w:autoSpaceDE/>
              <w:autoSpaceDN/>
              <w:adjustRightInd/>
              <w:rPr>
                <w:rFonts w:eastAsia="Arial" w:cs="Arial"/>
                <w:color w:val="auto"/>
                <w:sz w:val="16"/>
                <w:szCs w:val="16"/>
                <w:lang w:val="en-US"/>
              </w:rPr>
            </w:pPr>
          </w:p>
        </w:tc>
        <w:tc>
          <w:tcPr>
            <w:tcW w:w="426" w:type="pct"/>
            <w:shd w:val="clear" w:color="auto" w:fill="auto"/>
          </w:tcPr>
          <w:p w:rsidR="00E6275A" w:rsidRPr="00FB3219" w:rsidRDefault="00E6275A" w:rsidP="00FB3219">
            <w:pPr>
              <w:autoSpaceDE/>
              <w:autoSpaceDN/>
              <w:adjustRightInd/>
              <w:rPr>
                <w:rFonts w:eastAsia="Arial" w:cs="Arial"/>
                <w:color w:val="auto"/>
                <w:sz w:val="16"/>
                <w:szCs w:val="16"/>
                <w:lang w:val="en-US"/>
              </w:rPr>
            </w:pPr>
          </w:p>
        </w:tc>
      </w:tr>
      <w:tr w:rsidR="00E6275A" w:rsidRPr="00FB3219" w:rsidTr="00A92405">
        <w:tc>
          <w:tcPr>
            <w:tcW w:w="273" w:type="pct"/>
            <w:shd w:val="clear" w:color="auto" w:fill="auto"/>
          </w:tcPr>
          <w:p w:rsidR="00E6275A" w:rsidRPr="00FB3219" w:rsidRDefault="00E6275A"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B-4.2a</w:t>
            </w:r>
          </w:p>
        </w:tc>
        <w:tc>
          <w:tcPr>
            <w:tcW w:w="3787" w:type="pct"/>
            <w:gridSpan w:val="4"/>
            <w:shd w:val="clear" w:color="auto" w:fill="auto"/>
          </w:tcPr>
          <w:p w:rsidR="00824796" w:rsidRPr="004071F9" w:rsidRDefault="00824796" w:rsidP="00824796">
            <w:pPr>
              <w:rPr>
                <w:rFonts w:cs="Arial"/>
                <w:sz w:val="16"/>
                <w:szCs w:val="16"/>
              </w:rPr>
            </w:pPr>
            <w:r w:rsidRPr="004071F9">
              <w:rPr>
                <w:rFonts w:cs="Arial"/>
                <w:sz w:val="16"/>
                <w:szCs w:val="16"/>
                <w:u w:val="single"/>
                <w:lang w:eastAsia="en-GB"/>
              </w:rPr>
              <w:t>Understand</w:t>
            </w:r>
            <w:r w:rsidRPr="004071F9">
              <w:rPr>
                <w:rFonts w:cs="Arial"/>
                <w:sz w:val="16"/>
                <w:szCs w:val="16"/>
                <w:lang w:eastAsia="en-GB"/>
              </w:rPr>
              <w:t xml:space="preserve"> all </w:t>
            </w:r>
            <w:r w:rsidRPr="002E2806">
              <w:rPr>
                <w:rFonts w:cs="Arial"/>
                <w:b/>
                <w:sz w:val="16"/>
                <w:szCs w:val="16"/>
                <w:lang w:eastAsia="en-GB"/>
              </w:rPr>
              <w:t>stakeholders</w:t>
            </w:r>
            <w:r w:rsidRPr="004071F9">
              <w:rPr>
                <w:rFonts w:cs="Arial"/>
                <w:sz w:val="16"/>
                <w:szCs w:val="16"/>
                <w:lang w:eastAsia="en-GB"/>
              </w:rPr>
              <w:t xml:space="preserve"> of the </w:t>
            </w:r>
            <w:r w:rsidRPr="00824796">
              <w:rPr>
                <w:rFonts w:cs="Arial"/>
                <w:b/>
                <w:sz w:val="16"/>
                <w:szCs w:val="16"/>
                <w:lang w:eastAsia="en-GB"/>
              </w:rPr>
              <w:t>Organisational Structure</w:t>
            </w:r>
            <w:r w:rsidRPr="004071F9">
              <w:rPr>
                <w:rFonts w:cs="Arial"/>
                <w:sz w:val="16"/>
                <w:szCs w:val="16"/>
                <w:lang w:eastAsia="en-GB"/>
              </w:rPr>
              <w:t>/function.</w:t>
            </w:r>
          </w:p>
          <w:p w:rsidR="00824796" w:rsidRPr="004071F9" w:rsidRDefault="00824796" w:rsidP="00824796">
            <w:pPr>
              <w:contextualSpacing/>
              <w:rPr>
                <w:rFonts w:cs="Arial"/>
                <w:i/>
                <w:color w:val="auto"/>
                <w:sz w:val="16"/>
                <w:szCs w:val="16"/>
              </w:rPr>
            </w:pPr>
            <w:r w:rsidRPr="004071F9">
              <w:rPr>
                <w:rFonts w:cs="Arial"/>
                <w:i/>
                <w:color w:val="auto"/>
                <w:sz w:val="16"/>
                <w:szCs w:val="16"/>
                <w:lang w:eastAsia="en-GB"/>
              </w:rPr>
              <w:t xml:space="preserve">Determine through documentation review (policies, management communications, etc.) the key stakeholders </w:t>
            </w:r>
            <w:r w:rsidR="00246EF3">
              <w:rPr>
                <w:rFonts w:cs="Arial"/>
                <w:i/>
                <w:color w:val="auto"/>
                <w:sz w:val="16"/>
                <w:szCs w:val="16"/>
                <w:lang w:eastAsia="en-GB"/>
              </w:rPr>
              <w:t xml:space="preserve">of the </w:t>
            </w:r>
            <w:r w:rsidR="00246EF3" w:rsidRPr="00246EF3">
              <w:rPr>
                <w:rFonts w:cs="Arial"/>
                <w:b/>
                <w:i/>
                <w:color w:val="auto"/>
                <w:sz w:val="16"/>
                <w:szCs w:val="16"/>
                <w:lang w:eastAsia="en-GB"/>
              </w:rPr>
              <w:t>Financial accounting</w:t>
            </w:r>
            <w:r w:rsidR="00246EF3">
              <w:rPr>
                <w:rFonts w:cs="Arial"/>
                <w:i/>
                <w:color w:val="auto"/>
                <w:sz w:val="16"/>
                <w:szCs w:val="16"/>
                <w:lang w:eastAsia="en-GB"/>
              </w:rPr>
              <w:t xml:space="preserve"> organization.</w:t>
            </w:r>
          </w:p>
          <w:p w:rsidR="00824796" w:rsidRPr="00824796" w:rsidRDefault="00824796" w:rsidP="004404F6">
            <w:pPr>
              <w:pStyle w:val="ListParagraph"/>
              <w:numPr>
                <w:ilvl w:val="0"/>
                <w:numId w:val="33"/>
              </w:numPr>
              <w:autoSpaceDE/>
              <w:autoSpaceDN/>
              <w:adjustRightInd/>
              <w:spacing w:after="0"/>
              <w:rPr>
                <w:rFonts w:eastAsia="Arial" w:cs="Arial"/>
                <w:color w:val="auto"/>
                <w:sz w:val="16"/>
                <w:szCs w:val="16"/>
                <w:lang w:val="en-US"/>
              </w:rPr>
            </w:pPr>
            <w:r w:rsidRPr="004071F9">
              <w:rPr>
                <w:rFonts w:cs="Arial"/>
                <w:i/>
                <w:color w:val="auto"/>
                <w:sz w:val="16"/>
                <w:szCs w:val="16"/>
                <w:lang w:eastAsia="en-GB"/>
              </w:rPr>
              <w:t>Incumbent of the role and/or members of the Organisational Structure</w:t>
            </w:r>
          </w:p>
          <w:p w:rsidR="00E6275A" w:rsidRPr="00FB3219" w:rsidRDefault="00824796" w:rsidP="004404F6">
            <w:pPr>
              <w:pStyle w:val="ListParagraph"/>
              <w:numPr>
                <w:ilvl w:val="0"/>
                <w:numId w:val="33"/>
              </w:numPr>
              <w:autoSpaceDE/>
              <w:autoSpaceDN/>
              <w:adjustRightInd/>
              <w:spacing w:after="0"/>
              <w:rPr>
                <w:rFonts w:eastAsia="Arial" w:cs="Arial"/>
                <w:color w:val="auto"/>
                <w:sz w:val="16"/>
                <w:szCs w:val="16"/>
                <w:lang w:val="en-US"/>
              </w:rPr>
            </w:pPr>
            <w:r w:rsidRPr="004071F9">
              <w:rPr>
                <w:rFonts w:cs="Arial"/>
                <w:i/>
                <w:color w:val="auto"/>
                <w:sz w:val="16"/>
                <w:szCs w:val="16"/>
                <w:lang w:eastAsia="en-GB"/>
              </w:rPr>
              <w:t>Other key stakeholders affected by the decisions of the Organisational Structure/role</w:t>
            </w:r>
          </w:p>
        </w:tc>
        <w:tc>
          <w:tcPr>
            <w:tcW w:w="514" w:type="pct"/>
            <w:shd w:val="clear" w:color="auto" w:fill="auto"/>
          </w:tcPr>
          <w:p w:rsidR="00E6275A" w:rsidRPr="00FB3219" w:rsidRDefault="00E6275A" w:rsidP="00FB3219">
            <w:pPr>
              <w:autoSpaceDE/>
              <w:autoSpaceDN/>
              <w:adjustRightInd/>
              <w:rPr>
                <w:rFonts w:eastAsia="Arial" w:cs="Arial"/>
                <w:color w:val="auto"/>
                <w:sz w:val="16"/>
                <w:szCs w:val="16"/>
                <w:lang w:val="en-US"/>
              </w:rPr>
            </w:pPr>
          </w:p>
        </w:tc>
        <w:tc>
          <w:tcPr>
            <w:tcW w:w="426" w:type="pct"/>
            <w:shd w:val="clear" w:color="auto" w:fill="auto"/>
          </w:tcPr>
          <w:p w:rsidR="00E6275A" w:rsidRPr="00FB3219" w:rsidRDefault="00E6275A" w:rsidP="00FB3219">
            <w:pPr>
              <w:autoSpaceDE/>
              <w:autoSpaceDN/>
              <w:adjustRightInd/>
              <w:rPr>
                <w:rFonts w:eastAsia="Arial" w:cs="Arial"/>
                <w:color w:val="auto"/>
                <w:sz w:val="16"/>
                <w:szCs w:val="16"/>
                <w:lang w:val="en-US"/>
              </w:rPr>
            </w:pPr>
          </w:p>
        </w:tc>
      </w:tr>
      <w:tr w:rsidR="00B41001" w:rsidRPr="00FB3219" w:rsidTr="00A92405">
        <w:tc>
          <w:tcPr>
            <w:tcW w:w="273" w:type="pct"/>
            <w:vMerge w:val="restart"/>
            <w:shd w:val="clear" w:color="auto" w:fill="auto"/>
          </w:tcPr>
          <w:p w:rsidR="00B41001" w:rsidRPr="00FB3219" w:rsidRDefault="00B41001"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B-4.3a</w:t>
            </w:r>
          </w:p>
        </w:tc>
        <w:tc>
          <w:tcPr>
            <w:tcW w:w="3787" w:type="pct"/>
            <w:gridSpan w:val="4"/>
            <w:shd w:val="clear" w:color="auto" w:fill="auto"/>
          </w:tcPr>
          <w:p w:rsidR="00B41001" w:rsidRPr="00FB3219" w:rsidRDefault="00824796" w:rsidP="00FB3219">
            <w:pPr>
              <w:autoSpaceDE/>
              <w:autoSpaceDN/>
              <w:adjustRightInd/>
              <w:rPr>
                <w:rFonts w:eastAsia="Arial" w:cs="Arial"/>
                <w:color w:val="471A18"/>
                <w:sz w:val="16"/>
                <w:szCs w:val="16"/>
                <w:lang w:val="en-US"/>
              </w:rPr>
            </w:pPr>
            <w:r w:rsidRPr="004071F9">
              <w:rPr>
                <w:rFonts w:cs="Arial"/>
                <w:sz w:val="16"/>
                <w:szCs w:val="16"/>
                <w:u w:val="single"/>
                <w:lang w:eastAsia="en-GB"/>
              </w:rPr>
              <w:t>Understand</w:t>
            </w:r>
            <w:r w:rsidRPr="004071F9">
              <w:rPr>
                <w:rFonts w:cs="Arial"/>
                <w:sz w:val="16"/>
                <w:szCs w:val="16"/>
                <w:lang w:eastAsia="en-GB"/>
              </w:rPr>
              <w:t xml:space="preserve"> the </w:t>
            </w:r>
            <w:r w:rsidRPr="002E2806">
              <w:rPr>
                <w:rFonts w:cs="Arial"/>
                <w:b/>
                <w:sz w:val="16"/>
                <w:szCs w:val="16"/>
                <w:lang w:eastAsia="en-GB"/>
              </w:rPr>
              <w:t>goals</w:t>
            </w:r>
            <w:r w:rsidRPr="004071F9">
              <w:rPr>
                <w:rFonts w:cs="Arial"/>
                <w:sz w:val="16"/>
                <w:szCs w:val="16"/>
                <w:lang w:eastAsia="en-GB"/>
              </w:rPr>
              <w:t xml:space="preserve"> of the </w:t>
            </w:r>
            <w:r w:rsidRPr="00824796">
              <w:rPr>
                <w:rFonts w:cs="Arial"/>
                <w:b/>
                <w:sz w:val="16"/>
                <w:szCs w:val="16"/>
                <w:lang w:eastAsia="en-GB"/>
              </w:rPr>
              <w:t>Organisational Structure</w:t>
            </w:r>
            <w:r w:rsidRPr="004071F9">
              <w:rPr>
                <w:rFonts w:cs="Arial"/>
                <w:sz w:val="16"/>
                <w:szCs w:val="16"/>
                <w:lang w:eastAsia="en-GB"/>
              </w:rPr>
              <w:t xml:space="preserve">, the related </w:t>
            </w:r>
            <w:r w:rsidRPr="002E2806">
              <w:rPr>
                <w:rFonts w:cs="Arial"/>
                <w:b/>
                <w:sz w:val="16"/>
                <w:szCs w:val="16"/>
                <w:lang w:eastAsia="en-GB"/>
              </w:rPr>
              <w:t>metrics</w:t>
            </w:r>
            <w:r w:rsidRPr="004071F9">
              <w:rPr>
                <w:rFonts w:cs="Arial"/>
                <w:sz w:val="16"/>
                <w:szCs w:val="16"/>
                <w:lang w:eastAsia="en-GB"/>
              </w:rPr>
              <w:t xml:space="preserve"> and agree on expected values. Understand how these goals contribute to the achievement of the enterprise goals and IT-related goals.</w:t>
            </w:r>
          </w:p>
        </w:tc>
        <w:tc>
          <w:tcPr>
            <w:tcW w:w="514" w:type="pct"/>
            <w:shd w:val="clear" w:color="auto" w:fill="auto"/>
          </w:tcPr>
          <w:p w:rsidR="00B41001" w:rsidRPr="00FB3219" w:rsidRDefault="00B41001" w:rsidP="00FB3219">
            <w:pPr>
              <w:autoSpaceDE/>
              <w:autoSpaceDN/>
              <w:adjustRightInd/>
              <w:rPr>
                <w:rFonts w:eastAsia="Arial" w:cs="Arial"/>
                <w:color w:val="auto"/>
                <w:sz w:val="16"/>
                <w:szCs w:val="16"/>
                <w:lang w:val="en-US"/>
              </w:rPr>
            </w:pPr>
          </w:p>
        </w:tc>
        <w:tc>
          <w:tcPr>
            <w:tcW w:w="426" w:type="pct"/>
            <w:shd w:val="clear" w:color="auto" w:fill="auto"/>
          </w:tcPr>
          <w:p w:rsidR="00B41001" w:rsidRPr="00FB3219" w:rsidRDefault="00B41001" w:rsidP="00FB3219">
            <w:pPr>
              <w:autoSpaceDE/>
              <w:autoSpaceDN/>
              <w:adjustRightInd/>
              <w:rPr>
                <w:rFonts w:eastAsia="Arial" w:cs="Arial"/>
                <w:color w:val="auto"/>
                <w:sz w:val="16"/>
                <w:szCs w:val="16"/>
                <w:lang w:val="en-US"/>
              </w:rPr>
            </w:pPr>
          </w:p>
        </w:tc>
      </w:tr>
      <w:tr w:rsidR="00B41001" w:rsidRPr="00FB3219" w:rsidTr="00A92405">
        <w:tc>
          <w:tcPr>
            <w:tcW w:w="273" w:type="pct"/>
            <w:vMerge/>
            <w:shd w:val="clear" w:color="auto" w:fill="auto"/>
            <w:vAlign w:val="center"/>
          </w:tcPr>
          <w:p w:rsidR="00B41001" w:rsidRPr="00FB3219" w:rsidRDefault="00B41001" w:rsidP="00FB3219">
            <w:pPr>
              <w:autoSpaceDE/>
              <w:autoSpaceDN/>
              <w:adjustRightInd/>
              <w:contextualSpacing/>
              <w:rPr>
                <w:rFonts w:eastAsia="Arial" w:cs="Arial"/>
                <w:b/>
                <w:color w:val="auto"/>
                <w:sz w:val="16"/>
                <w:szCs w:val="16"/>
                <w:lang w:val="en-US"/>
              </w:rPr>
            </w:pPr>
          </w:p>
        </w:tc>
        <w:tc>
          <w:tcPr>
            <w:tcW w:w="1964" w:type="pct"/>
            <w:gridSpan w:val="2"/>
            <w:shd w:val="clear" w:color="auto" w:fill="D99594"/>
          </w:tcPr>
          <w:p w:rsidR="00B41001" w:rsidRPr="00FB3219" w:rsidRDefault="00B41001" w:rsidP="00FB3219">
            <w:pPr>
              <w:autoSpaceDE/>
              <w:autoSpaceDN/>
              <w:adjustRightInd/>
              <w:contextualSpacing/>
              <w:jc w:val="center"/>
              <w:rPr>
                <w:rFonts w:eastAsia="Arial" w:cs="Arial"/>
                <w:b/>
                <w:color w:val="auto"/>
                <w:sz w:val="16"/>
                <w:szCs w:val="16"/>
                <w:lang w:val="en-US"/>
              </w:rPr>
            </w:pPr>
            <w:proofErr w:type="spellStart"/>
            <w:r w:rsidRPr="00FB3219">
              <w:rPr>
                <w:rFonts w:eastAsia="Arial" w:cs="Arial"/>
                <w:b/>
                <w:color w:val="auto"/>
                <w:sz w:val="16"/>
                <w:szCs w:val="16"/>
                <w:lang w:val="en-US"/>
              </w:rPr>
              <w:t>Organisational</w:t>
            </w:r>
            <w:proofErr w:type="spellEnd"/>
            <w:r w:rsidRPr="00FB3219">
              <w:rPr>
                <w:rFonts w:eastAsia="Arial" w:cs="Arial"/>
                <w:b/>
                <w:color w:val="auto"/>
                <w:sz w:val="16"/>
                <w:szCs w:val="16"/>
                <w:lang w:val="en-US"/>
              </w:rPr>
              <w:t xml:space="preserve"> Structure Goal</w:t>
            </w:r>
          </w:p>
        </w:tc>
        <w:tc>
          <w:tcPr>
            <w:tcW w:w="1823" w:type="pct"/>
            <w:gridSpan w:val="2"/>
            <w:shd w:val="clear" w:color="auto" w:fill="D99594"/>
          </w:tcPr>
          <w:p w:rsidR="00B41001" w:rsidRPr="00FB3219" w:rsidRDefault="00B41001" w:rsidP="00FB3219">
            <w:pPr>
              <w:autoSpaceDE/>
              <w:autoSpaceDN/>
              <w:adjustRightInd/>
              <w:jc w:val="center"/>
              <w:rPr>
                <w:rFonts w:eastAsia="Arial" w:cs="Arial"/>
                <w:color w:val="471A18"/>
                <w:sz w:val="16"/>
                <w:szCs w:val="16"/>
                <w:lang w:val="en-US"/>
              </w:rPr>
            </w:pPr>
            <w:r w:rsidRPr="00FB3219">
              <w:rPr>
                <w:rFonts w:eastAsia="Arial" w:cs="Arial"/>
                <w:b/>
                <w:color w:val="auto"/>
                <w:sz w:val="16"/>
                <w:szCs w:val="16"/>
                <w:lang w:val="en-US"/>
              </w:rPr>
              <w:t>Assessment Step</w:t>
            </w:r>
          </w:p>
        </w:tc>
        <w:tc>
          <w:tcPr>
            <w:tcW w:w="514" w:type="pct"/>
            <w:shd w:val="clear" w:color="auto" w:fill="D99594" w:themeFill="accent2" w:themeFillTint="99"/>
          </w:tcPr>
          <w:p w:rsidR="00B41001" w:rsidRPr="00FB3219" w:rsidRDefault="00B41001" w:rsidP="00FB3219">
            <w:pPr>
              <w:autoSpaceDE/>
              <w:autoSpaceDN/>
              <w:adjustRightInd/>
              <w:rPr>
                <w:rFonts w:eastAsia="Arial" w:cs="Arial"/>
                <w:color w:val="auto"/>
                <w:sz w:val="16"/>
                <w:szCs w:val="16"/>
                <w:lang w:val="en-US"/>
              </w:rPr>
            </w:pPr>
          </w:p>
        </w:tc>
        <w:tc>
          <w:tcPr>
            <w:tcW w:w="426" w:type="pct"/>
            <w:shd w:val="clear" w:color="auto" w:fill="D99594" w:themeFill="accent2" w:themeFillTint="99"/>
          </w:tcPr>
          <w:p w:rsidR="00B41001" w:rsidRPr="00FB3219" w:rsidRDefault="00B41001" w:rsidP="00FB3219">
            <w:pPr>
              <w:autoSpaceDE/>
              <w:autoSpaceDN/>
              <w:adjustRightInd/>
              <w:rPr>
                <w:rFonts w:eastAsia="Arial" w:cs="Arial"/>
                <w:color w:val="auto"/>
                <w:sz w:val="16"/>
                <w:szCs w:val="16"/>
                <w:lang w:val="en-US"/>
              </w:rPr>
            </w:pPr>
          </w:p>
        </w:tc>
      </w:tr>
      <w:tr w:rsidR="00B41001" w:rsidRPr="00FB3219" w:rsidTr="00A92405">
        <w:tc>
          <w:tcPr>
            <w:tcW w:w="273" w:type="pct"/>
            <w:vMerge/>
            <w:shd w:val="clear" w:color="auto" w:fill="auto"/>
            <w:vAlign w:val="center"/>
          </w:tcPr>
          <w:p w:rsidR="00B41001" w:rsidRPr="00FB3219" w:rsidRDefault="00B41001" w:rsidP="00FB3219">
            <w:pPr>
              <w:autoSpaceDE/>
              <w:autoSpaceDN/>
              <w:adjustRightInd/>
              <w:contextualSpacing/>
              <w:rPr>
                <w:rFonts w:eastAsia="Arial" w:cs="Arial"/>
                <w:b/>
                <w:color w:val="auto"/>
                <w:sz w:val="16"/>
                <w:szCs w:val="16"/>
                <w:lang w:val="en-US"/>
              </w:rPr>
            </w:pPr>
          </w:p>
        </w:tc>
        <w:tc>
          <w:tcPr>
            <w:tcW w:w="1964" w:type="pct"/>
            <w:gridSpan w:val="2"/>
            <w:shd w:val="clear" w:color="auto" w:fill="DAEEF3" w:themeFill="accent5" w:themeFillTint="33"/>
          </w:tcPr>
          <w:p w:rsidR="00826071" w:rsidRPr="00826071" w:rsidRDefault="00826071" w:rsidP="00826071">
            <w:pPr>
              <w:rPr>
                <w:rFonts w:cs="Arial"/>
                <w:iCs/>
                <w:color w:val="auto"/>
                <w:sz w:val="16"/>
                <w:szCs w:val="16"/>
              </w:rPr>
            </w:pPr>
            <w:r w:rsidRPr="00826071">
              <w:rPr>
                <w:rFonts w:cs="Arial"/>
                <w:iCs/>
                <w:color w:val="auto"/>
                <w:sz w:val="16"/>
                <w:szCs w:val="16"/>
                <w:lang w:eastAsia="en-GB"/>
              </w:rPr>
              <w:t xml:space="preserve">Determine through interviews with key stakeholders and documentation review the goals of the </w:t>
            </w:r>
            <w:r w:rsidR="00DB22A4">
              <w:rPr>
                <w:rFonts w:cs="Arial"/>
                <w:b/>
                <w:iCs/>
                <w:color w:val="auto"/>
                <w:sz w:val="16"/>
                <w:szCs w:val="16"/>
                <w:lang w:eastAsia="en-GB"/>
              </w:rPr>
              <w:t>Warehouse</w:t>
            </w:r>
            <w:r w:rsidR="00246EF3">
              <w:rPr>
                <w:rFonts w:cs="Arial"/>
                <w:iCs/>
                <w:color w:val="auto"/>
                <w:sz w:val="16"/>
                <w:szCs w:val="16"/>
                <w:lang w:eastAsia="en-GB"/>
              </w:rPr>
              <w:t xml:space="preserve"> organization</w:t>
            </w:r>
            <w:r w:rsidRPr="00826071">
              <w:rPr>
                <w:rFonts w:cs="Arial"/>
                <w:iCs/>
                <w:color w:val="auto"/>
                <w:sz w:val="16"/>
                <w:szCs w:val="16"/>
                <w:lang w:eastAsia="en-GB"/>
              </w:rPr>
              <w:t xml:space="preserve">, i.e., </w:t>
            </w:r>
            <w:r w:rsidRPr="00826071">
              <w:rPr>
                <w:rFonts w:cs="Arial"/>
                <w:b/>
                <w:iCs/>
                <w:color w:val="auto"/>
                <w:sz w:val="16"/>
                <w:szCs w:val="16"/>
                <w:lang w:eastAsia="en-GB"/>
              </w:rPr>
              <w:t>the decisions for which they are accountable</w:t>
            </w:r>
            <w:r w:rsidRPr="00826071">
              <w:rPr>
                <w:rFonts w:cs="Arial"/>
                <w:b/>
                <w:iCs/>
                <w:color w:val="auto"/>
                <w:sz w:val="16"/>
                <w:szCs w:val="16"/>
                <w:vertAlign w:val="superscript"/>
                <w:lang w:eastAsia="en-GB"/>
              </w:rPr>
              <w:footnoteReference w:id="16"/>
            </w:r>
            <w:proofErr w:type="gramStart"/>
            <w:r w:rsidRPr="00826071">
              <w:rPr>
                <w:rFonts w:cs="Arial"/>
                <w:b/>
                <w:iCs/>
                <w:color w:val="auto"/>
                <w:sz w:val="16"/>
                <w:szCs w:val="16"/>
                <w:vertAlign w:val="superscript"/>
                <w:lang w:eastAsia="en-GB"/>
              </w:rPr>
              <w:t>,</w:t>
            </w:r>
            <w:r w:rsidRPr="00826071">
              <w:rPr>
                <w:rFonts w:cs="Arial"/>
                <w:b/>
                <w:iCs/>
                <w:color w:val="auto"/>
                <w:sz w:val="16"/>
                <w:szCs w:val="16"/>
                <w:vertAlign w:val="superscript"/>
                <w:lang w:eastAsia="en-GB"/>
              </w:rPr>
              <w:footnoteReference w:id="17"/>
            </w:r>
            <w:r w:rsidRPr="00826071">
              <w:rPr>
                <w:rFonts w:cs="Arial"/>
                <w:iCs/>
                <w:color w:val="auto"/>
                <w:sz w:val="16"/>
                <w:szCs w:val="16"/>
                <w:lang w:eastAsia="en-GB"/>
              </w:rPr>
              <w:t>.</w:t>
            </w:r>
            <w:proofErr w:type="gramEnd"/>
          </w:p>
          <w:p w:rsidR="00B41001" w:rsidRPr="00826071" w:rsidRDefault="00B41001" w:rsidP="00826071">
            <w:pPr>
              <w:autoSpaceDE/>
              <w:autoSpaceDN/>
              <w:adjustRightInd/>
              <w:rPr>
                <w:rFonts w:eastAsia="Arial" w:cs="Arial"/>
                <w:color w:val="auto"/>
                <w:sz w:val="16"/>
                <w:szCs w:val="16"/>
              </w:rPr>
            </w:pPr>
          </w:p>
        </w:tc>
        <w:tc>
          <w:tcPr>
            <w:tcW w:w="1823" w:type="pct"/>
            <w:gridSpan w:val="2"/>
            <w:shd w:val="clear" w:color="auto" w:fill="auto"/>
          </w:tcPr>
          <w:p w:rsidR="00826071" w:rsidRPr="004071F9" w:rsidRDefault="00826071" w:rsidP="00826071">
            <w:pPr>
              <w:contextualSpacing/>
              <w:rPr>
                <w:rFonts w:cs="Arial"/>
                <w:color w:val="auto"/>
                <w:sz w:val="16"/>
                <w:szCs w:val="16"/>
              </w:rPr>
            </w:pPr>
            <w:r w:rsidRPr="004071F9">
              <w:rPr>
                <w:rFonts w:cs="Arial"/>
                <w:color w:val="auto"/>
                <w:sz w:val="16"/>
                <w:szCs w:val="16"/>
                <w:lang w:eastAsia="en-GB"/>
              </w:rPr>
              <w:t>This step only applies if specific goals are defined. In that case, the assurance professional will use appropriate auditing techniques to:</w:t>
            </w:r>
          </w:p>
          <w:p w:rsidR="00826071" w:rsidRPr="004071F9" w:rsidRDefault="00826071" w:rsidP="00826071">
            <w:pPr>
              <w:pStyle w:val="ListParagraph"/>
              <w:numPr>
                <w:ilvl w:val="0"/>
                <w:numId w:val="1"/>
              </w:numPr>
              <w:autoSpaceDE/>
              <w:autoSpaceDN/>
              <w:adjustRightInd/>
              <w:spacing w:after="0"/>
              <w:ind w:left="360"/>
              <w:rPr>
                <w:rFonts w:cs="Arial"/>
                <w:color w:val="auto"/>
                <w:sz w:val="16"/>
                <w:szCs w:val="16"/>
              </w:rPr>
            </w:pPr>
            <w:r w:rsidRPr="004071F9">
              <w:rPr>
                <w:rFonts w:cs="Arial"/>
                <w:color w:val="auto"/>
                <w:sz w:val="16"/>
                <w:szCs w:val="16"/>
                <w:lang w:eastAsia="en-GB"/>
              </w:rPr>
              <w:t xml:space="preserve">Identify the decisions </w:t>
            </w:r>
            <w:r>
              <w:rPr>
                <w:rFonts w:cs="Arial"/>
                <w:color w:val="auto"/>
                <w:sz w:val="16"/>
                <w:szCs w:val="16"/>
                <w:lang w:eastAsia="en-GB"/>
              </w:rPr>
              <w:t>made</w:t>
            </w:r>
            <w:r w:rsidRPr="004071F9">
              <w:rPr>
                <w:rFonts w:cs="Arial"/>
                <w:color w:val="auto"/>
                <w:sz w:val="16"/>
                <w:szCs w:val="16"/>
                <w:lang w:eastAsia="en-GB"/>
              </w:rPr>
              <w:t xml:space="preserve"> by the Organisational Structure.</w:t>
            </w:r>
          </w:p>
          <w:p w:rsidR="00826071" w:rsidRPr="004071F9" w:rsidRDefault="00826071" w:rsidP="00826071">
            <w:pPr>
              <w:pStyle w:val="ListParagraph"/>
              <w:numPr>
                <w:ilvl w:val="0"/>
                <w:numId w:val="1"/>
              </w:numPr>
              <w:autoSpaceDE/>
              <w:autoSpaceDN/>
              <w:adjustRightInd/>
              <w:spacing w:after="0"/>
              <w:ind w:left="360"/>
              <w:rPr>
                <w:rFonts w:cs="Arial"/>
                <w:color w:val="auto"/>
                <w:sz w:val="16"/>
                <w:szCs w:val="16"/>
              </w:rPr>
            </w:pPr>
            <w:r w:rsidRPr="004071F9">
              <w:rPr>
                <w:rFonts w:cs="Arial"/>
                <w:color w:val="auto"/>
                <w:sz w:val="16"/>
                <w:szCs w:val="16"/>
                <w:lang w:eastAsia="en-GB"/>
              </w:rPr>
              <w:t>Assess whether decisions are appropriately documented and communicated.</w:t>
            </w:r>
          </w:p>
          <w:p w:rsidR="00826071" w:rsidRPr="004071F9" w:rsidRDefault="00826071" w:rsidP="00826071">
            <w:pPr>
              <w:pStyle w:val="ListParagraph"/>
              <w:numPr>
                <w:ilvl w:val="0"/>
                <w:numId w:val="1"/>
              </w:numPr>
              <w:autoSpaceDE/>
              <w:autoSpaceDN/>
              <w:adjustRightInd/>
              <w:spacing w:after="0"/>
              <w:ind w:left="360"/>
              <w:rPr>
                <w:rFonts w:cs="Arial"/>
                <w:color w:val="auto"/>
                <w:sz w:val="16"/>
                <w:szCs w:val="16"/>
              </w:rPr>
            </w:pPr>
            <w:r w:rsidRPr="004071F9">
              <w:rPr>
                <w:rFonts w:cs="Arial"/>
                <w:color w:val="auto"/>
                <w:sz w:val="16"/>
                <w:szCs w:val="16"/>
                <w:lang w:eastAsia="en-GB"/>
              </w:rPr>
              <w:t>Evaluate the decisions by, assessing whether:</w:t>
            </w:r>
          </w:p>
          <w:p w:rsidR="00826071" w:rsidRPr="00826071" w:rsidRDefault="00826071" w:rsidP="004404F6">
            <w:pPr>
              <w:pStyle w:val="ListParagraph"/>
              <w:numPr>
                <w:ilvl w:val="1"/>
                <w:numId w:val="34"/>
              </w:numPr>
              <w:autoSpaceDE/>
              <w:autoSpaceDN/>
              <w:adjustRightInd/>
              <w:spacing w:after="0"/>
              <w:ind w:left="778"/>
              <w:rPr>
                <w:rFonts w:eastAsia="Arial" w:cs="Arial"/>
                <w:color w:val="auto"/>
                <w:sz w:val="16"/>
                <w:szCs w:val="16"/>
                <w:lang w:val="en-US"/>
              </w:rPr>
            </w:pPr>
            <w:r w:rsidRPr="004071F9">
              <w:rPr>
                <w:rFonts w:cs="Arial"/>
                <w:color w:val="auto"/>
                <w:sz w:val="16"/>
                <w:szCs w:val="16"/>
                <w:lang w:eastAsia="en-GB"/>
              </w:rPr>
              <w:t>They have contributed to the achievement of the IT-related and enterprise goals as anticipated.</w:t>
            </w:r>
          </w:p>
          <w:p w:rsidR="00B41001" w:rsidRPr="00FB3219" w:rsidRDefault="00826071" w:rsidP="004404F6">
            <w:pPr>
              <w:pStyle w:val="ListParagraph"/>
              <w:numPr>
                <w:ilvl w:val="1"/>
                <w:numId w:val="34"/>
              </w:numPr>
              <w:autoSpaceDE/>
              <w:autoSpaceDN/>
              <w:adjustRightInd/>
              <w:spacing w:after="0"/>
              <w:ind w:left="778"/>
              <w:rPr>
                <w:rFonts w:eastAsia="Arial" w:cs="Arial"/>
                <w:color w:val="auto"/>
                <w:sz w:val="16"/>
                <w:szCs w:val="16"/>
                <w:lang w:val="en-US"/>
              </w:rPr>
            </w:pPr>
            <w:r w:rsidRPr="004071F9">
              <w:rPr>
                <w:rFonts w:cs="Arial"/>
                <w:color w:val="auto"/>
                <w:sz w:val="16"/>
                <w:szCs w:val="16"/>
                <w:lang w:eastAsia="en-GB"/>
              </w:rPr>
              <w:t>Decisions are duly executed on a timely basis.</w:t>
            </w:r>
          </w:p>
        </w:tc>
        <w:tc>
          <w:tcPr>
            <w:tcW w:w="514" w:type="pct"/>
            <w:shd w:val="clear" w:color="auto" w:fill="auto"/>
          </w:tcPr>
          <w:p w:rsidR="00B41001" w:rsidRPr="00FB3219" w:rsidRDefault="00B41001" w:rsidP="00FB3219">
            <w:pPr>
              <w:autoSpaceDE/>
              <w:autoSpaceDN/>
              <w:adjustRightInd/>
              <w:rPr>
                <w:rFonts w:eastAsia="Arial" w:cs="Arial"/>
                <w:color w:val="auto"/>
                <w:sz w:val="16"/>
                <w:szCs w:val="16"/>
                <w:lang w:val="en-US"/>
              </w:rPr>
            </w:pPr>
          </w:p>
        </w:tc>
        <w:tc>
          <w:tcPr>
            <w:tcW w:w="426" w:type="pct"/>
            <w:shd w:val="clear" w:color="auto" w:fill="auto"/>
          </w:tcPr>
          <w:p w:rsidR="00B41001" w:rsidRPr="00FB3219" w:rsidRDefault="00B41001" w:rsidP="00FB3219">
            <w:pPr>
              <w:autoSpaceDE/>
              <w:autoSpaceDN/>
              <w:adjustRightInd/>
              <w:rPr>
                <w:rFonts w:eastAsia="Arial" w:cs="Arial"/>
                <w:color w:val="auto"/>
                <w:sz w:val="16"/>
                <w:szCs w:val="16"/>
                <w:lang w:val="en-US"/>
              </w:rPr>
            </w:pPr>
          </w:p>
        </w:tc>
      </w:tr>
      <w:tr w:rsidR="005C06F9" w:rsidRPr="00FB3219" w:rsidTr="00A92405">
        <w:tc>
          <w:tcPr>
            <w:tcW w:w="273" w:type="pct"/>
            <w:vMerge w:val="restart"/>
            <w:shd w:val="clear" w:color="auto" w:fill="auto"/>
          </w:tcPr>
          <w:p w:rsidR="005C06F9" w:rsidRPr="00FB3219" w:rsidRDefault="005C06F9"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B-4.4a</w:t>
            </w:r>
          </w:p>
        </w:tc>
        <w:tc>
          <w:tcPr>
            <w:tcW w:w="3787" w:type="pct"/>
            <w:gridSpan w:val="4"/>
            <w:shd w:val="clear" w:color="auto" w:fill="auto"/>
          </w:tcPr>
          <w:p w:rsidR="005C06F9" w:rsidRPr="004071F9" w:rsidRDefault="005C06F9" w:rsidP="00826071">
            <w:pPr>
              <w:rPr>
                <w:rFonts w:cs="Arial"/>
                <w:sz w:val="16"/>
                <w:szCs w:val="16"/>
                <w:lang w:eastAsia="en-GB"/>
              </w:rPr>
            </w:pPr>
            <w:r w:rsidRPr="004071F9">
              <w:rPr>
                <w:rFonts w:cs="Arial"/>
                <w:sz w:val="16"/>
                <w:szCs w:val="16"/>
                <w:u w:val="single"/>
                <w:lang w:eastAsia="en-GB"/>
              </w:rPr>
              <w:t>Agree</w:t>
            </w:r>
            <w:r w:rsidRPr="004071F9">
              <w:rPr>
                <w:rFonts w:cs="Arial"/>
                <w:sz w:val="16"/>
                <w:szCs w:val="16"/>
                <w:lang w:eastAsia="en-GB"/>
              </w:rPr>
              <w:t xml:space="preserve"> on the expected good practices for the </w:t>
            </w:r>
            <w:r w:rsidRPr="002E2806">
              <w:rPr>
                <w:rFonts w:cs="Arial"/>
                <w:b/>
                <w:sz w:val="16"/>
                <w:szCs w:val="16"/>
                <w:lang w:eastAsia="en-GB"/>
              </w:rPr>
              <w:t>Organisational Structure</w:t>
            </w:r>
            <w:r w:rsidRPr="004071F9">
              <w:rPr>
                <w:rFonts w:cs="Arial"/>
                <w:sz w:val="16"/>
                <w:szCs w:val="16"/>
                <w:lang w:eastAsia="en-GB"/>
              </w:rPr>
              <w:t xml:space="preserve"> against which it will be assessed. </w:t>
            </w:r>
          </w:p>
          <w:p w:rsidR="005C06F9" w:rsidRPr="00FB3219" w:rsidRDefault="005C06F9" w:rsidP="00826071">
            <w:pPr>
              <w:autoSpaceDE/>
              <w:autoSpaceDN/>
              <w:adjustRightInd/>
              <w:rPr>
                <w:rFonts w:eastAsia="Arial" w:cs="Arial"/>
                <w:color w:val="auto"/>
                <w:sz w:val="16"/>
                <w:szCs w:val="16"/>
                <w:lang w:val="en-US"/>
              </w:rPr>
            </w:pPr>
            <w:r w:rsidRPr="004071F9">
              <w:rPr>
                <w:rFonts w:cs="Arial"/>
                <w:sz w:val="16"/>
                <w:szCs w:val="16"/>
                <w:u w:val="single"/>
                <w:lang w:eastAsia="en-GB"/>
              </w:rPr>
              <w:t>Assess</w:t>
            </w:r>
            <w:r w:rsidRPr="004071F9">
              <w:rPr>
                <w:rFonts w:cs="Arial"/>
                <w:sz w:val="16"/>
                <w:szCs w:val="16"/>
                <w:lang w:eastAsia="en-GB"/>
              </w:rPr>
              <w:t xml:space="preserve"> the </w:t>
            </w:r>
            <w:r w:rsidRPr="004071F9">
              <w:rPr>
                <w:rFonts w:cs="Arial"/>
                <w:b/>
                <w:sz w:val="16"/>
                <w:szCs w:val="16"/>
                <w:lang w:eastAsia="en-GB"/>
              </w:rPr>
              <w:t>Organisational Structure design</w:t>
            </w:r>
            <w:r w:rsidRPr="004071F9">
              <w:rPr>
                <w:rFonts w:cs="Arial"/>
                <w:sz w:val="16"/>
                <w:szCs w:val="16"/>
                <w:lang w:eastAsia="en-GB"/>
              </w:rPr>
              <w:t xml:space="preserve">, i.e., assess the extent to which expected </w:t>
            </w:r>
            <w:r w:rsidRPr="004071F9">
              <w:rPr>
                <w:rFonts w:cs="Arial"/>
                <w:b/>
                <w:sz w:val="16"/>
                <w:szCs w:val="16"/>
                <w:lang w:eastAsia="en-GB"/>
              </w:rPr>
              <w:t>good practices</w:t>
            </w:r>
            <w:r w:rsidRPr="004071F9">
              <w:rPr>
                <w:rFonts w:cs="Arial"/>
                <w:sz w:val="16"/>
                <w:szCs w:val="16"/>
                <w:lang w:eastAsia="en-GB"/>
              </w:rPr>
              <w:t xml:space="preserve"> are applied.</w:t>
            </w:r>
          </w:p>
        </w:tc>
        <w:tc>
          <w:tcPr>
            <w:tcW w:w="514"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c>
          <w:tcPr>
            <w:tcW w:w="426"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r>
      <w:tr w:rsidR="005C06F9" w:rsidRPr="00FB3219" w:rsidTr="00A92405">
        <w:tc>
          <w:tcPr>
            <w:tcW w:w="273" w:type="pct"/>
            <w:vMerge/>
            <w:shd w:val="clear" w:color="auto" w:fill="auto"/>
            <w:vAlign w:val="center"/>
          </w:tcPr>
          <w:p w:rsidR="005C06F9" w:rsidRPr="00FB3219" w:rsidRDefault="005C06F9" w:rsidP="00FB3219">
            <w:pPr>
              <w:autoSpaceDE/>
              <w:autoSpaceDN/>
              <w:adjustRightInd/>
              <w:contextualSpacing/>
              <w:rPr>
                <w:rFonts w:eastAsia="Arial" w:cs="Arial"/>
                <w:b/>
                <w:color w:val="auto"/>
                <w:sz w:val="16"/>
                <w:szCs w:val="16"/>
                <w:lang w:val="en-US"/>
              </w:rPr>
            </w:pPr>
          </w:p>
        </w:tc>
        <w:tc>
          <w:tcPr>
            <w:tcW w:w="1408" w:type="pct"/>
            <w:shd w:val="clear" w:color="auto" w:fill="D99594"/>
          </w:tcPr>
          <w:p w:rsidR="005C06F9" w:rsidRPr="00FB3219" w:rsidRDefault="005C06F9" w:rsidP="00FB321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Good Practice</w:t>
            </w:r>
          </w:p>
        </w:tc>
        <w:tc>
          <w:tcPr>
            <w:tcW w:w="1175" w:type="pct"/>
            <w:gridSpan w:val="2"/>
            <w:shd w:val="clear" w:color="auto" w:fill="D99594"/>
          </w:tcPr>
          <w:p w:rsidR="005C06F9" w:rsidRPr="00FB3219" w:rsidRDefault="005C06F9" w:rsidP="00FB321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Criteria</w:t>
            </w:r>
          </w:p>
        </w:tc>
        <w:tc>
          <w:tcPr>
            <w:tcW w:w="1204" w:type="pct"/>
            <w:shd w:val="clear" w:color="auto" w:fill="D99594"/>
          </w:tcPr>
          <w:p w:rsidR="005C06F9" w:rsidRPr="00FB3219" w:rsidRDefault="005C06F9" w:rsidP="00FB3219">
            <w:pPr>
              <w:autoSpaceDE/>
              <w:autoSpaceDN/>
              <w:adjustRightInd/>
              <w:jc w:val="center"/>
              <w:rPr>
                <w:rFonts w:eastAsia="Arial" w:cs="Arial"/>
                <w:b/>
                <w:color w:val="471A18"/>
                <w:sz w:val="16"/>
                <w:szCs w:val="16"/>
                <w:lang w:val="en-US"/>
              </w:rPr>
            </w:pPr>
            <w:r w:rsidRPr="00FB3219">
              <w:rPr>
                <w:rFonts w:eastAsia="Arial" w:cs="Arial"/>
                <w:b/>
                <w:color w:val="auto"/>
                <w:sz w:val="16"/>
                <w:szCs w:val="16"/>
                <w:lang w:val="en-US"/>
              </w:rPr>
              <w:t>Assessment Step</w:t>
            </w:r>
          </w:p>
        </w:tc>
        <w:tc>
          <w:tcPr>
            <w:tcW w:w="514" w:type="pct"/>
            <w:shd w:val="clear" w:color="auto" w:fill="D99594" w:themeFill="accent2" w:themeFillTint="99"/>
          </w:tcPr>
          <w:p w:rsidR="005C06F9" w:rsidRPr="00FB3219" w:rsidRDefault="005C06F9" w:rsidP="00FB3219">
            <w:pPr>
              <w:autoSpaceDE/>
              <w:autoSpaceDN/>
              <w:adjustRightInd/>
              <w:rPr>
                <w:rFonts w:eastAsia="Arial" w:cs="Arial"/>
                <w:b/>
                <w:color w:val="auto"/>
                <w:sz w:val="16"/>
                <w:szCs w:val="16"/>
                <w:lang w:val="en-US"/>
              </w:rPr>
            </w:pPr>
          </w:p>
        </w:tc>
        <w:tc>
          <w:tcPr>
            <w:tcW w:w="426" w:type="pct"/>
            <w:shd w:val="clear" w:color="auto" w:fill="D99594" w:themeFill="accent2" w:themeFillTint="99"/>
          </w:tcPr>
          <w:p w:rsidR="005C06F9" w:rsidRPr="00FB3219" w:rsidRDefault="005C06F9" w:rsidP="00FB3219">
            <w:pPr>
              <w:autoSpaceDE/>
              <w:autoSpaceDN/>
              <w:adjustRightInd/>
              <w:rPr>
                <w:rFonts w:eastAsia="Arial" w:cs="Arial"/>
                <w:b/>
                <w:color w:val="auto"/>
                <w:sz w:val="16"/>
                <w:szCs w:val="16"/>
                <w:lang w:val="en-US"/>
              </w:rPr>
            </w:pPr>
          </w:p>
        </w:tc>
      </w:tr>
      <w:tr w:rsidR="005C06F9" w:rsidRPr="00FB3219" w:rsidTr="00A92405">
        <w:tc>
          <w:tcPr>
            <w:tcW w:w="273" w:type="pct"/>
            <w:vMerge/>
            <w:shd w:val="clear" w:color="auto" w:fill="auto"/>
            <w:vAlign w:val="center"/>
          </w:tcPr>
          <w:p w:rsidR="005C06F9" w:rsidRPr="00FB3219" w:rsidRDefault="005C06F9" w:rsidP="00FB3219">
            <w:pPr>
              <w:autoSpaceDE/>
              <w:autoSpaceDN/>
              <w:adjustRightInd/>
              <w:contextualSpacing/>
              <w:rPr>
                <w:rFonts w:eastAsia="Arial" w:cs="Arial"/>
                <w:b/>
                <w:color w:val="auto"/>
                <w:sz w:val="16"/>
                <w:szCs w:val="16"/>
                <w:lang w:val="en-US"/>
              </w:rPr>
            </w:pPr>
          </w:p>
        </w:tc>
        <w:tc>
          <w:tcPr>
            <w:tcW w:w="1408" w:type="pct"/>
            <w:shd w:val="clear" w:color="auto" w:fill="DAEEF3"/>
          </w:tcPr>
          <w:p w:rsidR="005C06F9" w:rsidRPr="00FB3219" w:rsidRDefault="005C06F9"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Operating principles</w:t>
            </w:r>
          </w:p>
        </w:tc>
        <w:tc>
          <w:tcPr>
            <w:tcW w:w="1175" w:type="pct"/>
            <w:gridSpan w:val="2"/>
            <w:shd w:val="clear" w:color="auto" w:fill="DAEEF3" w:themeFill="accent5" w:themeFillTint="33"/>
          </w:tcPr>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Operating principles are documented.</w:t>
            </w:r>
          </w:p>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Regular meetings take place as defined in operating principles.</w:t>
            </w:r>
          </w:p>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Meeting reports/minutes are available and are meaningful.</w:t>
            </w:r>
          </w:p>
        </w:tc>
        <w:tc>
          <w:tcPr>
            <w:tcW w:w="1204" w:type="pct"/>
            <w:shd w:val="clear" w:color="auto" w:fill="auto"/>
          </w:tcPr>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Verify whether operating principles are appropriately documented.</w:t>
            </w:r>
          </w:p>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Verify that regular meetings take place as defined in the operating principles.</w:t>
            </w:r>
          </w:p>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Verify that meeting reports/minutes are available and are meaningful.</w:t>
            </w:r>
          </w:p>
        </w:tc>
        <w:tc>
          <w:tcPr>
            <w:tcW w:w="514"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c>
          <w:tcPr>
            <w:tcW w:w="426"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r>
      <w:tr w:rsidR="005C06F9" w:rsidRPr="00FB3219" w:rsidTr="00A92405">
        <w:tc>
          <w:tcPr>
            <w:tcW w:w="273" w:type="pct"/>
            <w:vMerge/>
            <w:shd w:val="clear" w:color="auto" w:fill="auto"/>
            <w:vAlign w:val="center"/>
          </w:tcPr>
          <w:p w:rsidR="005C06F9" w:rsidRPr="00FB3219" w:rsidRDefault="005C06F9" w:rsidP="00FB3219">
            <w:pPr>
              <w:autoSpaceDE/>
              <w:autoSpaceDN/>
              <w:adjustRightInd/>
              <w:contextualSpacing/>
              <w:rPr>
                <w:rFonts w:eastAsia="Arial" w:cs="Arial"/>
                <w:b/>
                <w:color w:val="auto"/>
                <w:sz w:val="16"/>
                <w:szCs w:val="16"/>
                <w:lang w:val="en-US"/>
              </w:rPr>
            </w:pPr>
          </w:p>
        </w:tc>
        <w:tc>
          <w:tcPr>
            <w:tcW w:w="1408" w:type="pct"/>
            <w:shd w:val="clear" w:color="auto" w:fill="DAEEF3"/>
          </w:tcPr>
          <w:p w:rsidR="005C06F9" w:rsidRPr="00FB3219" w:rsidRDefault="005C06F9"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Composition</w:t>
            </w:r>
          </w:p>
        </w:tc>
        <w:tc>
          <w:tcPr>
            <w:tcW w:w="1175" w:type="pct"/>
            <w:gridSpan w:val="2"/>
            <w:shd w:val="clear" w:color="auto" w:fill="DAEEF3" w:themeFill="accent5" w:themeFillTint="33"/>
          </w:tcPr>
          <w:p w:rsidR="005C06F9" w:rsidRPr="004071F9" w:rsidRDefault="005C06F9" w:rsidP="006F0570">
            <w:pPr>
              <w:pStyle w:val="ListParagraph"/>
              <w:spacing w:after="0"/>
              <w:ind w:left="27"/>
              <w:rPr>
                <w:rFonts w:cs="Arial"/>
                <w:color w:val="auto"/>
                <w:sz w:val="16"/>
                <w:szCs w:val="16"/>
              </w:rPr>
            </w:pPr>
            <w:r w:rsidRPr="004071F9">
              <w:rPr>
                <w:rFonts w:cs="Arial"/>
                <w:color w:val="auto"/>
                <w:sz w:val="16"/>
                <w:szCs w:val="16"/>
                <w:lang w:eastAsia="en-GB"/>
              </w:rPr>
              <w:t xml:space="preserve">The </w:t>
            </w:r>
            <w:r>
              <w:rPr>
                <w:rFonts w:cs="Arial"/>
                <w:color w:val="auto"/>
                <w:sz w:val="16"/>
                <w:szCs w:val="16"/>
                <w:lang w:eastAsia="en-GB"/>
              </w:rPr>
              <w:t>O</w:t>
            </w:r>
            <w:r w:rsidRPr="004071F9">
              <w:rPr>
                <w:rFonts w:cs="Arial"/>
                <w:color w:val="auto"/>
                <w:sz w:val="16"/>
                <w:szCs w:val="16"/>
                <w:lang w:eastAsia="en-GB"/>
              </w:rPr>
              <w:t xml:space="preserve">rganisational </w:t>
            </w:r>
            <w:r>
              <w:rPr>
                <w:rFonts w:cs="Arial"/>
                <w:color w:val="auto"/>
                <w:sz w:val="16"/>
                <w:szCs w:val="16"/>
                <w:lang w:eastAsia="en-GB"/>
              </w:rPr>
              <w:t>S</w:t>
            </w:r>
            <w:r w:rsidRPr="004071F9">
              <w:rPr>
                <w:rFonts w:cs="Arial"/>
                <w:color w:val="auto"/>
                <w:sz w:val="16"/>
                <w:szCs w:val="16"/>
                <w:lang w:eastAsia="en-GB"/>
              </w:rPr>
              <w:t>tructure’s composition is balanced and complete, i.e., all required stakeholders are sufficiently represented.</w:t>
            </w:r>
          </w:p>
        </w:tc>
        <w:tc>
          <w:tcPr>
            <w:tcW w:w="1204" w:type="pct"/>
            <w:shd w:val="clear" w:color="auto" w:fill="auto"/>
          </w:tcPr>
          <w:p w:rsidR="005C06F9" w:rsidRPr="004071F9" w:rsidRDefault="005C06F9" w:rsidP="006F0570">
            <w:pPr>
              <w:pStyle w:val="ListParagraph"/>
              <w:spacing w:after="0"/>
              <w:ind w:left="31"/>
              <w:rPr>
                <w:rFonts w:cs="Arial"/>
                <w:color w:val="auto"/>
                <w:sz w:val="16"/>
                <w:szCs w:val="16"/>
              </w:rPr>
            </w:pPr>
            <w:r w:rsidRPr="004071F9">
              <w:rPr>
                <w:rFonts w:cs="Arial"/>
                <w:color w:val="auto"/>
                <w:sz w:val="16"/>
                <w:szCs w:val="16"/>
                <w:lang w:eastAsia="en-GB"/>
              </w:rPr>
              <w:t>Assess whether the Organisational Structure’s composition is balanced and complete, i.e., all required stakeholders are sufficiently represented.</w:t>
            </w:r>
          </w:p>
        </w:tc>
        <w:tc>
          <w:tcPr>
            <w:tcW w:w="514"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c>
          <w:tcPr>
            <w:tcW w:w="426"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r>
      <w:tr w:rsidR="005C06F9" w:rsidRPr="00FB3219" w:rsidTr="00A92405">
        <w:tc>
          <w:tcPr>
            <w:tcW w:w="273" w:type="pct"/>
            <w:vMerge/>
            <w:shd w:val="clear" w:color="auto" w:fill="auto"/>
            <w:vAlign w:val="center"/>
          </w:tcPr>
          <w:p w:rsidR="005C06F9" w:rsidRPr="00FB3219" w:rsidRDefault="005C06F9" w:rsidP="00FB3219">
            <w:pPr>
              <w:autoSpaceDE/>
              <w:autoSpaceDN/>
              <w:adjustRightInd/>
              <w:contextualSpacing/>
              <w:rPr>
                <w:rFonts w:eastAsia="Arial" w:cs="Arial"/>
                <w:b/>
                <w:color w:val="auto"/>
                <w:sz w:val="16"/>
                <w:szCs w:val="16"/>
                <w:lang w:val="en-US"/>
              </w:rPr>
            </w:pPr>
          </w:p>
        </w:tc>
        <w:tc>
          <w:tcPr>
            <w:tcW w:w="1408" w:type="pct"/>
            <w:shd w:val="clear" w:color="auto" w:fill="DAEEF3"/>
          </w:tcPr>
          <w:p w:rsidR="005C06F9" w:rsidRPr="00FB3219" w:rsidRDefault="005C06F9"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Span of control</w:t>
            </w:r>
          </w:p>
        </w:tc>
        <w:tc>
          <w:tcPr>
            <w:tcW w:w="1175" w:type="pct"/>
            <w:gridSpan w:val="2"/>
            <w:shd w:val="clear" w:color="auto" w:fill="DAEEF3" w:themeFill="accent5" w:themeFillTint="33"/>
          </w:tcPr>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The span of control of The Organisational Structure is defined.</w:t>
            </w:r>
          </w:p>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lastRenderedPageBreak/>
              <w:t xml:space="preserve">The span of control is adequate, i.e., the Organisational Structure has the right to </w:t>
            </w:r>
            <w:r>
              <w:rPr>
                <w:rFonts w:cs="Arial"/>
                <w:color w:val="auto"/>
                <w:sz w:val="16"/>
                <w:szCs w:val="16"/>
                <w:lang w:eastAsia="en-GB"/>
              </w:rPr>
              <w:t>m</w:t>
            </w:r>
            <w:r w:rsidRPr="004071F9">
              <w:rPr>
                <w:rFonts w:cs="Arial"/>
                <w:color w:val="auto"/>
                <w:sz w:val="16"/>
                <w:szCs w:val="16"/>
                <w:lang w:eastAsia="en-GB"/>
              </w:rPr>
              <w:t>ake all decisions it should.</w:t>
            </w:r>
          </w:p>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The span of control is in line with the overall enterprise governance arrangements.</w:t>
            </w:r>
          </w:p>
        </w:tc>
        <w:tc>
          <w:tcPr>
            <w:tcW w:w="1204" w:type="pct"/>
            <w:shd w:val="clear" w:color="auto" w:fill="auto"/>
          </w:tcPr>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lastRenderedPageBreak/>
              <w:t>Verify whether the span of control of the Organisational Structure is defined.</w:t>
            </w:r>
          </w:p>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lastRenderedPageBreak/>
              <w:t xml:space="preserve">Assess whether the span of control is adequate, i.e., the Organisational Structure has the right to </w:t>
            </w:r>
            <w:r>
              <w:rPr>
                <w:rFonts w:cs="Arial"/>
                <w:color w:val="auto"/>
                <w:sz w:val="16"/>
                <w:szCs w:val="16"/>
                <w:lang w:eastAsia="en-GB"/>
              </w:rPr>
              <w:t>make all decisions it should.</w:t>
            </w:r>
          </w:p>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Verify and assess whether the span of control is in line with the overall enterprise governance arrangements.</w:t>
            </w:r>
          </w:p>
        </w:tc>
        <w:tc>
          <w:tcPr>
            <w:tcW w:w="514"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c>
          <w:tcPr>
            <w:tcW w:w="426"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r>
      <w:tr w:rsidR="005C06F9" w:rsidRPr="00FB3219" w:rsidTr="00A92405">
        <w:tc>
          <w:tcPr>
            <w:tcW w:w="273" w:type="pct"/>
            <w:vMerge/>
            <w:shd w:val="clear" w:color="auto" w:fill="auto"/>
            <w:vAlign w:val="center"/>
          </w:tcPr>
          <w:p w:rsidR="005C06F9" w:rsidRPr="00FB3219" w:rsidRDefault="005C06F9" w:rsidP="00FB3219">
            <w:pPr>
              <w:autoSpaceDE/>
              <w:autoSpaceDN/>
              <w:adjustRightInd/>
              <w:contextualSpacing/>
              <w:rPr>
                <w:rFonts w:eastAsia="Arial" w:cs="Arial"/>
                <w:b/>
                <w:color w:val="auto"/>
                <w:sz w:val="16"/>
                <w:szCs w:val="16"/>
                <w:lang w:val="en-US"/>
              </w:rPr>
            </w:pPr>
          </w:p>
        </w:tc>
        <w:tc>
          <w:tcPr>
            <w:tcW w:w="1408" w:type="pct"/>
            <w:shd w:val="clear" w:color="auto" w:fill="DAEEF3"/>
          </w:tcPr>
          <w:p w:rsidR="005C06F9" w:rsidRPr="00FB3219" w:rsidRDefault="005C06F9"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Level of authority/decision rights</w:t>
            </w:r>
          </w:p>
        </w:tc>
        <w:tc>
          <w:tcPr>
            <w:tcW w:w="1175" w:type="pct"/>
            <w:gridSpan w:val="2"/>
            <w:shd w:val="clear" w:color="auto" w:fill="DAEEF3" w:themeFill="accent5" w:themeFillTint="33"/>
          </w:tcPr>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Decision rights of the Organisation</w:t>
            </w:r>
            <w:r>
              <w:rPr>
                <w:rFonts w:cs="Arial"/>
                <w:color w:val="auto"/>
                <w:sz w:val="16"/>
                <w:szCs w:val="16"/>
                <w:lang w:eastAsia="en-GB"/>
              </w:rPr>
              <w:t>al</w:t>
            </w:r>
            <w:r w:rsidRPr="004071F9">
              <w:rPr>
                <w:rFonts w:cs="Arial"/>
                <w:color w:val="auto"/>
                <w:sz w:val="16"/>
                <w:szCs w:val="16"/>
                <w:lang w:eastAsia="en-GB"/>
              </w:rPr>
              <w:t xml:space="preserve"> Structure are defined and documented.</w:t>
            </w:r>
          </w:p>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Decision rights of the Organisational Structure are respected and complied with (also a culture/behaviour issue).</w:t>
            </w:r>
          </w:p>
        </w:tc>
        <w:tc>
          <w:tcPr>
            <w:tcW w:w="1204" w:type="pct"/>
            <w:shd w:val="clear" w:color="auto" w:fill="auto"/>
          </w:tcPr>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Verify that decision rights of the Organisation</w:t>
            </w:r>
            <w:r>
              <w:rPr>
                <w:rFonts w:cs="Arial"/>
                <w:color w:val="auto"/>
                <w:sz w:val="16"/>
                <w:szCs w:val="16"/>
                <w:lang w:eastAsia="en-GB"/>
              </w:rPr>
              <w:t>al</w:t>
            </w:r>
            <w:r w:rsidRPr="004071F9">
              <w:rPr>
                <w:rFonts w:cs="Arial"/>
                <w:color w:val="auto"/>
                <w:sz w:val="16"/>
                <w:szCs w:val="16"/>
                <w:lang w:eastAsia="en-GB"/>
              </w:rPr>
              <w:t xml:space="preserve"> Structure are defined and documented.</w:t>
            </w:r>
          </w:p>
          <w:p w:rsidR="005C06F9" w:rsidRPr="004071F9" w:rsidRDefault="005C06F9" w:rsidP="004404F6">
            <w:pPr>
              <w:pStyle w:val="ListParagraph"/>
              <w:numPr>
                <w:ilvl w:val="0"/>
                <w:numId w:val="35"/>
              </w:numPr>
              <w:spacing w:after="0"/>
              <w:rPr>
                <w:rFonts w:cs="Arial"/>
                <w:color w:val="auto"/>
                <w:sz w:val="16"/>
                <w:szCs w:val="16"/>
              </w:rPr>
            </w:pPr>
            <w:r w:rsidRPr="004071F9">
              <w:rPr>
                <w:rFonts w:cs="Arial"/>
                <w:color w:val="auto"/>
                <w:sz w:val="16"/>
                <w:szCs w:val="16"/>
                <w:lang w:eastAsia="en-GB"/>
              </w:rPr>
              <w:t>Verify whether decision rights of the Organisational Structure are complied with and respected.</w:t>
            </w:r>
          </w:p>
        </w:tc>
        <w:tc>
          <w:tcPr>
            <w:tcW w:w="514"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c>
          <w:tcPr>
            <w:tcW w:w="426"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r>
      <w:tr w:rsidR="005C06F9" w:rsidRPr="00FB3219" w:rsidTr="00A92405">
        <w:tc>
          <w:tcPr>
            <w:tcW w:w="273" w:type="pct"/>
            <w:vMerge/>
            <w:shd w:val="clear" w:color="auto" w:fill="auto"/>
            <w:vAlign w:val="center"/>
          </w:tcPr>
          <w:p w:rsidR="005C06F9" w:rsidRPr="00FB3219" w:rsidRDefault="005C06F9" w:rsidP="00FB3219">
            <w:pPr>
              <w:autoSpaceDE/>
              <w:autoSpaceDN/>
              <w:adjustRightInd/>
              <w:contextualSpacing/>
              <w:rPr>
                <w:rFonts w:eastAsia="Arial" w:cs="Arial"/>
                <w:b/>
                <w:color w:val="auto"/>
                <w:sz w:val="16"/>
                <w:szCs w:val="16"/>
                <w:lang w:val="en-US"/>
              </w:rPr>
            </w:pPr>
          </w:p>
        </w:tc>
        <w:tc>
          <w:tcPr>
            <w:tcW w:w="1408" w:type="pct"/>
            <w:shd w:val="clear" w:color="auto" w:fill="DAEEF3"/>
          </w:tcPr>
          <w:p w:rsidR="005C06F9" w:rsidRPr="00FB3219" w:rsidRDefault="005C06F9"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Delegation of authority</w:t>
            </w:r>
          </w:p>
        </w:tc>
        <w:tc>
          <w:tcPr>
            <w:tcW w:w="1175" w:type="pct"/>
            <w:gridSpan w:val="2"/>
            <w:shd w:val="clear" w:color="auto" w:fill="DAEEF3" w:themeFill="accent5" w:themeFillTint="33"/>
          </w:tcPr>
          <w:p w:rsidR="005C06F9" w:rsidRPr="004071F9" w:rsidRDefault="005C06F9" w:rsidP="006F0570">
            <w:pPr>
              <w:pStyle w:val="ListParagraph"/>
              <w:spacing w:after="0"/>
              <w:ind w:left="0"/>
              <w:rPr>
                <w:rFonts w:cs="Arial"/>
                <w:color w:val="auto"/>
                <w:sz w:val="16"/>
                <w:szCs w:val="16"/>
              </w:rPr>
            </w:pPr>
            <w:r w:rsidRPr="004071F9">
              <w:rPr>
                <w:rFonts w:cs="Arial"/>
                <w:color w:val="auto"/>
                <w:sz w:val="16"/>
                <w:szCs w:val="16"/>
                <w:lang w:eastAsia="en-GB"/>
              </w:rPr>
              <w:t>Delegation of authority is implemented in a meaningful way.</w:t>
            </w:r>
          </w:p>
        </w:tc>
        <w:tc>
          <w:tcPr>
            <w:tcW w:w="1204" w:type="pct"/>
            <w:shd w:val="clear" w:color="auto" w:fill="auto"/>
          </w:tcPr>
          <w:p w:rsidR="005C06F9" w:rsidRPr="004071F9" w:rsidRDefault="005C06F9" w:rsidP="006F0570">
            <w:pPr>
              <w:pStyle w:val="ListParagraph"/>
              <w:spacing w:after="0"/>
              <w:ind w:left="31"/>
              <w:rPr>
                <w:rFonts w:cs="Arial"/>
                <w:color w:val="auto"/>
                <w:sz w:val="16"/>
                <w:szCs w:val="16"/>
              </w:rPr>
            </w:pPr>
            <w:r w:rsidRPr="004071F9">
              <w:rPr>
                <w:rFonts w:cs="Arial"/>
                <w:color w:val="auto"/>
                <w:sz w:val="16"/>
                <w:szCs w:val="16"/>
                <w:lang w:eastAsia="en-GB"/>
              </w:rPr>
              <w:t>Verify whether delegation of authority is implemented in a meaningful way.</w:t>
            </w:r>
          </w:p>
        </w:tc>
        <w:tc>
          <w:tcPr>
            <w:tcW w:w="514"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c>
          <w:tcPr>
            <w:tcW w:w="426"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r>
      <w:tr w:rsidR="005C06F9" w:rsidRPr="00FB3219" w:rsidTr="00A92405">
        <w:tc>
          <w:tcPr>
            <w:tcW w:w="273" w:type="pct"/>
            <w:vMerge/>
            <w:shd w:val="clear" w:color="auto" w:fill="auto"/>
            <w:vAlign w:val="center"/>
          </w:tcPr>
          <w:p w:rsidR="005C06F9" w:rsidRPr="00FB3219" w:rsidRDefault="005C06F9" w:rsidP="00FB3219">
            <w:pPr>
              <w:autoSpaceDE/>
              <w:autoSpaceDN/>
              <w:adjustRightInd/>
              <w:contextualSpacing/>
              <w:rPr>
                <w:rFonts w:eastAsia="Arial" w:cs="Arial"/>
                <w:b/>
                <w:color w:val="auto"/>
                <w:sz w:val="16"/>
                <w:szCs w:val="16"/>
                <w:lang w:val="en-US"/>
              </w:rPr>
            </w:pPr>
          </w:p>
        </w:tc>
        <w:tc>
          <w:tcPr>
            <w:tcW w:w="1408" w:type="pct"/>
            <w:shd w:val="clear" w:color="auto" w:fill="DAEEF3"/>
          </w:tcPr>
          <w:p w:rsidR="005C06F9" w:rsidRDefault="005C06F9"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Escalation procedures</w:t>
            </w:r>
          </w:p>
        </w:tc>
        <w:tc>
          <w:tcPr>
            <w:tcW w:w="1175" w:type="pct"/>
            <w:gridSpan w:val="2"/>
            <w:shd w:val="clear" w:color="auto" w:fill="DAEEF3" w:themeFill="accent5" w:themeFillTint="33"/>
          </w:tcPr>
          <w:p w:rsidR="005C06F9" w:rsidRPr="004071F9" w:rsidRDefault="005C06F9" w:rsidP="006F0570">
            <w:pPr>
              <w:pStyle w:val="ListParagraph"/>
              <w:spacing w:after="0"/>
              <w:ind w:left="0"/>
              <w:rPr>
                <w:rFonts w:cs="Arial"/>
                <w:color w:val="auto"/>
                <w:sz w:val="16"/>
                <w:szCs w:val="16"/>
              </w:rPr>
            </w:pPr>
            <w:r w:rsidRPr="004071F9">
              <w:rPr>
                <w:rFonts w:cs="Arial"/>
                <w:color w:val="auto"/>
                <w:sz w:val="16"/>
                <w:szCs w:val="16"/>
                <w:lang w:eastAsia="en-GB"/>
              </w:rPr>
              <w:t>Escalation procedures are defined and applied.</w:t>
            </w:r>
          </w:p>
        </w:tc>
        <w:tc>
          <w:tcPr>
            <w:tcW w:w="1204" w:type="pct"/>
            <w:shd w:val="clear" w:color="auto" w:fill="auto"/>
          </w:tcPr>
          <w:p w:rsidR="005C06F9" w:rsidRPr="004071F9" w:rsidRDefault="005C06F9" w:rsidP="006F0570">
            <w:pPr>
              <w:pStyle w:val="ListParagraph"/>
              <w:spacing w:after="0"/>
              <w:ind w:left="31"/>
              <w:rPr>
                <w:rFonts w:cs="Arial"/>
                <w:color w:val="auto"/>
                <w:sz w:val="16"/>
                <w:szCs w:val="16"/>
              </w:rPr>
            </w:pPr>
            <w:r w:rsidRPr="004071F9">
              <w:rPr>
                <w:rFonts w:cs="Arial"/>
                <w:color w:val="auto"/>
                <w:sz w:val="16"/>
                <w:szCs w:val="16"/>
                <w:lang w:eastAsia="en-GB"/>
              </w:rPr>
              <w:t>Verify the existence and application of escalation procedures.</w:t>
            </w:r>
          </w:p>
        </w:tc>
        <w:tc>
          <w:tcPr>
            <w:tcW w:w="514"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c>
          <w:tcPr>
            <w:tcW w:w="426" w:type="pct"/>
            <w:shd w:val="clear" w:color="auto" w:fill="auto"/>
          </w:tcPr>
          <w:p w:rsidR="005C06F9" w:rsidRPr="00FB3219" w:rsidRDefault="005C06F9" w:rsidP="00FB3219">
            <w:pPr>
              <w:autoSpaceDE/>
              <w:autoSpaceDN/>
              <w:adjustRightInd/>
              <w:rPr>
                <w:rFonts w:eastAsia="Arial" w:cs="Arial"/>
                <w:color w:val="auto"/>
                <w:sz w:val="16"/>
                <w:szCs w:val="16"/>
                <w:lang w:val="en-US"/>
              </w:rPr>
            </w:pPr>
          </w:p>
        </w:tc>
      </w:tr>
      <w:tr w:rsidR="00826071" w:rsidRPr="00FB3219" w:rsidTr="00A92405">
        <w:tc>
          <w:tcPr>
            <w:tcW w:w="273" w:type="pct"/>
            <w:vMerge w:val="restart"/>
            <w:shd w:val="clear" w:color="auto" w:fill="auto"/>
          </w:tcPr>
          <w:p w:rsidR="00826071" w:rsidRPr="00FB3219" w:rsidRDefault="00826071"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B-4.5a</w:t>
            </w:r>
          </w:p>
        </w:tc>
        <w:tc>
          <w:tcPr>
            <w:tcW w:w="3787" w:type="pct"/>
            <w:gridSpan w:val="4"/>
            <w:shd w:val="clear" w:color="auto" w:fill="auto"/>
          </w:tcPr>
          <w:p w:rsidR="00826071" w:rsidRPr="004071F9" w:rsidRDefault="00826071" w:rsidP="00826071">
            <w:pPr>
              <w:rPr>
                <w:rFonts w:cs="Arial"/>
                <w:sz w:val="16"/>
                <w:szCs w:val="16"/>
                <w:lang w:eastAsia="en-GB"/>
              </w:rPr>
            </w:pPr>
            <w:r w:rsidRPr="004071F9">
              <w:rPr>
                <w:rFonts w:cs="Arial"/>
                <w:sz w:val="16"/>
                <w:szCs w:val="16"/>
                <w:u w:val="single"/>
                <w:lang w:eastAsia="en-GB"/>
              </w:rPr>
              <w:t>Understand</w:t>
            </w:r>
            <w:r w:rsidRPr="004071F9">
              <w:rPr>
                <w:rFonts w:cs="Arial"/>
                <w:sz w:val="16"/>
                <w:szCs w:val="16"/>
                <w:lang w:eastAsia="en-GB"/>
              </w:rPr>
              <w:t xml:space="preserve"> the life cycle and agree on expected values. </w:t>
            </w:r>
          </w:p>
          <w:p w:rsidR="00826071" w:rsidRPr="00FB3219" w:rsidRDefault="00826071" w:rsidP="00826071">
            <w:pPr>
              <w:autoSpaceDE/>
              <w:autoSpaceDN/>
              <w:adjustRightInd/>
              <w:rPr>
                <w:rFonts w:eastAsia="Arial" w:cs="Arial"/>
                <w:color w:val="471A18"/>
                <w:sz w:val="16"/>
                <w:szCs w:val="16"/>
                <w:lang w:val="en-US"/>
              </w:rPr>
            </w:pPr>
            <w:r w:rsidRPr="004071F9">
              <w:rPr>
                <w:rFonts w:cs="Arial"/>
                <w:sz w:val="16"/>
                <w:szCs w:val="16"/>
                <w:u w:val="single"/>
                <w:lang w:eastAsia="en-GB"/>
              </w:rPr>
              <w:t>Assess</w:t>
            </w:r>
            <w:r w:rsidRPr="004071F9">
              <w:rPr>
                <w:rFonts w:cs="Arial"/>
                <w:sz w:val="16"/>
                <w:szCs w:val="16"/>
                <w:lang w:eastAsia="en-GB"/>
              </w:rPr>
              <w:t xml:space="preserve"> the extent to which the </w:t>
            </w:r>
            <w:r w:rsidRPr="004071F9">
              <w:rPr>
                <w:rFonts w:cs="Arial"/>
                <w:b/>
                <w:sz w:val="16"/>
                <w:szCs w:val="16"/>
                <w:lang w:eastAsia="en-GB"/>
              </w:rPr>
              <w:t>Organisational Structure life cycle</w:t>
            </w:r>
            <w:r w:rsidRPr="004071F9">
              <w:rPr>
                <w:rFonts w:cs="Arial"/>
                <w:sz w:val="16"/>
                <w:szCs w:val="16"/>
                <w:lang w:eastAsia="en-GB"/>
              </w:rPr>
              <w:t xml:space="preserve"> is managed.</w:t>
            </w:r>
          </w:p>
        </w:tc>
        <w:tc>
          <w:tcPr>
            <w:tcW w:w="514" w:type="pct"/>
            <w:shd w:val="clear" w:color="auto" w:fill="auto"/>
          </w:tcPr>
          <w:p w:rsidR="00826071" w:rsidRPr="00FB3219" w:rsidRDefault="00826071" w:rsidP="00FB3219">
            <w:pPr>
              <w:autoSpaceDE/>
              <w:autoSpaceDN/>
              <w:adjustRightInd/>
              <w:rPr>
                <w:rFonts w:eastAsia="Arial" w:cs="Arial"/>
                <w:color w:val="auto"/>
                <w:sz w:val="16"/>
                <w:szCs w:val="16"/>
                <w:lang w:val="en-US"/>
              </w:rPr>
            </w:pPr>
          </w:p>
        </w:tc>
        <w:tc>
          <w:tcPr>
            <w:tcW w:w="426" w:type="pct"/>
            <w:shd w:val="clear" w:color="auto" w:fill="auto"/>
          </w:tcPr>
          <w:p w:rsidR="00826071" w:rsidRPr="00FB3219" w:rsidRDefault="00826071" w:rsidP="00FB3219">
            <w:pPr>
              <w:autoSpaceDE/>
              <w:autoSpaceDN/>
              <w:adjustRightInd/>
              <w:rPr>
                <w:rFonts w:eastAsia="Arial" w:cs="Arial"/>
                <w:color w:val="auto"/>
                <w:sz w:val="16"/>
                <w:szCs w:val="16"/>
                <w:lang w:val="en-US"/>
              </w:rPr>
            </w:pPr>
          </w:p>
        </w:tc>
      </w:tr>
      <w:tr w:rsidR="00826071" w:rsidRPr="00FB3219" w:rsidTr="00A92405">
        <w:trPr>
          <w:trHeight w:val="323"/>
        </w:trPr>
        <w:tc>
          <w:tcPr>
            <w:tcW w:w="273" w:type="pct"/>
            <w:vMerge/>
            <w:shd w:val="clear" w:color="auto" w:fill="auto"/>
            <w:vAlign w:val="center"/>
          </w:tcPr>
          <w:p w:rsidR="00826071" w:rsidRPr="00FB3219" w:rsidRDefault="00826071" w:rsidP="00FB3219">
            <w:pPr>
              <w:autoSpaceDE/>
              <w:autoSpaceDN/>
              <w:adjustRightInd/>
              <w:contextualSpacing/>
              <w:rPr>
                <w:rFonts w:eastAsia="Arial" w:cs="Arial"/>
                <w:b/>
                <w:color w:val="auto"/>
                <w:sz w:val="16"/>
                <w:szCs w:val="16"/>
                <w:lang w:val="en-US"/>
              </w:rPr>
            </w:pPr>
          </w:p>
        </w:tc>
        <w:tc>
          <w:tcPr>
            <w:tcW w:w="1408" w:type="pct"/>
            <w:shd w:val="clear" w:color="auto" w:fill="D99594"/>
            <w:vAlign w:val="center"/>
          </w:tcPr>
          <w:p w:rsidR="00826071" w:rsidRPr="00FB3219" w:rsidRDefault="00826071" w:rsidP="00FB321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Life-Cycle Element</w:t>
            </w:r>
          </w:p>
        </w:tc>
        <w:tc>
          <w:tcPr>
            <w:tcW w:w="1175" w:type="pct"/>
            <w:gridSpan w:val="2"/>
            <w:shd w:val="clear" w:color="auto" w:fill="D99594"/>
            <w:vAlign w:val="center"/>
          </w:tcPr>
          <w:p w:rsidR="00826071" w:rsidRPr="00FB3219" w:rsidRDefault="00826071" w:rsidP="00FB321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Criteria</w:t>
            </w:r>
          </w:p>
        </w:tc>
        <w:tc>
          <w:tcPr>
            <w:tcW w:w="1204" w:type="pct"/>
            <w:shd w:val="clear" w:color="auto" w:fill="D99594"/>
            <w:vAlign w:val="center"/>
          </w:tcPr>
          <w:p w:rsidR="00826071" w:rsidRPr="00FB3219" w:rsidRDefault="00826071" w:rsidP="00FB3219">
            <w:pPr>
              <w:autoSpaceDE/>
              <w:autoSpaceDN/>
              <w:adjustRightInd/>
              <w:jc w:val="center"/>
              <w:rPr>
                <w:rFonts w:eastAsia="Arial" w:cs="Arial"/>
                <w:b/>
                <w:color w:val="471A18"/>
                <w:sz w:val="16"/>
                <w:szCs w:val="16"/>
                <w:lang w:val="en-US"/>
              </w:rPr>
            </w:pPr>
            <w:r w:rsidRPr="00FB3219">
              <w:rPr>
                <w:rFonts w:eastAsia="Arial" w:cs="Arial"/>
                <w:b/>
                <w:color w:val="auto"/>
                <w:sz w:val="16"/>
                <w:szCs w:val="16"/>
                <w:lang w:val="en-US"/>
              </w:rPr>
              <w:t>Assessment Step</w:t>
            </w:r>
          </w:p>
        </w:tc>
        <w:tc>
          <w:tcPr>
            <w:tcW w:w="514" w:type="pct"/>
            <w:shd w:val="clear" w:color="auto" w:fill="D99594" w:themeFill="accent2" w:themeFillTint="99"/>
            <w:vAlign w:val="center"/>
          </w:tcPr>
          <w:p w:rsidR="00826071" w:rsidRPr="00FB3219" w:rsidRDefault="00826071" w:rsidP="00FB3219">
            <w:pPr>
              <w:autoSpaceDE/>
              <w:autoSpaceDN/>
              <w:adjustRightInd/>
              <w:rPr>
                <w:rFonts w:eastAsia="Arial" w:cs="Arial"/>
                <w:b/>
                <w:color w:val="auto"/>
                <w:sz w:val="16"/>
                <w:szCs w:val="16"/>
                <w:lang w:val="en-US"/>
              </w:rPr>
            </w:pPr>
          </w:p>
        </w:tc>
        <w:tc>
          <w:tcPr>
            <w:tcW w:w="426" w:type="pct"/>
            <w:shd w:val="clear" w:color="auto" w:fill="D99594" w:themeFill="accent2" w:themeFillTint="99"/>
            <w:vAlign w:val="center"/>
          </w:tcPr>
          <w:p w:rsidR="00826071" w:rsidRPr="00FB3219" w:rsidRDefault="00826071" w:rsidP="00FB3219">
            <w:pPr>
              <w:autoSpaceDE/>
              <w:autoSpaceDN/>
              <w:adjustRightInd/>
              <w:rPr>
                <w:rFonts w:eastAsia="Arial" w:cs="Arial"/>
                <w:b/>
                <w:color w:val="auto"/>
                <w:sz w:val="16"/>
                <w:szCs w:val="16"/>
                <w:lang w:val="en-US"/>
              </w:rPr>
            </w:pPr>
          </w:p>
        </w:tc>
      </w:tr>
      <w:tr w:rsidR="00826071" w:rsidRPr="00FB3219" w:rsidTr="00A92405">
        <w:tc>
          <w:tcPr>
            <w:tcW w:w="273" w:type="pct"/>
            <w:vMerge/>
            <w:shd w:val="clear" w:color="auto" w:fill="auto"/>
            <w:vAlign w:val="center"/>
          </w:tcPr>
          <w:p w:rsidR="00826071" w:rsidRPr="00FB3219" w:rsidRDefault="00826071" w:rsidP="00FB3219">
            <w:pPr>
              <w:autoSpaceDE/>
              <w:autoSpaceDN/>
              <w:adjustRightInd/>
              <w:contextualSpacing/>
              <w:rPr>
                <w:rFonts w:eastAsia="Arial" w:cs="Arial"/>
                <w:b/>
                <w:color w:val="auto"/>
                <w:sz w:val="16"/>
                <w:szCs w:val="16"/>
                <w:lang w:val="en-US"/>
              </w:rPr>
            </w:pPr>
          </w:p>
        </w:tc>
        <w:tc>
          <w:tcPr>
            <w:tcW w:w="1408" w:type="pct"/>
            <w:shd w:val="clear" w:color="auto" w:fill="DAEEF3"/>
          </w:tcPr>
          <w:p w:rsidR="00826071" w:rsidRPr="004071F9" w:rsidRDefault="00826071" w:rsidP="006F0570">
            <w:pPr>
              <w:rPr>
                <w:rFonts w:cs="Arial"/>
                <w:sz w:val="16"/>
                <w:szCs w:val="16"/>
              </w:rPr>
            </w:pPr>
            <w:r w:rsidRPr="004071F9">
              <w:rPr>
                <w:rFonts w:cs="Arial"/>
                <w:sz w:val="16"/>
                <w:szCs w:val="16"/>
                <w:lang w:eastAsia="en-GB"/>
              </w:rPr>
              <w:t>Mandate</w:t>
            </w:r>
          </w:p>
        </w:tc>
        <w:tc>
          <w:tcPr>
            <w:tcW w:w="1175" w:type="pct"/>
            <w:gridSpan w:val="2"/>
            <w:shd w:val="clear" w:color="auto" w:fill="DAEEF3" w:themeFill="accent5" w:themeFillTint="33"/>
          </w:tcPr>
          <w:p w:rsidR="00826071" w:rsidRPr="004071F9" w:rsidRDefault="00826071" w:rsidP="004404F6">
            <w:pPr>
              <w:pStyle w:val="ListParagraph"/>
              <w:numPr>
                <w:ilvl w:val="0"/>
                <w:numId w:val="36"/>
              </w:numPr>
              <w:spacing w:after="0"/>
              <w:rPr>
                <w:rFonts w:cs="Arial"/>
                <w:color w:val="auto"/>
                <w:sz w:val="16"/>
                <w:szCs w:val="16"/>
              </w:rPr>
            </w:pPr>
            <w:r w:rsidRPr="004071F9">
              <w:rPr>
                <w:rFonts w:cs="Arial"/>
                <w:color w:val="auto"/>
                <w:sz w:val="16"/>
                <w:szCs w:val="16"/>
                <w:lang w:eastAsia="en-GB"/>
              </w:rPr>
              <w:t>The Organisational Structure is formally established.</w:t>
            </w:r>
          </w:p>
          <w:p w:rsidR="00826071" w:rsidRPr="004071F9" w:rsidRDefault="00826071" w:rsidP="004404F6">
            <w:pPr>
              <w:pStyle w:val="ListParagraph"/>
              <w:numPr>
                <w:ilvl w:val="0"/>
                <w:numId w:val="36"/>
              </w:numPr>
              <w:spacing w:after="0"/>
              <w:rPr>
                <w:rFonts w:cs="Arial"/>
                <w:color w:val="auto"/>
                <w:sz w:val="16"/>
                <w:szCs w:val="16"/>
              </w:rPr>
            </w:pPr>
            <w:r w:rsidRPr="004071F9">
              <w:rPr>
                <w:rFonts w:cs="Arial"/>
                <w:color w:val="auto"/>
                <w:sz w:val="16"/>
                <w:szCs w:val="16"/>
                <w:lang w:eastAsia="en-GB"/>
              </w:rPr>
              <w:t>The Organisational Structure has a clear, documented and well</w:t>
            </w:r>
            <w:r>
              <w:rPr>
                <w:rFonts w:cs="Arial"/>
                <w:color w:val="auto"/>
                <w:sz w:val="16"/>
                <w:szCs w:val="16"/>
                <w:lang w:eastAsia="en-GB"/>
              </w:rPr>
              <w:t>-</w:t>
            </w:r>
            <w:r w:rsidRPr="004071F9">
              <w:rPr>
                <w:rFonts w:cs="Arial"/>
                <w:color w:val="auto"/>
                <w:sz w:val="16"/>
                <w:szCs w:val="16"/>
                <w:lang w:eastAsia="en-GB"/>
              </w:rPr>
              <w:t>understood mandate.</w:t>
            </w:r>
          </w:p>
        </w:tc>
        <w:tc>
          <w:tcPr>
            <w:tcW w:w="1204" w:type="pct"/>
            <w:shd w:val="clear" w:color="auto" w:fill="auto"/>
          </w:tcPr>
          <w:p w:rsidR="00826071" w:rsidRPr="004071F9" w:rsidRDefault="00826071" w:rsidP="004404F6">
            <w:pPr>
              <w:pStyle w:val="ListParagraph"/>
              <w:numPr>
                <w:ilvl w:val="0"/>
                <w:numId w:val="36"/>
              </w:numPr>
              <w:spacing w:after="0"/>
              <w:rPr>
                <w:rFonts w:cs="Arial"/>
                <w:color w:val="auto"/>
                <w:sz w:val="16"/>
                <w:szCs w:val="16"/>
              </w:rPr>
            </w:pPr>
            <w:r w:rsidRPr="004071F9">
              <w:rPr>
                <w:rFonts w:cs="Arial"/>
                <w:color w:val="auto"/>
                <w:sz w:val="16"/>
                <w:szCs w:val="16"/>
                <w:lang w:eastAsia="en-GB"/>
              </w:rPr>
              <w:t>Verify through interviews and observations that the Organisational Structure is formally established.</w:t>
            </w:r>
          </w:p>
          <w:p w:rsidR="00826071" w:rsidRPr="004071F9" w:rsidRDefault="00826071" w:rsidP="004404F6">
            <w:pPr>
              <w:pStyle w:val="ListParagraph"/>
              <w:numPr>
                <w:ilvl w:val="0"/>
                <w:numId w:val="36"/>
              </w:numPr>
              <w:spacing w:after="0"/>
              <w:rPr>
                <w:rFonts w:cs="Arial"/>
                <w:color w:val="auto"/>
                <w:sz w:val="16"/>
                <w:szCs w:val="16"/>
              </w:rPr>
            </w:pPr>
            <w:r w:rsidRPr="004071F9">
              <w:rPr>
                <w:rFonts w:cs="Arial"/>
                <w:color w:val="auto"/>
                <w:sz w:val="16"/>
                <w:szCs w:val="16"/>
                <w:lang w:eastAsia="en-GB"/>
              </w:rPr>
              <w:t>Verify through interviews and observations that the Organisational Structure has a clear, documented and well understood mandate.</w:t>
            </w:r>
          </w:p>
        </w:tc>
        <w:tc>
          <w:tcPr>
            <w:tcW w:w="514" w:type="pct"/>
            <w:shd w:val="clear" w:color="auto" w:fill="auto"/>
          </w:tcPr>
          <w:p w:rsidR="00826071" w:rsidRPr="00FB3219" w:rsidRDefault="00826071" w:rsidP="00FB3219">
            <w:pPr>
              <w:autoSpaceDE/>
              <w:autoSpaceDN/>
              <w:adjustRightInd/>
              <w:rPr>
                <w:rFonts w:eastAsia="Arial" w:cs="Arial"/>
                <w:color w:val="auto"/>
                <w:sz w:val="16"/>
                <w:szCs w:val="16"/>
                <w:lang w:val="en-US"/>
              </w:rPr>
            </w:pPr>
          </w:p>
        </w:tc>
        <w:tc>
          <w:tcPr>
            <w:tcW w:w="426" w:type="pct"/>
            <w:shd w:val="clear" w:color="auto" w:fill="auto"/>
          </w:tcPr>
          <w:p w:rsidR="00826071" w:rsidRPr="00FB3219" w:rsidRDefault="00826071" w:rsidP="00FB3219">
            <w:pPr>
              <w:autoSpaceDE/>
              <w:autoSpaceDN/>
              <w:adjustRightInd/>
              <w:rPr>
                <w:rFonts w:eastAsia="Arial" w:cs="Arial"/>
                <w:color w:val="auto"/>
                <w:sz w:val="16"/>
                <w:szCs w:val="16"/>
                <w:lang w:val="en-US"/>
              </w:rPr>
            </w:pPr>
          </w:p>
        </w:tc>
      </w:tr>
      <w:tr w:rsidR="00826071" w:rsidRPr="00FB3219" w:rsidTr="00A92405">
        <w:tc>
          <w:tcPr>
            <w:tcW w:w="273" w:type="pct"/>
            <w:vMerge/>
            <w:shd w:val="clear" w:color="auto" w:fill="auto"/>
            <w:vAlign w:val="center"/>
          </w:tcPr>
          <w:p w:rsidR="00826071" w:rsidRPr="00FB3219" w:rsidRDefault="00826071" w:rsidP="00FB3219">
            <w:pPr>
              <w:autoSpaceDE/>
              <w:autoSpaceDN/>
              <w:adjustRightInd/>
              <w:contextualSpacing/>
              <w:rPr>
                <w:rFonts w:eastAsia="Arial" w:cs="Arial"/>
                <w:b/>
                <w:color w:val="auto"/>
                <w:sz w:val="16"/>
                <w:szCs w:val="16"/>
                <w:lang w:val="en-US"/>
              </w:rPr>
            </w:pPr>
          </w:p>
        </w:tc>
        <w:tc>
          <w:tcPr>
            <w:tcW w:w="1408" w:type="pct"/>
            <w:shd w:val="clear" w:color="auto" w:fill="DAEEF3"/>
          </w:tcPr>
          <w:p w:rsidR="00826071" w:rsidRPr="004071F9" w:rsidRDefault="00826071" w:rsidP="006F0570">
            <w:pPr>
              <w:rPr>
                <w:rFonts w:cs="Arial"/>
                <w:sz w:val="16"/>
                <w:szCs w:val="16"/>
              </w:rPr>
            </w:pPr>
            <w:r w:rsidRPr="004071F9">
              <w:rPr>
                <w:rFonts w:cs="Arial"/>
                <w:sz w:val="16"/>
                <w:szCs w:val="16"/>
                <w:lang w:eastAsia="en-GB"/>
              </w:rPr>
              <w:t>Monitoring</w:t>
            </w:r>
          </w:p>
        </w:tc>
        <w:tc>
          <w:tcPr>
            <w:tcW w:w="1175" w:type="pct"/>
            <w:gridSpan w:val="2"/>
            <w:shd w:val="clear" w:color="auto" w:fill="DAEEF3" w:themeFill="accent5" w:themeFillTint="33"/>
          </w:tcPr>
          <w:p w:rsidR="00826071" w:rsidRPr="004071F9" w:rsidRDefault="00826071" w:rsidP="004404F6">
            <w:pPr>
              <w:pStyle w:val="ListParagraph"/>
              <w:numPr>
                <w:ilvl w:val="0"/>
                <w:numId w:val="11"/>
              </w:numPr>
              <w:spacing w:after="0"/>
              <w:rPr>
                <w:rFonts w:cs="Arial"/>
                <w:color w:val="auto"/>
                <w:sz w:val="16"/>
                <w:szCs w:val="16"/>
              </w:rPr>
            </w:pPr>
            <w:r w:rsidRPr="004071F9">
              <w:rPr>
                <w:rFonts w:cs="Arial"/>
                <w:color w:val="auto"/>
                <w:sz w:val="16"/>
                <w:szCs w:val="16"/>
                <w:lang w:eastAsia="en-GB"/>
              </w:rPr>
              <w:t>The performance of the Organisational Structure and its members should be regularly monitored and evaluated by competent and independent assessors.</w:t>
            </w:r>
          </w:p>
          <w:p w:rsidR="00826071" w:rsidRPr="004071F9" w:rsidRDefault="00826071" w:rsidP="004404F6">
            <w:pPr>
              <w:pStyle w:val="ListParagraph"/>
              <w:numPr>
                <w:ilvl w:val="0"/>
                <w:numId w:val="11"/>
              </w:numPr>
              <w:spacing w:after="0"/>
              <w:rPr>
                <w:rFonts w:cs="Arial"/>
                <w:color w:val="auto"/>
                <w:sz w:val="16"/>
                <w:szCs w:val="16"/>
              </w:rPr>
            </w:pPr>
            <w:r w:rsidRPr="004071F9">
              <w:rPr>
                <w:rFonts w:cs="Arial"/>
                <w:color w:val="auto"/>
                <w:sz w:val="16"/>
                <w:szCs w:val="16"/>
                <w:lang w:eastAsia="en-GB"/>
              </w:rPr>
              <w:t>The regular evaluations should result in the required continuous improvements to the Organisational Structure, either in its composition, mandate or any other parameter.</w:t>
            </w:r>
          </w:p>
        </w:tc>
        <w:tc>
          <w:tcPr>
            <w:tcW w:w="1204" w:type="pct"/>
            <w:shd w:val="clear" w:color="auto" w:fill="auto"/>
          </w:tcPr>
          <w:p w:rsidR="00826071" w:rsidRPr="004071F9" w:rsidRDefault="00826071" w:rsidP="004404F6">
            <w:pPr>
              <w:pStyle w:val="ListParagraph"/>
              <w:numPr>
                <w:ilvl w:val="0"/>
                <w:numId w:val="11"/>
              </w:numPr>
              <w:spacing w:after="0"/>
              <w:rPr>
                <w:rFonts w:cs="Arial"/>
                <w:color w:val="auto"/>
                <w:sz w:val="16"/>
                <w:szCs w:val="16"/>
              </w:rPr>
            </w:pPr>
            <w:r w:rsidRPr="004071F9">
              <w:rPr>
                <w:rFonts w:cs="Arial"/>
                <w:color w:val="auto"/>
                <w:sz w:val="16"/>
                <w:szCs w:val="16"/>
                <w:lang w:eastAsia="en-GB"/>
              </w:rPr>
              <w:t>Verify whether the performance of the Organisational Structure and its members is regularly monitored and evaluated by competent and independent assessors.</w:t>
            </w:r>
          </w:p>
          <w:p w:rsidR="00826071" w:rsidRPr="004071F9" w:rsidRDefault="00826071" w:rsidP="004404F6">
            <w:pPr>
              <w:pStyle w:val="ListParagraph"/>
              <w:numPr>
                <w:ilvl w:val="0"/>
                <w:numId w:val="11"/>
              </w:numPr>
              <w:spacing w:after="0"/>
              <w:rPr>
                <w:rFonts w:cs="Arial"/>
                <w:color w:val="auto"/>
                <w:sz w:val="16"/>
                <w:szCs w:val="16"/>
              </w:rPr>
            </w:pPr>
            <w:r w:rsidRPr="004071F9">
              <w:rPr>
                <w:rFonts w:cs="Arial"/>
                <w:color w:val="auto"/>
                <w:sz w:val="16"/>
                <w:szCs w:val="16"/>
                <w:lang w:eastAsia="en-GB"/>
              </w:rPr>
              <w:t>Verify whether the regular evaluations have resulted in improvements to the Organisational Structure, in its composition, mandate or any other parameter.</w:t>
            </w:r>
          </w:p>
        </w:tc>
        <w:tc>
          <w:tcPr>
            <w:tcW w:w="514" w:type="pct"/>
            <w:shd w:val="clear" w:color="auto" w:fill="auto"/>
          </w:tcPr>
          <w:p w:rsidR="00826071" w:rsidRPr="00FB3219" w:rsidRDefault="00826071" w:rsidP="00FB3219">
            <w:pPr>
              <w:autoSpaceDE/>
              <w:autoSpaceDN/>
              <w:adjustRightInd/>
              <w:rPr>
                <w:rFonts w:eastAsia="Arial" w:cs="Arial"/>
                <w:color w:val="auto"/>
                <w:sz w:val="16"/>
                <w:szCs w:val="16"/>
                <w:lang w:val="en-US"/>
              </w:rPr>
            </w:pPr>
          </w:p>
        </w:tc>
        <w:tc>
          <w:tcPr>
            <w:tcW w:w="426" w:type="pct"/>
            <w:shd w:val="clear" w:color="auto" w:fill="auto"/>
          </w:tcPr>
          <w:p w:rsidR="00826071" w:rsidRPr="00FB3219" w:rsidRDefault="00826071" w:rsidP="00FB3219">
            <w:pPr>
              <w:autoSpaceDE/>
              <w:autoSpaceDN/>
              <w:adjustRightInd/>
              <w:rPr>
                <w:rFonts w:eastAsia="Arial" w:cs="Arial"/>
                <w:color w:val="auto"/>
                <w:sz w:val="16"/>
                <w:szCs w:val="16"/>
                <w:lang w:val="en-US"/>
              </w:rPr>
            </w:pPr>
          </w:p>
        </w:tc>
      </w:tr>
      <w:tr w:rsidR="00246EF3" w:rsidRPr="00FB3219" w:rsidTr="00A92405">
        <w:tc>
          <w:tcPr>
            <w:tcW w:w="273" w:type="pct"/>
            <w:vMerge w:val="restart"/>
            <w:shd w:val="clear" w:color="auto" w:fill="D99594" w:themeFill="accent2" w:themeFillTint="99"/>
          </w:tcPr>
          <w:p w:rsidR="00246EF3" w:rsidRPr="00246EF3" w:rsidRDefault="00246EF3" w:rsidP="00A92405">
            <w:pPr>
              <w:autoSpaceDE/>
              <w:autoSpaceDN/>
              <w:adjustRightInd/>
              <w:rPr>
                <w:rFonts w:eastAsia="Arial" w:cs="Arial"/>
                <w:b/>
                <w:color w:val="auto"/>
                <w:sz w:val="16"/>
                <w:szCs w:val="16"/>
                <w:lang w:val="en-US"/>
              </w:rPr>
            </w:pPr>
            <w:r>
              <w:rPr>
                <w:rFonts w:eastAsia="Arial" w:cs="Arial"/>
                <w:b/>
                <w:color w:val="auto"/>
                <w:sz w:val="16"/>
                <w:szCs w:val="16"/>
                <w:lang w:val="en-US"/>
              </w:rPr>
              <w:t>B-4.1 to B-4.5</w:t>
            </w:r>
          </w:p>
        </w:tc>
        <w:tc>
          <w:tcPr>
            <w:tcW w:w="3787" w:type="pct"/>
            <w:gridSpan w:val="4"/>
            <w:shd w:val="clear" w:color="auto" w:fill="D99594" w:themeFill="accent2" w:themeFillTint="99"/>
          </w:tcPr>
          <w:p w:rsidR="00246EF3" w:rsidRPr="00246EF3" w:rsidRDefault="00246EF3" w:rsidP="00246EF3">
            <w:pPr>
              <w:rPr>
                <w:rFonts w:cs="Arial"/>
                <w:color w:val="auto"/>
                <w:sz w:val="16"/>
                <w:szCs w:val="16"/>
                <w:lang w:eastAsia="en-GB"/>
              </w:rPr>
            </w:pPr>
            <w:r>
              <w:rPr>
                <w:rFonts w:cs="Arial"/>
                <w:color w:val="auto"/>
                <w:sz w:val="16"/>
                <w:szCs w:val="16"/>
                <w:lang w:eastAsia="en-GB"/>
              </w:rPr>
              <w:t xml:space="preserve">Repeat steps B-4.1 through B-4.5 for all remaining </w:t>
            </w:r>
            <w:r w:rsidRPr="00246EF3">
              <w:rPr>
                <w:rFonts w:cs="Arial"/>
                <w:b/>
                <w:color w:val="auto"/>
                <w:sz w:val="16"/>
                <w:szCs w:val="16"/>
                <w:lang w:eastAsia="en-GB"/>
              </w:rPr>
              <w:t>Organisational structures</w:t>
            </w:r>
            <w:r>
              <w:rPr>
                <w:rFonts w:cs="Arial"/>
                <w:color w:val="auto"/>
                <w:sz w:val="16"/>
                <w:szCs w:val="16"/>
                <w:lang w:eastAsia="en-GB"/>
              </w:rPr>
              <w:t xml:space="preserve"> in scope.</w:t>
            </w:r>
          </w:p>
        </w:tc>
        <w:tc>
          <w:tcPr>
            <w:tcW w:w="514" w:type="pct"/>
            <w:shd w:val="clear" w:color="auto" w:fill="D99594" w:themeFill="accent2" w:themeFillTint="99"/>
          </w:tcPr>
          <w:p w:rsidR="00246EF3" w:rsidRPr="00246EF3" w:rsidRDefault="00246EF3" w:rsidP="00246EF3">
            <w:pPr>
              <w:autoSpaceDE/>
              <w:autoSpaceDN/>
              <w:adjustRightInd/>
              <w:rPr>
                <w:rFonts w:eastAsia="Arial" w:cs="Arial"/>
                <w:color w:val="auto"/>
                <w:sz w:val="16"/>
                <w:szCs w:val="16"/>
                <w:lang w:val="en-US"/>
              </w:rPr>
            </w:pPr>
          </w:p>
        </w:tc>
        <w:tc>
          <w:tcPr>
            <w:tcW w:w="426" w:type="pct"/>
            <w:shd w:val="clear" w:color="auto" w:fill="D99594" w:themeFill="accent2" w:themeFillTint="99"/>
          </w:tcPr>
          <w:p w:rsidR="00246EF3" w:rsidRPr="00246EF3" w:rsidRDefault="00246EF3" w:rsidP="00246EF3">
            <w:pPr>
              <w:autoSpaceDE/>
              <w:autoSpaceDN/>
              <w:adjustRightInd/>
              <w:rPr>
                <w:rFonts w:eastAsia="Arial" w:cs="Arial"/>
                <w:color w:val="auto"/>
                <w:sz w:val="16"/>
                <w:szCs w:val="16"/>
                <w:lang w:val="en-US"/>
              </w:rPr>
            </w:pPr>
          </w:p>
        </w:tc>
      </w:tr>
      <w:tr w:rsidR="00246EF3" w:rsidRPr="00FB3219" w:rsidTr="00A92405">
        <w:tc>
          <w:tcPr>
            <w:tcW w:w="273" w:type="pct"/>
            <w:vMerge/>
            <w:shd w:val="clear" w:color="auto" w:fill="D99594" w:themeFill="accent2" w:themeFillTint="99"/>
            <w:vAlign w:val="center"/>
          </w:tcPr>
          <w:p w:rsidR="00246EF3" w:rsidRPr="00246EF3" w:rsidRDefault="00246EF3" w:rsidP="00246EF3">
            <w:pPr>
              <w:autoSpaceDE/>
              <w:autoSpaceDN/>
              <w:adjustRightInd/>
              <w:rPr>
                <w:rFonts w:eastAsia="Arial" w:cs="Arial"/>
                <w:b/>
                <w:color w:val="auto"/>
                <w:sz w:val="16"/>
                <w:szCs w:val="16"/>
                <w:lang w:val="en-US"/>
              </w:rPr>
            </w:pPr>
          </w:p>
        </w:tc>
        <w:tc>
          <w:tcPr>
            <w:tcW w:w="3787" w:type="pct"/>
            <w:gridSpan w:val="4"/>
            <w:shd w:val="clear" w:color="auto" w:fill="DAEEF3" w:themeFill="accent5" w:themeFillTint="33"/>
          </w:tcPr>
          <w:p w:rsidR="00246EF3" w:rsidRDefault="00246EF3" w:rsidP="00246EF3">
            <w:pPr>
              <w:rPr>
                <w:rFonts w:cs="Arial"/>
                <w:color w:val="auto"/>
                <w:sz w:val="16"/>
                <w:szCs w:val="16"/>
                <w:lang w:eastAsia="en-GB"/>
              </w:rPr>
            </w:pPr>
            <w:r>
              <w:rPr>
                <w:rFonts w:cs="Arial"/>
                <w:color w:val="auto"/>
                <w:sz w:val="16"/>
                <w:szCs w:val="16"/>
                <w:lang w:eastAsia="en-GB"/>
              </w:rPr>
              <w:t xml:space="preserve">Repeat the steps described above for the remaining Organisational structures:  </w:t>
            </w:r>
          </w:p>
          <w:p w:rsidR="00246EF3" w:rsidRPr="00DB22A4" w:rsidRDefault="00DB22A4" w:rsidP="00246EF3">
            <w:pPr>
              <w:numPr>
                <w:ilvl w:val="0"/>
                <w:numId w:val="4"/>
              </w:numPr>
              <w:autoSpaceDE/>
              <w:autoSpaceDN/>
              <w:adjustRightInd/>
              <w:ind w:left="283" w:hanging="283"/>
              <w:rPr>
                <w:rFonts w:cs="Arial"/>
                <w:color w:val="auto"/>
                <w:sz w:val="16"/>
                <w:szCs w:val="16"/>
                <w:lang w:eastAsia="en-GB"/>
              </w:rPr>
            </w:pPr>
            <w:r>
              <w:rPr>
                <w:rFonts w:eastAsia="Arial" w:cs="Arial"/>
                <w:color w:val="auto"/>
                <w:sz w:val="16"/>
                <w:szCs w:val="16"/>
                <w:lang w:val="en-US"/>
              </w:rPr>
              <w:t>Quality</w:t>
            </w:r>
          </w:p>
          <w:p w:rsidR="00DB22A4" w:rsidRPr="00DB22A4" w:rsidRDefault="00DB22A4" w:rsidP="00246EF3">
            <w:pPr>
              <w:numPr>
                <w:ilvl w:val="0"/>
                <w:numId w:val="4"/>
              </w:numPr>
              <w:autoSpaceDE/>
              <w:autoSpaceDN/>
              <w:adjustRightInd/>
              <w:ind w:left="283" w:hanging="283"/>
              <w:rPr>
                <w:rFonts w:cs="Arial"/>
                <w:color w:val="auto"/>
                <w:sz w:val="16"/>
                <w:szCs w:val="16"/>
                <w:lang w:eastAsia="en-GB"/>
              </w:rPr>
            </w:pPr>
            <w:r>
              <w:rPr>
                <w:rFonts w:eastAsia="Arial" w:cs="Arial"/>
                <w:color w:val="auto"/>
                <w:sz w:val="16"/>
                <w:szCs w:val="16"/>
                <w:lang w:val="en-US"/>
              </w:rPr>
              <w:t>Shipping</w:t>
            </w:r>
          </w:p>
          <w:p w:rsidR="00DB22A4" w:rsidRPr="00DB22A4" w:rsidRDefault="00DB22A4" w:rsidP="00246EF3">
            <w:pPr>
              <w:numPr>
                <w:ilvl w:val="0"/>
                <w:numId w:val="4"/>
              </w:numPr>
              <w:autoSpaceDE/>
              <w:autoSpaceDN/>
              <w:adjustRightInd/>
              <w:ind w:left="283" w:hanging="283"/>
              <w:rPr>
                <w:rFonts w:cs="Arial"/>
                <w:color w:val="auto"/>
                <w:sz w:val="16"/>
                <w:szCs w:val="16"/>
                <w:lang w:eastAsia="en-GB"/>
              </w:rPr>
            </w:pPr>
            <w:r>
              <w:rPr>
                <w:rFonts w:eastAsia="Arial" w:cs="Arial"/>
                <w:color w:val="auto"/>
                <w:sz w:val="16"/>
                <w:szCs w:val="16"/>
                <w:lang w:val="en-US"/>
              </w:rPr>
              <w:t>Financial accounting</w:t>
            </w:r>
          </w:p>
          <w:p w:rsidR="00DB22A4" w:rsidRPr="00DB22A4" w:rsidRDefault="00DB22A4" w:rsidP="00246EF3">
            <w:pPr>
              <w:numPr>
                <w:ilvl w:val="0"/>
                <w:numId w:val="4"/>
              </w:numPr>
              <w:autoSpaceDE/>
              <w:autoSpaceDN/>
              <w:adjustRightInd/>
              <w:ind w:left="283" w:hanging="283"/>
              <w:rPr>
                <w:rFonts w:cs="Arial"/>
                <w:color w:val="auto"/>
                <w:sz w:val="16"/>
                <w:szCs w:val="16"/>
                <w:lang w:eastAsia="en-GB"/>
              </w:rPr>
            </w:pPr>
            <w:r>
              <w:rPr>
                <w:rFonts w:eastAsia="Arial" w:cs="Arial"/>
                <w:color w:val="auto"/>
                <w:sz w:val="16"/>
                <w:szCs w:val="16"/>
                <w:lang w:val="en-US"/>
              </w:rPr>
              <w:t>Tax department</w:t>
            </w:r>
          </w:p>
          <w:p w:rsidR="00DB22A4" w:rsidRPr="00DB22A4" w:rsidRDefault="00DB22A4" w:rsidP="00246EF3">
            <w:pPr>
              <w:numPr>
                <w:ilvl w:val="0"/>
                <w:numId w:val="4"/>
              </w:numPr>
              <w:autoSpaceDE/>
              <w:autoSpaceDN/>
              <w:adjustRightInd/>
              <w:ind w:left="283" w:hanging="283"/>
              <w:rPr>
                <w:rFonts w:cs="Arial"/>
                <w:color w:val="auto"/>
                <w:sz w:val="16"/>
                <w:szCs w:val="16"/>
                <w:lang w:eastAsia="en-GB"/>
              </w:rPr>
            </w:pPr>
            <w:r>
              <w:rPr>
                <w:rFonts w:eastAsia="Arial" w:cs="Arial"/>
                <w:color w:val="auto"/>
                <w:sz w:val="16"/>
                <w:szCs w:val="16"/>
                <w:lang w:val="en-US"/>
              </w:rPr>
              <w:t>General accounting</w:t>
            </w:r>
          </w:p>
          <w:p w:rsidR="00DB22A4" w:rsidRPr="00246EF3" w:rsidRDefault="00DB22A4" w:rsidP="00246EF3">
            <w:pPr>
              <w:numPr>
                <w:ilvl w:val="0"/>
                <w:numId w:val="4"/>
              </w:numPr>
              <w:autoSpaceDE/>
              <w:autoSpaceDN/>
              <w:adjustRightInd/>
              <w:ind w:left="283" w:hanging="283"/>
              <w:rPr>
                <w:rFonts w:cs="Arial"/>
                <w:color w:val="auto"/>
                <w:sz w:val="16"/>
                <w:szCs w:val="16"/>
                <w:lang w:eastAsia="en-GB"/>
              </w:rPr>
            </w:pPr>
            <w:r>
              <w:rPr>
                <w:rFonts w:eastAsia="Arial" w:cs="Arial"/>
                <w:color w:val="auto"/>
                <w:sz w:val="16"/>
                <w:szCs w:val="16"/>
                <w:lang w:val="en-US"/>
              </w:rPr>
              <w:t>Treasury</w:t>
            </w:r>
          </w:p>
        </w:tc>
        <w:tc>
          <w:tcPr>
            <w:tcW w:w="514" w:type="pct"/>
            <w:shd w:val="clear" w:color="auto" w:fill="auto"/>
          </w:tcPr>
          <w:p w:rsidR="00246EF3" w:rsidRPr="00246EF3" w:rsidRDefault="00246EF3" w:rsidP="00246EF3">
            <w:pPr>
              <w:autoSpaceDE/>
              <w:autoSpaceDN/>
              <w:adjustRightInd/>
              <w:rPr>
                <w:rFonts w:eastAsia="Arial" w:cs="Arial"/>
                <w:color w:val="auto"/>
                <w:sz w:val="16"/>
                <w:szCs w:val="16"/>
                <w:lang w:val="en-US"/>
              </w:rPr>
            </w:pPr>
          </w:p>
        </w:tc>
        <w:tc>
          <w:tcPr>
            <w:tcW w:w="426" w:type="pct"/>
            <w:shd w:val="clear" w:color="auto" w:fill="auto"/>
          </w:tcPr>
          <w:p w:rsidR="00246EF3" w:rsidRPr="00246EF3" w:rsidRDefault="00246EF3" w:rsidP="00246EF3">
            <w:pPr>
              <w:autoSpaceDE/>
              <w:autoSpaceDN/>
              <w:adjustRightInd/>
              <w:rPr>
                <w:rFonts w:eastAsia="Arial" w:cs="Arial"/>
                <w:color w:val="auto"/>
                <w:sz w:val="16"/>
                <w:szCs w:val="16"/>
                <w:lang w:val="en-US"/>
              </w:rPr>
            </w:pPr>
          </w:p>
        </w:tc>
      </w:tr>
    </w:tbl>
    <w:p w:rsidR="00894EB7" w:rsidRPr="00F0214E" w:rsidRDefault="00894EB7" w:rsidP="00590330"/>
    <w:tbl>
      <w:tblPr>
        <w:tblW w:w="5080" w:type="pct"/>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10"/>
        <w:gridCol w:w="3852"/>
        <w:gridCol w:w="1479"/>
        <w:gridCol w:w="2222"/>
        <w:gridCol w:w="3704"/>
        <w:gridCol w:w="1530"/>
        <w:gridCol w:w="1253"/>
      </w:tblGrid>
      <w:tr w:rsidR="00894EB7" w:rsidRPr="00FB3219" w:rsidTr="00A92405">
        <w:trPr>
          <w:trHeight w:val="390"/>
          <w:tblHeader/>
        </w:trPr>
        <w:tc>
          <w:tcPr>
            <w:tcW w:w="5000" w:type="pct"/>
            <w:gridSpan w:val="7"/>
            <w:shd w:val="clear" w:color="auto" w:fill="1F497D"/>
            <w:vAlign w:val="center"/>
          </w:tcPr>
          <w:p w:rsidR="00894EB7" w:rsidRPr="00FB3219" w:rsidRDefault="002C7577" w:rsidP="00FB3219">
            <w:pPr>
              <w:autoSpaceDE/>
              <w:autoSpaceDN/>
              <w:adjustRightInd/>
              <w:jc w:val="center"/>
              <w:rPr>
                <w:rFonts w:eastAsia="Arial" w:cs="Arial"/>
                <w:color w:val="FFFFFF"/>
                <w:sz w:val="16"/>
                <w:szCs w:val="16"/>
                <w:lang w:val="en-US"/>
              </w:rPr>
            </w:pPr>
            <w:r w:rsidRPr="00FB3219">
              <w:rPr>
                <w:rFonts w:eastAsia="Arial" w:cs="Arial"/>
                <w:b/>
                <w:bCs/>
                <w:color w:val="FFFFFF"/>
                <w:sz w:val="16"/>
                <w:szCs w:val="16"/>
                <w:lang w:val="en-US"/>
              </w:rPr>
              <w:lastRenderedPageBreak/>
              <w:t>Audit</w:t>
            </w:r>
            <w:r>
              <w:rPr>
                <w:rFonts w:eastAsia="Arial" w:cs="Arial"/>
                <w:b/>
                <w:bCs/>
                <w:color w:val="FFFFFF"/>
                <w:sz w:val="16"/>
                <w:szCs w:val="16"/>
                <w:lang w:val="en-US"/>
              </w:rPr>
              <w:t>/</w:t>
            </w:r>
            <w:r w:rsidRPr="00FB3219">
              <w:rPr>
                <w:rFonts w:eastAsia="Arial" w:cs="Arial"/>
                <w:b/>
                <w:bCs/>
                <w:color w:val="FFFFFF"/>
                <w:sz w:val="16"/>
                <w:szCs w:val="16"/>
                <w:lang w:val="en-US"/>
              </w:rPr>
              <w:t xml:space="preserve">Assurance </w:t>
            </w:r>
            <w:r w:rsidR="00894EB7" w:rsidRPr="00FB3219">
              <w:rPr>
                <w:rFonts w:eastAsia="Arial" w:cs="Arial"/>
                <w:b/>
                <w:color w:val="FFFFFF"/>
                <w:sz w:val="16"/>
                <w:szCs w:val="16"/>
                <w:lang w:val="en-US"/>
              </w:rPr>
              <w:t xml:space="preserve">Program for SAP ERP </w:t>
            </w:r>
            <w:r w:rsidR="00DD04A9">
              <w:rPr>
                <w:rFonts w:eastAsia="Arial" w:cs="Arial"/>
                <w:b/>
                <w:color w:val="FFFFFF"/>
                <w:sz w:val="16"/>
                <w:szCs w:val="16"/>
                <w:lang w:val="en-US"/>
              </w:rPr>
              <w:t xml:space="preserve">Inventory </w:t>
            </w:r>
            <w:r w:rsidR="008352BA" w:rsidRPr="008352BA">
              <w:rPr>
                <w:rFonts w:eastAsia="Arial" w:cs="Arial"/>
                <w:b/>
                <w:color w:val="FFFFFF"/>
                <w:sz w:val="16"/>
                <w:szCs w:val="16"/>
                <w:lang w:val="en-US"/>
              </w:rPr>
              <w:t>Business Cycle</w:t>
            </w:r>
          </w:p>
        </w:tc>
      </w:tr>
      <w:tr w:rsidR="00894EB7" w:rsidRPr="00FB3219" w:rsidTr="00A92405">
        <w:trPr>
          <w:trHeight w:val="336"/>
          <w:tblHeader/>
        </w:trPr>
        <w:tc>
          <w:tcPr>
            <w:tcW w:w="5000" w:type="pct"/>
            <w:gridSpan w:val="7"/>
            <w:shd w:val="clear" w:color="auto" w:fill="943634"/>
          </w:tcPr>
          <w:p w:rsidR="00894EB7" w:rsidRPr="00FB3219" w:rsidRDefault="005C06F9" w:rsidP="00A92405">
            <w:pPr>
              <w:autoSpaceDE/>
              <w:autoSpaceDN/>
              <w:adjustRightInd/>
              <w:jc w:val="center"/>
              <w:rPr>
                <w:rFonts w:eastAsia="Arial" w:cs="Arial"/>
                <w:b/>
                <w:color w:val="FFFFFF"/>
                <w:sz w:val="16"/>
                <w:szCs w:val="16"/>
                <w:lang w:val="en-US"/>
              </w:rPr>
            </w:pPr>
            <w:r>
              <w:rPr>
                <w:rFonts w:eastAsia="Arial" w:cs="Arial"/>
                <w:b/>
                <w:color w:val="FFFFFF"/>
                <w:sz w:val="16"/>
                <w:szCs w:val="16"/>
                <w:lang w:val="en-US"/>
              </w:rPr>
              <w:t>Phase B—U</w:t>
            </w:r>
            <w:r w:rsidR="00894EB7" w:rsidRPr="00FB3219">
              <w:rPr>
                <w:rFonts w:eastAsia="Arial" w:cs="Arial"/>
                <w:b/>
                <w:color w:val="FFFFFF"/>
                <w:sz w:val="16"/>
                <w:szCs w:val="16"/>
                <w:lang w:val="en-US"/>
              </w:rPr>
              <w:t>nderstand Enablers, Set Suitable Assessment Criteria and Perform the Assessment</w:t>
            </w:r>
          </w:p>
          <w:p w:rsidR="003A0C1C" w:rsidRPr="00FB3219" w:rsidRDefault="003A0C1C" w:rsidP="00A92405">
            <w:pPr>
              <w:autoSpaceDE/>
              <w:autoSpaceDN/>
              <w:adjustRightInd/>
              <w:jc w:val="center"/>
              <w:rPr>
                <w:rFonts w:eastAsia="Arial" w:cs="Arial"/>
                <w:color w:val="FFFFFF"/>
                <w:sz w:val="16"/>
                <w:szCs w:val="16"/>
                <w:lang w:val="en-US"/>
              </w:rPr>
            </w:pPr>
            <w:r w:rsidRPr="00FB3219">
              <w:rPr>
                <w:rFonts w:eastAsia="Arial" w:cs="Arial"/>
                <w:b/>
                <w:color w:val="FFFFFF"/>
                <w:sz w:val="16"/>
                <w:szCs w:val="16"/>
                <w:lang w:val="en-US"/>
              </w:rPr>
              <w:t xml:space="preserve">Culture, Ethics and </w:t>
            </w:r>
            <w:proofErr w:type="spellStart"/>
            <w:r w:rsidRPr="00FB3219">
              <w:rPr>
                <w:rFonts w:eastAsia="Arial" w:cs="Arial"/>
                <w:b/>
                <w:color w:val="FFFFFF"/>
                <w:sz w:val="16"/>
                <w:szCs w:val="16"/>
                <w:lang w:val="en-US"/>
              </w:rPr>
              <w:t>Behaviour</w:t>
            </w:r>
            <w:proofErr w:type="spellEnd"/>
          </w:p>
        </w:tc>
      </w:tr>
      <w:tr w:rsidR="00FB3219" w:rsidRPr="00FB3219" w:rsidTr="00A92405">
        <w:trPr>
          <w:tblHeader/>
        </w:trPr>
        <w:tc>
          <w:tcPr>
            <w:tcW w:w="273" w:type="pct"/>
            <w:shd w:val="clear" w:color="auto" w:fill="D99594"/>
            <w:vAlign w:val="center"/>
          </w:tcPr>
          <w:p w:rsidR="00894EB7" w:rsidRPr="00FB3219" w:rsidRDefault="00894EB7" w:rsidP="00A92405">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Ref.</w:t>
            </w:r>
          </w:p>
        </w:tc>
        <w:tc>
          <w:tcPr>
            <w:tcW w:w="3790" w:type="pct"/>
            <w:gridSpan w:val="4"/>
            <w:shd w:val="clear" w:color="auto" w:fill="D99594"/>
            <w:vAlign w:val="center"/>
          </w:tcPr>
          <w:p w:rsidR="00894EB7" w:rsidRPr="00FB3219" w:rsidRDefault="00894EB7">
            <w:pPr>
              <w:autoSpaceDE/>
              <w:autoSpaceDN/>
              <w:adjustRightInd/>
              <w:ind w:left="34"/>
              <w:contextualSpacing/>
              <w:jc w:val="center"/>
              <w:rPr>
                <w:rFonts w:eastAsia="Arial" w:cs="Arial"/>
                <w:b/>
                <w:color w:val="auto"/>
                <w:sz w:val="16"/>
                <w:szCs w:val="16"/>
                <w:lang w:val="en-US"/>
              </w:rPr>
            </w:pPr>
            <w:r w:rsidRPr="00FB3219">
              <w:rPr>
                <w:rFonts w:eastAsia="Arial" w:cs="Arial"/>
                <w:b/>
                <w:color w:val="auto"/>
                <w:sz w:val="16"/>
                <w:szCs w:val="16"/>
                <w:lang w:val="en-US"/>
              </w:rPr>
              <w:t>Assurance Step and Guidance</w:t>
            </w:r>
          </w:p>
        </w:tc>
        <w:tc>
          <w:tcPr>
            <w:tcW w:w="515" w:type="pct"/>
            <w:shd w:val="clear" w:color="auto" w:fill="D99594"/>
            <w:vAlign w:val="center"/>
          </w:tcPr>
          <w:p w:rsidR="00894EB7" w:rsidRPr="00FB3219" w:rsidRDefault="00894EB7">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Issue</w:t>
            </w:r>
          </w:p>
          <w:p w:rsidR="00894EB7" w:rsidRPr="00FB3219" w:rsidRDefault="00894EB7">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Cross-reference</w:t>
            </w:r>
          </w:p>
        </w:tc>
        <w:tc>
          <w:tcPr>
            <w:tcW w:w="422" w:type="pct"/>
            <w:shd w:val="clear" w:color="auto" w:fill="D99594"/>
            <w:vAlign w:val="center"/>
          </w:tcPr>
          <w:p w:rsidR="00894EB7" w:rsidRPr="00FB3219" w:rsidRDefault="00894EB7">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Comment</w:t>
            </w:r>
          </w:p>
        </w:tc>
      </w:tr>
      <w:tr w:rsidR="00FB3219" w:rsidRPr="00FB3219" w:rsidTr="00A92405">
        <w:tc>
          <w:tcPr>
            <w:tcW w:w="273" w:type="pct"/>
            <w:shd w:val="clear" w:color="auto" w:fill="D99594"/>
            <w:vAlign w:val="center"/>
          </w:tcPr>
          <w:p w:rsidR="00894EB7" w:rsidRPr="00FB3219" w:rsidRDefault="00894EB7" w:rsidP="00A92405">
            <w:pPr>
              <w:autoSpaceDE/>
              <w:autoSpaceDN/>
              <w:adjustRightInd/>
              <w:contextualSpacing/>
              <w:rPr>
                <w:rFonts w:eastAsia="Arial" w:cs="Arial"/>
                <w:b/>
                <w:color w:val="auto"/>
                <w:sz w:val="16"/>
                <w:szCs w:val="16"/>
                <w:lang w:val="en-US"/>
              </w:rPr>
            </w:pPr>
            <w:r w:rsidRPr="00FB3219">
              <w:rPr>
                <w:rFonts w:eastAsia="Arial" w:cs="Arial"/>
                <w:b/>
                <w:color w:val="auto"/>
                <w:sz w:val="16"/>
                <w:szCs w:val="16"/>
                <w:lang w:val="en-US"/>
              </w:rPr>
              <w:t>B-5</w:t>
            </w:r>
          </w:p>
        </w:tc>
        <w:tc>
          <w:tcPr>
            <w:tcW w:w="3790" w:type="pct"/>
            <w:gridSpan w:val="4"/>
            <w:shd w:val="clear" w:color="auto" w:fill="D99594"/>
          </w:tcPr>
          <w:p w:rsidR="00894EB7" w:rsidRPr="00FB3219" w:rsidRDefault="00894EB7"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 xml:space="preserve">Obtain understanding of the </w:t>
            </w:r>
            <w:r w:rsidRPr="00FB3219">
              <w:rPr>
                <w:rFonts w:eastAsia="Arial" w:cs="Arial"/>
                <w:b/>
                <w:color w:val="auto"/>
                <w:sz w:val="16"/>
                <w:szCs w:val="16"/>
                <w:lang w:val="en-US"/>
              </w:rPr>
              <w:t xml:space="preserve">Culture, Ethics and </w:t>
            </w:r>
            <w:proofErr w:type="spellStart"/>
            <w:r w:rsidRPr="00FB3219">
              <w:rPr>
                <w:rFonts w:eastAsia="Arial" w:cs="Arial"/>
                <w:b/>
                <w:color w:val="auto"/>
                <w:sz w:val="16"/>
                <w:szCs w:val="16"/>
                <w:lang w:val="en-US"/>
              </w:rPr>
              <w:t>Behaviour</w:t>
            </w:r>
            <w:proofErr w:type="spellEnd"/>
            <w:r w:rsidRPr="00FB3219">
              <w:rPr>
                <w:rFonts w:eastAsia="Arial" w:cs="Arial"/>
                <w:color w:val="auto"/>
                <w:sz w:val="16"/>
                <w:szCs w:val="16"/>
                <w:lang w:val="en-US"/>
              </w:rPr>
              <w:t xml:space="preserve"> in scope.</w:t>
            </w:r>
          </w:p>
          <w:p w:rsidR="00894EB7" w:rsidRPr="00FB3219" w:rsidRDefault="00894EB7" w:rsidP="00FB3219">
            <w:pPr>
              <w:autoSpaceDE/>
              <w:autoSpaceDN/>
              <w:adjustRightInd/>
              <w:rPr>
                <w:rFonts w:eastAsia="Times New Roman" w:cs="Arial"/>
                <w:color w:val="471A18"/>
                <w:sz w:val="16"/>
                <w:szCs w:val="16"/>
                <w:lang w:val="en-US"/>
              </w:rPr>
            </w:pPr>
            <w:r w:rsidRPr="00FB3219">
              <w:rPr>
                <w:rFonts w:eastAsia="Arial" w:cs="Arial"/>
                <w:color w:val="auto"/>
                <w:sz w:val="16"/>
                <w:szCs w:val="16"/>
                <w:lang w:val="en-US"/>
              </w:rPr>
              <w:t xml:space="preserve">Assess Culture, Ethics and </w:t>
            </w:r>
            <w:proofErr w:type="spellStart"/>
            <w:r w:rsidRPr="00FB3219">
              <w:rPr>
                <w:rFonts w:eastAsia="Arial" w:cs="Arial"/>
                <w:color w:val="auto"/>
                <w:sz w:val="16"/>
                <w:szCs w:val="16"/>
                <w:lang w:val="en-US"/>
              </w:rPr>
              <w:t>Behaviour</w:t>
            </w:r>
            <w:proofErr w:type="spellEnd"/>
            <w:r w:rsidRPr="00FB3219">
              <w:rPr>
                <w:rFonts w:eastAsia="Arial" w:cs="Arial"/>
                <w:color w:val="auto"/>
                <w:sz w:val="16"/>
                <w:szCs w:val="16"/>
                <w:lang w:val="en-US"/>
              </w:rPr>
              <w:t>.</w:t>
            </w:r>
          </w:p>
        </w:tc>
        <w:tc>
          <w:tcPr>
            <w:tcW w:w="515" w:type="pct"/>
            <w:shd w:val="clear" w:color="auto" w:fill="D99594"/>
          </w:tcPr>
          <w:p w:rsidR="00894EB7" w:rsidRPr="00FB3219" w:rsidRDefault="00894EB7" w:rsidP="00FB3219">
            <w:pPr>
              <w:autoSpaceDE/>
              <w:autoSpaceDN/>
              <w:adjustRightInd/>
              <w:rPr>
                <w:rFonts w:eastAsia="Arial" w:cs="Arial"/>
                <w:color w:val="auto"/>
                <w:sz w:val="16"/>
                <w:szCs w:val="16"/>
                <w:lang w:val="en-US"/>
              </w:rPr>
            </w:pPr>
          </w:p>
        </w:tc>
        <w:tc>
          <w:tcPr>
            <w:tcW w:w="422" w:type="pct"/>
            <w:shd w:val="clear" w:color="auto" w:fill="D99594"/>
          </w:tcPr>
          <w:p w:rsidR="00894EB7" w:rsidRPr="00FB3219" w:rsidRDefault="00894EB7" w:rsidP="00FB3219">
            <w:pPr>
              <w:autoSpaceDE/>
              <w:autoSpaceDN/>
              <w:adjustRightInd/>
              <w:rPr>
                <w:rFonts w:eastAsia="Arial" w:cs="Arial"/>
                <w:color w:val="auto"/>
                <w:sz w:val="16"/>
                <w:szCs w:val="16"/>
                <w:lang w:val="en-US"/>
              </w:rPr>
            </w:pPr>
          </w:p>
        </w:tc>
      </w:tr>
      <w:tr w:rsidR="005A0531" w:rsidRPr="00FB3219" w:rsidTr="00A92405">
        <w:trPr>
          <w:trHeight w:val="312"/>
        </w:trPr>
        <w:tc>
          <w:tcPr>
            <w:tcW w:w="5000" w:type="pct"/>
            <w:gridSpan w:val="7"/>
            <w:shd w:val="clear" w:color="auto" w:fill="17365D" w:themeFill="text2" w:themeFillShade="BF"/>
            <w:vAlign w:val="center"/>
          </w:tcPr>
          <w:p w:rsidR="005A0531" w:rsidRPr="00FB3219" w:rsidRDefault="005A0531" w:rsidP="00FB3219">
            <w:pPr>
              <w:autoSpaceDE/>
              <w:autoSpaceDN/>
              <w:adjustRightInd/>
              <w:rPr>
                <w:rFonts w:eastAsia="Arial" w:cs="Arial"/>
                <w:color w:val="auto"/>
                <w:sz w:val="16"/>
                <w:szCs w:val="16"/>
                <w:lang w:val="en-US"/>
              </w:rPr>
            </w:pPr>
            <w:r w:rsidRPr="00B26FBD">
              <w:rPr>
                <w:rFonts w:cs="Arial"/>
                <w:b/>
                <w:color w:val="auto"/>
                <w:sz w:val="16"/>
                <w:szCs w:val="16"/>
                <w:lang w:eastAsia="en-GB"/>
              </w:rPr>
              <w:t>Culture, Ethics and Behaviour</w:t>
            </w:r>
            <w:r>
              <w:rPr>
                <w:rFonts w:cs="Arial"/>
                <w:b/>
                <w:color w:val="auto"/>
                <w:sz w:val="16"/>
                <w:szCs w:val="16"/>
                <w:lang w:eastAsia="en-GB"/>
              </w:rPr>
              <w:t xml:space="preserve">:  </w:t>
            </w:r>
            <w:r w:rsidRPr="002542D6">
              <w:rPr>
                <w:rFonts w:eastAsia="Arial" w:cs="Arial"/>
                <w:b/>
                <w:color w:val="auto"/>
                <w:sz w:val="16"/>
                <w:szCs w:val="16"/>
                <w:lang w:val="en-US"/>
              </w:rPr>
              <w:t>Ri</w:t>
            </w:r>
            <w:r>
              <w:rPr>
                <w:rFonts w:eastAsia="Arial" w:cs="Arial"/>
                <w:b/>
                <w:color w:val="auto"/>
                <w:sz w:val="16"/>
                <w:szCs w:val="16"/>
                <w:lang w:val="en-US"/>
              </w:rPr>
              <w:t>sk and compliance aware culture</w:t>
            </w:r>
          </w:p>
        </w:tc>
      </w:tr>
      <w:tr w:rsidR="00B24071" w:rsidRPr="00FB3219" w:rsidTr="00A92405">
        <w:tc>
          <w:tcPr>
            <w:tcW w:w="273" w:type="pct"/>
            <w:shd w:val="clear" w:color="auto" w:fill="auto"/>
          </w:tcPr>
          <w:p w:rsidR="00B24071" w:rsidRPr="00FB3219" w:rsidRDefault="00714182"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B-5.1</w:t>
            </w:r>
            <w:r w:rsidR="00B26FBD">
              <w:rPr>
                <w:rFonts w:eastAsia="Arial" w:cs="Arial"/>
                <w:color w:val="auto"/>
                <w:sz w:val="16"/>
                <w:szCs w:val="16"/>
                <w:lang w:val="en-US"/>
              </w:rPr>
              <w:t>a</w:t>
            </w:r>
          </w:p>
        </w:tc>
        <w:tc>
          <w:tcPr>
            <w:tcW w:w="3790" w:type="pct"/>
            <w:gridSpan w:val="4"/>
            <w:shd w:val="clear" w:color="auto" w:fill="auto"/>
          </w:tcPr>
          <w:p w:rsidR="00B24071" w:rsidRPr="004071F9" w:rsidRDefault="00B24071" w:rsidP="006F0570">
            <w:pPr>
              <w:rPr>
                <w:rFonts w:cs="Arial"/>
                <w:sz w:val="16"/>
                <w:szCs w:val="16"/>
              </w:rPr>
            </w:pPr>
            <w:r w:rsidRPr="004071F9">
              <w:rPr>
                <w:rFonts w:cs="Arial"/>
                <w:sz w:val="16"/>
                <w:szCs w:val="16"/>
                <w:u w:val="single"/>
                <w:lang w:eastAsia="en-GB"/>
              </w:rPr>
              <w:t>Understand</w:t>
            </w:r>
            <w:r w:rsidRPr="004071F9">
              <w:rPr>
                <w:rFonts w:cs="Arial"/>
                <w:sz w:val="16"/>
                <w:szCs w:val="16"/>
                <w:lang w:eastAsia="en-GB"/>
              </w:rPr>
              <w:t xml:space="preserve"> the </w:t>
            </w:r>
            <w:r w:rsidRPr="00683647">
              <w:rPr>
                <w:rFonts w:cs="Arial"/>
                <w:b/>
                <w:sz w:val="16"/>
                <w:szCs w:val="16"/>
                <w:lang w:eastAsia="en-GB"/>
              </w:rPr>
              <w:t>Culture, Ethics and Behaviour</w:t>
            </w:r>
            <w:r w:rsidRPr="004071F9">
              <w:rPr>
                <w:rFonts w:cs="Arial"/>
                <w:sz w:val="16"/>
                <w:szCs w:val="16"/>
                <w:lang w:eastAsia="en-GB"/>
              </w:rPr>
              <w:t xml:space="preserve"> </w:t>
            </w:r>
            <w:r w:rsidRPr="00683647">
              <w:rPr>
                <w:rFonts w:cs="Arial"/>
                <w:b/>
                <w:sz w:val="16"/>
                <w:szCs w:val="16"/>
                <w:lang w:eastAsia="en-GB"/>
              </w:rPr>
              <w:t>context</w:t>
            </w:r>
            <w:r w:rsidRPr="004071F9">
              <w:rPr>
                <w:rFonts w:cs="Arial"/>
                <w:sz w:val="16"/>
                <w:szCs w:val="16"/>
                <w:lang w:eastAsia="en-GB"/>
              </w:rPr>
              <w:t xml:space="preserve">. </w:t>
            </w:r>
          </w:p>
          <w:p w:rsidR="00B24071" w:rsidRPr="004071F9" w:rsidRDefault="00B24071" w:rsidP="004404F6">
            <w:pPr>
              <w:pStyle w:val="ListParagraph"/>
              <w:numPr>
                <w:ilvl w:val="0"/>
                <w:numId w:val="37"/>
              </w:numPr>
              <w:autoSpaceDE/>
              <w:autoSpaceDN/>
              <w:adjustRightInd/>
              <w:spacing w:after="0"/>
              <w:ind w:left="317" w:hanging="283"/>
              <w:rPr>
                <w:rFonts w:cs="Arial"/>
                <w:i/>
                <w:color w:val="auto"/>
                <w:sz w:val="16"/>
                <w:szCs w:val="16"/>
              </w:rPr>
            </w:pPr>
            <w:r w:rsidRPr="004071F9">
              <w:rPr>
                <w:rFonts w:cs="Arial"/>
                <w:i/>
                <w:color w:val="auto"/>
                <w:sz w:val="16"/>
                <w:szCs w:val="16"/>
                <w:lang w:eastAsia="en-GB"/>
              </w:rPr>
              <w:t>What the overall corporate Culture is like</w:t>
            </w:r>
          </w:p>
          <w:p w:rsidR="00B24071" w:rsidRPr="004071F9" w:rsidRDefault="00B24071" w:rsidP="004404F6">
            <w:pPr>
              <w:pStyle w:val="ListParagraph"/>
              <w:numPr>
                <w:ilvl w:val="0"/>
                <w:numId w:val="37"/>
              </w:numPr>
              <w:autoSpaceDE/>
              <w:autoSpaceDN/>
              <w:adjustRightInd/>
              <w:spacing w:after="0"/>
              <w:ind w:left="317" w:hanging="283"/>
              <w:rPr>
                <w:rFonts w:cs="Arial"/>
                <w:i/>
                <w:color w:val="auto"/>
                <w:sz w:val="16"/>
                <w:szCs w:val="16"/>
              </w:rPr>
            </w:pPr>
            <w:r w:rsidRPr="004071F9">
              <w:rPr>
                <w:rFonts w:cs="Arial"/>
                <w:i/>
                <w:color w:val="auto"/>
                <w:sz w:val="16"/>
                <w:szCs w:val="16"/>
                <w:lang w:eastAsia="en-GB"/>
              </w:rPr>
              <w:t>Understand the interconnection with other enablers in scope:</w:t>
            </w:r>
          </w:p>
          <w:p w:rsidR="00B24071" w:rsidRPr="004071F9" w:rsidRDefault="00B24071" w:rsidP="004404F6">
            <w:pPr>
              <w:pStyle w:val="ListParagraph"/>
              <w:numPr>
                <w:ilvl w:val="1"/>
                <w:numId w:val="38"/>
              </w:numPr>
              <w:autoSpaceDE/>
              <w:autoSpaceDN/>
              <w:adjustRightInd/>
              <w:spacing w:after="0"/>
              <w:ind w:left="661"/>
              <w:rPr>
                <w:rFonts w:cs="Arial"/>
                <w:i/>
                <w:color w:val="auto"/>
                <w:sz w:val="16"/>
                <w:szCs w:val="16"/>
              </w:rPr>
            </w:pPr>
            <w:r w:rsidRPr="004071F9">
              <w:rPr>
                <w:rFonts w:cs="Arial"/>
                <w:i/>
                <w:color w:val="auto"/>
                <w:sz w:val="16"/>
                <w:szCs w:val="16"/>
                <w:lang w:eastAsia="en-GB"/>
              </w:rPr>
              <w:t>Identify roles and structures that could be affected by the Culture.</w:t>
            </w:r>
          </w:p>
          <w:p w:rsidR="00B24071" w:rsidRPr="004071F9" w:rsidRDefault="00B24071" w:rsidP="004404F6">
            <w:pPr>
              <w:numPr>
                <w:ilvl w:val="0"/>
                <w:numId w:val="39"/>
              </w:numPr>
              <w:autoSpaceDE/>
              <w:autoSpaceDN/>
              <w:adjustRightInd/>
              <w:ind w:left="661"/>
              <w:rPr>
                <w:rFonts w:cs="Arial"/>
                <w:i/>
                <w:color w:val="auto"/>
                <w:sz w:val="16"/>
                <w:szCs w:val="16"/>
              </w:rPr>
            </w:pPr>
            <w:r>
              <w:rPr>
                <w:rFonts w:cs="Arial"/>
                <w:i/>
                <w:color w:val="auto"/>
                <w:sz w:val="16"/>
                <w:szCs w:val="16"/>
                <w:lang w:eastAsia="en-GB"/>
              </w:rPr>
              <w:t>Identify p</w:t>
            </w:r>
            <w:r w:rsidRPr="004071F9">
              <w:rPr>
                <w:rFonts w:cs="Arial"/>
                <w:i/>
                <w:color w:val="auto"/>
                <w:sz w:val="16"/>
                <w:szCs w:val="16"/>
                <w:lang w:eastAsia="en-GB"/>
              </w:rPr>
              <w:t>rocesses that could be affected by Culture, Ethic</w:t>
            </w:r>
            <w:r>
              <w:rPr>
                <w:rFonts w:cs="Arial"/>
                <w:i/>
                <w:color w:val="auto"/>
                <w:sz w:val="16"/>
                <w:szCs w:val="16"/>
                <w:lang w:eastAsia="en-GB"/>
              </w:rPr>
              <w:t>s and Behaviour, including any p</w:t>
            </w:r>
            <w:r w:rsidRPr="004071F9">
              <w:rPr>
                <w:rFonts w:cs="Arial"/>
                <w:i/>
                <w:color w:val="auto"/>
                <w:sz w:val="16"/>
                <w:szCs w:val="16"/>
                <w:lang w:eastAsia="en-GB"/>
              </w:rPr>
              <w:t>rocesses in scope of the review.</w:t>
            </w:r>
          </w:p>
        </w:tc>
        <w:tc>
          <w:tcPr>
            <w:tcW w:w="515" w:type="pct"/>
            <w:shd w:val="clear" w:color="auto" w:fill="auto"/>
          </w:tcPr>
          <w:p w:rsidR="00B24071" w:rsidRPr="00FB3219" w:rsidRDefault="00B24071" w:rsidP="00FB3219">
            <w:pPr>
              <w:autoSpaceDE/>
              <w:autoSpaceDN/>
              <w:adjustRightInd/>
              <w:rPr>
                <w:rFonts w:eastAsia="Arial" w:cs="Arial"/>
                <w:color w:val="auto"/>
                <w:sz w:val="16"/>
                <w:szCs w:val="16"/>
                <w:lang w:val="en-US"/>
              </w:rPr>
            </w:pPr>
          </w:p>
        </w:tc>
        <w:tc>
          <w:tcPr>
            <w:tcW w:w="422" w:type="pct"/>
            <w:shd w:val="clear" w:color="auto" w:fill="auto"/>
          </w:tcPr>
          <w:p w:rsidR="00B24071" w:rsidRPr="00FB3219" w:rsidRDefault="00B24071" w:rsidP="00FB3219">
            <w:pPr>
              <w:autoSpaceDE/>
              <w:autoSpaceDN/>
              <w:adjustRightInd/>
              <w:rPr>
                <w:rFonts w:eastAsia="Arial" w:cs="Arial"/>
                <w:color w:val="auto"/>
                <w:sz w:val="16"/>
                <w:szCs w:val="16"/>
                <w:lang w:val="en-US"/>
              </w:rPr>
            </w:pPr>
          </w:p>
        </w:tc>
      </w:tr>
      <w:tr w:rsidR="00B24071" w:rsidRPr="00FB3219" w:rsidTr="00A92405">
        <w:tc>
          <w:tcPr>
            <w:tcW w:w="273" w:type="pct"/>
            <w:shd w:val="clear" w:color="auto" w:fill="auto"/>
          </w:tcPr>
          <w:p w:rsidR="00B24071" w:rsidRPr="00FB3219" w:rsidRDefault="00714182"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B-5.2</w:t>
            </w:r>
            <w:r w:rsidR="00B26FBD">
              <w:rPr>
                <w:rFonts w:eastAsia="Arial" w:cs="Arial"/>
                <w:color w:val="auto"/>
                <w:sz w:val="16"/>
                <w:szCs w:val="16"/>
                <w:lang w:val="en-US"/>
              </w:rPr>
              <w:t>a</w:t>
            </w:r>
          </w:p>
        </w:tc>
        <w:tc>
          <w:tcPr>
            <w:tcW w:w="3790" w:type="pct"/>
            <w:gridSpan w:val="4"/>
            <w:shd w:val="clear" w:color="auto" w:fill="auto"/>
          </w:tcPr>
          <w:p w:rsidR="00B24071" w:rsidRPr="004071F9" w:rsidRDefault="00B24071" w:rsidP="006F0570">
            <w:pPr>
              <w:autoSpaceDE/>
              <w:autoSpaceDN/>
              <w:adjustRightInd/>
              <w:rPr>
                <w:rFonts w:cs="Arial"/>
                <w:i/>
                <w:color w:val="365F91"/>
                <w:sz w:val="16"/>
                <w:szCs w:val="16"/>
              </w:rPr>
            </w:pPr>
            <w:r w:rsidRPr="004071F9">
              <w:rPr>
                <w:rFonts w:cs="Arial"/>
                <w:sz w:val="16"/>
                <w:szCs w:val="16"/>
                <w:u w:val="single"/>
                <w:lang w:eastAsia="en-GB"/>
              </w:rPr>
              <w:t>Understand</w:t>
            </w:r>
            <w:r w:rsidRPr="004071F9">
              <w:rPr>
                <w:rFonts w:cs="Arial"/>
                <w:sz w:val="16"/>
                <w:szCs w:val="16"/>
                <w:lang w:eastAsia="en-GB"/>
              </w:rPr>
              <w:t xml:space="preserve"> the major </w:t>
            </w:r>
            <w:r w:rsidRPr="00683647">
              <w:rPr>
                <w:rFonts w:cs="Arial"/>
                <w:b/>
                <w:sz w:val="16"/>
                <w:szCs w:val="16"/>
                <w:lang w:eastAsia="en-GB"/>
              </w:rPr>
              <w:t>stakeholders</w:t>
            </w:r>
            <w:r w:rsidRPr="004071F9">
              <w:rPr>
                <w:rFonts w:cs="Arial"/>
                <w:sz w:val="16"/>
                <w:szCs w:val="16"/>
                <w:lang w:eastAsia="en-GB"/>
              </w:rPr>
              <w:t xml:space="preserve"> of the </w:t>
            </w:r>
            <w:r w:rsidRPr="00683647">
              <w:rPr>
                <w:rFonts w:cs="Arial"/>
                <w:b/>
                <w:sz w:val="16"/>
                <w:szCs w:val="16"/>
                <w:lang w:eastAsia="en-GB"/>
              </w:rPr>
              <w:t>Culture, Ethics and Behaviour</w:t>
            </w:r>
            <w:r w:rsidR="00D00E3B">
              <w:rPr>
                <w:rFonts w:cs="Arial"/>
                <w:sz w:val="16"/>
                <w:szCs w:val="16"/>
                <w:lang w:eastAsia="en-GB"/>
              </w:rPr>
              <w:t xml:space="preserve">:  </w:t>
            </w:r>
            <w:r w:rsidR="00D00E3B" w:rsidRPr="00D00E3B">
              <w:rPr>
                <w:rFonts w:cs="Arial"/>
                <w:b/>
                <w:sz w:val="16"/>
                <w:szCs w:val="16"/>
                <w:lang w:eastAsia="en-GB"/>
              </w:rPr>
              <w:t>Risk and compliance aware culture</w:t>
            </w:r>
          </w:p>
          <w:p w:rsidR="00B24071" w:rsidRPr="004071F9" w:rsidRDefault="00B24071" w:rsidP="006F0570">
            <w:pPr>
              <w:rPr>
                <w:rFonts w:cs="Arial"/>
                <w:sz w:val="16"/>
                <w:szCs w:val="16"/>
                <w:u w:val="single"/>
                <w:lang w:eastAsia="en-GB"/>
              </w:rPr>
            </w:pPr>
            <w:r w:rsidRPr="004071F9">
              <w:rPr>
                <w:rFonts w:cs="Arial"/>
                <w:i/>
                <w:color w:val="auto"/>
                <w:sz w:val="16"/>
                <w:szCs w:val="16"/>
                <w:lang w:eastAsia="en-GB"/>
              </w:rPr>
              <w:t xml:space="preserve">Understand to whom the behaviour requirements will apply, i.e., understand who embodies the roles/structures expected to </w:t>
            </w:r>
            <w:r>
              <w:rPr>
                <w:rFonts w:cs="Arial"/>
                <w:i/>
                <w:color w:val="auto"/>
                <w:sz w:val="16"/>
                <w:szCs w:val="16"/>
                <w:lang w:eastAsia="en-GB"/>
              </w:rPr>
              <w:t>demonstrate the correct set of B</w:t>
            </w:r>
            <w:r w:rsidRPr="004071F9">
              <w:rPr>
                <w:rFonts w:cs="Arial"/>
                <w:i/>
                <w:color w:val="auto"/>
                <w:sz w:val="16"/>
                <w:szCs w:val="16"/>
                <w:lang w:eastAsia="en-GB"/>
              </w:rPr>
              <w:t>ehaviours. This is usually linked to the roles and Organisational Structures identified in scope.</w:t>
            </w:r>
          </w:p>
        </w:tc>
        <w:tc>
          <w:tcPr>
            <w:tcW w:w="515" w:type="pct"/>
            <w:shd w:val="clear" w:color="auto" w:fill="auto"/>
          </w:tcPr>
          <w:p w:rsidR="00B24071" w:rsidRPr="00FB3219" w:rsidRDefault="00B24071" w:rsidP="00FB3219">
            <w:pPr>
              <w:autoSpaceDE/>
              <w:autoSpaceDN/>
              <w:adjustRightInd/>
              <w:rPr>
                <w:rFonts w:eastAsia="Arial" w:cs="Arial"/>
                <w:color w:val="auto"/>
                <w:sz w:val="16"/>
                <w:szCs w:val="16"/>
                <w:lang w:val="en-US"/>
              </w:rPr>
            </w:pPr>
          </w:p>
        </w:tc>
        <w:tc>
          <w:tcPr>
            <w:tcW w:w="422" w:type="pct"/>
            <w:shd w:val="clear" w:color="auto" w:fill="auto"/>
          </w:tcPr>
          <w:p w:rsidR="00B24071" w:rsidRPr="00FB3219" w:rsidRDefault="00B24071" w:rsidP="00FB3219">
            <w:pPr>
              <w:autoSpaceDE/>
              <w:autoSpaceDN/>
              <w:adjustRightInd/>
              <w:rPr>
                <w:rFonts w:eastAsia="Arial" w:cs="Arial"/>
                <w:color w:val="auto"/>
                <w:sz w:val="16"/>
                <w:szCs w:val="16"/>
                <w:lang w:val="en-US"/>
              </w:rPr>
            </w:pPr>
          </w:p>
        </w:tc>
      </w:tr>
      <w:tr w:rsidR="00683647" w:rsidRPr="00FB3219" w:rsidTr="00A92405">
        <w:tc>
          <w:tcPr>
            <w:tcW w:w="273" w:type="pct"/>
            <w:vMerge w:val="restart"/>
            <w:shd w:val="clear" w:color="auto" w:fill="auto"/>
          </w:tcPr>
          <w:p w:rsidR="00683647" w:rsidRPr="00FB3219" w:rsidRDefault="00714182"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B-5.3</w:t>
            </w:r>
            <w:r w:rsidR="00B26FBD">
              <w:rPr>
                <w:rFonts w:eastAsia="Arial" w:cs="Arial"/>
                <w:color w:val="auto"/>
                <w:sz w:val="16"/>
                <w:szCs w:val="16"/>
                <w:lang w:val="en-US"/>
              </w:rPr>
              <w:t>a</w:t>
            </w:r>
          </w:p>
        </w:tc>
        <w:tc>
          <w:tcPr>
            <w:tcW w:w="3790" w:type="pct"/>
            <w:gridSpan w:val="4"/>
            <w:shd w:val="clear" w:color="auto" w:fill="auto"/>
          </w:tcPr>
          <w:p w:rsidR="00683647" w:rsidRPr="004071F9" w:rsidRDefault="00683647" w:rsidP="006F0570">
            <w:pPr>
              <w:rPr>
                <w:rFonts w:cs="Arial"/>
                <w:sz w:val="16"/>
                <w:szCs w:val="16"/>
                <w:lang w:eastAsia="en-GB"/>
              </w:rPr>
            </w:pPr>
            <w:r w:rsidRPr="004071F9">
              <w:rPr>
                <w:rFonts w:cs="Arial"/>
                <w:sz w:val="16"/>
                <w:szCs w:val="16"/>
                <w:u w:val="single"/>
                <w:lang w:eastAsia="en-GB"/>
              </w:rPr>
              <w:t>Understand</w:t>
            </w:r>
            <w:r w:rsidRPr="004071F9">
              <w:rPr>
                <w:rFonts w:cs="Arial"/>
                <w:sz w:val="16"/>
                <w:szCs w:val="16"/>
                <w:lang w:eastAsia="en-GB"/>
              </w:rPr>
              <w:t xml:space="preserve"> the </w:t>
            </w:r>
            <w:r w:rsidRPr="00683647">
              <w:rPr>
                <w:rFonts w:cs="Arial"/>
                <w:b/>
                <w:sz w:val="16"/>
                <w:szCs w:val="16"/>
                <w:lang w:eastAsia="en-GB"/>
              </w:rPr>
              <w:t>goals</w:t>
            </w:r>
            <w:r w:rsidRPr="004071F9">
              <w:rPr>
                <w:rFonts w:cs="Arial"/>
                <w:sz w:val="16"/>
                <w:szCs w:val="16"/>
                <w:lang w:eastAsia="en-GB"/>
              </w:rPr>
              <w:t xml:space="preserve"> for the </w:t>
            </w:r>
            <w:r w:rsidRPr="00683647">
              <w:rPr>
                <w:rFonts w:cs="Arial"/>
                <w:b/>
                <w:sz w:val="16"/>
                <w:szCs w:val="16"/>
                <w:lang w:eastAsia="en-GB"/>
              </w:rPr>
              <w:t>Culture, Ethics and Behaviour</w:t>
            </w:r>
            <w:r w:rsidRPr="004071F9">
              <w:rPr>
                <w:rFonts w:cs="Arial"/>
                <w:sz w:val="16"/>
                <w:szCs w:val="16"/>
                <w:lang w:eastAsia="en-GB"/>
              </w:rPr>
              <w:t xml:space="preserve">, and the related </w:t>
            </w:r>
            <w:r w:rsidRPr="00683647">
              <w:rPr>
                <w:rFonts w:cs="Arial"/>
                <w:b/>
                <w:sz w:val="16"/>
                <w:szCs w:val="16"/>
                <w:lang w:eastAsia="en-GB"/>
              </w:rPr>
              <w:t>metrics</w:t>
            </w:r>
            <w:r w:rsidRPr="004071F9">
              <w:rPr>
                <w:rFonts w:cs="Arial"/>
                <w:sz w:val="16"/>
                <w:szCs w:val="16"/>
                <w:lang w:eastAsia="en-GB"/>
              </w:rPr>
              <w:t xml:space="preserve"> and agree on expected values. </w:t>
            </w:r>
          </w:p>
          <w:p w:rsidR="00683647" w:rsidRPr="004071F9" w:rsidRDefault="00683647" w:rsidP="006F0570">
            <w:pPr>
              <w:rPr>
                <w:rFonts w:eastAsia="Times New Roman" w:cs="Arial"/>
                <w:sz w:val="16"/>
                <w:szCs w:val="16"/>
              </w:rPr>
            </w:pPr>
            <w:r w:rsidRPr="004071F9">
              <w:rPr>
                <w:rFonts w:cs="Arial"/>
                <w:sz w:val="16"/>
                <w:szCs w:val="16"/>
                <w:u w:val="single"/>
                <w:lang w:eastAsia="en-GB"/>
              </w:rPr>
              <w:t>Assess</w:t>
            </w:r>
            <w:r w:rsidRPr="004071F9">
              <w:rPr>
                <w:rFonts w:cs="Arial"/>
                <w:sz w:val="16"/>
                <w:szCs w:val="16"/>
                <w:lang w:eastAsia="en-GB"/>
              </w:rPr>
              <w:t xml:space="preserve"> whether the </w:t>
            </w:r>
            <w:r w:rsidRPr="004071F9">
              <w:rPr>
                <w:rFonts w:cs="Arial"/>
                <w:b/>
                <w:sz w:val="16"/>
                <w:szCs w:val="16"/>
                <w:lang w:eastAsia="en-GB"/>
              </w:rPr>
              <w:t>Culture, Ethics and Behaviour goals</w:t>
            </w:r>
            <w:r w:rsidRPr="004071F9">
              <w:rPr>
                <w:rFonts w:cs="Arial"/>
                <w:sz w:val="16"/>
                <w:szCs w:val="16"/>
                <w:lang w:eastAsia="en-GB"/>
              </w:rPr>
              <w:t xml:space="preserve"> (outcomes) are achieved, i.e., assess the effectiveness of the Culture, Ethics and Behaviour.</w:t>
            </w:r>
          </w:p>
        </w:tc>
        <w:tc>
          <w:tcPr>
            <w:tcW w:w="515"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c>
          <w:tcPr>
            <w:tcW w:w="422"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r>
      <w:tr w:rsidR="00683647" w:rsidRPr="00FB3219" w:rsidTr="00A92405">
        <w:tc>
          <w:tcPr>
            <w:tcW w:w="273" w:type="pct"/>
            <w:vMerge/>
            <w:shd w:val="clear" w:color="auto" w:fill="auto"/>
            <w:vAlign w:val="center"/>
          </w:tcPr>
          <w:p w:rsidR="00683647" w:rsidRPr="00FB3219" w:rsidRDefault="00683647" w:rsidP="00FB3219">
            <w:pPr>
              <w:autoSpaceDE/>
              <w:autoSpaceDN/>
              <w:adjustRightInd/>
              <w:contextualSpacing/>
              <w:rPr>
                <w:rFonts w:eastAsia="Arial" w:cs="Arial"/>
                <w:color w:val="auto"/>
                <w:sz w:val="16"/>
                <w:szCs w:val="16"/>
                <w:lang w:val="en-US"/>
              </w:rPr>
            </w:pPr>
          </w:p>
        </w:tc>
        <w:tc>
          <w:tcPr>
            <w:tcW w:w="1795" w:type="pct"/>
            <w:gridSpan w:val="2"/>
            <w:shd w:val="clear" w:color="auto" w:fill="DAEEF3" w:themeFill="accent5" w:themeFillTint="33"/>
          </w:tcPr>
          <w:p w:rsidR="00683647" w:rsidRPr="004071F9" w:rsidRDefault="00B24071" w:rsidP="00D00E3B">
            <w:pPr>
              <w:rPr>
                <w:rFonts w:cs="Arial"/>
                <w:b/>
                <w:color w:val="auto"/>
                <w:sz w:val="16"/>
                <w:szCs w:val="16"/>
              </w:rPr>
            </w:pPr>
            <w:r>
              <w:rPr>
                <w:rFonts w:cs="Arial"/>
                <w:color w:val="auto"/>
                <w:sz w:val="16"/>
                <w:szCs w:val="16"/>
                <w:lang w:eastAsia="en-GB"/>
              </w:rPr>
              <w:t xml:space="preserve">In the context of </w:t>
            </w:r>
            <w:r w:rsidR="00D00E3B" w:rsidRPr="00D00E3B">
              <w:rPr>
                <w:rFonts w:cs="Arial"/>
                <w:b/>
                <w:color w:val="auto"/>
                <w:sz w:val="16"/>
                <w:szCs w:val="16"/>
                <w:lang w:eastAsia="en-GB"/>
              </w:rPr>
              <w:t>Risk and compliance aware culture</w:t>
            </w:r>
            <w:r w:rsidR="00D00E3B">
              <w:rPr>
                <w:rFonts w:cs="Arial"/>
                <w:color w:val="auto"/>
                <w:sz w:val="16"/>
                <w:szCs w:val="16"/>
                <w:lang w:eastAsia="en-GB"/>
              </w:rPr>
              <w:t>,</w:t>
            </w:r>
            <w:r>
              <w:rPr>
                <w:rFonts w:cs="Arial"/>
                <w:color w:val="auto"/>
                <w:sz w:val="16"/>
                <w:szCs w:val="16"/>
                <w:lang w:eastAsia="en-GB"/>
              </w:rPr>
              <w:t xml:space="preserve"> the following </w:t>
            </w:r>
            <w:r w:rsidRPr="00B24071">
              <w:rPr>
                <w:rFonts w:cs="Arial"/>
                <w:b/>
                <w:color w:val="auto"/>
                <w:sz w:val="16"/>
                <w:szCs w:val="16"/>
                <w:lang w:eastAsia="en-GB"/>
              </w:rPr>
              <w:t>Culture, Ethics and Behaviour</w:t>
            </w:r>
            <w:r w:rsidRPr="00B24071">
              <w:rPr>
                <w:rFonts w:cs="Arial"/>
                <w:color w:val="auto"/>
                <w:sz w:val="16"/>
                <w:szCs w:val="16"/>
                <w:lang w:eastAsia="en-GB"/>
              </w:rPr>
              <w:t xml:space="preserve"> </w:t>
            </w:r>
            <w:r>
              <w:rPr>
                <w:rFonts w:cs="Arial"/>
                <w:color w:val="auto"/>
                <w:sz w:val="16"/>
                <w:szCs w:val="16"/>
                <w:lang w:eastAsia="en-GB"/>
              </w:rPr>
              <w:t>are desired</w:t>
            </w:r>
            <w:r w:rsidR="00D00E3B">
              <w:rPr>
                <w:rFonts w:cs="Arial"/>
                <w:color w:val="auto"/>
                <w:sz w:val="16"/>
                <w:szCs w:val="16"/>
                <w:lang w:eastAsia="en-GB"/>
              </w:rPr>
              <w:t>:</w:t>
            </w:r>
          </w:p>
        </w:tc>
        <w:tc>
          <w:tcPr>
            <w:tcW w:w="1995" w:type="pct"/>
            <w:gridSpan w:val="2"/>
            <w:shd w:val="clear" w:color="auto" w:fill="auto"/>
          </w:tcPr>
          <w:p w:rsidR="00683647" w:rsidRPr="004071F9" w:rsidRDefault="00683647" w:rsidP="006F0570">
            <w:pPr>
              <w:contextualSpacing/>
              <w:rPr>
                <w:rFonts w:cs="Arial"/>
                <w:color w:val="auto"/>
                <w:sz w:val="16"/>
                <w:szCs w:val="16"/>
              </w:rPr>
            </w:pPr>
            <w:r w:rsidRPr="004071F9">
              <w:rPr>
                <w:rFonts w:cs="Arial"/>
                <w:color w:val="auto"/>
                <w:sz w:val="16"/>
                <w:szCs w:val="16"/>
                <w:lang w:eastAsia="en-GB"/>
              </w:rPr>
              <w:t>Culture and especially Behaviours are associated to individuals and the Organisational Structures of which they are a part, therefore, by using appropriate auditing techniques, the assurance professional will:</w:t>
            </w:r>
          </w:p>
          <w:p w:rsidR="00683647" w:rsidRPr="004071F9" w:rsidRDefault="00683647" w:rsidP="006F0570">
            <w:pPr>
              <w:pStyle w:val="ListParagraph"/>
              <w:numPr>
                <w:ilvl w:val="0"/>
                <w:numId w:val="1"/>
              </w:numPr>
              <w:autoSpaceDE/>
              <w:autoSpaceDN/>
              <w:adjustRightInd/>
              <w:spacing w:after="0"/>
              <w:ind w:left="360"/>
              <w:rPr>
                <w:rFonts w:cs="Arial"/>
                <w:color w:val="auto"/>
                <w:sz w:val="16"/>
                <w:szCs w:val="16"/>
              </w:rPr>
            </w:pPr>
            <w:r w:rsidRPr="004071F9">
              <w:rPr>
                <w:rFonts w:cs="Arial"/>
                <w:color w:val="auto"/>
                <w:sz w:val="16"/>
                <w:szCs w:val="16"/>
                <w:lang w:eastAsia="en-GB"/>
              </w:rPr>
              <w:t>Identify individuals who must comply with the Behaviours under review.</w:t>
            </w:r>
          </w:p>
          <w:p w:rsidR="00683647" w:rsidRPr="004071F9" w:rsidRDefault="00683647" w:rsidP="006F0570">
            <w:pPr>
              <w:pStyle w:val="ListParagraph"/>
              <w:numPr>
                <w:ilvl w:val="0"/>
                <w:numId w:val="1"/>
              </w:numPr>
              <w:autoSpaceDE/>
              <w:autoSpaceDN/>
              <w:adjustRightInd/>
              <w:spacing w:after="0"/>
              <w:ind w:left="360"/>
              <w:rPr>
                <w:rFonts w:cs="Arial"/>
                <w:color w:val="auto"/>
                <w:sz w:val="16"/>
                <w:szCs w:val="16"/>
              </w:rPr>
            </w:pPr>
            <w:r w:rsidRPr="004071F9">
              <w:rPr>
                <w:rFonts w:cs="Arial"/>
                <w:color w:val="auto"/>
                <w:sz w:val="16"/>
                <w:szCs w:val="16"/>
                <w:lang w:eastAsia="en-GB"/>
              </w:rPr>
              <w:t>Identify the Organisational Structures involved.</w:t>
            </w:r>
          </w:p>
          <w:p w:rsidR="00683647" w:rsidRPr="004071F9" w:rsidRDefault="00683647" w:rsidP="006F0570">
            <w:pPr>
              <w:pStyle w:val="ListParagraph"/>
              <w:numPr>
                <w:ilvl w:val="0"/>
                <w:numId w:val="1"/>
              </w:numPr>
              <w:autoSpaceDE/>
              <w:autoSpaceDN/>
              <w:adjustRightInd/>
              <w:spacing w:after="0"/>
              <w:ind w:left="360"/>
              <w:rPr>
                <w:rFonts w:cs="Arial"/>
                <w:color w:val="auto"/>
                <w:sz w:val="16"/>
                <w:szCs w:val="16"/>
              </w:rPr>
            </w:pPr>
            <w:r w:rsidRPr="004071F9">
              <w:rPr>
                <w:rFonts w:cs="Arial"/>
                <w:color w:val="auto"/>
                <w:sz w:val="16"/>
                <w:szCs w:val="16"/>
                <w:lang w:eastAsia="en-GB"/>
              </w:rPr>
              <w:t>Assess whether desired Behaviours can be observed.</w:t>
            </w:r>
          </w:p>
          <w:p w:rsidR="00683647" w:rsidRDefault="00683647" w:rsidP="006F0570">
            <w:pPr>
              <w:pStyle w:val="ListParagraph"/>
              <w:numPr>
                <w:ilvl w:val="0"/>
                <w:numId w:val="1"/>
              </w:numPr>
              <w:autoSpaceDE/>
              <w:autoSpaceDN/>
              <w:adjustRightInd/>
              <w:spacing w:after="0"/>
              <w:ind w:left="360"/>
              <w:rPr>
                <w:rFonts w:cs="Arial"/>
                <w:color w:val="auto"/>
                <w:sz w:val="16"/>
                <w:szCs w:val="16"/>
              </w:rPr>
            </w:pPr>
            <w:r w:rsidRPr="004071F9">
              <w:rPr>
                <w:rFonts w:cs="Arial"/>
                <w:color w:val="auto"/>
                <w:sz w:val="16"/>
                <w:szCs w:val="16"/>
                <w:lang w:eastAsia="en-GB"/>
              </w:rPr>
              <w:t>Assess whether undesirable Behaviours are absent.</w:t>
            </w:r>
          </w:p>
          <w:p w:rsidR="00E1363A" w:rsidRDefault="00E1363A" w:rsidP="00E1363A">
            <w:pPr>
              <w:autoSpaceDE/>
              <w:autoSpaceDN/>
              <w:adjustRightInd/>
              <w:rPr>
                <w:rFonts w:cs="Arial"/>
                <w:color w:val="auto"/>
                <w:sz w:val="16"/>
                <w:szCs w:val="16"/>
                <w:lang w:eastAsia="en-GB"/>
              </w:rPr>
            </w:pPr>
          </w:p>
          <w:p w:rsidR="00B24071" w:rsidRPr="00E1363A" w:rsidRDefault="00B24071" w:rsidP="00E1363A">
            <w:pPr>
              <w:autoSpaceDE/>
              <w:autoSpaceDN/>
              <w:adjustRightInd/>
              <w:rPr>
                <w:rFonts w:cs="Arial"/>
                <w:color w:val="auto"/>
                <w:sz w:val="16"/>
                <w:szCs w:val="16"/>
              </w:rPr>
            </w:pPr>
            <w:r w:rsidRPr="00E1363A">
              <w:rPr>
                <w:rFonts w:cs="Arial"/>
                <w:color w:val="auto"/>
                <w:sz w:val="16"/>
                <w:szCs w:val="16"/>
                <w:lang w:eastAsia="en-GB"/>
              </w:rPr>
              <w:t>For a representative sample of individuals, perform the following assessment steps.</w:t>
            </w:r>
          </w:p>
        </w:tc>
        <w:tc>
          <w:tcPr>
            <w:tcW w:w="515"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c>
          <w:tcPr>
            <w:tcW w:w="422"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r>
      <w:tr w:rsidR="00683647" w:rsidRPr="00FB3219" w:rsidTr="00A92405">
        <w:tc>
          <w:tcPr>
            <w:tcW w:w="273" w:type="pct"/>
            <w:vMerge/>
            <w:shd w:val="clear" w:color="auto" w:fill="auto"/>
            <w:vAlign w:val="center"/>
          </w:tcPr>
          <w:p w:rsidR="00683647" w:rsidRPr="00FB3219" w:rsidRDefault="00683647" w:rsidP="00FB3219">
            <w:pPr>
              <w:autoSpaceDE/>
              <w:autoSpaceDN/>
              <w:adjustRightInd/>
              <w:contextualSpacing/>
              <w:rPr>
                <w:rFonts w:eastAsia="Arial" w:cs="Arial"/>
                <w:color w:val="auto"/>
                <w:sz w:val="16"/>
                <w:szCs w:val="16"/>
                <w:lang w:val="en-US"/>
              </w:rPr>
            </w:pPr>
          </w:p>
        </w:tc>
        <w:tc>
          <w:tcPr>
            <w:tcW w:w="1795" w:type="pct"/>
            <w:gridSpan w:val="2"/>
            <w:shd w:val="clear" w:color="auto" w:fill="D99594"/>
            <w:vAlign w:val="center"/>
          </w:tcPr>
          <w:p w:rsidR="00683647" w:rsidRPr="00FB3219" w:rsidRDefault="00683647"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 xml:space="preserve">Desired </w:t>
            </w:r>
            <w:proofErr w:type="spellStart"/>
            <w:r w:rsidRPr="00FB3219">
              <w:rPr>
                <w:rFonts w:eastAsia="Arial" w:cs="Arial"/>
                <w:b/>
                <w:color w:val="auto"/>
                <w:sz w:val="16"/>
                <w:szCs w:val="16"/>
                <w:lang w:val="en-US"/>
              </w:rPr>
              <w:t>Behaviour</w:t>
            </w:r>
            <w:proofErr w:type="spellEnd"/>
            <w:r w:rsidRPr="00FB3219">
              <w:rPr>
                <w:rFonts w:eastAsia="Arial" w:cs="Arial"/>
                <w:b/>
                <w:color w:val="auto"/>
                <w:sz w:val="16"/>
                <w:szCs w:val="16"/>
                <w:lang w:val="en-US"/>
              </w:rPr>
              <w:t xml:space="preserve"> (Culture, Ethics and </w:t>
            </w:r>
            <w:proofErr w:type="spellStart"/>
            <w:r w:rsidRPr="00FB3219">
              <w:rPr>
                <w:rFonts w:eastAsia="Arial" w:cs="Arial"/>
                <w:b/>
                <w:color w:val="auto"/>
                <w:sz w:val="16"/>
                <w:szCs w:val="16"/>
                <w:lang w:val="en-US"/>
              </w:rPr>
              <w:t>Behaviour</w:t>
            </w:r>
            <w:proofErr w:type="spellEnd"/>
            <w:r w:rsidRPr="00FB3219">
              <w:rPr>
                <w:rFonts w:eastAsia="Arial" w:cs="Arial"/>
                <w:b/>
                <w:color w:val="auto"/>
                <w:sz w:val="16"/>
                <w:szCs w:val="16"/>
                <w:lang w:val="en-US"/>
              </w:rPr>
              <w:t xml:space="preserve"> Goal)</w:t>
            </w:r>
          </w:p>
        </w:tc>
        <w:tc>
          <w:tcPr>
            <w:tcW w:w="1995" w:type="pct"/>
            <w:gridSpan w:val="2"/>
            <w:shd w:val="clear" w:color="auto" w:fill="D99594"/>
            <w:vAlign w:val="center"/>
          </w:tcPr>
          <w:p w:rsidR="00683647" w:rsidRPr="00FB3219" w:rsidRDefault="00683647"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15" w:type="pct"/>
            <w:shd w:val="clear" w:color="auto" w:fill="D99594" w:themeFill="accent2" w:themeFillTint="99"/>
          </w:tcPr>
          <w:p w:rsidR="00683647" w:rsidRPr="00FB3219" w:rsidRDefault="00683647" w:rsidP="00FB3219">
            <w:pPr>
              <w:autoSpaceDE/>
              <w:autoSpaceDN/>
              <w:adjustRightInd/>
              <w:rPr>
                <w:rFonts w:eastAsia="Arial" w:cs="Arial"/>
                <w:color w:val="auto"/>
                <w:sz w:val="16"/>
                <w:szCs w:val="16"/>
                <w:lang w:val="en-US"/>
              </w:rPr>
            </w:pPr>
          </w:p>
        </w:tc>
        <w:tc>
          <w:tcPr>
            <w:tcW w:w="422" w:type="pct"/>
            <w:shd w:val="clear" w:color="auto" w:fill="D99594" w:themeFill="accent2" w:themeFillTint="99"/>
          </w:tcPr>
          <w:p w:rsidR="00683647" w:rsidRPr="00FB3219" w:rsidRDefault="00683647" w:rsidP="00FB3219">
            <w:pPr>
              <w:autoSpaceDE/>
              <w:autoSpaceDN/>
              <w:adjustRightInd/>
              <w:rPr>
                <w:rFonts w:eastAsia="Arial" w:cs="Arial"/>
                <w:color w:val="auto"/>
                <w:sz w:val="16"/>
                <w:szCs w:val="16"/>
                <w:lang w:val="en-US"/>
              </w:rPr>
            </w:pPr>
          </w:p>
        </w:tc>
      </w:tr>
      <w:tr w:rsidR="00683647" w:rsidRPr="00FB3219" w:rsidTr="00A92405">
        <w:trPr>
          <w:trHeight w:val="197"/>
        </w:trPr>
        <w:tc>
          <w:tcPr>
            <w:tcW w:w="273" w:type="pct"/>
            <w:vMerge/>
            <w:shd w:val="clear" w:color="auto" w:fill="auto"/>
            <w:vAlign w:val="center"/>
          </w:tcPr>
          <w:p w:rsidR="00683647" w:rsidRPr="00FB3219" w:rsidRDefault="00683647" w:rsidP="00FB3219">
            <w:pPr>
              <w:autoSpaceDE/>
              <w:autoSpaceDN/>
              <w:adjustRightInd/>
              <w:contextualSpacing/>
              <w:rPr>
                <w:rFonts w:eastAsia="Arial" w:cs="Arial"/>
                <w:color w:val="auto"/>
                <w:sz w:val="16"/>
                <w:szCs w:val="16"/>
                <w:lang w:val="en-US"/>
              </w:rPr>
            </w:pPr>
          </w:p>
        </w:tc>
        <w:tc>
          <w:tcPr>
            <w:tcW w:w="1795" w:type="pct"/>
            <w:gridSpan w:val="2"/>
            <w:shd w:val="clear" w:color="auto" w:fill="DAEEF3" w:themeFill="accent5" w:themeFillTint="33"/>
          </w:tcPr>
          <w:p w:rsidR="00683647" w:rsidRPr="00B24071" w:rsidRDefault="00714182" w:rsidP="00FB3219">
            <w:pPr>
              <w:autoSpaceDE/>
              <w:autoSpaceDN/>
              <w:adjustRightInd/>
              <w:ind w:left="6"/>
              <w:contextualSpacing/>
              <w:rPr>
                <w:rFonts w:eastAsia="Arial" w:cs="Arial"/>
                <w:color w:val="auto"/>
                <w:sz w:val="16"/>
                <w:szCs w:val="16"/>
                <w:lang w:val="en-US"/>
              </w:rPr>
            </w:pPr>
            <w:r>
              <w:rPr>
                <w:rFonts w:eastAsia="Arial" w:cs="Arial"/>
                <w:color w:val="auto"/>
                <w:sz w:val="16"/>
                <w:szCs w:val="16"/>
                <w:lang w:val="en-US"/>
              </w:rPr>
              <w:t>The enterprise is aware of the compliance requirements it must abide</w:t>
            </w:r>
          </w:p>
        </w:tc>
        <w:tc>
          <w:tcPr>
            <w:tcW w:w="1995" w:type="pct"/>
            <w:gridSpan w:val="2"/>
            <w:shd w:val="clear" w:color="auto" w:fill="auto"/>
          </w:tcPr>
          <w:p w:rsidR="00683647" w:rsidRPr="005A0531" w:rsidRDefault="00683647" w:rsidP="005A0531">
            <w:pPr>
              <w:autoSpaceDE/>
              <w:autoSpaceDN/>
              <w:adjustRightInd/>
              <w:rPr>
                <w:rFonts w:cs="Arial"/>
                <w:color w:val="auto"/>
                <w:sz w:val="16"/>
                <w:szCs w:val="16"/>
                <w:lang w:eastAsia="en-GB"/>
              </w:rPr>
            </w:pPr>
          </w:p>
        </w:tc>
        <w:tc>
          <w:tcPr>
            <w:tcW w:w="515"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c>
          <w:tcPr>
            <w:tcW w:w="422"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r>
      <w:tr w:rsidR="00683647" w:rsidRPr="00FB3219" w:rsidTr="00A92405">
        <w:trPr>
          <w:trHeight w:val="170"/>
        </w:trPr>
        <w:tc>
          <w:tcPr>
            <w:tcW w:w="273" w:type="pct"/>
            <w:vMerge/>
            <w:shd w:val="clear" w:color="auto" w:fill="auto"/>
            <w:vAlign w:val="center"/>
          </w:tcPr>
          <w:p w:rsidR="00683647" w:rsidRPr="00FB3219" w:rsidRDefault="00683647" w:rsidP="00FB3219">
            <w:pPr>
              <w:autoSpaceDE/>
              <w:autoSpaceDN/>
              <w:adjustRightInd/>
              <w:contextualSpacing/>
              <w:rPr>
                <w:rFonts w:eastAsia="Arial" w:cs="Arial"/>
                <w:color w:val="auto"/>
                <w:sz w:val="16"/>
                <w:szCs w:val="16"/>
                <w:lang w:val="en-US"/>
              </w:rPr>
            </w:pPr>
          </w:p>
        </w:tc>
        <w:tc>
          <w:tcPr>
            <w:tcW w:w="1795" w:type="pct"/>
            <w:gridSpan w:val="2"/>
            <w:shd w:val="clear" w:color="auto" w:fill="DAEEF3" w:themeFill="accent5" w:themeFillTint="33"/>
          </w:tcPr>
          <w:p w:rsidR="00683647" w:rsidRPr="00B24071" w:rsidRDefault="00714182" w:rsidP="00FB3219">
            <w:pPr>
              <w:autoSpaceDE/>
              <w:autoSpaceDN/>
              <w:adjustRightInd/>
              <w:ind w:left="6"/>
              <w:contextualSpacing/>
              <w:rPr>
                <w:rFonts w:eastAsia="Arial" w:cs="Arial"/>
                <w:color w:val="auto"/>
                <w:sz w:val="16"/>
                <w:szCs w:val="16"/>
                <w:lang w:val="en-US"/>
              </w:rPr>
            </w:pPr>
            <w:r>
              <w:rPr>
                <w:rFonts w:eastAsia="Arial" w:cs="Arial"/>
                <w:color w:val="auto"/>
                <w:sz w:val="16"/>
                <w:szCs w:val="16"/>
                <w:lang w:val="en-US"/>
              </w:rPr>
              <w:t>Employees understand their role in maintaining compliance</w:t>
            </w:r>
          </w:p>
        </w:tc>
        <w:tc>
          <w:tcPr>
            <w:tcW w:w="1995" w:type="pct"/>
            <w:gridSpan w:val="2"/>
            <w:shd w:val="clear" w:color="auto" w:fill="auto"/>
          </w:tcPr>
          <w:p w:rsidR="00683647" w:rsidRPr="005A0531" w:rsidRDefault="00683647" w:rsidP="005A0531">
            <w:pPr>
              <w:autoSpaceDE/>
              <w:autoSpaceDN/>
              <w:adjustRightInd/>
              <w:rPr>
                <w:rFonts w:eastAsia="Arial" w:cs="Arial"/>
                <w:color w:val="auto"/>
                <w:sz w:val="16"/>
                <w:szCs w:val="16"/>
              </w:rPr>
            </w:pPr>
          </w:p>
        </w:tc>
        <w:tc>
          <w:tcPr>
            <w:tcW w:w="515"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c>
          <w:tcPr>
            <w:tcW w:w="422"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r>
      <w:tr w:rsidR="00683647" w:rsidRPr="00FB3219" w:rsidTr="00A92405">
        <w:trPr>
          <w:trHeight w:val="161"/>
        </w:trPr>
        <w:tc>
          <w:tcPr>
            <w:tcW w:w="273" w:type="pct"/>
            <w:vMerge/>
            <w:shd w:val="clear" w:color="auto" w:fill="auto"/>
            <w:vAlign w:val="center"/>
          </w:tcPr>
          <w:p w:rsidR="00683647" w:rsidRPr="00FB3219" w:rsidRDefault="00683647" w:rsidP="00FB3219">
            <w:pPr>
              <w:autoSpaceDE/>
              <w:autoSpaceDN/>
              <w:adjustRightInd/>
              <w:contextualSpacing/>
              <w:rPr>
                <w:rFonts w:eastAsia="Arial" w:cs="Arial"/>
                <w:color w:val="auto"/>
                <w:sz w:val="16"/>
                <w:szCs w:val="16"/>
                <w:lang w:val="en-US"/>
              </w:rPr>
            </w:pPr>
          </w:p>
        </w:tc>
        <w:tc>
          <w:tcPr>
            <w:tcW w:w="1795" w:type="pct"/>
            <w:gridSpan w:val="2"/>
            <w:shd w:val="clear" w:color="auto" w:fill="DAEEF3" w:themeFill="accent5" w:themeFillTint="33"/>
          </w:tcPr>
          <w:p w:rsidR="00683647" w:rsidRPr="00B24071" w:rsidRDefault="00714182" w:rsidP="00FB3219">
            <w:pPr>
              <w:autoSpaceDE/>
              <w:autoSpaceDN/>
              <w:adjustRightInd/>
              <w:ind w:left="6"/>
              <w:contextualSpacing/>
              <w:rPr>
                <w:rFonts w:eastAsia="Arial" w:cs="Arial"/>
                <w:color w:val="auto"/>
                <w:sz w:val="16"/>
                <w:szCs w:val="16"/>
                <w:lang w:val="en-US"/>
              </w:rPr>
            </w:pPr>
            <w:r>
              <w:rPr>
                <w:rFonts w:eastAsia="Arial" w:cs="Arial"/>
                <w:color w:val="auto"/>
                <w:sz w:val="16"/>
                <w:szCs w:val="16"/>
                <w:lang w:val="en-US"/>
              </w:rPr>
              <w:t>Identified risk are properly address</w:t>
            </w:r>
          </w:p>
        </w:tc>
        <w:tc>
          <w:tcPr>
            <w:tcW w:w="1995" w:type="pct"/>
            <w:gridSpan w:val="2"/>
            <w:shd w:val="clear" w:color="auto" w:fill="auto"/>
          </w:tcPr>
          <w:p w:rsidR="00B24071" w:rsidRPr="005A0531" w:rsidRDefault="00B24071" w:rsidP="005A0531">
            <w:pPr>
              <w:autoSpaceDE/>
              <w:autoSpaceDN/>
              <w:adjustRightInd/>
              <w:rPr>
                <w:rFonts w:eastAsia="Arial" w:cs="Arial"/>
                <w:color w:val="auto"/>
                <w:sz w:val="16"/>
                <w:szCs w:val="16"/>
              </w:rPr>
            </w:pPr>
          </w:p>
        </w:tc>
        <w:tc>
          <w:tcPr>
            <w:tcW w:w="515"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c>
          <w:tcPr>
            <w:tcW w:w="422"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r>
      <w:tr w:rsidR="00683647" w:rsidRPr="00FB3219" w:rsidTr="00A92405">
        <w:trPr>
          <w:trHeight w:val="152"/>
        </w:trPr>
        <w:tc>
          <w:tcPr>
            <w:tcW w:w="273" w:type="pct"/>
            <w:vMerge/>
            <w:shd w:val="clear" w:color="auto" w:fill="auto"/>
            <w:vAlign w:val="center"/>
          </w:tcPr>
          <w:p w:rsidR="00683647" w:rsidRPr="00FB3219" w:rsidRDefault="00683647" w:rsidP="00FB3219">
            <w:pPr>
              <w:autoSpaceDE/>
              <w:autoSpaceDN/>
              <w:adjustRightInd/>
              <w:contextualSpacing/>
              <w:rPr>
                <w:rFonts w:eastAsia="Arial" w:cs="Arial"/>
                <w:color w:val="auto"/>
                <w:sz w:val="16"/>
                <w:szCs w:val="16"/>
                <w:lang w:val="en-US"/>
              </w:rPr>
            </w:pPr>
          </w:p>
        </w:tc>
        <w:tc>
          <w:tcPr>
            <w:tcW w:w="1795" w:type="pct"/>
            <w:gridSpan w:val="2"/>
            <w:shd w:val="clear" w:color="auto" w:fill="DAEEF3" w:themeFill="accent5" w:themeFillTint="33"/>
          </w:tcPr>
          <w:p w:rsidR="00683647" w:rsidRPr="00B24071" w:rsidRDefault="00714182" w:rsidP="00FB3219">
            <w:pPr>
              <w:autoSpaceDE/>
              <w:autoSpaceDN/>
              <w:adjustRightInd/>
              <w:ind w:left="6"/>
              <w:contextualSpacing/>
              <w:rPr>
                <w:rFonts w:eastAsia="Arial" w:cs="Arial"/>
                <w:color w:val="auto"/>
                <w:sz w:val="16"/>
                <w:szCs w:val="16"/>
                <w:lang w:val="en-US"/>
              </w:rPr>
            </w:pPr>
            <w:r>
              <w:rPr>
                <w:rFonts w:eastAsia="Arial" w:cs="Arial"/>
                <w:color w:val="auto"/>
                <w:sz w:val="16"/>
                <w:szCs w:val="16"/>
                <w:lang w:val="en-US"/>
              </w:rPr>
              <w:t>Controls are in place to ensure compliance with internal and external requirements</w:t>
            </w:r>
          </w:p>
        </w:tc>
        <w:tc>
          <w:tcPr>
            <w:tcW w:w="1995" w:type="pct"/>
            <w:gridSpan w:val="2"/>
            <w:shd w:val="clear" w:color="auto" w:fill="auto"/>
          </w:tcPr>
          <w:p w:rsidR="00B24071" w:rsidRPr="005A0531" w:rsidRDefault="00B24071" w:rsidP="005A0531">
            <w:pPr>
              <w:autoSpaceDE/>
              <w:autoSpaceDN/>
              <w:adjustRightInd/>
              <w:rPr>
                <w:rFonts w:eastAsia="Arial" w:cs="Arial"/>
                <w:color w:val="auto"/>
                <w:sz w:val="16"/>
                <w:szCs w:val="16"/>
                <w:lang w:val="en-US"/>
              </w:rPr>
            </w:pPr>
          </w:p>
        </w:tc>
        <w:tc>
          <w:tcPr>
            <w:tcW w:w="515"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c>
          <w:tcPr>
            <w:tcW w:w="422"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r>
      <w:tr w:rsidR="00683647" w:rsidRPr="00FB3219" w:rsidTr="00A92405">
        <w:tc>
          <w:tcPr>
            <w:tcW w:w="273" w:type="pct"/>
            <w:vMerge w:val="restart"/>
            <w:shd w:val="clear" w:color="auto" w:fill="auto"/>
          </w:tcPr>
          <w:p w:rsidR="00683647" w:rsidRPr="00FB3219" w:rsidRDefault="00714182" w:rsidP="00FB3219">
            <w:pPr>
              <w:autoSpaceDE/>
              <w:autoSpaceDN/>
              <w:adjustRightInd/>
              <w:contextualSpacing/>
              <w:rPr>
                <w:rFonts w:eastAsia="Arial" w:cs="Arial"/>
                <w:color w:val="auto"/>
                <w:sz w:val="16"/>
                <w:szCs w:val="16"/>
                <w:lang w:val="en-US"/>
              </w:rPr>
            </w:pPr>
            <w:r>
              <w:rPr>
                <w:rFonts w:eastAsia="Arial" w:cs="Arial"/>
                <w:color w:val="auto"/>
                <w:sz w:val="16"/>
                <w:szCs w:val="16"/>
                <w:lang w:val="en-US"/>
              </w:rPr>
              <w:t>B-5.4</w:t>
            </w:r>
            <w:r w:rsidR="00B26FBD">
              <w:rPr>
                <w:rFonts w:eastAsia="Arial" w:cs="Arial"/>
                <w:color w:val="auto"/>
                <w:sz w:val="16"/>
                <w:szCs w:val="16"/>
                <w:lang w:val="en-US"/>
              </w:rPr>
              <w:t>a</w:t>
            </w:r>
          </w:p>
        </w:tc>
        <w:tc>
          <w:tcPr>
            <w:tcW w:w="3790" w:type="pct"/>
            <w:gridSpan w:val="4"/>
            <w:shd w:val="clear" w:color="auto" w:fill="auto"/>
          </w:tcPr>
          <w:p w:rsidR="00683647" w:rsidRPr="00B24071" w:rsidRDefault="00683647" w:rsidP="00FB3219">
            <w:pPr>
              <w:autoSpaceDE/>
              <w:autoSpaceDN/>
              <w:adjustRightInd/>
              <w:contextualSpacing/>
              <w:rPr>
                <w:rFonts w:eastAsia="Arial" w:cs="Arial"/>
                <w:color w:val="auto"/>
                <w:sz w:val="16"/>
                <w:szCs w:val="16"/>
                <w:lang w:val="en-US"/>
              </w:rPr>
            </w:pPr>
            <w:r w:rsidRPr="00B24071">
              <w:rPr>
                <w:rFonts w:eastAsia="Arial" w:cs="Arial"/>
                <w:color w:val="auto"/>
                <w:sz w:val="16"/>
                <w:szCs w:val="16"/>
                <w:u w:val="single"/>
                <w:lang w:val="en-US"/>
              </w:rPr>
              <w:t>Understand</w:t>
            </w:r>
            <w:r w:rsidRPr="00B24071">
              <w:rPr>
                <w:rFonts w:eastAsia="Arial" w:cs="Arial"/>
                <w:color w:val="auto"/>
                <w:sz w:val="16"/>
                <w:szCs w:val="16"/>
                <w:lang w:val="en-US"/>
              </w:rPr>
              <w:t xml:space="preserve"> the life cycle stages of the </w:t>
            </w:r>
            <w:r w:rsidRPr="00B26FBD">
              <w:rPr>
                <w:rFonts w:eastAsia="Arial" w:cs="Arial"/>
                <w:b/>
                <w:color w:val="auto"/>
                <w:sz w:val="16"/>
                <w:szCs w:val="16"/>
                <w:lang w:val="en-US"/>
              </w:rPr>
              <w:t xml:space="preserve">Culture, Ethics and </w:t>
            </w:r>
            <w:proofErr w:type="spellStart"/>
            <w:r w:rsidRPr="00B26FBD">
              <w:rPr>
                <w:rFonts w:eastAsia="Arial" w:cs="Arial"/>
                <w:b/>
                <w:color w:val="auto"/>
                <w:sz w:val="16"/>
                <w:szCs w:val="16"/>
                <w:lang w:val="en-US"/>
              </w:rPr>
              <w:t>Behaviour</w:t>
            </w:r>
            <w:proofErr w:type="spellEnd"/>
            <w:r w:rsidRPr="00B24071">
              <w:rPr>
                <w:rFonts w:eastAsia="Arial" w:cs="Arial"/>
                <w:color w:val="auto"/>
                <w:sz w:val="16"/>
                <w:szCs w:val="16"/>
                <w:lang w:val="en-US"/>
              </w:rPr>
              <w:t>, and agree on the relevant criteria.</w:t>
            </w:r>
          </w:p>
          <w:p w:rsidR="00683647" w:rsidRPr="00B24071" w:rsidRDefault="00683647" w:rsidP="00FB3219">
            <w:pPr>
              <w:autoSpaceDE/>
              <w:autoSpaceDN/>
              <w:adjustRightInd/>
              <w:rPr>
                <w:rFonts w:eastAsia="Arial" w:cs="Arial"/>
                <w:color w:val="auto"/>
                <w:sz w:val="16"/>
                <w:szCs w:val="16"/>
                <w:lang w:val="en-US"/>
              </w:rPr>
            </w:pPr>
            <w:r w:rsidRPr="00B24071">
              <w:rPr>
                <w:rFonts w:eastAsia="Arial" w:cs="Arial"/>
                <w:color w:val="auto"/>
                <w:sz w:val="16"/>
                <w:szCs w:val="16"/>
                <w:lang w:val="en-US"/>
              </w:rPr>
              <w:t xml:space="preserve">Assess to what extent the Culture, Ethics and </w:t>
            </w:r>
            <w:proofErr w:type="spellStart"/>
            <w:r w:rsidRPr="00B24071">
              <w:rPr>
                <w:rFonts w:eastAsia="Arial" w:cs="Arial"/>
                <w:color w:val="auto"/>
                <w:sz w:val="16"/>
                <w:szCs w:val="16"/>
                <w:lang w:val="en-US"/>
              </w:rPr>
              <w:t>Behaviour</w:t>
            </w:r>
            <w:proofErr w:type="spellEnd"/>
            <w:r w:rsidRPr="00B24071">
              <w:rPr>
                <w:rFonts w:eastAsia="Arial" w:cs="Arial"/>
                <w:color w:val="auto"/>
                <w:sz w:val="16"/>
                <w:szCs w:val="16"/>
                <w:lang w:val="en-US"/>
              </w:rPr>
              <w:t xml:space="preserve"> life cycle is managed.</w:t>
            </w:r>
          </w:p>
        </w:tc>
        <w:tc>
          <w:tcPr>
            <w:tcW w:w="515"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c>
          <w:tcPr>
            <w:tcW w:w="422"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r>
      <w:tr w:rsidR="00683647" w:rsidRPr="00FB3219" w:rsidTr="00A92405">
        <w:tc>
          <w:tcPr>
            <w:tcW w:w="273" w:type="pct"/>
            <w:vMerge/>
            <w:shd w:val="clear" w:color="auto" w:fill="auto"/>
            <w:vAlign w:val="center"/>
          </w:tcPr>
          <w:p w:rsidR="00683647" w:rsidRPr="00FB3219" w:rsidRDefault="00683647" w:rsidP="00FB3219">
            <w:pPr>
              <w:autoSpaceDE/>
              <w:autoSpaceDN/>
              <w:adjustRightInd/>
              <w:contextualSpacing/>
              <w:rPr>
                <w:rFonts w:eastAsia="Arial" w:cs="Arial"/>
                <w:color w:val="auto"/>
                <w:sz w:val="16"/>
                <w:szCs w:val="16"/>
                <w:lang w:val="en-US"/>
              </w:rPr>
            </w:pPr>
          </w:p>
        </w:tc>
        <w:tc>
          <w:tcPr>
            <w:tcW w:w="3790" w:type="pct"/>
            <w:gridSpan w:val="4"/>
            <w:shd w:val="clear" w:color="auto" w:fill="DAEEF3" w:themeFill="accent5" w:themeFillTint="33"/>
          </w:tcPr>
          <w:p w:rsidR="00683647" w:rsidRPr="00B24071" w:rsidRDefault="00683647" w:rsidP="00FB3219">
            <w:pPr>
              <w:autoSpaceDE/>
              <w:autoSpaceDN/>
              <w:adjustRightInd/>
              <w:rPr>
                <w:rFonts w:eastAsia="Arial" w:cs="Arial"/>
                <w:color w:val="auto"/>
                <w:sz w:val="16"/>
                <w:szCs w:val="16"/>
                <w:lang w:val="en-US"/>
              </w:rPr>
            </w:pPr>
            <w:r w:rsidRPr="00B24071">
              <w:rPr>
                <w:rFonts w:eastAsia="Arial" w:cs="Arial"/>
                <w:color w:val="auto"/>
                <w:sz w:val="16"/>
                <w:szCs w:val="16"/>
                <w:lang w:val="en-US"/>
              </w:rPr>
              <w:t xml:space="preserve">(This aspect is already covered by the assessment of the good </w:t>
            </w:r>
            <w:proofErr w:type="gramStart"/>
            <w:r w:rsidRPr="00B24071">
              <w:rPr>
                <w:rFonts w:eastAsia="Arial" w:cs="Arial"/>
                <w:color w:val="auto"/>
                <w:sz w:val="16"/>
                <w:szCs w:val="16"/>
                <w:lang w:val="en-US"/>
              </w:rPr>
              <w:t>practices,</w:t>
            </w:r>
            <w:proofErr w:type="gramEnd"/>
            <w:r w:rsidRPr="00B24071">
              <w:rPr>
                <w:rFonts w:eastAsia="Arial" w:cs="Arial"/>
                <w:color w:val="auto"/>
                <w:sz w:val="16"/>
                <w:szCs w:val="16"/>
                <w:lang w:val="en-US"/>
              </w:rPr>
              <w:t xml:space="preserve"> hence no additional separate assurance steps are defined here.)</w:t>
            </w:r>
          </w:p>
        </w:tc>
        <w:tc>
          <w:tcPr>
            <w:tcW w:w="515"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c>
          <w:tcPr>
            <w:tcW w:w="422"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r>
      <w:tr w:rsidR="00683647" w:rsidRPr="00FB3219" w:rsidTr="00A92405">
        <w:tc>
          <w:tcPr>
            <w:tcW w:w="273" w:type="pct"/>
            <w:vMerge w:val="restart"/>
            <w:shd w:val="clear" w:color="auto" w:fill="auto"/>
          </w:tcPr>
          <w:p w:rsidR="00683647" w:rsidRPr="00FB3219" w:rsidRDefault="00683647"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B-5</w:t>
            </w:r>
            <w:r w:rsidR="00714182">
              <w:rPr>
                <w:rFonts w:eastAsia="Arial" w:cs="Arial"/>
                <w:color w:val="auto"/>
                <w:sz w:val="16"/>
                <w:szCs w:val="16"/>
                <w:lang w:val="en-US"/>
              </w:rPr>
              <w:t>.5</w:t>
            </w:r>
            <w:r w:rsidR="00B26FBD">
              <w:rPr>
                <w:rFonts w:eastAsia="Arial" w:cs="Arial"/>
                <w:color w:val="auto"/>
                <w:sz w:val="16"/>
                <w:szCs w:val="16"/>
                <w:lang w:val="en-US"/>
              </w:rPr>
              <w:t>a</w:t>
            </w:r>
          </w:p>
        </w:tc>
        <w:tc>
          <w:tcPr>
            <w:tcW w:w="3790" w:type="pct"/>
            <w:gridSpan w:val="4"/>
            <w:shd w:val="clear" w:color="auto" w:fill="auto"/>
          </w:tcPr>
          <w:p w:rsidR="00714182" w:rsidRPr="004071F9" w:rsidRDefault="00714182" w:rsidP="00714182">
            <w:pPr>
              <w:rPr>
                <w:rFonts w:cs="Arial"/>
                <w:sz w:val="16"/>
                <w:szCs w:val="16"/>
                <w:lang w:eastAsia="en-GB"/>
              </w:rPr>
            </w:pPr>
            <w:r w:rsidRPr="004071F9">
              <w:rPr>
                <w:rFonts w:cs="Arial"/>
                <w:sz w:val="16"/>
                <w:szCs w:val="16"/>
                <w:u w:val="single"/>
                <w:lang w:eastAsia="en-GB"/>
              </w:rPr>
              <w:t>Understand</w:t>
            </w:r>
            <w:r w:rsidRPr="004071F9">
              <w:rPr>
                <w:rFonts w:cs="Arial"/>
                <w:sz w:val="16"/>
                <w:szCs w:val="16"/>
                <w:lang w:eastAsia="en-GB"/>
              </w:rPr>
              <w:t xml:space="preserve"> good practice when dealing with </w:t>
            </w:r>
            <w:r w:rsidRPr="00B26FBD">
              <w:rPr>
                <w:rFonts w:cs="Arial"/>
                <w:b/>
                <w:sz w:val="16"/>
                <w:szCs w:val="16"/>
                <w:lang w:eastAsia="en-GB"/>
              </w:rPr>
              <w:t>Culture, Ethics and Behaviour</w:t>
            </w:r>
            <w:r w:rsidRPr="004071F9">
              <w:rPr>
                <w:rFonts w:cs="Arial"/>
                <w:sz w:val="16"/>
                <w:szCs w:val="16"/>
                <w:lang w:eastAsia="en-GB"/>
              </w:rPr>
              <w:t xml:space="preserve">, and agree on relevant criteria. </w:t>
            </w:r>
          </w:p>
          <w:p w:rsidR="00683647" w:rsidRPr="00B24071" w:rsidRDefault="00714182" w:rsidP="00714182">
            <w:pPr>
              <w:autoSpaceDE/>
              <w:autoSpaceDN/>
              <w:adjustRightInd/>
              <w:rPr>
                <w:rFonts w:eastAsia="Times New Roman" w:cs="Arial"/>
                <w:color w:val="auto"/>
                <w:sz w:val="16"/>
                <w:szCs w:val="16"/>
                <w:lang w:val="en-US"/>
              </w:rPr>
            </w:pPr>
            <w:r w:rsidRPr="004071F9">
              <w:rPr>
                <w:rFonts w:cs="Arial"/>
                <w:sz w:val="16"/>
                <w:szCs w:val="16"/>
                <w:lang w:eastAsia="en-GB"/>
              </w:rPr>
              <w:t>Assess the Culture, Ethics and Behaviour design, i.e., assess to what extent expected good practices are applied.</w:t>
            </w:r>
          </w:p>
        </w:tc>
        <w:tc>
          <w:tcPr>
            <w:tcW w:w="515"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c>
          <w:tcPr>
            <w:tcW w:w="422" w:type="pct"/>
            <w:shd w:val="clear" w:color="auto" w:fill="auto"/>
          </w:tcPr>
          <w:p w:rsidR="00683647" w:rsidRPr="00FB3219" w:rsidRDefault="00683647" w:rsidP="00FB3219">
            <w:pPr>
              <w:autoSpaceDE/>
              <w:autoSpaceDN/>
              <w:adjustRightInd/>
              <w:rPr>
                <w:rFonts w:eastAsia="Arial" w:cs="Arial"/>
                <w:color w:val="auto"/>
                <w:sz w:val="16"/>
                <w:szCs w:val="16"/>
                <w:lang w:val="en-US"/>
              </w:rPr>
            </w:pPr>
          </w:p>
        </w:tc>
      </w:tr>
      <w:tr w:rsidR="00683647" w:rsidRPr="00FB3219" w:rsidTr="00A92405">
        <w:tc>
          <w:tcPr>
            <w:tcW w:w="273" w:type="pct"/>
            <w:vMerge/>
            <w:shd w:val="clear" w:color="auto" w:fill="auto"/>
            <w:vAlign w:val="center"/>
          </w:tcPr>
          <w:p w:rsidR="00683647" w:rsidRPr="00FB3219" w:rsidRDefault="00683647" w:rsidP="00FB3219">
            <w:pPr>
              <w:autoSpaceDE/>
              <w:autoSpaceDN/>
              <w:adjustRightInd/>
              <w:contextualSpacing/>
              <w:jc w:val="right"/>
              <w:rPr>
                <w:rFonts w:eastAsia="Arial" w:cs="Arial"/>
                <w:b/>
                <w:color w:val="auto"/>
                <w:sz w:val="16"/>
                <w:szCs w:val="16"/>
                <w:lang w:val="en-US"/>
              </w:rPr>
            </w:pPr>
          </w:p>
        </w:tc>
        <w:tc>
          <w:tcPr>
            <w:tcW w:w="1297" w:type="pct"/>
            <w:shd w:val="clear" w:color="auto" w:fill="D99594"/>
            <w:vAlign w:val="center"/>
          </w:tcPr>
          <w:p w:rsidR="00683647" w:rsidRPr="00FB3219" w:rsidRDefault="00683647"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Good Practice</w:t>
            </w:r>
          </w:p>
        </w:tc>
        <w:tc>
          <w:tcPr>
            <w:tcW w:w="1246" w:type="pct"/>
            <w:gridSpan w:val="2"/>
            <w:shd w:val="clear" w:color="auto" w:fill="D99594"/>
            <w:vAlign w:val="center"/>
          </w:tcPr>
          <w:p w:rsidR="00683647" w:rsidRPr="00FB3219" w:rsidRDefault="00683647" w:rsidP="00FB321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Criteria</w:t>
            </w:r>
          </w:p>
        </w:tc>
        <w:tc>
          <w:tcPr>
            <w:tcW w:w="1247" w:type="pct"/>
            <w:shd w:val="clear" w:color="auto" w:fill="D99594"/>
            <w:vAlign w:val="center"/>
          </w:tcPr>
          <w:p w:rsidR="00683647" w:rsidRPr="00FB3219" w:rsidRDefault="00683647" w:rsidP="00FB3219">
            <w:pPr>
              <w:autoSpaceDE/>
              <w:autoSpaceDN/>
              <w:adjustRightInd/>
              <w:jc w:val="center"/>
              <w:rPr>
                <w:rFonts w:eastAsia="Arial" w:cs="Arial"/>
                <w:b/>
                <w:color w:val="471A18"/>
                <w:sz w:val="16"/>
                <w:szCs w:val="16"/>
                <w:lang w:val="en-US"/>
              </w:rPr>
            </w:pPr>
            <w:r w:rsidRPr="00FB3219">
              <w:rPr>
                <w:rFonts w:eastAsia="Arial" w:cs="Arial"/>
                <w:b/>
                <w:color w:val="auto"/>
                <w:sz w:val="16"/>
                <w:szCs w:val="16"/>
                <w:lang w:val="en-US"/>
              </w:rPr>
              <w:t>Assessment Step</w:t>
            </w:r>
          </w:p>
        </w:tc>
        <w:tc>
          <w:tcPr>
            <w:tcW w:w="515" w:type="pct"/>
            <w:shd w:val="clear" w:color="auto" w:fill="D99594" w:themeFill="accent2" w:themeFillTint="99"/>
          </w:tcPr>
          <w:p w:rsidR="00683647" w:rsidRPr="00FB3219" w:rsidRDefault="00683647" w:rsidP="00FB3219">
            <w:pPr>
              <w:autoSpaceDE/>
              <w:autoSpaceDN/>
              <w:adjustRightInd/>
              <w:rPr>
                <w:rFonts w:eastAsia="Arial" w:cs="Arial"/>
                <w:color w:val="auto"/>
                <w:sz w:val="16"/>
                <w:szCs w:val="16"/>
                <w:lang w:val="en-US"/>
              </w:rPr>
            </w:pPr>
          </w:p>
        </w:tc>
        <w:tc>
          <w:tcPr>
            <w:tcW w:w="422" w:type="pct"/>
            <w:shd w:val="clear" w:color="auto" w:fill="D99594" w:themeFill="accent2" w:themeFillTint="99"/>
          </w:tcPr>
          <w:p w:rsidR="00683647" w:rsidRPr="00FB3219" w:rsidRDefault="00683647" w:rsidP="00FB3219">
            <w:pPr>
              <w:autoSpaceDE/>
              <w:autoSpaceDN/>
              <w:adjustRightInd/>
              <w:rPr>
                <w:rFonts w:eastAsia="Arial" w:cs="Arial"/>
                <w:color w:val="auto"/>
                <w:sz w:val="16"/>
                <w:szCs w:val="16"/>
                <w:lang w:val="en-US"/>
              </w:rPr>
            </w:pPr>
          </w:p>
        </w:tc>
      </w:tr>
      <w:tr w:rsidR="00714182" w:rsidRPr="00FB3219" w:rsidTr="00A92405">
        <w:tc>
          <w:tcPr>
            <w:tcW w:w="273" w:type="pct"/>
            <w:vMerge/>
            <w:shd w:val="clear" w:color="auto" w:fill="auto"/>
            <w:vAlign w:val="center"/>
          </w:tcPr>
          <w:p w:rsidR="00714182" w:rsidRPr="00FB3219" w:rsidRDefault="00714182" w:rsidP="00FB3219">
            <w:pPr>
              <w:autoSpaceDE/>
              <w:autoSpaceDN/>
              <w:adjustRightInd/>
              <w:contextualSpacing/>
              <w:jc w:val="right"/>
              <w:rPr>
                <w:rFonts w:eastAsia="Arial" w:cs="Arial"/>
                <w:b/>
                <w:color w:val="auto"/>
                <w:sz w:val="16"/>
                <w:szCs w:val="16"/>
                <w:lang w:val="en-US"/>
              </w:rPr>
            </w:pPr>
          </w:p>
        </w:tc>
        <w:tc>
          <w:tcPr>
            <w:tcW w:w="1297" w:type="pct"/>
            <w:shd w:val="clear" w:color="auto" w:fill="DAEEF3"/>
          </w:tcPr>
          <w:p w:rsidR="00714182" w:rsidRPr="00FB3219" w:rsidRDefault="00714182"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Communication, enforcement and rules</w:t>
            </w:r>
          </w:p>
        </w:tc>
        <w:tc>
          <w:tcPr>
            <w:tcW w:w="1246" w:type="pct"/>
            <w:gridSpan w:val="2"/>
            <w:shd w:val="clear" w:color="auto" w:fill="DAEEF3" w:themeFill="accent5" w:themeFillTint="33"/>
          </w:tcPr>
          <w:p w:rsidR="00714182" w:rsidRPr="004071F9" w:rsidRDefault="00714182" w:rsidP="006F0570">
            <w:pPr>
              <w:pageBreakBefore/>
              <w:autoSpaceDE/>
              <w:autoSpaceDN/>
              <w:adjustRightInd/>
              <w:rPr>
                <w:rFonts w:cs="Arial"/>
                <w:color w:val="auto"/>
                <w:sz w:val="16"/>
                <w:szCs w:val="16"/>
              </w:rPr>
            </w:pPr>
            <w:r w:rsidRPr="004071F9">
              <w:rPr>
                <w:rFonts w:cs="Arial"/>
                <w:color w:val="auto"/>
                <w:sz w:val="16"/>
                <w:szCs w:val="16"/>
                <w:lang w:eastAsia="en-GB"/>
              </w:rPr>
              <w:t>Existence and quality of the communication</w:t>
            </w:r>
          </w:p>
        </w:tc>
        <w:tc>
          <w:tcPr>
            <w:tcW w:w="1247" w:type="pct"/>
            <w:shd w:val="clear" w:color="auto" w:fill="auto"/>
          </w:tcPr>
          <w:p w:rsidR="00714182" w:rsidRPr="00FB3219" w:rsidRDefault="00714182" w:rsidP="00FB3219">
            <w:pPr>
              <w:autoSpaceDE/>
              <w:autoSpaceDN/>
              <w:adjustRightInd/>
              <w:ind w:left="46"/>
              <w:contextualSpacing/>
              <w:rPr>
                <w:rFonts w:eastAsia="Arial" w:cs="Arial"/>
                <w:color w:val="auto"/>
                <w:sz w:val="16"/>
                <w:szCs w:val="16"/>
                <w:lang w:val="en-US"/>
              </w:rPr>
            </w:pPr>
            <w:r w:rsidRPr="00714182">
              <w:rPr>
                <w:rFonts w:eastAsia="Arial" w:cs="Arial"/>
                <w:color w:val="auto"/>
                <w:sz w:val="16"/>
                <w:szCs w:val="16"/>
              </w:rPr>
              <w:t>Apply appropriate auditing techniques to assess whether the good practice is adequately applied, i.e., assessment criteria are met.</w:t>
            </w:r>
          </w:p>
        </w:tc>
        <w:tc>
          <w:tcPr>
            <w:tcW w:w="515" w:type="pct"/>
            <w:shd w:val="clear" w:color="auto" w:fill="auto"/>
          </w:tcPr>
          <w:p w:rsidR="00714182" w:rsidRPr="00FB3219" w:rsidRDefault="00714182" w:rsidP="00FB3219">
            <w:pPr>
              <w:autoSpaceDE/>
              <w:autoSpaceDN/>
              <w:adjustRightInd/>
              <w:rPr>
                <w:rFonts w:eastAsia="Arial" w:cs="Arial"/>
                <w:color w:val="auto"/>
                <w:sz w:val="16"/>
                <w:szCs w:val="16"/>
                <w:lang w:val="en-US"/>
              </w:rPr>
            </w:pPr>
          </w:p>
        </w:tc>
        <w:tc>
          <w:tcPr>
            <w:tcW w:w="422" w:type="pct"/>
            <w:shd w:val="clear" w:color="auto" w:fill="auto"/>
          </w:tcPr>
          <w:p w:rsidR="00714182" w:rsidRPr="00FB3219" w:rsidRDefault="00714182" w:rsidP="00FB3219">
            <w:pPr>
              <w:autoSpaceDE/>
              <w:autoSpaceDN/>
              <w:adjustRightInd/>
              <w:rPr>
                <w:rFonts w:eastAsia="Arial" w:cs="Arial"/>
                <w:color w:val="auto"/>
                <w:sz w:val="16"/>
                <w:szCs w:val="16"/>
                <w:lang w:val="en-US"/>
              </w:rPr>
            </w:pPr>
          </w:p>
        </w:tc>
      </w:tr>
      <w:tr w:rsidR="005A0531" w:rsidRPr="00FB3219" w:rsidTr="00A92405">
        <w:tc>
          <w:tcPr>
            <w:tcW w:w="273" w:type="pct"/>
            <w:vMerge/>
            <w:shd w:val="clear" w:color="auto" w:fill="auto"/>
            <w:vAlign w:val="center"/>
          </w:tcPr>
          <w:p w:rsidR="005A0531" w:rsidRPr="00FB3219" w:rsidRDefault="005A0531" w:rsidP="00FB3219">
            <w:pPr>
              <w:autoSpaceDE/>
              <w:autoSpaceDN/>
              <w:adjustRightInd/>
              <w:contextualSpacing/>
              <w:jc w:val="right"/>
              <w:rPr>
                <w:rFonts w:eastAsia="Arial" w:cs="Arial"/>
                <w:b/>
                <w:color w:val="auto"/>
                <w:sz w:val="16"/>
                <w:szCs w:val="16"/>
                <w:lang w:val="en-US"/>
              </w:rPr>
            </w:pPr>
          </w:p>
        </w:tc>
        <w:tc>
          <w:tcPr>
            <w:tcW w:w="1297" w:type="pct"/>
            <w:shd w:val="clear" w:color="auto" w:fill="DAEEF3"/>
          </w:tcPr>
          <w:p w:rsidR="005A0531" w:rsidRPr="00FB3219" w:rsidRDefault="005A0531"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Incentives and rewards</w:t>
            </w:r>
          </w:p>
        </w:tc>
        <w:tc>
          <w:tcPr>
            <w:tcW w:w="1246" w:type="pct"/>
            <w:gridSpan w:val="2"/>
            <w:shd w:val="clear" w:color="auto" w:fill="DAEEF3" w:themeFill="accent5" w:themeFillTint="33"/>
          </w:tcPr>
          <w:p w:rsidR="005A0531" w:rsidRPr="004071F9" w:rsidRDefault="005A0531" w:rsidP="006F0570">
            <w:pPr>
              <w:pageBreakBefore/>
              <w:autoSpaceDE/>
              <w:autoSpaceDN/>
              <w:adjustRightInd/>
              <w:rPr>
                <w:rFonts w:cs="Arial"/>
                <w:color w:val="auto"/>
                <w:sz w:val="16"/>
                <w:szCs w:val="16"/>
              </w:rPr>
            </w:pPr>
            <w:r w:rsidRPr="004071F9">
              <w:rPr>
                <w:rFonts w:cs="Arial"/>
                <w:color w:val="auto"/>
                <w:sz w:val="16"/>
                <w:szCs w:val="16"/>
                <w:lang w:eastAsia="en-GB"/>
              </w:rPr>
              <w:t>Existence and application of appropriate rewards and incentives</w:t>
            </w:r>
          </w:p>
        </w:tc>
        <w:tc>
          <w:tcPr>
            <w:tcW w:w="1247" w:type="pct"/>
            <w:shd w:val="clear" w:color="auto" w:fill="auto"/>
          </w:tcPr>
          <w:p w:rsidR="005A0531" w:rsidRPr="005A0531" w:rsidRDefault="005A0531" w:rsidP="005A0531">
            <w:pPr>
              <w:autoSpaceDE/>
              <w:autoSpaceDN/>
              <w:adjustRightInd/>
              <w:ind w:left="46"/>
              <w:contextualSpacing/>
              <w:rPr>
                <w:rFonts w:eastAsia="Arial" w:cs="Arial"/>
                <w:color w:val="auto"/>
                <w:sz w:val="16"/>
                <w:szCs w:val="16"/>
              </w:rPr>
            </w:pPr>
            <w:r w:rsidRPr="0048515C">
              <w:rPr>
                <w:rFonts w:eastAsia="Arial" w:cs="Arial"/>
                <w:color w:val="auto"/>
                <w:sz w:val="16"/>
                <w:szCs w:val="16"/>
              </w:rPr>
              <w:t>Apply appropriate auditing techniques to assess whether the good practice is adequately applied, i.e., assessment criteria are met.</w:t>
            </w:r>
          </w:p>
        </w:tc>
        <w:tc>
          <w:tcPr>
            <w:tcW w:w="515" w:type="pct"/>
            <w:shd w:val="clear" w:color="auto" w:fill="auto"/>
          </w:tcPr>
          <w:p w:rsidR="005A0531" w:rsidRPr="00FB3219" w:rsidRDefault="005A0531" w:rsidP="00FB3219">
            <w:pPr>
              <w:autoSpaceDE/>
              <w:autoSpaceDN/>
              <w:adjustRightInd/>
              <w:rPr>
                <w:rFonts w:eastAsia="Arial" w:cs="Arial"/>
                <w:color w:val="auto"/>
                <w:sz w:val="16"/>
                <w:szCs w:val="16"/>
                <w:lang w:val="en-US"/>
              </w:rPr>
            </w:pPr>
          </w:p>
        </w:tc>
        <w:tc>
          <w:tcPr>
            <w:tcW w:w="422" w:type="pct"/>
            <w:shd w:val="clear" w:color="auto" w:fill="auto"/>
          </w:tcPr>
          <w:p w:rsidR="005A0531" w:rsidRPr="00FB3219" w:rsidRDefault="005A0531" w:rsidP="00FB3219">
            <w:pPr>
              <w:autoSpaceDE/>
              <w:autoSpaceDN/>
              <w:adjustRightInd/>
              <w:rPr>
                <w:rFonts w:eastAsia="Arial" w:cs="Arial"/>
                <w:color w:val="auto"/>
                <w:sz w:val="16"/>
                <w:szCs w:val="16"/>
                <w:lang w:val="en-US"/>
              </w:rPr>
            </w:pPr>
          </w:p>
        </w:tc>
      </w:tr>
      <w:tr w:rsidR="005A0531" w:rsidRPr="00FB3219" w:rsidTr="00A92405">
        <w:tc>
          <w:tcPr>
            <w:tcW w:w="273" w:type="pct"/>
            <w:vMerge/>
            <w:shd w:val="clear" w:color="auto" w:fill="auto"/>
            <w:vAlign w:val="center"/>
          </w:tcPr>
          <w:p w:rsidR="005A0531" w:rsidRPr="00FB3219" w:rsidRDefault="005A0531" w:rsidP="00FB3219">
            <w:pPr>
              <w:autoSpaceDE/>
              <w:autoSpaceDN/>
              <w:adjustRightInd/>
              <w:contextualSpacing/>
              <w:jc w:val="right"/>
              <w:rPr>
                <w:rFonts w:eastAsia="Arial" w:cs="Arial"/>
                <w:b/>
                <w:color w:val="auto"/>
                <w:sz w:val="16"/>
                <w:szCs w:val="16"/>
                <w:lang w:val="en-US"/>
              </w:rPr>
            </w:pPr>
          </w:p>
        </w:tc>
        <w:tc>
          <w:tcPr>
            <w:tcW w:w="1297" w:type="pct"/>
            <w:shd w:val="clear" w:color="auto" w:fill="DAEEF3"/>
          </w:tcPr>
          <w:p w:rsidR="005A0531" w:rsidRPr="00FB3219" w:rsidRDefault="005A0531"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Awareness</w:t>
            </w:r>
          </w:p>
        </w:tc>
        <w:tc>
          <w:tcPr>
            <w:tcW w:w="1246" w:type="pct"/>
            <w:gridSpan w:val="2"/>
            <w:shd w:val="clear" w:color="auto" w:fill="DAEEF3" w:themeFill="accent5" w:themeFillTint="33"/>
          </w:tcPr>
          <w:p w:rsidR="005A0531" w:rsidRPr="004071F9" w:rsidRDefault="005A0531" w:rsidP="006F0570">
            <w:pPr>
              <w:rPr>
                <w:rFonts w:cs="Arial"/>
                <w:color w:val="auto"/>
                <w:sz w:val="16"/>
                <w:szCs w:val="16"/>
              </w:rPr>
            </w:pPr>
            <w:r w:rsidRPr="004071F9">
              <w:rPr>
                <w:rFonts w:cs="Arial"/>
                <w:color w:val="auto"/>
                <w:sz w:val="16"/>
                <w:szCs w:val="16"/>
                <w:lang w:eastAsia="en-GB"/>
              </w:rPr>
              <w:t>Awareness</w:t>
            </w:r>
            <w:r>
              <w:rPr>
                <w:rFonts w:cs="Arial"/>
                <w:color w:val="auto"/>
                <w:sz w:val="16"/>
                <w:szCs w:val="16"/>
                <w:lang w:eastAsia="en-GB"/>
              </w:rPr>
              <w:t xml:space="preserve"> of desired B</w:t>
            </w:r>
            <w:r w:rsidRPr="004071F9">
              <w:rPr>
                <w:rFonts w:cs="Arial"/>
                <w:color w:val="auto"/>
                <w:sz w:val="16"/>
                <w:szCs w:val="16"/>
                <w:lang w:eastAsia="en-GB"/>
              </w:rPr>
              <w:t>ehaviours</w:t>
            </w:r>
          </w:p>
        </w:tc>
        <w:tc>
          <w:tcPr>
            <w:tcW w:w="1247" w:type="pct"/>
            <w:shd w:val="clear" w:color="auto" w:fill="auto"/>
          </w:tcPr>
          <w:p w:rsidR="005A0531" w:rsidRPr="005A0531" w:rsidRDefault="005A0531" w:rsidP="005A0531">
            <w:pPr>
              <w:autoSpaceDE/>
              <w:autoSpaceDN/>
              <w:adjustRightInd/>
              <w:ind w:left="46"/>
              <w:contextualSpacing/>
              <w:rPr>
                <w:rFonts w:eastAsia="Arial" w:cs="Arial"/>
                <w:color w:val="auto"/>
                <w:sz w:val="16"/>
                <w:szCs w:val="16"/>
              </w:rPr>
            </w:pPr>
            <w:r w:rsidRPr="0048515C">
              <w:rPr>
                <w:rFonts w:eastAsia="Arial" w:cs="Arial"/>
                <w:color w:val="auto"/>
                <w:sz w:val="16"/>
                <w:szCs w:val="16"/>
              </w:rPr>
              <w:t>Apply appropriate auditing techniques to assess whether the good practice is adequately applied, i.e., assessment criteria are met.</w:t>
            </w:r>
          </w:p>
        </w:tc>
        <w:tc>
          <w:tcPr>
            <w:tcW w:w="515" w:type="pct"/>
            <w:shd w:val="clear" w:color="auto" w:fill="auto"/>
          </w:tcPr>
          <w:p w:rsidR="005A0531" w:rsidRPr="00FB3219" w:rsidRDefault="005A0531" w:rsidP="00FB3219">
            <w:pPr>
              <w:autoSpaceDE/>
              <w:autoSpaceDN/>
              <w:adjustRightInd/>
              <w:rPr>
                <w:rFonts w:eastAsia="Arial" w:cs="Arial"/>
                <w:color w:val="auto"/>
                <w:sz w:val="16"/>
                <w:szCs w:val="16"/>
                <w:lang w:val="en-US"/>
              </w:rPr>
            </w:pPr>
          </w:p>
        </w:tc>
        <w:tc>
          <w:tcPr>
            <w:tcW w:w="422" w:type="pct"/>
            <w:shd w:val="clear" w:color="auto" w:fill="auto"/>
          </w:tcPr>
          <w:p w:rsidR="005A0531" w:rsidRPr="00FB3219" w:rsidRDefault="005A0531" w:rsidP="00FB3219">
            <w:pPr>
              <w:autoSpaceDE/>
              <w:autoSpaceDN/>
              <w:adjustRightInd/>
              <w:rPr>
                <w:rFonts w:eastAsia="Arial" w:cs="Arial"/>
                <w:color w:val="auto"/>
                <w:sz w:val="16"/>
                <w:szCs w:val="16"/>
                <w:lang w:val="en-US"/>
              </w:rPr>
            </w:pPr>
          </w:p>
        </w:tc>
      </w:tr>
      <w:tr w:rsidR="00B26FBD" w:rsidRPr="00FB3219" w:rsidTr="00A92405">
        <w:tc>
          <w:tcPr>
            <w:tcW w:w="273" w:type="pct"/>
            <w:vMerge w:val="restart"/>
            <w:shd w:val="clear" w:color="auto" w:fill="D99594" w:themeFill="accent2" w:themeFillTint="99"/>
            <w:vAlign w:val="center"/>
          </w:tcPr>
          <w:p w:rsidR="00B26FBD" w:rsidRPr="00246EF3" w:rsidRDefault="00B26FBD" w:rsidP="00B26FBD">
            <w:pPr>
              <w:autoSpaceDE/>
              <w:autoSpaceDN/>
              <w:adjustRightInd/>
              <w:jc w:val="center"/>
              <w:rPr>
                <w:rFonts w:eastAsia="Arial" w:cs="Arial"/>
                <w:b/>
                <w:color w:val="auto"/>
                <w:sz w:val="16"/>
                <w:szCs w:val="16"/>
                <w:lang w:val="en-US"/>
              </w:rPr>
            </w:pPr>
            <w:r>
              <w:rPr>
                <w:rFonts w:eastAsia="Arial" w:cs="Arial"/>
                <w:b/>
                <w:color w:val="auto"/>
                <w:sz w:val="16"/>
                <w:szCs w:val="16"/>
                <w:lang w:val="en-US"/>
              </w:rPr>
              <w:t xml:space="preserve">B-5.1 to </w:t>
            </w:r>
            <w:r>
              <w:rPr>
                <w:rFonts w:eastAsia="Arial" w:cs="Arial"/>
                <w:b/>
                <w:color w:val="auto"/>
                <w:sz w:val="16"/>
                <w:szCs w:val="16"/>
                <w:lang w:val="en-US"/>
              </w:rPr>
              <w:lastRenderedPageBreak/>
              <w:t>B-5.5</w:t>
            </w:r>
          </w:p>
        </w:tc>
        <w:tc>
          <w:tcPr>
            <w:tcW w:w="3790" w:type="pct"/>
            <w:gridSpan w:val="4"/>
            <w:shd w:val="clear" w:color="auto" w:fill="D99594" w:themeFill="accent2" w:themeFillTint="99"/>
          </w:tcPr>
          <w:p w:rsidR="00B26FBD" w:rsidRPr="00246EF3" w:rsidRDefault="00B26FBD" w:rsidP="00B26FBD">
            <w:pPr>
              <w:rPr>
                <w:rFonts w:cs="Arial"/>
                <w:color w:val="auto"/>
                <w:sz w:val="16"/>
                <w:szCs w:val="16"/>
                <w:lang w:eastAsia="en-GB"/>
              </w:rPr>
            </w:pPr>
            <w:r>
              <w:rPr>
                <w:rFonts w:cs="Arial"/>
                <w:color w:val="auto"/>
                <w:sz w:val="16"/>
                <w:szCs w:val="16"/>
                <w:lang w:eastAsia="en-GB"/>
              </w:rPr>
              <w:lastRenderedPageBreak/>
              <w:t xml:space="preserve">Repeat steps B-5.1 through B-5.5 for all remaining </w:t>
            </w:r>
            <w:r w:rsidRPr="00B26FBD">
              <w:rPr>
                <w:rFonts w:cs="Arial"/>
                <w:b/>
                <w:color w:val="auto"/>
                <w:sz w:val="16"/>
                <w:szCs w:val="16"/>
                <w:lang w:eastAsia="en-GB"/>
              </w:rPr>
              <w:t xml:space="preserve">Culture, Ethics and Behaviour </w:t>
            </w:r>
            <w:r>
              <w:rPr>
                <w:rFonts w:cs="Arial"/>
                <w:color w:val="auto"/>
                <w:sz w:val="16"/>
                <w:szCs w:val="16"/>
                <w:lang w:eastAsia="en-GB"/>
              </w:rPr>
              <w:t>in scope.</w:t>
            </w:r>
          </w:p>
        </w:tc>
        <w:tc>
          <w:tcPr>
            <w:tcW w:w="515" w:type="pct"/>
            <w:shd w:val="clear" w:color="auto" w:fill="D99594" w:themeFill="accent2" w:themeFillTint="99"/>
          </w:tcPr>
          <w:p w:rsidR="00B26FBD" w:rsidRPr="00FB3219" w:rsidRDefault="00B26FBD" w:rsidP="00FB3219">
            <w:pPr>
              <w:autoSpaceDE/>
              <w:autoSpaceDN/>
              <w:adjustRightInd/>
              <w:rPr>
                <w:rFonts w:eastAsia="Arial" w:cs="Arial"/>
                <w:color w:val="auto"/>
                <w:sz w:val="16"/>
                <w:szCs w:val="16"/>
                <w:lang w:val="en-US"/>
              </w:rPr>
            </w:pPr>
          </w:p>
        </w:tc>
        <w:tc>
          <w:tcPr>
            <w:tcW w:w="422" w:type="pct"/>
            <w:shd w:val="clear" w:color="auto" w:fill="D99594" w:themeFill="accent2" w:themeFillTint="99"/>
          </w:tcPr>
          <w:p w:rsidR="00B26FBD" w:rsidRPr="00FB3219" w:rsidRDefault="00B26FBD" w:rsidP="00FB3219">
            <w:pPr>
              <w:autoSpaceDE/>
              <w:autoSpaceDN/>
              <w:adjustRightInd/>
              <w:rPr>
                <w:rFonts w:eastAsia="Arial" w:cs="Arial"/>
                <w:color w:val="auto"/>
                <w:sz w:val="16"/>
                <w:szCs w:val="16"/>
                <w:lang w:val="en-US"/>
              </w:rPr>
            </w:pPr>
          </w:p>
        </w:tc>
      </w:tr>
      <w:tr w:rsidR="00B26FBD" w:rsidRPr="00FB3219" w:rsidTr="00A92405">
        <w:tc>
          <w:tcPr>
            <w:tcW w:w="273" w:type="pct"/>
            <w:vMerge/>
            <w:shd w:val="clear" w:color="auto" w:fill="D99594" w:themeFill="accent2" w:themeFillTint="99"/>
            <w:vAlign w:val="center"/>
          </w:tcPr>
          <w:p w:rsidR="00B26FBD" w:rsidRPr="00FB3219" w:rsidRDefault="00B26FBD" w:rsidP="00FB3219">
            <w:pPr>
              <w:autoSpaceDE/>
              <w:autoSpaceDN/>
              <w:adjustRightInd/>
              <w:contextualSpacing/>
              <w:jc w:val="right"/>
              <w:rPr>
                <w:rFonts w:eastAsia="Arial" w:cs="Arial"/>
                <w:b/>
                <w:color w:val="auto"/>
                <w:sz w:val="16"/>
                <w:szCs w:val="16"/>
                <w:lang w:val="en-US"/>
              </w:rPr>
            </w:pPr>
          </w:p>
        </w:tc>
        <w:tc>
          <w:tcPr>
            <w:tcW w:w="3790" w:type="pct"/>
            <w:gridSpan w:val="4"/>
            <w:shd w:val="clear" w:color="auto" w:fill="DAEEF3" w:themeFill="accent5" w:themeFillTint="33"/>
          </w:tcPr>
          <w:p w:rsidR="00B26FBD" w:rsidRDefault="00B26FBD" w:rsidP="006F0570">
            <w:pPr>
              <w:rPr>
                <w:rFonts w:cs="Arial"/>
                <w:color w:val="auto"/>
                <w:sz w:val="16"/>
                <w:szCs w:val="16"/>
                <w:lang w:eastAsia="en-GB"/>
              </w:rPr>
            </w:pPr>
            <w:r>
              <w:rPr>
                <w:rFonts w:cs="Arial"/>
                <w:color w:val="auto"/>
                <w:sz w:val="16"/>
                <w:szCs w:val="16"/>
                <w:lang w:eastAsia="en-GB"/>
              </w:rPr>
              <w:t xml:space="preserve">Repeat the steps described above for the remaining </w:t>
            </w:r>
            <w:r w:rsidRPr="00B26FBD">
              <w:rPr>
                <w:rFonts w:cs="Arial"/>
                <w:color w:val="auto"/>
                <w:sz w:val="16"/>
                <w:szCs w:val="16"/>
                <w:lang w:eastAsia="en-GB"/>
              </w:rPr>
              <w:t>Culture, Ethics and Behaviour</w:t>
            </w:r>
            <w:r>
              <w:rPr>
                <w:rFonts w:cs="Arial"/>
                <w:color w:val="auto"/>
                <w:sz w:val="16"/>
                <w:szCs w:val="16"/>
                <w:lang w:eastAsia="en-GB"/>
              </w:rPr>
              <w:t xml:space="preserve">:  </w:t>
            </w:r>
          </w:p>
          <w:p w:rsidR="00B26FBD" w:rsidRPr="00B26FBD" w:rsidRDefault="00B26FBD" w:rsidP="00B26FBD">
            <w:pPr>
              <w:numPr>
                <w:ilvl w:val="0"/>
                <w:numId w:val="4"/>
              </w:numPr>
              <w:autoSpaceDE/>
              <w:autoSpaceDN/>
              <w:adjustRightInd/>
              <w:ind w:left="313" w:hanging="180"/>
              <w:rPr>
                <w:rFonts w:eastAsia="Arial" w:cs="Arial"/>
                <w:color w:val="auto"/>
                <w:sz w:val="16"/>
                <w:szCs w:val="16"/>
                <w:lang w:val="en-US"/>
              </w:rPr>
            </w:pPr>
            <w:r w:rsidRPr="00B26FBD">
              <w:rPr>
                <w:rFonts w:eastAsia="Arial" w:cs="Arial"/>
                <w:color w:val="auto"/>
                <w:sz w:val="16"/>
                <w:szCs w:val="16"/>
                <w:lang w:val="en-US"/>
              </w:rPr>
              <w:t>Enabling of continuous improvement</w:t>
            </w:r>
          </w:p>
          <w:p w:rsidR="00B26FBD" w:rsidRPr="00B26FBD" w:rsidRDefault="00B26FBD" w:rsidP="00B26FBD">
            <w:pPr>
              <w:numPr>
                <w:ilvl w:val="0"/>
                <w:numId w:val="4"/>
              </w:numPr>
              <w:autoSpaceDE/>
              <w:autoSpaceDN/>
              <w:adjustRightInd/>
              <w:ind w:left="313" w:hanging="180"/>
              <w:rPr>
                <w:rFonts w:eastAsia="Arial" w:cs="Arial"/>
                <w:color w:val="auto"/>
                <w:sz w:val="16"/>
                <w:szCs w:val="16"/>
                <w:lang w:val="en-US"/>
              </w:rPr>
            </w:pPr>
            <w:r w:rsidRPr="00B26FBD">
              <w:rPr>
                <w:rFonts w:eastAsia="Arial" w:cs="Arial"/>
                <w:color w:val="auto"/>
                <w:sz w:val="16"/>
                <w:szCs w:val="16"/>
                <w:lang w:val="en-US"/>
              </w:rPr>
              <w:t>Accountability</w:t>
            </w:r>
          </w:p>
          <w:p w:rsidR="00B26FBD" w:rsidRPr="00FB3219" w:rsidRDefault="00B26FBD" w:rsidP="00D00E3B">
            <w:pPr>
              <w:numPr>
                <w:ilvl w:val="0"/>
                <w:numId w:val="4"/>
              </w:numPr>
              <w:autoSpaceDE/>
              <w:autoSpaceDN/>
              <w:adjustRightInd/>
              <w:ind w:left="313" w:hanging="180"/>
              <w:rPr>
                <w:rFonts w:eastAsia="Arial" w:cs="Arial"/>
                <w:color w:val="auto"/>
                <w:sz w:val="16"/>
                <w:szCs w:val="16"/>
                <w:lang w:val="en-US"/>
              </w:rPr>
            </w:pPr>
            <w:r w:rsidRPr="00B26FBD">
              <w:rPr>
                <w:rFonts w:eastAsia="Arial" w:cs="Arial"/>
                <w:color w:val="auto"/>
                <w:sz w:val="16"/>
                <w:szCs w:val="16"/>
                <w:lang w:val="en-US"/>
              </w:rPr>
              <w:t>Discipline to follow instructions</w:t>
            </w:r>
          </w:p>
        </w:tc>
        <w:tc>
          <w:tcPr>
            <w:tcW w:w="515" w:type="pct"/>
            <w:shd w:val="clear" w:color="auto" w:fill="auto"/>
          </w:tcPr>
          <w:p w:rsidR="00B26FBD" w:rsidRPr="00FB3219" w:rsidRDefault="00B26FBD" w:rsidP="00FB3219">
            <w:pPr>
              <w:autoSpaceDE/>
              <w:autoSpaceDN/>
              <w:adjustRightInd/>
              <w:rPr>
                <w:rFonts w:eastAsia="Arial" w:cs="Arial"/>
                <w:color w:val="auto"/>
                <w:sz w:val="16"/>
                <w:szCs w:val="16"/>
                <w:lang w:val="en-US"/>
              </w:rPr>
            </w:pPr>
          </w:p>
        </w:tc>
        <w:tc>
          <w:tcPr>
            <w:tcW w:w="422" w:type="pct"/>
            <w:shd w:val="clear" w:color="auto" w:fill="auto"/>
          </w:tcPr>
          <w:p w:rsidR="00B26FBD" w:rsidRPr="00FB3219" w:rsidRDefault="00B26FBD" w:rsidP="00FB3219">
            <w:pPr>
              <w:autoSpaceDE/>
              <w:autoSpaceDN/>
              <w:adjustRightInd/>
              <w:rPr>
                <w:rFonts w:eastAsia="Arial" w:cs="Arial"/>
                <w:color w:val="auto"/>
                <w:sz w:val="16"/>
                <w:szCs w:val="16"/>
                <w:lang w:val="en-US"/>
              </w:rPr>
            </w:pPr>
          </w:p>
        </w:tc>
      </w:tr>
    </w:tbl>
    <w:p w:rsidR="00806779" w:rsidRDefault="00806779" w:rsidP="00590330"/>
    <w:p w:rsidR="00806779" w:rsidRDefault="00806779">
      <w:pPr>
        <w:autoSpaceDE/>
        <w:autoSpaceDN/>
        <w:adjustRightInd/>
      </w:pPr>
      <w:r>
        <w:br w:type="page"/>
      </w:r>
    </w:p>
    <w:tbl>
      <w:tblPr>
        <w:tblW w:w="5079" w:type="pct"/>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1"/>
        <w:gridCol w:w="2943"/>
        <w:gridCol w:w="971"/>
        <w:gridCol w:w="1799"/>
        <w:gridCol w:w="1862"/>
        <w:gridCol w:w="903"/>
        <w:gridCol w:w="2776"/>
        <w:gridCol w:w="1529"/>
        <w:gridCol w:w="1253"/>
      </w:tblGrid>
      <w:tr w:rsidR="002D0A85" w:rsidRPr="00FB3219" w:rsidTr="00806779">
        <w:trPr>
          <w:trHeight w:val="291"/>
          <w:tblHeader/>
        </w:trPr>
        <w:tc>
          <w:tcPr>
            <w:tcW w:w="5000" w:type="pct"/>
            <w:gridSpan w:val="9"/>
            <w:shd w:val="clear" w:color="auto" w:fill="1F497D"/>
            <w:vAlign w:val="center"/>
          </w:tcPr>
          <w:p w:rsidR="002D0A85" w:rsidRPr="00FB3219" w:rsidRDefault="002C7577" w:rsidP="00FB3219">
            <w:pPr>
              <w:autoSpaceDE/>
              <w:autoSpaceDN/>
              <w:adjustRightInd/>
              <w:jc w:val="center"/>
              <w:rPr>
                <w:rFonts w:eastAsia="Arial" w:cs="Arial"/>
                <w:color w:val="auto"/>
                <w:sz w:val="16"/>
                <w:szCs w:val="16"/>
                <w:lang w:val="en-US"/>
              </w:rPr>
            </w:pPr>
            <w:r w:rsidRPr="00FB3219">
              <w:rPr>
                <w:rFonts w:eastAsia="Arial" w:cs="Arial"/>
                <w:b/>
                <w:bCs/>
                <w:color w:val="FFFFFF"/>
                <w:sz w:val="16"/>
                <w:szCs w:val="16"/>
                <w:lang w:val="en-US"/>
              </w:rPr>
              <w:lastRenderedPageBreak/>
              <w:t>Audit</w:t>
            </w:r>
            <w:r>
              <w:rPr>
                <w:rFonts w:eastAsia="Arial" w:cs="Arial"/>
                <w:b/>
                <w:bCs/>
                <w:color w:val="FFFFFF"/>
                <w:sz w:val="16"/>
                <w:szCs w:val="16"/>
                <w:lang w:val="en-US"/>
              </w:rPr>
              <w:t>/</w:t>
            </w:r>
            <w:r w:rsidRPr="00FB3219">
              <w:rPr>
                <w:rFonts w:eastAsia="Arial" w:cs="Arial"/>
                <w:b/>
                <w:bCs/>
                <w:color w:val="FFFFFF"/>
                <w:sz w:val="16"/>
                <w:szCs w:val="16"/>
                <w:lang w:val="en-US"/>
              </w:rPr>
              <w:t xml:space="preserve">Assurance </w:t>
            </w:r>
            <w:r w:rsidR="002D0A85" w:rsidRPr="00FB3219">
              <w:rPr>
                <w:rFonts w:eastAsia="Arial" w:cs="Arial"/>
                <w:b/>
                <w:color w:val="FFFFFF"/>
                <w:sz w:val="16"/>
                <w:szCs w:val="16"/>
                <w:lang w:val="en-US"/>
              </w:rPr>
              <w:t xml:space="preserve">Program for SAP ERP </w:t>
            </w:r>
            <w:r w:rsidR="00DD04A9">
              <w:rPr>
                <w:rFonts w:eastAsia="Arial" w:cs="Arial"/>
                <w:b/>
                <w:color w:val="FFFFFF"/>
                <w:sz w:val="16"/>
                <w:szCs w:val="16"/>
                <w:lang w:val="en-US"/>
              </w:rPr>
              <w:t xml:space="preserve">Inventory </w:t>
            </w:r>
            <w:r w:rsidR="008352BA" w:rsidRPr="008352BA">
              <w:rPr>
                <w:rFonts w:eastAsia="Arial" w:cs="Arial"/>
                <w:b/>
                <w:color w:val="FFFFFF"/>
                <w:sz w:val="16"/>
                <w:szCs w:val="16"/>
                <w:lang w:val="en-US"/>
              </w:rPr>
              <w:t>Business Cycle</w:t>
            </w:r>
          </w:p>
        </w:tc>
      </w:tr>
      <w:tr w:rsidR="002D0A85" w:rsidRPr="00FB3219" w:rsidTr="00806779">
        <w:trPr>
          <w:trHeight w:val="255"/>
          <w:tblHeader/>
        </w:trPr>
        <w:tc>
          <w:tcPr>
            <w:tcW w:w="5000" w:type="pct"/>
            <w:gridSpan w:val="9"/>
            <w:shd w:val="clear" w:color="auto" w:fill="943634"/>
          </w:tcPr>
          <w:p w:rsidR="002D0A85" w:rsidRPr="00FB3219" w:rsidRDefault="00D9077A" w:rsidP="00A92405">
            <w:pPr>
              <w:autoSpaceDE/>
              <w:autoSpaceDN/>
              <w:adjustRightInd/>
              <w:jc w:val="center"/>
              <w:rPr>
                <w:rFonts w:eastAsia="Arial" w:cs="Arial"/>
                <w:b/>
                <w:color w:val="FFFFFF"/>
                <w:sz w:val="16"/>
                <w:szCs w:val="16"/>
                <w:lang w:val="en-US"/>
              </w:rPr>
            </w:pPr>
            <w:r>
              <w:rPr>
                <w:rFonts w:eastAsia="Arial" w:cs="Arial"/>
                <w:b/>
                <w:color w:val="FFFFFF"/>
                <w:sz w:val="16"/>
                <w:szCs w:val="16"/>
                <w:lang w:val="en-US"/>
              </w:rPr>
              <w:t>Phase B—U</w:t>
            </w:r>
            <w:r w:rsidR="002D0A85" w:rsidRPr="00FB3219">
              <w:rPr>
                <w:rFonts w:eastAsia="Arial" w:cs="Arial"/>
                <w:b/>
                <w:color w:val="FFFFFF"/>
                <w:sz w:val="16"/>
                <w:szCs w:val="16"/>
                <w:lang w:val="en-US"/>
              </w:rPr>
              <w:t>nderstand Enablers, Set Suitable Assessment Criteria and Perform the Assessment</w:t>
            </w:r>
          </w:p>
          <w:p w:rsidR="003A0C1C" w:rsidRPr="00FB3219" w:rsidRDefault="003A0C1C" w:rsidP="00A92405">
            <w:pPr>
              <w:autoSpaceDE/>
              <w:autoSpaceDN/>
              <w:adjustRightInd/>
              <w:jc w:val="center"/>
              <w:rPr>
                <w:rFonts w:eastAsia="Arial" w:cs="Arial"/>
                <w:color w:val="FFFFFF"/>
                <w:sz w:val="16"/>
                <w:szCs w:val="16"/>
                <w:lang w:val="en-US"/>
              </w:rPr>
            </w:pPr>
            <w:r w:rsidRPr="00FB3219">
              <w:rPr>
                <w:rFonts w:eastAsia="Arial" w:cs="Arial"/>
                <w:b/>
                <w:color w:val="FFFFFF"/>
                <w:sz w:val="16"/>
                <w:szCs w:val="16"/>
                <w:lang w:val="en-US"/>
              </w:rPr>
              <w:t>Information Items</w:t>
            </w:r>
          </w:p>
        </w:tc>
      </w:tr>
      <w:tr w:rsidR="00FB3219" w:rsidRPr="00FB3219" w:rsidTr="00486B7B">
        <w:trPr>
          <w:tblHeader/>
        </w:trPr>
        <w:tc>
          <w:tcPr>
            <w:tcW w:w="273" w:type="pct"/>
            <w:shd w:val="clear" w:color="auto" w:fill="D99594"/>
            <w:vAlign w:val="center"/>
          </w:tcPr>
          <w:p w:rsidR="002D0A85" w:rsidRPr="00FB3219" w:rsidRDefault="002D0A85">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Ref.</w:t>
            </w:r>
          </w:p>
        </w:tc>
        <w:tc>
          <w:tcPr>
            <w:tcW w:w="3790" w:type="pct"/>
            <w:gridSpan w:val="6"/>
            <w:shd w:val="clear" w:color="auto" w:fill="D99594"/>
            <w:vAlign w:val="center"/>
          </w:tcPr>
          <w:p w:rsidR="002D0A85" w:rsidRPr="00FB3219" w:rsidRDefault="002D0A85">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Assurance Steps and Guidance</w:t>
            </w:r>
          </w:p>
        </w:tc>
        <w:tc>
          <w:tcPr>
            <w:tcW w:w="515" w:type="pct"/>
            <w:shd w:val="clear" w:color="auto" w:fill="D99594"/>
            <w:vAlign w:val="center"/>
          </w:tcPr>
          <w:p w:rsidR="002D0A85" w:rsidRPr="00FB3219" w:rsidRDefault="002D0A85">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Issue</w:t>
            </w:r>
          </w:p>
          <w:p w:rsidR="002D0A85" w:rsidRPr="00FB3219" w:rsidRDefault="002D0A85">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Cross-reference</w:t>
            </w:r>
          </w:p>
        </w:tc>
        <w:tc>
          <w:tcPr>
            <w:tcW w:w="422" w:type="pct"/>
            <w:shd w:val="clear" w:color="auto" w:fill="D99594"/>
            <w:vAlign w:val="center"/>
          </w:tcPr>
          <w:p w:rsidR="002D0A85" w:rsidRPr="00FB3219" w:rsidRDefault="002D0A85">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Comment</w:t>
            </w:r>
          </w:p>
        </w:tc>
      </w:tr>
      <w:tr w:rsidR="00FB3219" w:rsidRPr="00FB3219" w:rsidTr="00486B7B">
        <w:tc>
          <w:tcPr>
            <w:tcW w:w="273" w:type="pct"/>
            <w:shd w:val="clear" w:color="auto" w:fill="D99594"/>
            <w:vAlign w:val="center"/>
          </w:tcPr>
          <w:p w:rsidR="002D0A85" w:rsidRPr="00FB3219" w:rsidRDefault="002D0A85">
            <w:pPr>
              <w:autoSpaceDE/>
              <w:autoSpaceDN/>
              <w:adjustRightInd/>
              <w:contextualSpacing/>
              <w:rPr>
                <w:rFonts w:eastAsia="Arial" w:cs="Arial"/>
                <w:b/>
                <w:color w:val="auto"/>
                <w:sz w:val="16"/>
                <w:szCs w:val="16"/>
                <w:lang w:val="en-US"/>
              </w:rPr>
            </w:pPr>
            <w:r w:rsidRPr="00FB3219">
              <w:rPr>
                <w:rFonts w:eastAsia="Arial" w:cs="Arial"/>
                <w:b/>
                <w:color w:val="auto"/>
                <w:sz w:val="16"/>
                <w:szCs w:val="16"/>
                <w:lang w:val="en-US"/>
              </w:rPr>
              <w:t>B-6</w:t>
            </w:r>
          </w:p>
        </w:tc>
        <w:tc>
          <w:tcPr>
            <w:tcW w:w="3790" w:type="pct"/>
            <w:gridSpan w:val="6"/>
            <w:shd w:val="clear" w:color="auto" w:fill="D99594"/>
          </w:tcPr>
          <w:p w:rsidR="002D0A85" w:rsidRPr="00FB3219" w:rsidRDefault="002D0A85" w:rsidP="00FB3219">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Obtain understanding of the </w:t>
            </w:r>
            <w:r w:rsidRPr="00FB3219">
              <w:rPr>
                <w:rFonts w:eastAsia="Arial" w:cs="Arial"/>
                <w:b/>
                <w:color w:val="auto"/>
                <w:sz w:val="16"/>
                <w:szCs w:val="16"/>
                <w:lang w:val="en-US"/>
              </w:rPr>
              <w:t>Information Items</w:t>
            </w:r>
            <w:r w:rsidRPr="00FB3219">
              <w:rPr>
                <w:rFonts w:eastAsia="Arial" w:cs="Arial"/>
                <w:color w:val="auto"/>
                <w:sz w:val="16"/>
                <w:szCs w:val="16"/>
                <w:lang w:val="en-US"/>
              </w:rPr>
              <w:t xml:space="preserve"> in scope.</w:t>
            </w:r>
          </w:p>
          <w:p w:rsidR="002D0A85" w:rsidRPr="00FB3219" w:rsidRDefault="002D0A85" w:rsidP="00FB3219">
            <w:pPr>
              <w:autoSpaceDE/>
              <w:autoSpaceDN/>
              <w:adjustRightInd/>
              <w:rPr>
                <w:rFonts w:eastAsia="Arial" w:cs="Arial"/>
                <w:color w:val="471A18"/>
                <w:sz w:val="16"/>
                <w:szCs w:val="16"/>
                <w:lang w:val="en-US"/>
              </w:rPr>
            </w:pPr>
            <w:r w:rsidRPr="00FB3219">
              <w:rPr>
                <w:rFonts w:eastAsia="Arial" w:cs="Arial"/>
                <w:color w:val="auto"/>
                <w:sz w:val="16"/>
                <w:szCs w:val="16"/>
                <w:lang w:val="en-US"/>
              </w:rPr>
              <w:t>Assess Information Items.</w:t>
            </w:r>
          </w:p>
        </w:tc>
        <w:tc>
          <w:tcPr>
            <w:tcW w:w="515" w:type="pct"/>
            <w:shd w:val="clear" w:color="auto" w:fill="D99594"/>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D99594"/>
          </w:tcPr>
          <w:p w:rsidR="002D0A85" w:rsidRPr="00FB3219" w:rsidRDefault="002D0A85" w:rsidP="00FB3219">
            <w:pPr>
              <w:autoSpaceDE/>
              <w:autoSpaceDN/>
              <w:adjustRightInd/>
              <w:rPr>
                <w:rFonts w:eastAsia="Arial" w:cs="Arial"/>
                <w:color w:val="auto"/>
                <w:sz w:val="16"/>
                <w:szCs w:val="16"/>
                <w:lang w:val="en-US"/>
              </w:rPr>
            </w:pPr>
          </w:p>
        </w:tc>
      </w:tr>
      <w:tr w:rsidR="0011311D" w:rsidRPr="00FB3219" w:rsidTr="00806779">
        <w:trPr>
          <w:trHeight w:val="313"/>
        </w:trPr>
        <w:tc>
          <w:tcPr>
            <w:tcW w:w="5000" w:type="pct"/>
            <w:gridSpan w:val="9"/>
            <w:shd w:val="clear" w:color="auto" w:fill="17365D" w:themeFill="text2" w:themeFillShade="BF"/>
            <w:vAlign w:val="center"/>
          </w:tcPr>
          <w:p w:rsidR="0011311D" w:rsidRPr="00FB3219" w:rsidRDefault="0011311D" w:rsidP="00A92405">
            <w:pPr>
              <w:rPr>
                <w:rFonts w:eastAsia="Arial" w:cs="Arial"/>
                <w:color w:val="auto"/>
                <w:sz w:val="16"/>
                <w:szCs w:val="16"/>
                <w:lang w:val="en-US"/>
              </w:rPr>
            </w:pPr>
            <w:r w:rsidRPr="00A92405">
              <w:rPr>
                <w:rFonts w:cs="Arial"/>
                <w:b/>
                <w:color w:val="FFFFFF" w:themeColor="background1"/>
                <w:sz w:val="16"/>
                <w:szCs w:val="16"/>
                <w:lang w:eastAsia="en-GB"/>
              </w:rPr>
              <w:t>Information Item:  Data integrity procedures</w:t>
            </w:r>
          </w:p>
        </w:tc>
      </w:tr>
      <w:tr w:rsidR="00826641" w:rsidRPr="00FB3219" w:rsidTr="00486B7B">
        <w:tc>
          <w:tcPr>
            <w:tcW w:w="273" w:type="pct"/>
            <w:shd w:val="clear" w:color="auto" w:fill="auto"/>
          </w:tcPr>
          <w:p w:rsidR="00826641" w:rsidRPr="00FB3219" w:rsidRDefault="00826641"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B-6.1a</w:t>
            </w:r>
          </w:p>
        </w:tc>
        <w:tc>
          <w:tcPr>
            <w:tcW w:w="3790" w:type="pct"/>
            <w:gridSpan w:val="6"/>
            <w:shd w:val="clear" w:color="auto" w:fill="auto"/>
          </w:tcPr>
          <w:p w:rsidR="00826641" w:rsidRPr="004071F9" w:rsidRDefault="00826641" w:rsidP="00EC2B3C">
            <w:pPr>
              <w:rPr>
                <w:rFonts w:cs="Arial"/>
                <w:sz w:val="16"/>
                <w:szCs w:val="16"/>
              </w:rPr>
            </w:pPr>
            <w:r w:rsidRPr="004071F9">
              <w:rPr>
                <w:rFonts w:cs="Arial"/>
                <w:sz w:val="16"/>
                <w:szCs w:val="16"/>
                <w:u w:val="single"/>
                <w:lang w:eastAsia="en-GB"/>
              </w:rPr>
              <w:t>Understand</w:t>
            </w:r>
            <w:r w:rsidRPr="004071F9">
              <w:rPr>
                <w:rFonts w:cs="Arial"/>
                <w:sz w:val="16"/>
                <w:szCs w:val="16"/>
                <w:lang w:eastAsia="en-GB"/>
              </w:rPr>
              <w:t xml:space="preserve"> the Information item </w:t>
            </w:r>
            <w:r w:rsidRPr="00930696">
              <w:rPr>
                <w:rFonts w:cs="Arial"/>
                <w:b/>
                <w:sz w:val="16"/>
                <w:szCs w:val="16"/>
                <w:lang w:eastAsia="en-GB"/>
              </w:rPr>
              <w:t>context</w:t>
            </w:r>
            <w:r w:rsidRPr="004071F9">
              <w:rPr>
                <w:rFonts w:cs="Arial"/>
                <w:sz w:val="16"/>
                <w:szCs w:val="16"/>
                <w:lang w:eastAsia="en-GB"/>
              </w:rPr>
              <w:t>:</w:t>
            </w:r>
          </w:p>
          <w:p w:rsidR="00826641" w:rsidRPr="004071F9" w:rsidRDefault="00826641" w:rsidP="004404F6">
            <w:pPr>
              <w:pStyle w:val="ListParagraph"/>
              <w:numPr>
                <w:ilvl w:val="0"/>
                <w:numId w:val="37"/>
              </w:numPr>
              <w:autoSpaceDE/>
              <w:autoSpaceDN/>
              <w:adjustRightInd/>
              <w:spacing w:after="0"/>
              <w:ind w:left="317" w:hanging="283"/>
              <w:rPr>
                <w:rFonts w:cs="Arial"/>
                <w:i/>
                <w:color w:val="auto"/>
                <w:sz w:val="16"/>
                <w:szCs w:val="16"/>
              </w:rPr>
            </w:pPr>
            <w:r w:rsidRPr="004071F9">
              <w:rPr>
                <w:rFonts w:cs="Arial"/>
                <w:i/>
                <w:color w:val="auto"/>
                <w:sz w:val="16"/>
                <w:szCs w:val="16"/>
                <w:lang w:eastAsia="en-GB"/>
              </w:rPr>
              <w:t>Where and when is it used?</w:t>
            </w:r>
          </w:p>
          <w:p w:rsidR="00826641" w:rsidRPr="004071F9" w:rsidRDefault="00826641" w:rsidP="004404F6">
            <w:pPr>
              <w:pStyle w:val="ListParagraph"/>
              <w:numPr>
                <w:ilvl w:val="0"/>
                <w:numId w:val="37"/>
              </w:numPr>
              <w:autoSpaceDE/>
              <w:autoSpaceDN/>
              <w:adjustRightInd/>
              <w:spacing w:after="0"/>
              <w:ind w:left="317" w:hanging="283"/>
              <w:rPr>
                <w:rFonts w:cs="Arial"/>
                <w:i/>
                <w:color w:val="auto"/>
                <w:sz w:val="16"/>
                <w:szCs w:val="16"/>
              </w:rPr>
            </w:pPr>
            <w:r w:rsidRPr="004071F9">
              <w:rPr>
                <w:rFonts w:cs="Arial"/>
                <w:i/>
                <w:color w:val="auto"/>
                <w:sz w:val="16"/>
                <w:szCs w:val="16"/>
                <w:lang w:eastAsia="en-GB"/>
              </w:rPr>
              <w:t>For what purpose is it used?</w:t>
            </w:r>
          </w:p>
          <w:p w:rsidR="00826641" w:rsidRPr="004071F9" w:rsidRDefault="00826641" w:rsidP="004404F6">
            <w:pPr>
              <w:pStyle w:val="ListParagraph"/>
              <w:numPr>
                <w:ilvl w:val="0"/>
                <w:numId w:val="37"/>
              </w:numPr>
              <w:autoSpaceDE/>
              <w:autoSpaceDN/>
              <w:adjustRightInd/>
              <w:spacing w:after="0"/>
              <w:ind w:left="317" w:hanging="283"/>
              <w:rPr>
                <w:rFonts w:cs="Arial"/>
                <w:i/>
                <w:color w:val="auto"/>
                <w:sz w:val="16"/>
                <w:szCs w:val="16"/>
              </w:rPr>
            </w:pPr>
            <w:r w:rsidRPr="004071F9">
              <w:rPr>
                <w:rFonts w:cs="Arial"/>
                <w:i/>
                <w:color w:val="auto"/>
                <w:sz w:val="16"/>
                <w:szCs w:val="16"/>
                <w:lang w:eastAsia="en-GB"/>
              </w:rPr>
              <w:t>Understand the connection with other enablers in scope, e.g.:</w:t>
            </w:r>
          </w:p>
          <w:p w:rsidR="00826641" w:rsidRPr="004071F9" w:rsidRDefault="00826641" w:rsidP="004404F6">
            <w:pPr>
              <w:pStyle w:val="ListParagraph"/>
              <w:numPr>
                <w:ilvl w:val="1"/>
                <w:numId w:val="40"/>
              </w:numPr>
              <w:autoSpaceDE/>
              <w:autoSpaceDN/>
              <w:adjustRightInd/>
              <w:spacing w:after="0"/>
              <w:ind w:left="661"/>
              <w:rPr>
                <w:rFonts w:cs="Arial"/>
                <w:i/>
                <w:color w:val="auto"/>
                <w:sz w:val="16"/>
                <w:szCs w:val="16"/>
              </w:rPr>
            </w:pPr>
            <w:r>
              <w:rPr>
                <w:rFonts w:cs="Arial"/>
                <w:i/>
                <w:color w:val="auto"/>
                <w:sz w:val="16"/>
                <w:szCs w:val="16"/>
                <w:lang w:eastAsia="en-GB"/>
              </w:rPr>
              <w:t>Used by which p</w:t>
            </w:r>
            <w:r w:rsidRPr="004071F9">
              <w:rPr>
                <w:rFonts w:cs="Arial"/>
                <w:i/>
                <w:color w:val="auto"/>
                <w:sz w:val="16"/>
                <w:szCs w:val="16"/>
                <w:lang w:eastAsia="en-GB"/>
              </w:rPr>
              <w:t>rocesses?</w:t>
            </w:r>
          </w:p>
          <w:p w:rsidR="00826641" w:rsidRPr="00EC2B3C" w:rsidRDefault="00826641" w:rsidP="004404F6">
            <w:pPr>
              <w:pStyle w:val="ListParagraph"/>
              <w:numPr>
                <w:ilvl w:val="1"/>
                <w:numId w:val="40"/>
              </w:numPr>
              <w:autoSpaceDE/>
              <w:autoSpaceDN/>
              <w:adjustRightInd/>
              <w:spacing w:after="0"/>
              <w:ind w:left="661"/>
              <w:rPr>
                <w:rFonts w:eastAsia="Arial" w:cs="Arial"/>
                <w:color w:val="471A18"/>
                <w:sz w:val="16"/>
                <w:szCs w:val="16"/>
                <w:lang w:val="en-US"/>
              </w:rPr>
            </w:pPr>
            <w:r w:rsidRPr="004071F9">
              <w:rPr>
                <w:rFonts w:cs="Arial"/>
                <w:i/>
                <w:color w:val="auto"/>
                <w:sz w:val="16"/>
                <w:szCs w:val="16"/>
                <w:lang w:eastAsia="en-GB"/>
              </w:rPr>
              <w:t>Which Organisational Structures are involved</w:t>
            </w:r>
            <w:r>
              <w:rPr>
                <w:rFonts w:cs="Arial"/>
                <w:i/>
                <w:color w:val="auto"/>
                <w:sz w:val="16"/>
                <w:szCs w:val="16"/>
                <w:lang w:eastAsia="en-GB"/>
              </w:rPr>
              <w:t>?</w:t>
            </w:r>
          </w:p>
          <w:p w:rsidR="00826641" w:rsidRPr="00FB3219" w:rsidRDefault="00826641" w:rsidP="004404F6">
            <w:pPr>
              <w:pStyle w:val="ListParagraph"/>
              <w:numPr>
                <w:ilvl w:val="1"/>
                <w:numId w:val="40"/>
              </w:numPr>
              <w:autoSpaceDE/>
              <w:autoSpaceDN/>
              <w:adjustRightInd/>
              <w:spacing w:after="0"/>
              <w:ind w:left="661"/>
              <w:rPr>
                <w:rFonts w:eastAsia="Arial" w:cs="Arial"/>
                <w:color w:val="471A18"/>
                <w:sz w:val="16"/>
                <w:szCs w:val="16"/>
                <w:lang w:val="en-US"/>
              </w:rPr>
            </w:pPr>
            <w:r w:rsidRPr="004071F9">
              <w:rPr>
                <w:rFonts w:cs="Arial"/>
                <w:i/>
                <w:color w:val="auto"/>
                <w:sz w:val="16"/>
                <w:szCs w:val="16"/>
                <w:lang w:eastAsia="en-GB"/>
              </w:rPr>
              <w:t>Which services/applications are involved?</w:t>
            </w:r>
          </w:p>
        </w:tc>
        <w:tc>
          <w:tcPr>
            <w:tcW w:w="515" w:type="pct"/>
            <w:shd w:val="clear" w:color="auto" w:fill="auto"/>
          </w:tcPr>
          <w:p w:rsidR="00826641" w:rsidRPr="00FB3219" w:rsidRDefault="00826641" w:rsidP="00FB3219">
            <w:pPr>
              <w:autoSpaceDE/>
              <w:autoSpaceDN/>
              <w:adjustRightInd/>
              <w:rPr>
                <w:rFonts w:eastAsia="Arial" w:cs="Arial"/>
                <w:color w:val="auto"/>
                <w:sz w:val="16"/>
                <w:szCs w:val="16"/>
                <w:lang w:val="en-US"/>
              </w:rPr>
            </w:pPr>
          </w:p>
        </w:tc>
        <w:tc>
          <w:tcPr>
            <w:tcW w:w="422" w:type="pct"/>
            <w:shd w:val="clear" w:color="auto" w:fill="auto"/>
          </w:tcPr>
          <w:p w:rsidR="00826641" w:rsidRPr="00FB3219" w:rsidRDefault="00826641" w:rsidP="00FB3219">
            <w:pPr>
              <w:autoSpaceDE/>
              <w:autoSpaceDN/>
              <w:adjustRightInd/>
              <w:rPr>
                <w:rFonts w:eastAsia="Arial" w:cs="Arial"/>
                <w:color w:val="auto"/>
                <w:sz w:val="16"/>
                <w:szCs w:val="16"/>
                <w:lang w:val="en-US"/>
              </w:rPr>
            </w:pPr>
          </w:p>
        </w:tc>
      </w:tr>
      <w:tr w:rsidR="00826641" w:rsidRPr="00FB3219" w:rsidTr="00486B7B">
        <w:tc>
          <w:tcPr>
            <w:tcW w:w="273" w:type="pct"/>
            <w:shd w:val="clear" w:color="auto" w:fill="auto"/>
          </w:tcPr>
          <w:p w:rsidR="00826641" w:rsidRPr="00FB3219" w:rsidRDefault="00826641"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B-6.2a</w:t>
            </w:r>
          </w:p>
        </w:tc>
        <w:tc>
          <w:tcPr>
            <w:tcW w:w="3790" w:type="pct"/>
            <w:gridSpan w:val="6"/>
            <w:shd w:val="clear" w:color="auto" w:fill="auto"/>
          </w:tcPr>
          <w:p w:rsidR="00826641" w:rsidRPr="004071F9" w:rsidRDefault="00826641" w:rsidP="00EC2B3C">
            <w:pPr>
              <w:rPr>
                <w:rFonts w:cs="Arial"/>
                <w:sz w:val="16"/>
                <w:szCs w:val="16"/>
              </w:rPr>
            </w:pPr>
            <w:r w:rsidRPr="004071F9">
              <w:rPr>
                <w:rFonts w:cs="Arial"/>
                <w:sz w:val="16"/>
                <w:szCs w:val="16"/>
                <w:u w:val="single"/>
                <w:lang w:eastAsia="en-GB"/>
              </w:rPr>
              <w:t>Understand</w:t>
            </w:r>
            <w:r w:rsidRPr="004071F9">
              <w:rPr>
                <w:rFonts w:cs="Arial"/>
                <w:sz w:val="16"/>
                <w:szCs w:val="16"/>
                <w:lang w:eastAsia="en-GB"/>
              </w:rPr>
              <w:t xml:space="preserve"> the major </w:t>
            </w:r>
            <w:r w:rsidRPr="00930696">
              <w:rPr>
                <w:rFonts w:cs="Arial"/>
                <w:b/>
                <w:sz w:val="16"/>
                <w:szCs w:val="16"/>
                <w:lang w:eastAsia="en-GB"/>
              </w:rPr>
              <w:t>stakeholders</w:t>
            </w:r>
            <w:r w:rsidRPr="004071F9">
              <w:rPr>
                <w:rFonts w:cs="Arial"/>
                <w:sz w:val="16"/>
                <w:szCs w:val="16"/>
                <w:lang w:eastAsia="en-GB"/>
              </w:rPr>
              <w:t xml:space="preserve"> of the </w:t>
            </w:r>
            <w:r w:rsidRPr="00930696">
              <w:rPr>
                <w:rFonts w:cs="Arial"/>
                <w:b/>
                <w:sz w:val="16"/>
                <w:szCs w:val="16"/>
                <w:lang w:eastAsia="en-GB"/>
              </w:rPr>
              <w:t>Information item</w:t>
            </w:r>
            <w:r w:rsidRPr="004071F9">
              <w:rPr>
                <w:rFonts w:cs="Arial"/>
                <w:sz w:val="16"/>
                <w:szCs w:val="16"/>
                <w:lang w:eastAsia="en-GB"/>
              </w:rPr>
              <w:t>.</w:t>
            </w:r>
          </w:p>
          <w:p w:rsidR="00826641" w:rsidRPr="004071F9" w:rsidRDefault="00826641" w:rsidP="00EC2B3C">
            <w:pPr>
              <w:contextualSpacing/>
              <w:rPr>
                <w:rFonts w:cs="Arial"/>
                <w:i/>
                <w:color w:val="auto"/>
                <w:sz w:val="16"/>
                <w:szCs w:val="16"/>
              </w:rPr>
            </w:pPr>
            <w:r w:rsidRPr="004071F9">
              <w:rPr>
                <w:rFonts w:cs="Arial"/>
                <w:i/>
                <w:color w:val="auto"/>
                <w:sz w:val="16"/>
                <w:szCs w:val="16"/>
                <w:lang w:eastAsia="en-GB"/>
              </w:rPr>
              <w:t>Under</w:t>
            </w:r>
            <w:r>
              <w:rPr>
                <w:rFonts w:cs="Arial"/>
                <w:i/>
                <w:color w:val="auto"/>
                <w:sz w:val="16"/>
                <w:szCs w:val="16"/>
                <w:lang w:eastAsia="en-GB"/>
              </w:rPr>
              <w:t>stand the stakeholders for the I</w:t>
            </w:r>
            <w:r w:rsidRPr="004071F9">
              <w:rPr>
                <w:rFonts w:cs="Arial"/>
                <w:i/>
                <w:color w:val="auto"/>
                <w:sz w:val="16"/>
                <w:szCs w:val="16"/>
                <w:lang w:eastAsia="en-GB"/>
              </w:rPr>
              <w:t>nformation item, i.e., identify the:</w:t>
            </w:r>
          </w:p>
          <w:p w:rsidR="00826641" w:rsidRPr="004071F9" w:rsidRDefault="00826641" w:rsidP="004404F6">
            <w:pPr>
              <w:pStyle w:val="ListParagraph"/>
              <w:numPr>
                <w:ilvl w:val="0"/>
                <w:numId w:val="41"/>
              </w:numPr>
              <w:autoSpaceDE/>
              <w:autoSpaceDN/>
              <w:adjustRightInd/>
              <w:spacing w:after="0"/>
              <w:ind w:left="391"/>
              <w:rPr>
                <w:rFonts w:cs="Arial"/>
                <w:i/>
                <w:color w:val="auto"/>
                <w:sz w:val="16"/>
                <w:szCs w:val="16"/>
              </w:rPr>
            </w:pPr>
            <w:r w:rsidRPr="004071F9">
              <w:rPr>
                <w:rFonts w:cs="Arial"/>
                <w:i/>
                <w:color w:val="auto"/>
                <w:sz w:val="16"/>
                <w:szCs w:val="16"/>
                <w:lang w:eastAsia="en-GB"/>
              </w:rPr>
              <w:t>Information producer</w:t>
            </w:r>
          </w:p>
          <w:p w:rsidR="00826641" w:rsidRPr="004071F9" w:rsidRDefault="00826641" w:rsidP="004404F6">
            <w:pPr>
              <w:pStyle w:val="ListParagraph"/>
              <w:numPr>
                <w:ilvl w:val="0"/>
                <w:numId w:val="41"/>
              </w:numPr>
              <w:autoSpaceDE/>
              <w:autoSpaceDN/>
              <w:adjustRightInd/>
              <w:spacing w:after="0"/>
              <w:ind w:left="391"/>
              <w:rPr>
                <w:rFonts w:cs="Arial"/>
                <w:i/>
                <w:color w:val="auto"/>
                <w:sz w:val="16"/>
                <w:szCs w:val="16"/>
              </w:rPr>
            </w:pPr>
            <w:r w:rsidRPr="004071F9">
              <w:rPr>
                <w:rFonts w:cs="Arial"/>
                <w:i/>
                <w:color w:val="auto"/>
                <w:sz w:val="16"/>
                <w:szCs w:val="16"/>
                <w:lang w:eastAsia="en-GB"/>
              </w:rPr>
              <w:t>Information custodian</w:t>
            </w:r>
          </w:p>
          <w:p w:rsidR="00826641" w:rsidRPr="00A92405" w:rsidRDefault="00826641" w:rsidP="004404F6">
            <w:pPr>
              <w:pStyle w:val="ListParagraph"/>
              <w:numPr>
                <w:ilvl w:val="0"/>
                <w:numId w:val="41"/>
              </w:numPr>
              <w:autoSpaceDE/>
              <w:autoSpaceDN/>
              <w:adjustRightInd/>
              <w:spacing w:after="0"/>
              <w:ind w:left="391"/>
              <w:rPr>
                <w:rFonts w:cs="Arial"/>
                <w:i/>
                <w:color w:val="auto"/>
                <w:sz w:val="16"/>
                <w:szCs w:val="16"/>
                <w:lang w:eastAsia="en-GB"/>
              </w:rPr>
            </w:pPr>
            <w:r w:rsidRPr="004071F9">
              <w:rPr>
                <w:rFonts w:cs="Arial"/>
                <w:i/>
                <w:color w:val="auto"/>
                <w:sz w:val="16"/>
                <w:szCs w:val="16"/>
                <w:lang w:eastAsia="en-GB"/>
              </w:rPr>
              <w:t>Information consumer</w:t>
            </w:r>
          </w:p>
          <w:p w:rsidR="00826641" w:rsidRPr="00FB3219" w:rsidRDefault="00826641" w:rsidP="00EC2B3C">
            <w:pPr>
              <w:autoSpaceDE/>
              <w:autoSpaceDN/>
              <w:adjustRightInd/>
              <w:rPr>
                <w:rFonts w:eastAsia="Arial" w:cs="Arial"/>
                <w:color w:val="471A18"/>
                <w:sz w:val="16"/>
                <w:szCs w:val="16"/>
                <w:lang w:val="en-US"/>
              </w:rPr>
            </w:pPr>
            <w:r w:rsidRPr="004071F9">
              <w:rPr>
                <w:rFonts w:cs="Arial"/>
                <w:i/>
                <w:color w:val="auto"/>
                <w:sz w:val="16"/>
                <w:szCs w:val="16"/>
                <w:lang w:eastAsia="en-GB"/>
              </w:rPr>
              <w:t>Stakeholders should be at the appropriate organisational level.</w:t>
            </w:r>
          </w:p>
        </w:tc>
        <w:tc>
          <w:tcPr>
            <w:tcW w:w="515" w:type="pct"/>
            <w:shd w:val="clear" w:color="auto" w:fill="auto"/>
          </w:tcPr>
          <w:p w:rsidR="00826641" w:rsidRPr="00FB3219" w:rsidRDefault="00826641" w:rsidP="00FB3219">
            <w:pPr>
              <w:autoSpaceDE/>
              <w:autoSpaceDN/>
              <w:adjustRightInd/>
              <w:rPr>
                <w:rFonts w:eastAsia="Arial" w:cs="Arial"/>
                <w:color w:val="auto"/>
                <w:sz w:val="16"/>
                <w:szCs w:val="16"/>
                <w:lang w:val="en-US"/>
              </w:rPr>
            </w:pPr>
          </w:p>
        </w:tc>
        <w:tc>
          <w:tcPr>
            <w:tcW w:w="422" w:type="pct"/>
            <w:shd w:val="clear" w:color="auto" w:fill="auto"/>
          </w:tcPr>
          <w:p w:rsidR="00826641" w:rsidRPr="00FB3219" w:rsidRDefault="00826641" w:rsidP="00FB3219">
            <w:pPr>
              <w:autoSpaceDE/>
              <w:autoSpaceDN/>
              <w:adjustRightInd/>
              <w:rPr>
                <w:rFonts w:eastAsia="Arial" w:cs="Arial"/>
                <w:color w:val="auto"/>
                <w:sz w:val="16"/>
                <w:szCs w:val="16"/>
                <w:lang w:val="en-US"/>
              </w:rPr>
            </w:pPr>
          </w:p>
        </w:tc>
      </w:tr>
      <w:tr w:rsidR="00FB3219" w:rsidRPr="00FB3219" w:rsidTr="00486B7B">
        <w:tc>
          <w:tcPr>
            <w:tcW w:w="273" w:type="pct"/>
            <w:vMerge w:val="restart"/>
            <w:shd w:val="clear" w:color="auto" w:fill="auto"/>
          </w:tcPr>
          <w:p w:rsidR="00D9077A" w:rsidRPr="00FB3219" w:rsidRDefault="002D0A85" w:rsidP="00A75786">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B-6.3a</w:t>
            </w:r>
          </w:p>
        </w:tc>
        <w:tc>
          <w:tcPr>
            <w:tcW w:w="3790" w:type="pct"/>
            <w:gridSpan w:val="6"/>
            <w:shd w:val="clear" w:color="auto" w:fill="auto"/>
          </w:tcPr>
          <w:p w:rsidR="00EC2B3C" w:rsidRPr="004071F9" w:rsidRDefault="00EC2B3C" w:rsidP="00EC2B3C">
            <w:pPr>
              <w:rPr>
                <w:rFonts w:cs="Arial"/>
                <w:sz w:val="16"/>
                <w:szCs w:val="16"/>
                <w:lang w:eastAsia="en-GB"/>
              </w:rPr>
            </w:pPr>
            <w:r w:rsidRPr="004071F9">
              <w:rPr>
                <w:rFonts w:cs="Arial"/>
                <w:sz w:val="16"/>
                <w:szCs w:val="16"/>
                <w:u w:val="single"/>
                <w:lang w:eastAsia="en-GB"/>
              </w:rPr>
              <w:t>Understand</w:t>
            </w:r>
            <w:r w:rsidRPr="004071F9">
              <w:rPr>
                <w:rFonts w:cs="Arial"/>
                <w:sz w:val="16"/>
                <w:szCs w:val="16"/>
                <w:lang w:eastAsia="en-GB"/>
              </w:rPr>
              <w:t xml:space="preserve"> the major quality criteria for the Information item, the related metrics and agree on expected values. </w:t>
            </w:r>
          </w:p>
          <w:p w:rsidR="00335EB7" w:rsidRPr="00FB3219" w:rsidRDefault="00EC2B3C" w:rsidP="00EC2B3C">
            <w:pPr>
              <w:autoSpaceDE/>
              <w:autoSpaceDN/>
              <w:adjustRightInd/>
              <w:rPr>
                <w:rFonts w:eastAsia="Arial" w:cs="Arial"/>
                <w:color w:val="471A18"/>
                <w:sz w:val="16"/>
                <w:szCs w:val="16"/>
                <w:lang w:val="en-US"/>
              </w:rPr>
            </w:pPr>
            <w:r w:rsidRPr="004071F9">
              <w:rPr>
                <w:rFonts w:cs="Arial"/>
                <w:sz w:val="16"/>
                <w:szCs w:val="16"/>
                <w:u w:val="single"/>
                <w:lang w:eastAsia="en-GB"/>
              </w:rPr>
              <w:t>Assess</w:t>
            </w:r>
            <w:r w:rsidRPr="004071F9">
              <w:rPr>
                <w:rFonts w:cs="Arial"/>
                <w:sz w:val="16"/>
                <w:szCs w:val="16"/>
                <w:lang w:eastAsia="en-GB"/>
              </w:rPr>
              <w:t xml:space="preserve"> whether the </w:t>
            </w:r>
            <w:r w:rsidRPr="004071F9">
              <w:rPr>
                <w:rFonts w:cs="Arial"/>
                <w:b/>
                <w:sz w:val="16"/>
                <w:szCs w:val="16"/>
                <w:lang w:eastAsia="en-GB"/>
              </w:rPr>
              <w:t>Information item quality criteria</w:t>
            </w:r>
            <w:r w:rsidRPr="004071F9">
              <w:rPr>
                <w:rFonts w:cs="Arial"/>
                <w:sz w:val="16"/>
                <w:szCs w:val="16"/>
                <w:lang w:eastAsia="en-GB"/>
              </w:rPr>
              <w:t xml:space="preserve"> (outcomes) are achieved, i.e., assess the effectiveness of the Information item.</w:t>
            </w: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EC2B3C" w:rsidRPr="00FB3219" w:rsidTr="00486B7B">
        <w:tc>
          <w:tcPr>
            <w:tcW w:w="273" w:type="pct"/>
            <w:vMerge/>
            <w:shd w:val="clear" w:color="auto" w:fill="auto"/>
          </w:tcPr>
          <w:p w:rsidR="00EC2B3C" w:rsidRPr="00FB3219" w:rsidRDefault="00EC2B3C" w:rsidP="00FB3219">
            <w:pPr>
              <w:autoSpaceDE/>
              <w:autoSpaceDN/>
              <w:adjustRightInd/>
              <w:contextualSpacing/>
              <w:rPr>
                <w:rFonts w:eastAsia="Arial" w:cs="Arial"/>
                <w:color w:val="auto"/>
                <w:sz w:val="16"/>
                <w:szCs w:val="16"/>
                <w:lang w:val="en-US"/>
              </w:rPr>
            </w:pPr>
          </w:p>
        </w:tc>
        <w:tc>
          <w:tcPr>
            <w:tcW w:w="1924" w:type="pct"/>
            <w:gridSpan w:val="3"/>
            <w:shd w:val="clear" w:color="auto" w:fill="DAEEF3" w:themeFill="accent5" w:themeFillTint="33"/>
          </w:tcPr>
          <w:p w:rsidR="00EC2B3C" w:rsidRPr="004071F9" w:rsidRDefault="00EC2B3C" w:rsidP="006F0570">
            <w:pPr>
              <w:rPr>
                <w:rFonts w:cs="Arial"/>
                <w:color w:val="auto"/>
                <w:sz w:val="16"/>
                <w:szCs w:val="16"/>
              </w:rPr>
            </w:pPr>
            <w:r w:rsidRPr="004071F9">
              <w:rPr>
                <w:rFonts w:cs="Arial"/>
                <w:color w:val="auto"/>
                <w:sz w:val="16"/>
                <w:szCs w:val="16"/>
                <w:lang w:eastAsia="en-GB"/>
              </w:rPr>
              <w:t>Leverage the COBIT 5 Information enabler model</w:t>
            </w:r>
            <w:r w:rsidRPr="004071F9">
              <w:rPr>
                <w:rStyle w:val="FootnoteReference"/>
                <w:rFonts w:cs="Arial"/>
                <w:color w:val="auto"/>
                <w:sz w:val="16"/>
                <w:szCs w:val="16"/>
                <w:lang w:eastAsia="en-GB"/>
              </w:rPr>
              <w:footnoteReference w:id="18"/>
            </w:r>
            <w:r w:rsidRPr="004071F9">
              <w:rPr>
                <w:rFonts w:cs="Arial"/>
                <w:color w:val="auto"/>
                <w:sz w:val="16"/>
                <w:szCs w:val="16"/>
                <w:lang w:eastAsia="en-GB"/>
              </w:rPr>
              <w:t xml:space="preserve"> focusing on the quality goals descripti</w:t>
            </w:r>
            <w:r>
              <w:rPr>
                <w:rFonts w:cs="Arial"/>
                <w:color w:val="auto"/>
                <w:sz w:val="16"/>
                <w:szCs w:val="16"/>
                <w:lang w:eastAsia="en-GB"/>
              </w:rPr>
              <w:t>on to select the most relevant I</w:t>
            </w:r>
            <w:r w:rsidRPr="004071F9">
              <w:rPr>
                <w:rFonts w:cs="Arial"/>
                <w:color w:val="auto"/>
                <w:sz w:val="16"/>
                <w:szCs w:val="16"/>
                <w:lang w:eastAsia="en-GB"/>
              </w:rPr>
              <w:t>nformation quality criteria for the Information item at hand. Document expectations regarding information criteria. The COBIT 5 Information enabler model identifies 15 different quality criteria—although all of them are relevant, it is nonetheless possible and recommended to focus on a subset of the most important criteria for the Information item at hand.</w:t>
            </w:r>
          </w:p>
          <w:p w:rsidR="00EC2B3C" w:rsidRPr="004071F9" w:rsidRDefault="00EC2B3C" w:rsidP="006F0570">
            <w:pPr>
              <w:rPr>
                <w:rFonts w:cs="Arial"/>
                <w:color w:val="auto"/>
                <w:sz w:val="16"/>
                <w:szCs w:val="16"/>
              </w:rPr>
            </w:pPr>
            <w:r w:rsidRPr="004071F9">
              <w:rPr>
                <w:rFonts w:cs="Arial"/>
                <w:color w:val="auto"/>
                <w:sz w:val="16"/>
                <w:szCs w:val="16"/>
                <w:lang w:eastAsia="en-GB"/>
              </w:rPr>
              <w:t>Mark the quality dimensions with a ‘</w:t>
            </w:r>
            <w:r w:rsidRPr="004071F9">
              <w:rPr>
                <w:rFonts w:cs="Arial"/>
                <w:color w:val="auto"/>
                <w:sz w:val="16"/>
                <w:szCs w:val="16"/>
                <w:lang w:eastAsia="en-GB"/>
              </w:rPr>
              <w:sym w:font="Wingdings" w:char="F0FC"/>
            </w:r>
            <w:r w:rsidRPr="004071F9">
              <w:rPr>
                <w:rFonts w:cs="Arial"/>
                <w:color w:val="auto"/>
                <w:sz w:val="16"/>
                <w:szCs w:val="16"/>
                <w:lang w:eastAsia="en-GB"/>
              </w:rPr>
              <w:t>’ that are deemed most important (key criteria), and by consequence will be assessed against the described criteria.</w:t>
            </w:r>
          </w:p>
        </w:tc>
        <w:tc>
          <w:tcPr>
            <w:tcW w:w="1866" w:type="pct"/>
            <w:gridSpan w:val="3"/>
            <w:shd w:val="clear" w:color="auto" w:fill="DAEEF3" w:themeFill="accent5" w:themeFillTint="33"/>
          </w:tcPr>
          <w:p w:rsidR="00EC2B3C" w:rsidRPr="004071F9" w:rsidRDefault="00EC2B3C" w:rsidP="006F0570">
            <w:pPr>
              <w:rPr>
                <w:rFonts w:cs="Arial"/>
                <w:color w:val="auto"/>
                <w:sz w:val="16"/>
                <w:szCs w:val="16"/>
              </w:rPr>
            </w:pPr>
            <w:r w:rsidRPr="004071F9">
              <w:rPr>
                <w:rFonts w:cs="Arial"/>
                <w:color w:val="auto"/>
                <w:sz w:val="16"/>
                <w:szCs w:val="16"/>
                <w:lang w:eastAsia="en-GB"/>
              </w:rPr>
              <w:t>The assurance professional will, by using appropriate auditing techniques, verify all quality criteria in scope and assess whether the criteria are met.</w:t>
            </w:r>
          </w:p>
        </w:tc>
        <w:tc>
          <w:tcPr>
            <w:tcW w:w="515"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c>
          <w:tcPr>
            <w:tcW w:w="422"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99594"/>
            <w:vAlign w:val="center"/>
          </w:tcPr>
          <w:p w:rsidR="002D0A85" w:rsidRPr="00FB3219" w:rsidRDefault="002D0A85" w:rsidP="00FB3219">
            <w:pPr>
              <w:autoSpaceDE/>
              <w:autoSpaceDN/>
              <w:adjustRightInd/>
              <w:ind w:left="34"/>
              <w:contextualSpacing/>
              <w:jc w:val="center"/>
              <w:rPr>
                <w:rFonts w:eastAsia="Arial" w:cs="Arial"/>
                <w:b/>
                <w:color w:val="auto"/>
                <w:sz w:val="16"/>
                <w:szCs w:val="16"/>
                <w:lang w:val="en-US"/>
              </w:rPr>
            </w:pPr>
            <w:r w:rsidRPr="00FB3219">
              <w:rPr>
                <w:rFonts w:eastAsia="Arial" w:cs="Arial"/>
                <w:b/>
                <w:color w:val="auto"/>
                <w:sz w:val="16"/>
                <w:szCs w:val="16"/>
                <w:lang w:val="en-US"/>
              </w:rPr>
              <w:t>Quality Dimension</w:t>
            </w:r>
          </w:p>
        </w:tc>
        <w:tc>
          <w:tcPr>
            <w:tcW w:w="933" w:type="pct"/>
            <w:gridSpan w:val="2"/>
            <w:shd w:val="clear" w:color="auto" w:fill="D99594"/>
            <w:vAlign w:val="center"/>
          </w:tcPr>
          <w:p w:rsidR="002D0A85" w:rsidRPr="00FB3219" w:rsidRDefault="002D0A85" w:rsidP="00FB3219">
            <w:pPr>
              <w:autoSpaceDE/>
              <w:autoSpaceDN/>
              <w:adjustRightInd/>
              <w:ind w:left="34"/>
              <w:contextualSpacing/>
              <w:jc w:val="center"/>
              <w:rPr>
                <w:rFonts w:eastAsia="Arial" w:cs="Arial"/>
                <w:b/>
                <w:color w:val="auto"/>
                <w:sz w:val="16"/>
                <w:szCs w:val="16"/>
                <w:lang w:val="en-US"/>
              </w:rPr>
            </w:pPr>
            <w:r w:rsidRPr="00FB3219">
              <w:rPr>
                <w:rFonts w:eastAsia="Arial" w:cs="Arial"/>
                <w:b/>
                <w:color w:val="auto"/>
                <w:sz w:val="16"/>
                <w:szCs w:val="16"/>
                <w:lang w:val="en-US"/>
              </w:rPr>
              <w:t>Key Criteria</w:t>
            </w:r>
          </w:p>
        </w:tc>
        <w:tc>
          <w:tcPr>
            <w:tcW w:w="931" w:type="pct"/>
            <w:gridSpan w:val="2"/>
            <w:shd w:val="clear" w:color="auto" w:fill="D99594"/>
            <w:vAlign w:val="center"/>
          </w:tcPr>
          <w:p w:rsidR="002D0A85" w:rsidRPr="00FB3219" w:rsidRDefault="002D0A85" w:rsidP="00FB3219">
            <w:pPr>
              <w:autoSpaceDE/>
              <w:autoSpaceDN/>
              <w:adjustRightInd/>
              <w:ind w:left="34"/>
              <w:contextualSpacing/>
              <w:jc w:val="center"/>
              <w:rPr>
                <w:rFonts w:eastAsia="Arial" w:cs="Arial"/>
                <w:b/>
                <w:color w:val="auto"/>
                <w:sz w:val="16"/>
                <w:szCs w:val="16"/>
                <w:lang w:val="en-US"/>
              </w:rPr>
            </w:pPr>
            <w:r w:rsidRPr="00FB3219">
              <w:rPr>
                <w:rFonts w:eastAsia="Arial" w:cs="Arial"/>
                <w:b/>
                <w:color w:val="auto"/>
                <w:sz w:val="16"/>
                <w:szCs w:val="16"/>
                <w:lang w:val="en-US"/>
              </w:rPr>
              <w:t>Description</w:t>
            </w:r>
          </w:p>
        </w:tc>
        <w:tc>
          <w:tcPr>
            <w:tcW w:w="935" w:type="pct"/>
            <w:shd w:val="clear" w:color="auto" w:fill="D99594"/>
            <w:vAlign w:val="center"/>
          </w:tcPr>
          <w:p w:rsidR="002D0A85" w:rsidRPr="00FB3219" w:rsidRDefault="002D0A85" w:rsidP="00FB3219">
            <w:pPr>
              <w:autoSpaceDE/>
              <w:autoSpaceDN/>
              <w:adjustRightInd/>
              <w:ind w:left="34"/>
              <w:contextualSpacing/>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15" w:type="pct"/>
            <w:shd w:val="clear" w:color="auto" w:fill="D99594" w:themeFill="accent2" w:themeFillTint="99"/>
            <w:vAlign w:val="center"/>
          </w:tcPr>
          <w:p w:rsidR="002D0A85" w:rsidRPr="00FB3219" w:rsidRDefault="002D0A85" w:rsidP="00FB3219">
            <w:pPr>
              <w:autoSpaceDE/>
              <w:autoSpaceDN/>
              <w:adjustRightInd/>
              <w:rPr>
                <w:rFonts w:eastAsia="Arial" w:cs="Arial"/>
                <w:b/>
                <w:color w:val="auto"/>
                <w:sz w:val="16"/>
                <w:szCs w:val="16"/>
                <w:lang w:val="en-US"/>
              </w:rPr>
            </w:pPr>
          </w:p>
        </w:tc>
        <w:tc>
          <w:tcPr>
            <w:tcW w:w="422" w:type="pct"/>
            <w:shd w:val="clear" w:color="auto" w:fill="D99594" w:themeFill="accent2" w:themeFillTint="99"/>
            <w:vAlign w:val="center"/>
          </w:tcPr>
          <w:p w:rsidR="002D0A85" w:rsidRPr="00FB3219" w:rsidRDefault="002D0A85" w:rsidP="00FB3219">
            <w:pPr>
              <w:autoSpaceDE/>
              <w:autoSpaceDN/>
              <w:adjustRightInd/>
              <w:rPr>
                <w:rFonts w:eastAsia="Arial" w:cs="Arial"/>
                <w:b/>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Accuracy</w:t>
            </w:r>
          </w:p>
        </w:tc>
        <w:tc>
          <w:tcPr>
            <w:tcW w:w="933" w:type="pct"/>
            <w:gridSpan w:val="2"/>
            <w:shd w:val="clear" w:color="auto" w:fill="auto"/>
          </w:tcPr>
          <w:p w:rsidR="002D0A85" w:rsidRPr="00FB3219" w:rsidRDefault="00930696" w:rsidP="00930696">
            <w:pPr>
              <w:autoSpaceDE/>
              <w:autoSpaceDN/>
              <w:adjustRightInd/>
              <w:ind w:left="34"/>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Objectivity</w:t>
            </w:r>
          </w:p>
        </w:tc>
        <w:tc>
          <w:tcPr>
            <w:tcW w:w="933" w:type="pct"/>
            <w:gridSpan w:val="2"/>
            <w:shd w:val="clear" w:color="auto" w:fill="auto"/>
          </w:tcPr>
          <w:p w:rsidR="002D0A85" w:rsidRPr="00FB3219" w:rsidRDefault="002D0A85" w:rsidP="00930696">
            <w:pPr>
              <w:autoSpaceDE/>
              <w:autoSpaceDN/>
              <w:adjustRightInd/>
              <w:ind w:left="34"/>
              <w:contextualSpacing/>
              <w:jc w:val="center"/>
              <w:rPr>
                <w:rFonts w:eastAsia="Arial" w:cs="Arial"/>
                <w:color w:val="auto"/>
                <w:sz w:val="16"/>
                <w:szCs w:val="16"/>
                <w:lang w:val="en-US"/>
              </w:rPr>
            </w:pP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Believability</w:t>
            </w:r>
          </w:p>
        </w:tc>
        <w:tc>
          <w:tcPr>
            <w:tcW w:w="933" w:type="pct"/>
            <w:gridSpan w:val="2"/>
            <w:shd w:val="clear" w:color="auto" w:fill="auto"/>
          </w:tcPr>
          <w:p w:rsidR="002D0A85" w:rsidRPr="00FB3219" w:rsidRDefault="002D0A85" w:rsidP="00930696">
            <w:pPr>
              <w:autoSpaceDE/>
              <w:autoSpaceDN/>
              <w:adjustRightInd/>
              <w:ind w:left="34"/>
              <w:contextualSpacing/>
              <w:jc w:val="center"/>
              <w:rPr>
                <w:rFonts w:eastAsia="Arial" w:cs="Arial"/>
                <w:color w:val="auto"/>
                <w:sz w:val="16"/>
                <w:szCs w:val="16"/>
                <w:lang w:val="en-US"/>
              </w:rPr>
            </w:pP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Reputation</w:t>
            </w:r>
          </w:p>
        </w:tc>
        <w:tc>
          <w:tcPr>
            <w:tcW w:w="933" w:type="pct"/>
            <w:gridSpan w:val="2"/>
            <w:shd w:val="clear" w:color="auto" w:fill="auto"/>
          </w:tcPr>
          <w:p w:rsidR="002D0A85" w:rsidRPr="00FB3219" w:rsidRDefault="002D0A85" w:rsidP="00930696">
            <w:pPr>
              <w:autoSpaceDE/>
              <w:autoSpaceDN/>
              <w:adjustRightInd/>
              <w:ind w:left="34"/>
              <w:contextualSpacing/>
              <w:jc w:val="center"/>
              <w:rPr>
                <w:rFonts w:eastAsia="Arial" w:cs="Arial"/>
                <w:color w:val="auto"/>
                <w:sz w:val="16"/>
                <w:szCs w:val="16"/>
                <w:lang w:val="en-US"/>
              </w:rPr>
            </w:pP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Relevancy</w:t>
            </w:r>
          </w:p>
        </w:tc>
        <w:tc>
          <w:tcPr>
            <w:tcW w:w="933" w:type="pct"/>
            <w:gridSpan w:val="2"/>
            <w:shd w:val="clear" w:color="auto" w:fill="auto"/>
          </w:tcPr>
          <w:p w:rsidR="002D0A85" w:rsidRPr="00FB3219" w:rsidRDefault="00930696" w:rsidP="00930696">
            <w:pPr>
              <w:autoSpaceDE/>
              <w:autoSpaceDN/>
              <w:adjustRightInd/>
              <w:ind w:left="34"/>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Completeness</w:t>
            </w:r>
          </w:p>
        </w:tc>
        <w:tc>
          <w:tcPr>
            <w:tcW w:w="933" w:type="pct"/>
            <w:gridSpan w:val="2"/>
            <w:shd w:val="clear" w:color="auto" w:fill="auto"/>
          </w:tcPr>
          <w:p w:rsidR="002D0A85" w:rsidRPr="00FB3219" w:rsidRDefault="00930696" w:rsidP="00930696">
            <w:pPr>
              <w:autoSpaceDE/>
              <w:autoSpaceDN/>
              <w:adjustRightInd/>
              <w:ind w:left="34"/>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Currency</w:t>
            </w:r>
          </w:p>
        </w:tc>
        <w:tc>
          <w:tcPr>
            <w:tcW w:w="933" w:type="pct"/>
            <w:gridSpan w:val="2"/>
            <w:shd w:val="clear" w:color="auto" w:fill="auto"/>
          </w:tcPr>
          <w:p w:rsidR="002D0A85" w:rsidRPr="00FB3219" w:rsidRDefault="00930696" w:rsidP="00930696">
            <w:pPr>
              <w:autoSpaceDE/>
              <w:autoSpaceDN/>
              <w:adjustRightInd/>
              <w:ind w:left="34"/>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Amount of information</w:t>
            </w:r>
          </w:p>
        </w:tc>
        <w:tc>
          <w:tcPr>
            <w:tcW w:w="933" w:type="pct"/>
            <w:gridSpan w:val="2"/>
            <w:shd w:val="clear" w:color="auto" w:fill="auto"/>
          </w:tcPr>
          <w:p w:rsidR="002D0A85" w:rsidRPr="00FB3219" w:rsidRDefault="00930696" w:rsidP="00930696">
            <w:pPr>
              <w:autoSpaceDE/>
              <w:autoSpaceDN/>
              <w:adjustRightInd/>
              <w:ind w:left="34"/>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Concise representation</w:t>
            </w:r>
          </w:p>
        </w:tc>
        <w:tc>
          <w:tcPr>
            <w:tcW w:w="933" w:type="pct"/>
            <w:gridSpan w:val="2"/>
            <w:shd w:val="clear" w:color="auto" w:fill="auto"/>
          </w:tcPr>
          <w:p w:rsidR="002D0A85" w:rsidRPr="00FB3219" w:rsidRDefault="00930696" w:rsidP="00930696">
            <w:pPr>
              <w:autoSpaceDE/>
              <w:autoSpaceDN/>
              <w:adjustRightInd/>
              <w:ind w:left="34"/>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Consistent representation</w:t>
            </w:r>
          </w:p>
        </w:tc>
        <w:tc>
          <w:tcPr>
            <w:tcW w:w="933" w:type="pct"/>
            <w:gridSpan w:val="2"/>
            <w:shd w:val="clear" w:color="auto" w:fill="auto"/>
          </w:tcPr>
          <w:p w:rsidR="002D0A85" w:rsidRPr="00FB3219" w:rsidRDefault="002D0A85" w:rsidP="00930696">
            <w:pPr>
              <w:autoSpaceDE/>
              <w:autoSpaceDN/>
              <w:adjustRightInd/>
              <w:ind w:left="34"/>
              <w:contextualSpacing/>
              <w:jc w:val="center"/>
              <w:rPr>
                <w:rFonts w:eastAsia="Arial" w:cs="Arial"/>
                <w:color w:val="auto"/>
                <w:sz w:val="16"/>
                <w:szCs w:val="16"/>
                <w:lang w:val="en-US"/>
              </w:rPr>
            </w:pP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Interpretability</w:t>
            </w:r>
          </w:p>
        </w:tc>
        <w:tc>
          <w:tcPr>
            <w:tcW w:w="933" w:type="pct"/>
            <w:gridSpan w:val="2"/>
            <w:shd w:val="clear" w:color="auto" w:fill="auto"/>
          </w:tcPr>
          <w:p w:rsidR="002D0A85" w:rsidRPr="00FB3219" w:rsidRDefault="002D0A85" w:rsidP="00930696">
            <w:pPr>
              <w:autoSpaceDE/>
              <w:autoSpaceDN/>
              <w:adjustRightInd/>
              <w:ind w:left="34"/>
              <w:contextualSpacing/>
              <w:jc w:val="center"/>
              <w:rPr>
                <w:rFonts w:eastAsia="Arial" w:cs="Arial"/>
                <w:color w:val="auto"/>
                <w:sz w:val="16"/>
                <w:szCs w:val="16"/>
                <w:lang w:val="en-US"/>
              </w:rPr>
            </w:pP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Understandability</w:t>
            </w:r>
          </w:p>
        </w:tc>
        <w:tc>
          <w:tcPr>
            <w:tcW w:w="933" w:type="pct"/>
            <w:gridSpan w:val="2"/>
            <w:shd w:val="clear" w:color="auto" w:fill="auto"/>
          </w:tcPr>
          <w:p w:rsidR="002D0A85" w:rsidRPr="00FB3219" w:rsidRDefault="00930696" w:rsidP="00930696">
            <w:pPr>
              <w:autoSpaceDE/>
              <w:autoSpaceDN/>
              <w:adjustRightInd/>
              <w:ind w:left="34"/>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Manipulation</w:t>
            </w:r>
          </w:p>
        </w:tc>
        <w:tc>
          <w:tcPr>
            <w:tcW w:w="933" w:type="pct"/>
            <w:gridSpan w:val="2"/>
            <w:shd w:val="clear" w:color="auto" w:fill="auto"/>
          </w:tcPr>
          <w:p w:rsidR="002D0A85" w:rsidRPr="00FB3219" w:rsidRDefault="002D0A85" w:rsidP="00930696">
            <w:pPr>
              <w:autoSpaceDE/>
              <w:autoSpaceDN/>
              <w:adjustRightInd/>
              <w:ind w:left="34"/>
              <w:contextualSpacing/>
              <w:jc w:val="center"/>
              <w:rPr>
                <w:rFonts w:eastAsia="Arial" w:cs="Arial"/>
                <w:color w:val="auto"/>
                <w:sz w:val="16"/>
                <w:szCs w:val="16"/>
                <w:lang w:val="en-US"/>
              </w:rPr>
            </w:pP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Availability</w:t>
            </w:r>
          </w:p>
        </w:tc>
        <w:tc>
          <w:tcPr>
            <w:tcW w:w="933" w:type="pct"/>
            <w:gridSpan w:val="2"/>
            <w:shd w:val="clear" w:color="auto" w:fill="auto"/>
          </w:tcPr>
          <w:p w:rsidR="002D0A85" w:rsidRPr="00FB3219" w:rsidRDefault="00930696" w:rsidP="00930696">
            <w:pPr>
              <w:autoSpaceDE/>
              <w:autoSpaceDN/>
              <w:adjustRightInd/>
              <w:ind w:left="34"/>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rPr>
          <w:trHeight w:val="242"/>
        </w:trPr>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34"/>
              <w:contextualSpacing/>
              <w:rPr>
                <w:rFonts w:eastAsia="Arial" w:cs="Arial"/>
                <w:color w:val="auto"/>
                <w:sz w:val="16"/>
                <w:szCs w:val="16"/>
                <w:lang w:val="en-US"/>
              </w:rPr>
            </w:pPr>
            <w:r w:rsidRPr="00FB3219">
              <w:rPr>
                <w:rFonts w:eastAsia="Arial" w:cs="Arial"/>
                <w:color w:val="auto"/>
                <w:sz w:val="16"/>
                <w:szCs w:val="16"/>
                <w:lang w:val="en-US"/>
              </w:rPr>
              <w:t>Restricted access</w:t>
            </w:r>
          </w:p>
        </w:tc>
        <w:tc>
          <w:tcPr>
            <w:tcW w:w="933" w:type="pct"/>
            <w:gridSpan w:val="2"/>
            <w:shd w:val="clear" w:color="auto" w:fill="auto"/>
          </w:tcPr>
          <w:p w:rsidR="002D0A85" w:rsidRPr="00FB3219" w:rsidRDefault="00930696" w:rsidP="00930696">
            <w:pPr>
              <w:autoSpaceDE/>
              <w:autoSpaceDN/>
              <w:adjustRightInd/>
              <w:ind w:left="34"/>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EC2B3C" w:rsidRPr="00FB3219" w:rsidTr="00486B7B">
        <w:tc>
          <w:tcPr>
            <w:tcW w:w="273" w:type="pct"/>
            <w:vMerge w:val="restart"/>
            <w:shd w:val="clear" w:color="auto" w:fill="auto"/>
          </w:tcPr>
          <w:p w:rsidR="00EC2B3C" w:rsidRPr="00FB3219" w:rsidRDefault="00EC2B3C"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lastRenderedPageBreak/>
              <w:t>B-6.4a</w:t>
            </w:r>
          </w:p>
        </w:tc>
        <w:tc>
          <w:tcPr>
            <w:tcW w:w="3790" w:type="pct"/>
            <w:gridSpan w:val="6"/>
            <w:shd w:val="clear" w:color="auto" w:fill="auto"/>
          </w:tcPr>
          <w:p w:rsidR="00EC2B3C" w:rsidRPr="004071F9" w:rsidRDefault="00EC2B3C" w:rsidP="006F0570">
            <w:pPr>
              <w:rPr>
                <w:rFonts w:cs="Arial"/>
                <w:sz w:val="16"/>
                <w:szCs w:val="16"/>
                <w:lang w:eastAsia="en-GB"/>
              </w:rPr>
            </w:pPr>
            <w:r w:rsidRPr="004071F9">
              <w:rPr>
                <w:rFonts w:cs="Arial"/>
                <w:sz w:val="16"/>
                <w:szCs w:val="16"/>
                <w:u w:val="single"/>
                <w:lang w:eastAsia="en-GB"/>
              </w:rPr>
              <w:t>Understand</w:t>
            </w:r>
            <w:r w:rsidRPr="004071F9">
              <w:rPr>
                <w:rFonts w:cs="Arial"/>
                <w:sz w:val="16"/>
                <w:szCs w:val="16"/>
                <w:lang w:eastAsia="en-GB"/>
              </w:rPr>
              <w:t xml:space="preserve"> the </w:t>
            </w:r>
            <w:r w:rsidRPr="00930696">
              <w:rPr>
                <w:rFonts w:cs="Arial"/>
                <w:b/>
                <w:sz w:val="16"/>
                <w:szCs w:val="16"/>
                <w:lang w:eastAsia="en-GB"/>
              </w:rPr>
              <w:t>life cycle</w:t>
            </w:r>
            <w:r w:rsidRPr="004071F9">
              <w:rPr>
                <w:rFonts w:cs="Arial"/>
                <w:sz w:val="16"/>
                <w:szCs w:val="16"/>
                <w:lang w:eastAsia="en-GB"/>
              </w:rPr>
              <w:t xml:space="preserve"> stages of the Information item, and agree</w:t>
            </w:r>
            <w:r>
              <w:rPr>
                <w:rFonts w:cs="Arial"/>
                <w:sz w:val="16"/>
                <w:szCs w:val="16"/>
                <w:lang w:eastAsia="en-GB"/>
              </w:rPr>
              <w:t xml:space="preserve"> on</w:t>
            </w:r>
            <w:r w:rsidRPr="004071F9">
              <w:rPr>
                <w:rFonts w:cs="Arial"/>
                <w:sz w:val="16"/>
                <w:szCs w:val="16"/>
                <w:lang w:eastAsia="en-GB"/>
              </w:rPr>
              <w:t xml:space="preserve"> the relevant criteria. </w:t>
            </w:r>
          </w:p>
          <w:p w:rsidR="00EC2B3C" w:rsidRPr="004071F9" w:rsidRDefault="00EC2B3C" w:rsidP="006F0570">
            <w:pPr>
              <w:rPr>
                <w:rFonts w:cs="Arial"/>
                <w:color w:val="76923C"/>
                <w:sz w:val="16"/>
                <w:szCs w:val="16"/>
              </w:rPr>
            </w:pPr>
            <w:r w:rsidRPr="004071F9">
              <w:rPr>
                <w:rFonts w:cs="Arial"/>
                <w:sz w:val="16"/>
                <w:szCs w:val="16"/>
                <w:u w:val="single"/>
                <w:lang w:eastAsia="en-GB"/>
              </w:rPr>
              <w:t>Assess</w:t>
            </w:r>
            <w:r w:rsidRPr="004071F9">
              <w:rPr>
                <w:rFonts w:cs="Arial"/>
                <w:sz w:val="16"/>
                <w:szCs w:val="16"/>
                <w:lang w:eastAsia="en-GB"/>
              </w:rPr>
              <w:t xml:space="preserve"> to what extent the </w:t>
            </w:r>
            <w:r w:rsidRPr="004071F9">
              <w:rPr>
                <w:rFonts w:cs="Arial"/>
                <w:b/>
                <w:sz w:val="16"/>
                <w:szCs w:val="16"/>
                <w:lang w:eastAsia="en-GB"/>
              </w:rPr>
              <w:t>Information item life cycle</w:t>
            </w:r>
            <w:r w:rsidRPr="004071F9">
              <w:rPr>
                <w:rFonts w:cs="Arial"/>
                <w:sz w:val="16"/>
                <w:szCs w:val="16"/>
                <w:lang w:eastAsia="en-GB"/>
              </w:rPr>
              <w:t xml:space="preserve"> is managed.</w:t>
            </w:r>
          </w:p>
        </w:tc>
        <w:tc>
          <w:tcPr>
            <w:tcW w:w="515"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c>
          <w:tcPr>
            <w:tcW w:w="422"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r>
      <w:tr w:rsidR="00EC2B3C" w:rsidRPr="00FB3219" w:rsidTr="00486B7B">
        <w:tc>
          <w:tcPr>
            <w:tcW w:w="273" w:type="pct"/>
            <w:vMerge/>
            <w:shd w:val="clear" w:color="auto" w:fill="auto"/>
          </w:tcPr>
          <w:p w:rsidR="00EC2B3C" w:rsidRPr="00FB3219" w:rsidRDefault="00EC2B3C" w:rsidP="00FB3219">
            <w:pPr>
              <w:autoSpaceDE/>
              <w:autoSpaceDN/>
              <w:adjustRightInd/>
              <w:contextualSpacing/>
              <w:rPr>
                <w:rFonts w:eastAsia="Arial" w:cs="Arial"/>
                <w:color w:val="auto"/>
                <w:sz w:val="16"/>
                <w:szCs w:val="16"/>
                <w:lang w:val="en-US"/>
              </w:rPr>
            </w:pPr>
          </w:p>
        </w:tc>
        <w:tc>
          <w:tcPr>
            <w:tcW w:w="3790" w:type="pct"/>
            <w:gridSpan w:val="6"/>
            <w:shd w:val="clear" w:color="auto" w:fill="DAEEF3" w:themeFill="accent5" w:themeFillTint="33"/>
          </w:tcPr>
          <w:p w:rsidR="00EC2B3C" w:rsidRPr="004071F9" w:rsidRDefault="00EC2B3C" w:rsidP="006F0570">
            <w:pPr>
              <w:ind w:left="34"/>
              <w:contextualSpacing/>
              <w:rPr>
                <w:rFonts w:cs="Arial"/>
                <w:color w:val="auto"/>
                <w:sz w:val="16"/>
                <w:szCs w:val="16"/>
              </w:rPr>
            </w:pPr>
            <w:r w:rsidRPr="004071F9">
              <w:rPr>
                <w:rFonts w:cs="Arial"/>
                <w:color w:val="auto"/>
                <w:sz w:val="16"/>
                <w:szCs w:val="16"/>
                <w:lang w:eastAsia="en-GB"/>
              </w:rPr>
              <w:t>The life cycle of any Information item is managed through s</w:t>
            </w:r>
            <w:r>
              <w:rPr>
                <w:rFonts w:cs="Arial"/>
                <w:color w:val="auto"/>
                <w:sz w:val="16"/>
                <w:szCs w:val="16"/>
                <w:lang w:eastAsia="en-GB"/>
              </w:rPr>
              <w:t>everal business and IT-related p</w:t>
            </w:r>
            <w:r w:rsidRPr="004071F9">
              <w:rPr>
                <w:rFonts w:cs="Arial"/>
                <w:color w:val="auto"/>
                <w:sz w:val="16"/>
                <w:szCs w:val="16"/>
                <w:lang w:eastAsia="en-GB"/>
              </w:rPr>
              <w:t>rocesses. The scope of this review already inc</w:t>
            </w:r>
            <w:r>
              <w:rPr>
                <w:rFonts w:cs="Arial"/>
                <w:color w:val="auto"/>
                <w:sz w:val="16"/>
                <w:szCs w:val="16"/>
                <w:lang w:eastAsia="en-GB"/>
              </w:rPr>
              <w:t>ludes a review of (IT-related) p</w:t>
            </w:r>
            <w:r w:rsidRPr="004071F9">
              <w:rPr>
                <w:rFonts w:cs="Arial"/>
                <w:color w:val="auto"/>
                <w:sz w:val="16"/>
                <w:szCs w:val="16"/>
                <w:lang w:eastAsia="en-GB"/>
              </w:rPr>
              <w:t>rocesses so this aspect does not need to be duplicated here.</w:t>
            </w:r>
          </w:p>
          <w:p w:rsidR="00EC2B3C" w:rsidRPr="004071F9" w:rsidRDefault="00EC2B3C" w:rsidP="004404F6">
            <w:pPr>
              <w:pStyle w:val="ListParagraph"/>
              <w:numPr>
                <w:ilvl w:val="0"/>
                <w:numId w:val="42"/>
              </w:numPr>
              <w:autoSpaceDE/>
              <w:autoSpaceDN/>
              <w:adjustRightInd/>
              <w:spacing w:after="0"/>
              <w:rPr>
                <w:rFonts w:cs="Arial"/>
                <w:color w:val="auto"/>
                <w:sz w:val="16"/>
                <w:szCs w:val="16"/>
              </w:rPr>
            </w:pPr>
            <w:r>
              <w:rPr>
                <w:rFonts w:cs="Arial"/>
                <w:color w:val="auto"/>
                <w:sz w:val="16"/>
                <w:szCs w:val="16"/>
                <w:lang w:eastAsia="en-GB"/>
              </w:rPr>
              <w:t>When the I</w:t>
            </w:r>
            <w:r w:rsidRPr="004071F9">
              <w:rPr>
                <w:rFonts w:cs="Arial"/>
                <w:color w:val="auto"/>
                <w:sz w:val="16"/>
                <w:szCs w:val="16"/>
                <w:lang w:eastAsia="en-GB"/>
              </w:rPr>
              <w:t>nformati</w:t>
            </w:r>
            <w:r>
              <w:rPr>
                <w:rFonts w:cs="Arial"/>
                <w:color w:val="auto"/>
                <w:sz w:val="16"/>
                <w:szCs w:val="16"/>
                <w:lang w:eastAsia="en-GB"/>
              </w:rPr>
              <w:t>on item is internal to IT, the p</w:t>
            </w:r>
            <w:r w:rsidRPr="004071F9">
              <w:rPr>
                <w:rFonts w:cs="Arial"/>
                <w:color w:val="auto"/>
                <w:sz w:val="16"/>
                <w:szCs w:val="16"/>
                <w:lang w:eastAsia="en-GB"/>
              </w:rPr>
              <w:t>rocess review will have covered the life cycle aspects sufficiently.</w:t>
            </w:r>
          </w:p>
          <w:p w:rsidR="00EC2B3C" w:rsidRPr="004071F9" w:rsidRDefault="00EC2B3C" w:rsidP="004404F6">
            <w:pPr>
              <w:numPr>
                <w:ilvl w:val="0"/>
                <w:numId w:val="42"/>
              </w:numPr>
              <w:rPr>
                <w:rFonts w:cs="Arial"/>
                <w:sz w:val="16"/>
                <w:szCs w:val="16"/>
              </w:rPr>
            </w:pPr>
            <w:r>
              <w:rPr>
                <w:rFonts w:cs="Arial"/>
                <w:color w:val="auto"/>
                <w:sz w:val="16"/>
                <w:szCs w:val="16"/>
                <w:lang w:eastAsia="en-GB"/>
              </w:rPr>
              <w:t>When the I</w:t>
            </w:r>
            <w:r w:rsidRPr="004071F9">
              <w:rPr>
                <w:rFonts w:cs="Arial"/>
                <w:color w:val="auto"/>
                <w:sz w:val="16"/>
                <w:szCs w:val="16"/>
                <w:lang w:eastAsia="en-GB"/>
              </w:rPr>
              <w:t>nformation item also involves other stakeholders outside IT or other non</w:t>
            </w:r>
            <w:r>
              <w:rPr>
                <w:rFonts w:cs="Arial"/>
                <w:color w:val="auto"/>
                <w:sz w:val="16"/>
                <w:szCs w:val="16"/>
                <w:lang w:eastAsia="en-GB"/>
              </w:rPr>
              <w:t>-IT p</w:t>
            </w:r>
            <w:r w:rsidRPr="004071F9">
              <w:rPr>
                <w:rFonts w:cs="Arial"/>
                <w:color w:val="auto"/>
                <w:sz w:val="16"/>
                <w:szCs w:val="16"/>
                <w:lang w:eastAsia="en-GB"/>
              </w:rPr>
              <w:t>rocesses, some of the life cycle aspects need to be assessed.</w:t>
            </w:r>
          </w:p>
          <w:p w:rsidR="00EC2B3C" w:rsidRPr="004071F9" w:rsidRDefault="00EC2B3C" w:rsidP="006F0570">
            <w:pPr>
              <w:ind w:left="34"/>
              <w:rPr>
                <w:rFonts w:cs="Arial"/>
                <w:color w:val="auto"/>
                <w:sz w:val="16"/>
                <w:szCs w:val="16"/>
                <w:lang w:eastAsia="en-GB"/>
              </w:rPr>
            </w:pPr>
          </w:p>
          <w:p w:rsidR="00EC2B3C" w:rsidRPr="004071F9" w:rsidRDefault="00EC2B3C" w:rsidP="006F0570">
            <w:pPr>
              <w:ind w:left="34"/>
              <w:rPr>
                <w:rFonts w:cs="Arial"/>
                <w:sz w:val="16"/>
                <w:szCs w:val="16"/>
              </w:rPr>
            </w:pPr>
            <w:r w:rsidRPr="004071F9">
              <w:rPr>
                <w:rFonts w:cs="Arial"/>
                <w:color w:val="auto"/>
                <w:sz w:val="16"/>
                <w:szCs w:val="16"/>
                <w:lang w:eastAsia="en-GB"/>
              </w:rPr>
              <w:t xml:space="preserve">Mark the </w:t>
            </w:r>
            <w:r>
              <w:rPr>
                <w:rFonts w:cs="Arial"/>
                <w:color w:val="auto"/>
                <w:sz w:val="16"/>
                <w:szCs w:val="16"/>
                <w:lang w:eastAsia="en-GB"/>
              </w:rPr>
              <w:t>life cycle stages</w:t>
            </w:r>
            <w:r w:rsidRPr="004071F9">
              <w:rPr>
                <w:rFonts w:cs="Arial"/>
                <w:color w:val="auto"/>
                <w:sz w:val="16"/>
                <w:szCs w:val="16"/>
                <w:lang w:eastAsia="en-GB"/>
              </w:rPr>
              <w:t xml:space="preserve"> with a ‘</w:t>
            </w:r>
            <w:r w:rsidRPr="004071F9">
              <w:rPr>
                <w:rFonts w:cs="Arial"/>
                <w:color w:val="auto"/>
                <w:sz w:val="16"/>
                <w:szCs w:val="16"/>
                <w:lang w:eastAsia="en-GB"/>
              </w:rPr>
              <w:sym w:font="Wingdings" w:char="F0FC"/>
            </w:r>
            <w:r w:rsidRPr="004071F9">
              <w:rPr>
                <w:rFonts w:cs="Arial"/>
                <w:color w:val="auto"/>
                <w:sz w:val="16"/>
                <w:szCs w:val="16"/>
                <w:lang w:eastAsia="en-GB"/>
              </w:rPr>
              <w:t>’ that are deemed most important (key criteria), and by consequence will be assessed against the described criteria.</w:t>
            </w:r>
          </w:p>
        </w:tc>
        <w:tc>
          <w:tcPr>
            <w:tcW w:w="515"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c>
          <w:tcPr>
            <w:tcW w:w="422"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99594"/>
          </w:tcPr>
          <w:p w:rsidR="002D0A85" w:rsidRPr="00FB3219" w:rsidRDefault="002D0A85" w:rsidP="00FB321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Life Cycle Stage</w:t>
            </w:r>
          </w:p>
        </w:tc>
        <w:tc>
          <w:tcPr>
            <w:tcW w:w="933" w:type="pct"/>
            <w:gridSpan w:val="2"/>
            <w:shd w:val="clear" w:color="auto" w:fill="D99594"/>
          </w:tcPr>
          <w:p w:rsidR="002D0A85" w:rsidRPr="00FB3219" w:rsidRDefault="002D0A85" w:rsidP="00FB321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Key Criteria</w:t>
            </w:r>
          </w:p>
        </w:tc>
        <w:tc>
          <w:tcPr>
            <w:tcW w:w="931" w:type="pct"/>
            <w:gridSpan w:val="2"/>
            <w:shd w:val="clear" w:color="auto" w:fill="D99594"/>
          </w:tcPr>
          <w:p w:rsidR="002D0A85" w:rsidRPr="00FB3219" w:rsidRDefault="002D0A85" w:rsidP="00FB321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Description</w:t>
            </w:r>
          </w:p>
        </w:tc>
        <w:tc>
          <w:tcPr>
            <w:tcW w:w="935" w:type="pct"/>
            <w:shd w:val="clear" w:color="auto" w:fill="D99594"/>
          </w:tcPr>
          <w:p w:rsidR="002D0A85" w:rsidRPr="00FB3219" w:rsidRDefault="002D0A85" w:rsidP="00FB321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15" w:type="pct"/>
            <w:shd w:val="clear" w:color="auto" w:fill="D99594" w:themeFill="accent2" w:themeFillTint="99"/>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D99594" w:themeFill="accent2" w:themeFillTint="99"/>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Plan</w:t>
            </w:r>
          </w:p>
        </w:tc>
        <w:tc>
          <w:tcPr>
            <w:tcW w:w="933" w:type="pct"/>
            <w:gridSpan w:val="2"/>
            <w:shd w:val="clear" w:color="auto" w:fill="auto"/>
          </w:tcPr>
          <w:p w:rsidR="002D0A85" w:rsidRPr="00FB3219" w:rsidRDefault="00930696" w:rsidP="00930696">
            <w:pPr>
              <w:autoSpaceDE/>
              <w:autoSpaceDN/>
              <w:adjustRightInd/>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Design</w:t>
            </w:r>
          </w:p>
        </w:tc>
        <w:tc>
          <w:tcPr>
            <w:tcW w:w="933" w:type="pct"/>
            <w:gridSpan w:val="2"/>
            <w:shd w:val="clear" w:color="auto" w:fill="auto"/>
          </w:tcPr>
          <w:p w:rsidR="002D0A85" w:rsidRPr="00FB3219" w:rsidRDefault="00930696" w:rsidP="00930696">
            <w:pPr>
              <w:autoSpaceDE/>
              <w:autoSpaceDN/>
              <w:adjustRightInd/>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Build/acquire</w:t>
            </w:r>
          </w:p>
        </w:tc>
        <w:tc>
          <w:tcPr>
            <w:tcW w:w="933" w:type="pct"/>
            <w:gridSpan w:val="2"/>
            <w:shd w:val="clear" w:color="auto" w:fill="auto"/>
          </w:tcPr>
          <w:p w:rsidR="002D0A85" w:rsidRPr="00FB3219" w:rsidRDefault="00930696" w:rsidP="00930696">
            <w:pPr>
              <w:autoSpaceDE/>
              <w:autoSpaceDN/>
              <w:adjustRightInd/>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Use/operate</w:t>
            </w:r>
          </w:p>
        </w:tc>
        <w:tc>
          <w:tcPr>
            <w:tcW w:w="933" w:type="pct"/>
            <w:gridSpan w:val="2"/>
            <w:shd w:val="clear" w:color="auto" w:fill="auto"/>
          </w:tcPr>
          <w:p w:rsidR="002D0A85" w:rsidRPr="00FB3219" w:rsidRDefault="00930696" w:rsidP="00930696">
            <w:pPr>
              <w:autoSpaceDE/>
              <w:autoSpaceDN/>
              <w:adjustRightInd/>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Evaluate/monitor</w:t>
            </w:r>
          </w:p>
        </w:tc>
        <w:tc>
          <w:tcPr>
            <w:tcW w:w="933" w:type="pct"/>
            <w:gridSpan w:val="2"/>
            <w:shd w:val="clear" w:color="auto" w:fill="auto"/>
          </w:tcPr>
          <w:p w:rsidR="002D0A85" w:rsidRPr="00FB3219" w:rsidRDefault="00930696" w:rsidP="00930696">
            <w:pPr>
              <w:autoSpaceDE/>
              <w:autoSpaceDN/>
              <w:adjustRightInd/>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contextualSpacing/>
              <w:rPr>
                <w:rFonts w:eastAsia="Arial" w:cs="Arial"/>
                <w:color w:val="auto"/>
                <w:sz w:val="16"/>
                <w:szCs w:val="16"/>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Update/dispose</w:t>
            </w:r>
          </w:p>
        </w:tc>
        <w:tc>
          <w:tcPr>
            <w:tcW w:w="933" w:type="pct"/>
            <w:gridSpan w:val="2"/>
            <w:shd w:val="clear" w:color="auto" w:fill="auto"/>
          </w:tcPr>
          <w:p w:rsidR="002D0A85" w:rsidRPr="00FB3219" w:rsidRDefault="00930696" w:rsidP="00930696">
            <w:pPr>
              <w:autoSpaceDE/>
              <w:autoSpaceDN/>
              <w:adjustRightInd/>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EC2B3C" w:rsidRPr="00FB3219" w:rsidTr="00486B7B">
        <w:tc>
          <w:tcPr>
            <w:tcW w:w="273" w:type="pct"/>
            <w:vMerge w:val="restart"/>
            <w:shd w:val="clear" w:color="auto" w:fill="auto"/>
          </w:tcPr>
          <w:p w:rsidR="00EC2B3C" w:rsidRPr="00FB3219" w:rsidRDefault="00EC2B3C" w:rsidP="00FB321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B-6.5a</w:t>
            </w:r>
          </w:p>
        </w:tc>
        <w:tc>
          <w:tcPr>
            <w:tcW w:w="3790" w:type="pct"/>
            <w:gridSpan w:val="6"/>
            <w:shd w:val="clear" w:color="auto" w:fill="auto"/>
          </w:tcPr>
          <w:p w:rsidR="00EC2B3C" w:rsidRPr="004071F9" w:rsidRDefault="00EC2B3C" w:rsidP="006F0570">
            <w:pPr>
              <w:rPr>
                <w:rFonts w:cs="Arial"/>
                <w:sz w:val="16"/>
                <w:szCs w:val="16"/>
              </w:rPr>
            </w:pPr>
            <w:r w:rsidRPr="004071F9">
              <w:rPr>
                <w:rFonts w:cs="Arial"/>
                <w:sz w:val="16"/>
                <w:szCs w:val="16"/>
                <w:u w:val="single"/>
                <w:lang w:eastAsia="en-GB"/>
              </w:rPr>
              <w:t>Understand</w:t>
            </w:r>
            <w:r w:rsidRPr="004071F9">
              <w:rPr>
                <w:rFonts w:cs="Arial"/>
                <w:sz w:val="16"/>
                <w:szCs w:val="16"/>
                <w:lang w:eastAsia="en-GB"/>
              </w:rPr>
              <w:t xml:space="preserve"> important attributes of the Information item and expected values.</w:t>
            </w:r>
          </w:p>
          <w:p w:rsidR="00EC2B3C" w:rsidRPr="004071F9" w:rsidRDefault="00EC2B3C" w:rsidP="006F0570">
            <w:pPr>
              <w:rPr>
                <w:rFonts w:cs="Arial"/>
                <w:color w:val="76923C"/>
                <w:sz w:val="16"/>
                <w:szCs w:val="16"/>
              </w:rPr>
            </w:pPr>
            <w:r w:rsidRPr="004071F9">
              <w:rPr>
                <w:rFonts w:cs="Arial"/>
                <w:sz w:val="16"/>
                <w:szCs w:val="16"/>
                <w:u w:val="single"/>
                <w:lang w:eastAsia="en-GB"/>
              </w:rPr>
              <w:t>Assess</w:t>
            </w:r>
            <w:r w:rsidRPr="004071F9">
              <w:rPr>
                <w:rFonts w:cs="Arial"/>
                <w:sz w:val="16"/>
                <w:szCs w:val="16"/>
                <w:lang w:eastAsia="en-GB"/>
              </w:rPr>
              <w:t xml:space="preserve"> the </w:t>
            </w:r>
            <w:r w:rsidRPr="004071F9">
              <w:rPr>
                <w:rFonts w:cs="Arial"/>
                <w:b/>
                <w:sz w:val="16"/>
                <w:szCs w:val="16"/>
                <w:lang w:eastAsia="en-GB"/>
              </w:rPr>
              <w:t>Information item design</w:t>
            </w:r>
            <w:r w:rsidRPr="004071F9">
              <w:rPr>
                <w:rFonts w:cs="Arial"/>
                <w:sz w:val="16"/>
                <w:szCs w:val="16"/>
                <w:lang w:eastAsia="en-GB"/>
              </w:rPr>
              <w:t xml:space="preserve">, i.e., assess the extent to which expected </w:t>
            </w:r>
            <w:r w:rsidRPr="004071F9">
              <w:rPr>
                <w:rFonts w:cs="Arial"/>
                <w:b/>
                <w:sz w:val="16"/>
                <w:szCs w:val="16"/>
                <w:lang w:eastAsia="en-GB"/>
              </w:rPr>
              <w:t>good practices</w:t>
            </w:r>
            <w:r w:rsidRPr="004071F9">
              <w:rPr>
                <w:rFonts w:cs="Arial"/>
                <w:sz w:val="16"/>
                <w:szCs w:val="16"/>
                <w:lang w:eastAsia="en-GB"/>
              </w:rPr>
              <w:t xml:space="preserve"> are applied.</w:t>
            </w:r>
          </w:p>
        </w:tc>
        <w:tc>
          <w:tcPr>
            <w:tcW w:w="515"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c>
          <w:tcPr>
            <w:tcW w:w="422"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r>
      <w:tr w:rsidR="00EC2B3C" w:rsidRPr="00FB3219" w:rsidTr="00486B7B">
        <w:tc>
          <w:tcPr>
            <w:tcW w:w="273" w:type="pct"/>
            <w:vMerge/>
            <w:shd w:val="clear" w:color="auto" w:fill="auto"/>
          </w:tcPr>
          <w:p w:rsidR="00EC2B3C" w:rsidRPr="00FB3219" w:rsidRDefault="00EC2B3C" w:rsidP="00FB3219">
            <w:pPr>
              <w:autoSpaceDE/>
              <w:autoSpaceDN/>
              <w:adjustRightInd/>
              <w:contextualSpacing/>
              <w:rPr>
                <w:rFonts w:eastAsia="Arial" w:cs="Arial"/>
                <w:color w:val="auto"/>
                <w:sz w:val="16"/>
                <w:szCs w:val="16"/>
                <w:lang w:val="en-US"/>
              </w:rPr>
            </w:pPr>
          </w:p>
        </w:tc>
        <w:tc>
          <w:tcPr>
            <w:tcW w:w="3790" w:type="pct"/>
            <w:gridSpan w:val="6"/>
            <w:shd w:val="clear" w:color="auto" w:fill="auto"/>
          </w:tcPr>
          <w:p w:rsidR="00EC2B3C" w:rsidRPr="004071F9" w:rsidRDefault="00EC2B3C" w:rsidP="006F0570">
            <w:pPr>
              <w:rPr>
                <w:rFonts w:cs="Arial"/>
                <w:color w:val="auto"/>
                <w:sz w:val="16"/>
                <w:szCs w:val="16"/>
                <w:lang w:eastAsia="en-GB"/>
              </w:rPr>
            </w:pPr>
            <w:r w:rsidRPr="004071F9">
              <w:rPr>
                <w:rFonts w:cs="Arial"/>
                <w:color w:val="auto"/>
                <w:sz w:val="16"/>
                <w:szCs w:val="16"/>
                <w:lang w:eastAsia="en-GB"/>
              </w:rPr>
              <w:t>Good practices for Information items are defined as a series of attributes for the Information item</w:t>
            </w:r>
            <w:r w:rsidRPr="004071F9">
              <w:rPr>
                <w:rStyle w:val="FootnoteReference"/>
                <w:rFonts w:cs="Arial"/>
                <w:color w:val="auto"/>
                <w:sz w:val="16"/>
                <w:szCs w:val="16"/>
                <w:lang w:eastAsia="en-GB"/>
              </w:rPr>
              <w:footnoteReference w:id="19"/>
            </w:r>
            <w:r w:rsidRPr="004071F9">
              <w:rPr>
                <w:rFonts w:cs="Arial"/>
                <w:color w:val="auto"/>
                <w:sz w:val="16"/>
                <w:szCs w:val="16"/>
                <w:lang w:eastAsia="en-GB"/>
              </w:rPr>
              <w:t>. The assurance professional will, by using appropriate audit techniques, verify all attributes in scope and assess whether the attributes are adequately defined.</w:t>
            </w:r>
          </w:p>
          <w:p w:rsidR="00EC2B3C" w:rsidRPr="004071F9" w:rsidRDefault="00EC2B3C" w:rsidP="006F0570">
            <w:pPr>
              <w:rPr>
                <w:rFonts w:cs="Arial"/>
                <w:color w:val="auto"/>
                <w:sz w:val="16"/>
                <w:szCs w:val="16"/>
                <w:lang w:eastAsia="en-GB"/>
              </w:rPr>
            </w:pPr>
          </w:p>
          <w:p w:rsidR="00EC2B3C" w:rsidRPr="004071F9" w:rsidRDefault="00EC2B3C" w:rsidP="006F0570">
            <w:pPr>
              <w:rPr>
                <w:rFonts w:cs="Arial"/>
                <w:color w:val="auto"/>
                <w:sz w:val="16"/>
                <w:szCs w:val="16"/>
              </w:rPr>
            </w:pPr>
            <w:r w:rsidRPr="004071F9">
              <w:rPr>
                <w:rFonts w:cs="Arial"/>
                <w:color w:val="auto"/>
                <w:sz w:val="16"/>
                <w:szCs w:val="16"/>
                <w:lang w:eastAsia="en-GB"/>
              </w:rPr>
              <w:t xml:space="preserve">Mark the </w:t>
            </w:r>
            <w:r>
              <w:rPr>
                <w:rFonts w:cs="Arial"/>
                <w:color w:val="auto"/>
                <w:sz w:val="16"/>
                <w:szCs w:val="16"/>
                <w:lang w:eastAsia="en-GB"/>
              </w:rPr>
              <w:t>attributes</w:t>
            </w:r>
            <w:r w:rsidRPr="004071F9">
              <w:rPr>
                <w:rFonts w:cs="Arial"/>
                <w:color w:val="auto"/>
                <w:sz w:val="16"/>
                <w:szCs w:val="16"/>
                <w:lang w:eastAsia="en-GB"/>
              </w:rPr>
              <w:t xml:space="preserve"> with a ‘</w:t>
            </w:r>
            <w:r w:rsidRPr="004071F9">
              <w:rPr>
                <w:rFonts w:cs="Arial"/>
                <w:color w:val="auto"/>
                <w:sz w:val="16"/>
                <w:szCs w:val="16"/>
                <w:lang w:eastAsia="en-GB"/>
              </w:rPr>
              <w:sym w:font="Wingdings" w:char="F0FC"/>
            </w:r>
            <w:r w:rsidRPr="004071F9">
              <w:rPr>
                <w:rFonts w:cs="Arial"/>
                <w:color w:val="auto"/>
                <w:sz w:val="16"/>
                <w:szCs w:val="16"/>
                <w:lang w:eastAsia="en-GB"/>
              </w:rPr>
              <w:t>’ that are deemed most important (key criteria), and by consequence will be assessed against the described criteria.</w:t>
            </w:r>
          </w:p>
        </w:tc>
        <w:tc>
          <w:tcPr>
            <w:tcW w:w="515"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c>
          <w:tcPr>
            <w:tcW w:w="422"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jc w:val="right"/>
              <w:rPr>
                <w:rFonts w:eastAsia="Arial" w:cs="Arial"/>
                <w:b/>
                <w:color w:val="auto"/>
                <w:sz w:val="16"/>
                <w:szCs w:val="16"/>
                <w:lang w:val="en-US"/>
              </w:rPr>
            </w:pPr>
          </w:p>
        </w:tc>
        <w:tc>
          <w:tcPr>
            <w:tcW w:w="991" w:type="pct"/>
            <w:shd w:val="clear" w:color="auto" w:fill="D99594"/>
            <w:vAlign w:val="center"/>
          </w:tcPr>
          <w:p w:rsidR="002D0A85" w:rsidRPr="00FB3219" w:rsidRDefault="002D0A85" w:rsidP="00FB3219">
            <w:pPr>
              <w:autoSpaceDE/>
              <w:autoSpaceDN/>
              <w:adjustRightInd/>
              <w:ind w:left="34"/>
              <w:contextualSpacing/>
              <w:jc w:val="center"/>
              <w:rPr>
                <w:rFonts w:eastAsia="Arial" w:cs="Arial"/>
                <w:b/>
                <w:sz w:val="16"/>
                <w:szCs w:val="16"/>
                <w:lang w:val="en-US"/>
              </w:rPr>
            </w:pPr>
            <w:r w:rsidRPr="00FB3219">
              <w:rPr>
                <w:rFonts w:eastAsia="Arial" w:cs="Arial"/>
                <w:b/>
                <w:sz w:val="16"/>
                <w:szCs w:val="16"/>
                <w:lang w:val="en-US"/>
              </w:rPr>
              <w:t>Attribute</w:t>
            </w:r>
          </w:p>
        </w:tc>
        <w:tc>
          <w:tcPr>
            <w:tcW w:w="933" w:type="pct"/>
            <w:gridSpan w:val="2"/>
            <w:shd w:val="clear" w:color="auto" w:fill="D99594"/>
            <w:vAlign w:val="center"/>
          </w:tcPr>
          <w:p w:rsidR="002D0A85" w:rsidRPr="00FB3219" w:rsidRDefault="002D0A85" w:rsidP="00FB3219">
            <w:pPr>
              <w:autoSpaceDE/>
              <w:autoSpaceDN/>
              <w:adjustRightInd/>
              <w:ind w:left="34"/>
              <w:contextualSpacing/>
              <w:jc w:val="center"/>
              <w:rPr>
                <w:rFonts w:eastAsia="Arial" w:cs="Arial"/>
                <w:b/>
                <w:sz w:val="16"/>
                <w:szCs w:val="16"/>
                <w:lang w:val="en-US"/>
              </w:rPr>
            </w:pPr>
            <w:r w:rsidRPr="00FB3219">
              <w:rPr>
                <w:rFonts w:eastAsia="Arial" w:cs="Arial"/>
                <w:b/>
                <w:sz w:val="16"/>
                <w:szCs w:val="16"/>
                <w:lang w:val="en-US"/>
              </w:rPr>
              <w:t>Key Criteria</w:t>
            </w:r>
          </w:p>
        </w:tc>
        <w:tc>
          <w:tcPr>
            <w:tcW w:w="931" w:type="pct"/>
            <w:gridSpan w:val="2"/>
            <w:shd w:val="clear" w:color="auto" w:fill="D99594"/>
            <w:vAlign w:val="center"/>
          </w:tcPr>
          <w:p w:rsidR="002D0A85" w:rsidRPr="00FB3219" w:rsidRDefault="002D0A85" w:rsidP="00FB3219">
            <w:pPr>
              <w:autoSpaceDE/>
              <w:autoSpaceDN/>
              <w:adjustRightInd/>
              <w:ind w:left="34"/>
              <w:contextualSpacing/>
              <w:jc w:val="center"/>
              <w:rPr>
                <w:rFonts w:eastAsia="Arial" w:cs="Arial"/>
                <w:b/>
                <w:sz w:val="16"/>
                <w:szCs w:val="16"/>
                <w:lang w:val="en-US"/>
              </w:rPr>
            </w:pPr>
            <w:r w:rsidRPr="00FB3219">
              <w:rPr>
                <w:rFonts w:eastAsia="Arial" w:cs="Arial"/>
                <w:b/>
                <w:sz w:val="16"/>
                <w:szCs w:val="16"/>
                <w:lang w:val="en-US"/>
              </w:rPr>
              <w:t>Description</w:t>
            </w:r>
          </w:p>
        </w:tc>
        <w:tc>
          <w:tcPr>
            <w:tcW w:w="935" w:type="pct"/>
            <w:shd w:val="clear" w:color="auto" w:fill="D99594"/>
            <w:vAlign w:val="center"/>
          </w:tcPr>
          <w:p w:rsidR="002D0A85" w:rsidRPr="00FB3219" w:rsidRDefault="002D0A85" w:rsidP="00FB321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Assessment Step</w:t>
            </w:r>
          </w:p>
        </w:tc>
        <w:tc>
          <w:tcPr>
            <w:tcW w:w="515" w:type="pct"/>
            <w:shd w:val="clear" w:color="auto" w:fill="D99594" w:themeFill="accent2" w:themeFillTint="99"/>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D99594" w:themeFill="accent2" w:themeFillTint="99"/>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jc w:val="right"/>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29"/>
              <w:contextualSpacing/>
              <w:rPr>
                <w:rFonts w:eastAsia="Arial" w:cs="Arial"/>
                <w:color w:val="auto"/>
                <w:sz w:val="16"/>
                <w:szCs w:val="16"/>
                <w:lang w:val="en-US"/>
              </w:rPr>
            </w:pPr>
            <w:r w:rsidRPr="00FB3219">
              <w:rPr>
                <w:rFonts w:eastAsia="Arial" w:cs="Arial"/>
                <w:color w:val="auto"/>
                <w:sz w:val="16"/>
                <w:szCs w:val="16"/>
                <w:lang w:val="en-US"/>
              </w:rPr>
              <w:t>Physical</w:t>
            </w:r>
          </w:p>
        </w:tc>
        <w:tc>
          <w:tcPr>
            <w:tcW w:w="933" w:type="pct"/>
            <w:gridSpan w:val="2"/>
            <w:shd w:val="clear" w:color="auto" w:fill="auto"/>
          </w:tcPr>
          <w:p w:rsidR="002D0A85" w:rsidRPr="00FB3219" w:rsidRDefault="002D0A85" w:rsidP="00930696">
            <w:pPr>
              <w:autoSpaceDE/>
              <w:autoSpaceDN/>
              <w:adjustRightInd/>
              <w:ind w:left="34"/>
              <w:contextualSpacing/>
              <w:jc w:val="center"/>
              <w:rPr>
                <w:rFonts w:eastAsia="Arial" w:cs="Arial"/>
                <w:color w:val="auto"/>
                <w:sz w:val="16"/>
                <w:szCs w:val="16"/>
                <w:lang w:val="en-US"/>
              </w:rPr>
            </w:pP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9"/>
              <w:contextualSpacing/>
              <w:rPr>
                <w:rFonts w:eastAsia="Arial" w:cs="Arial"/>
                <w:color w:val="auto"/>
                <w:sz w:val="16"/>
                <w:szCs w:val="16"/>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jc w:val="right"/>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29"/>
              <w:contextualSpacing/>
              <w:rPr>
                <w:rFonts w:eastAsia="Arial" w:cs="Arial"/>
                <w:color w:val="auto"/>
                <w:sz w:val="16"/>
                <w:szCs w:val="16"/>
                <w:lang w:val="en-US"/>
              </w:rPr>
            </w:pPr>
            <w:r w:rsidRPr="00FB3219">
              <w:rPr>
                <w:rFonts w:eastAsia="Arial" w:cs="Arial"/>
                <w:color w:val="auto"/>
                <w:sz w:val="16"/>
                <w:szCs w:val="16"/>
                <w:lang w:val="en-US"/>
              </w:rPr>
              <w:t>Empirical</w:t>
            </w:r>
          </w:p>
        </w:tc>
        <w:tc>
          <w:tcPr>
            <w:tcW w:w="933" w:type="pct"/>
            <w:gridSpan w:val="2"/>
            <w:shd w:val="clear" w:color="auto" w:fill="auto"/>
          </w:tcPr>
          <w:p w:rsidR="002D0A85" w:rsidRPr="00FB3219" w:rsidRDefault="002D0A85" w:rsidP="00930696">
            <w:pPr>
              <w:autoSpaceDE/>
              <w:autoSpaceDN/>
              <w:adjustRightInd/>
              <w:ind w:left="34"/>
              <w:contextualSpacing/>
              <w:jc w:val="center"/>
              <w:rPr>
                <w:rFonts w:eastAsia="Arial" w:cs="Arial"/>
                <w:color w:val="auto"/>
                <w:sz w:val="16"/>
                <w:szCs w:val="16"/>
                <w:lang w:val="en-US"/>
              </w:rPr>
            </w:pP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9"/>
              <w:contextualSpacing/>
              <w:rPr>
                <w:rFonts w:eastAsia="Arial" w:cs="Arial"/>
                <w:color w:val="auto"/>
                <w:sz w:val="16"/>
                <w:szCs w:val="16"/>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jc w:val="right"/>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29"/>
              <w:contextualSpacing/>
              <w:rPr>
                <w:rFonts w:eastAsia="Arial" w:cs="Arial"/>
                <w:color w:val="auto"/>
                <w:sz w:val="16"/>
                <w:szCs w:val="16"/>
                <w:lang w:val="en-US"/>
              </w:rPr>
            </w:pPr>
            <w:r w:rsidRPr="00FB3219">
              <w:rPr>
                <w:rFonts w:eastAsia="Arial" w:cs="Arial"/>
                <w:color w:val="auto"/>
                <w:sz w:val="16"/>
                <w:szCs w:val="16"/>
                <w:lang w:val="en-US"/>
              </w:rPr>
              <w:t>Syntactic</w:t>
            </w:r>
          </w:p>
        </w:tc>
        <w:tc>
          <w:tcPr>
            <w:tcW w:w="933" w:type="pct"/>
            <w:gridSpan w:val="2"/>
            <w:shd w:val="clear" w:color="auto" w:fill="auto"/>
          </w:tcPr>
          <w:p w:rsidR="002D0A85" w:rsidRPr="00FB3219" w:rsidRDefault="002D0A85" w:rsidP="00930696">
            <w:pPr>
              <w:autoSpaceDE/>
              <w:autoSpaceDN/>
              <w:adjustRightInd/>
              <w:ind w:left="34"/>
              <w:contextualSpacing/>
              <w:jc w:val="center"/>
              <w:rPr>
                <w:rFonts w:eastAsia="Arial" w:cs="Arial"/>
                <w:color w:val="auto"/>
                <w:sz w:val="16"/>
                <w:szCs w:val="16"/>
                <w:lang w:val="en-US"/>
              </w:rPr>
            </w:pP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jc w:val="right"/>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29"/>
              <w:contextualSpacing/>
              <w:rPr>
                <w:rFonts w:eastAsia="Arial" w:cs="Arial"/>
                <w:color w:val="auto"/>
                <w:sz w:val="16"/>
                <w:szCs w:val="16"/>
                <w:lang w:val="en-US"/>
              </w:rPr>
            </w:pPr>
            <w:r w:rsidRPr="00FB3219">
              <w:rPr>
                <w:rFonts w:eastAsia="Arial" w:cs="Arial"/>
                <w:color w:val="auto"/>
                <w:sz w:val="16"/>
                <w:szCs w:val="16"/>
                <w:lang w:val="en-US"/>
              </w:rPr>
              <w:t>Semantic</w:t>
            </w:r>
          </w:p>
        </w:tc>
        <w:tc>
          <w:tcPr>
            <w:tcW w:w="933" w:type="pct"/>
            <w:gridSpan w:val="2"/>
            <w:shd w:val="clear" w:color="auto" w:fill="auto"/>
          </w:tcPr>
          <w:p w:rsidR="002D0A85" w:rsidRPr="00FB3219" w:rsidRDefault="002D0A85" w:rsidP="00930696">
            <w:pPr>
              <w:autoSpaceDE/>
              <w:autoSpaceDN/>
              <w:adjustRightInd/>
              <w:ind w:left="34"/>
              <w:contextualSpacing/>
              <w:jc w:val="center"/>
              <w:rPr>
                <w:rFonts w:eastAsia="Arial" w:cs="Arial"/>
                <w:color w:val="auto"/>
                <w:sz w:val="16"/>
                <w:szCs w:val="16"/>
                <w:lang w:val="en-US"/>
              </w:rPr>
            </w:pP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jc w:val="right"/>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29"/>
              <w:contextualSpacing/>
              <w:rPr>
                <w:rFonts w:eastAsia="Arial" w:cs="Arial"/>
                <w:color w:val="auto"/>
                <w:sz w:val="16"/>
                <w:szCs w:val="16"/>
                <w:lang w:val="en-US"/>
              </w:rPr>
            </w:pPr>
            <w:r w:rsidRPr="00FB3219">
              <w:rPr>
                <w:rFonts w:eastAsia="Arial" w:cs="Arial"/>
                <w:color w:val="auto"/>
                <w:sz w:val="16"/>
                <w:szCs w:val="16"/>
                <w:lang w:val="en-US"/>
              </w:rPr>
              <w:t>Pragmatic</w:t>
            </w:r>
          </w:p>
        </w:tc>
        <w:tc>
          <w:tcPr>
            <w:tcW w:w="933" w:type="pct"/>
            <w:gridSpan w:val="2"/>
            <w:shd w:val="clear" w:color="auto" w:fill="auto"/>
          </w:tcPr>
          <w:p w:rsidR="002D0A85" w:rsidRPr="00FB3219" w:rsidRDefault="00930696" w:rsidP="00930696">
            <w:pPr>
              <w:autoSpaceDE/>
              <w:autoSpaceDN/>
              <w:adjustRightInd/>
              <w:ind w:left="34"/>
              <w:contextualSpacing/>
              <w:jc w:val="center"/>
              <w:rPr>
                <w:rFonts w:eastAsia="Arial" w:cs="Arial"/>
                <w:color w:val="auto"/>
                <w:sz w:val="16"/>
                <w:szCs w:val="16"/>
                <w:lang w:val="en-US"/>
              </w:rPr>
            </w:pPr>
            <w:r>
              <w:rPr>
                <w:rFonts w:eastAsia="Arial" w:cs="Arial"/>
                <w:color w:val="auto"/>
                <w:sz w:val="16"/>
                <w:szCs w:val="16"/>
                <w:lang w:val="en-US"/>
              </w:rPr>
              <w:sym w:font="Wingdings" w:char="F0FC"/>
            </w: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FB3219" w:rsidRPr="00FB3219" w:rsidTr="00486B7B">
        <w:tc>
          <w:tcPr>
            <w:tcW w:w="273" w:type="pct"/>
            <w:vMerge/>
            <w:shd w:val="clear" w:color="auto" w:fill="auto"/>
            <w:vAlign w:val="center"/>
          </w:tcPr>
          <w:p w:rsidR="002D0A85" w:rsidRPr="00FB3219" w:rsidRDefault="002D0A85" w:rsidP="00FB3219">
            <w:pPr>
              <w:autoSpaceDE/>
              <w:autoSpaceDN/>
              <w:adjustRightInd/>
              <w:contextualSpacing/>
              <w:jc w:val="right"/>
              <w:rPr>
                <w:rFonts w:eastAsia="Arial" w:cs="Arial"/>
                <w:b/>
                <w:color w:val="auto"/>
                <w:sz w:val="16"/>
                <w:szCs w:val="16"/>
                <w:lang w:val="en-US"/>
              </w:rPr>
            </w:pPr>
          </w:p>
        </w:tc>
        <w:tc>
          <w:tcPr>
            <w:tcW w:w="991" w:type="pct"/>
            <w:shd w:val="clear" w:color="auto" w:fill="DAEEF3"/>
          </w:tcPr>
          <w:p w:rsidR="002D0A85" w:rsidRPr="00FB3219" w:rsidRDefault="002D0A85" w:rsidP="00FB3219">
            <w:pPr>
              <w:autoSpaceDE/>
              <w:autoSpaceDN/>
              <w:adjustRightInd/>
              <w:ind w:left="29"/>
              <w:contextualSpacing/>
              <w:rPr>
                <w:rFonts w:eastAsia="Arial" w:cs="Arial"/>
                <w:color w:val="auto"/>
                <w:sz w:val="16"/>
                <w:szCs w:val="16"/>
                <w:lang w:val="en-US"/>
              </w:rPr>
            </w:pPr>
            <w:r w:rsidRPr="00FB3219">
              <w:rPr>
                <w:rFonts w:eastAsia="Arial" w:cs="Arial"/>
                <w:color w:val="auto"/>
                <w:sz w:val="16"/>
                <w:szCs w:val="16"/>
                <w:lang w:val="en-US"/>
              </w:rPr>
              <w:t>Social</w:t>
            </w:r>
          </w:p>
        </w:tc>
        <w:tc>
          <w:tcPr>
            <w:tcW w:w="933" w:type="pct"/>
            <w:gridSpan w:val="2"/>
            <w:shd w:val="clear" w:color="auto" w:fill="auto"/>
          </w:tcPr>
          <w:p w:rsidR="002D0A85" w:rsidRPr="00FB3219" w:rsidRDefault="002D0A85" w:rsidP="00930696">
            <w:pPr>
              <w:autoSpaceDE/>
              <w:autoSpaceDN/>
              <w:adjustRightInd/>
              <w:ind w:left="34"/>
              <w:contextualSpacing/>
              <w:jc w:val="center"/>
              <w:rPr>
                <w:rFonts w:eastAsia="Arial" w:cs="Arial"/>
                <w:color w:val="auto"/>
                <w:sz w:val="16"/>
                <w:szCs w:val="16"/>
                <w:lang w:val="en-US"/>
              </w:rPr>
            </w:pPr>
          </w:p>
        </w:tc>
        <w:tc>
          <w:tcPr>
            <w:tcW w:w="931" w:type="pct"/>
            <w:gridSpan w:val="2"/>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935" w:type="pct"/>
            <w:shd w:val="clear" w:color="auto" w:fill="auto"/>
          </w:tcPr>
          <w:p w:rsidR="002D0A85" w:rsidRPr="00FB3219" w:rsidRDefault="002D0A85" w:rsidP="00FB3219">
            <w:pPr>
              <w:autoSpaceDE/>
              <w:autoSpaceDN/>
              <w:adjustRightInd/>
              <w:ind w:left="34"/>
              <w:contextualSpacing/>
              <w:rPr>
                <w:rFonts w:eastAsia="Arial" w:cs="Arial"/>
                <w:color w:val="auto"/>
                <w:sz w:val="16"/>
                <w:szCs w:val="16"/>
                <w:lang w:val="en-US"/>
              </w:rPr>
            </w:pPr>
          </w:p>
        </w:tc>
        <w:tc>
          <w:tcPr>
            <w:tcW w:w="515"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c>
          <w:tcPr>
            <w:tcW w:w="422" w:type="pct"/>
            <w:shd w:val="clear" w:color="auto" w:fill="auto"/>
          </w:tcPr>
          <w:p w:rsidR="002D0A85" w:rsidRPr="00FB3219" w:rsidRDefault="002D0A85" w:rsidP="00FB3219">
            <w:pPr>
              <w:autoSpaceDE/>
              <w:autoSpaceDN/>
              <w:adjustRightInd/>
              <w:rPr>
                <w:rFonts w:eastAsia="Arial" w:cs="Arial"/>
                <w:color w:val="auto"/>
                <w:sz w:val="16"/>
                <w:szCs w:val="16"/>
                <w:lang w:val="en-US"/>
              </w:rPr>
            </w:pPr>
          </w:p>
        </w:tc>
      </w:tr>
      <w:tr w:rsidR="00EC2B3C" w:rsidRPr="00FB3219" w:rsidTr="00486B7B">
        <w:tc>
          <w:tcPr>
            <w:tcW w:w="273" w:type="pct"/>
            <w:vMerge w:val="restart"/>
            <w:shd w:val="clear" w:color="auto" w:fill="D99594" w:themeFill="accent2" w:themeFillTint="99"/>
          </w:tcPr>
          <w:p w:rsidR="00EC2B3C" w:rsidRPr="00246EF3" w:rsidRDefault="00EC2B3C" w:rsidP="00A92405">
            <w:pPr>
              <w:autoSpaceDE/>
              <w:autoSpaceDN/>
              <w:adjustRightInd/>
              <w:rPr>
                <w:rFonts w:eastAsia="Arial" w:cs="Arial"/>
                <w:b/>
                <w:color w:val="auto"/>
                <w:sz w:val="16"/>
                <w:szCs w:val="16"/>
                <w:lang w:val="en-US"/>
              </w:rPr>
            </w:pPr>
            <w:r>
              <w:rPr>
                <w:rFonts w:eastAsia="Arial" w:cs="Arial"/>
                <w:b/>
                <w:color w:val="auto"/>
                <w:sz w:val="16"/>
                <w:szCs w:val="16"/>
                <w:lang w:val="en-US"/>
              </w:rPr>
              <w:t>B-6.1 to B-6.5</w:t>
            </w:r>
          </w:p>
        </w:tc>
        <w:tc>
          <w:tcPr>
            <w:tcW w:w="3790" w:type="pct"/>
            <w:gridSpan w:val="6"/>
            <w:shd w:val="clear" w:color="auto" w:fill="D99594" w:themeFill="accent2" w:themeFillTint="99"/>
          </w:tcPr>
          <w:p w:rsidR="00EC2B3C" w:rsidRPr="00246EF3" w:rsidRDefault="00EC2B3C" w:rsidP="00930696">
            <w:pPr>
              <w:rPr>
                <w:rFonts w:cs="Arial"/>
                <w:color w:val="auto"/>
                <w:sz w:val="16"/>
                <w:szCs w:val="16"/>
                <w:lang w:eastAsia="en-GB"/>
              </w:rPr>
            </w:pPr>
            <w:r>
              <w:rPr>
                <w:rFonts w:cs="Arial"/>
                <w:color w:val="auto"/>
                <w:sz w:val="16"/>
                <w:szCs w:val="16"/>
                <w:lang w:eastAsia="en-GB"/>
              </w:rPr>
              <w:t>Repeat steps B-</w:t>
            </w:r>
            <w:r w:rsidR="00930696">
              <w:rPr>
                <w:rFonts w:cs="Arial"/>
                <w:color w:val="auto"/>
                <w:sz w:val="16"/>
                <w:szCs w:val="16"/>
                <w:lang w:eastAsia="en-GB"/>
              </w:rPr>
              <w:t>6</w:t>
            </w:r>
            <w:r>
              <w:rPr>
                <w:rFonts w:cs="Arial"/>
                <w:color w:val="auto"/>
                <w:sz w:val="16"/>
                <w:szCs w:val="16"/>
                <w:lang w:eastAsia="en-GB"/>
              </w:rPr>
              <w:t>.1 through B-</w:t>
            </w:r>
            <w:r w:rsidR="00930696">
              <w:rPr>
                <w:rFonts w:cs="Arial"/>
                <w:color w:val="auto"/>
                <w:sz w:val="16"/>
                <w:szCs w:val="16"/>
                <w:lang w:eastAsia="en-GB"/>
              </w:rPr>
              <w:t>6</w:t>
            </w:r>
            <w:r>
              <w:rPr>
                <w:rFonts w:cs="Arial"/>
                <w:color w:val="auto"/>
                <w:sz w:val="16"/>
                <w:szCs w:val="16"/>
                <w:lang w:eastAsia="en-GB"/>
              </w:rPr>
              <w:t xml:space="preserve">.5 for all remaining </w:t>
            </w:r>
            <w:r w:rsidR="00930696">
              <w:rPr>
                <w:rFonts w:cs="Arial"/>
                <w:b/>
                <w:color w:val="auto"/>
                <w:sz w:val="16"/>
                <w:szCs w:val="16"/>
                <w:lang w:eastAsia="en-GB"/>
              </w:rPr>
              <w:t>Information items</w:t>
            </w:r>
            <w:r w:rsidRPr="00B26FBD">
              <w:rPr>
                <w:rFonts w:cs="Arial"/>
                <w:b/>
                <w:color w:val="auto"/>
                <w:sz w:val="16"/>
                <w:szCs w:val="16"/>
                <w:lang w:eastAsia="en-GB"/>
              </w:rPr>
              <w:t xml:space="preserve"> </w:t>
            </w:r>
            <w:r>
              <w:rPr>
                <w:rFonts w:cs="Arial"/>
                <w:color w:val="auto"/>
                <w:sz w:val="16"/>
                <w:szCs w:val="16"/>
                <w:lang w:eastAsia="en-GB"/>
              </w:rPr>
              <w:t>in scope.</w:t>
            </w:r>
          </w:p>
        </w:tc>
        <w:tc>
          <w:tcPr>
            <w:tcW w:w="515" w:type="pct"/>
            <w:shd w:val="clear" w:color="auto" w:fill="D99594" w:themeFill="accent2" w:themeFillTint="99"/>
          </w:tcPr>
          <w:p w:rsidR="00EC2B3C" w:rsidRPr="00FB3219" w:rsidRDefault="00EC2B3C" w:rsidP="00FB3219">
            <w:pPr>
              <w:autoSpaceDE/>
              <w:autoSpaceDN/>
              <w:adjustRightInd/>
              <w:rPr>
                <w:rFonts w:eastAsia="Arial" w:cs="Arial"/>
                <w:color w:val="auto"/>
                <w:sz w:val="16"/>
                <w:szCs w:val="16"/>
                <w:lang w:val="en-US"/>
              </w:rPr>
            </w:pPr>
          </w:p>
        </w:tc>
        <w:tc>
          <w:tcPr>
            <w:tcW w:w="422" w:type="pct"/>
            <w:shd w:val="clear" w:color="auto" w:fill="D99594" w:themeFill="accent2" w:themeFillTint="99"/>
          </w:tcPr>
          <w:p w:rsidR="00EC2B3C" w:rsidRPr="00FB3219" w:rsidRDefault="00EC2B3C" w:rsidP="00FB3219">
            <w:pPr>
              <w:autoSpaceDE/>
              <w:autoSpaceDN/>
              <w:adjustRightInd/>
              <w:rPr>
                <w:rFonts w:eastAsia="Arial" w:cs="Arial"/>
                <w:color w:val="auto"/>
                <w:sz w:val="16"/>
                <w:szCs w:val="16"/>
                <w:lang w:val="en-US"/>
              </w:rPr>
            </w:pPr>
          </w:p>
        </w:tc>
      </w:tr>
      <w:tr w:rsidR="00EC2B3C" w:rsidRPr="00FB3219" w:rsidTr="00486B7B">
        <w:trPr>
          <w:trHeight w:val="2680"/>
        </w:trPr>
        <w:tc>
          <w:tcPr>
            <w:tcW w:w="273" w:type="pct"/>
            <w:vMerge/>
            <w:shd w:val="clear" w:color="auto" w:fill="D99594" w:themeFill="accent2" w:themeFillTint="99"/>
            <w:vAlign w:val="center"/>
          </w:tcPr>
          <w:p w:rsidR="00EC2B3C" w:rsidRPr="00FB3219" w:rsidRDefault="00EC2B3C" w:rsidP="00FB3219">
            <w:pPr>
              <w:autoSpaceDE/>
              <w:autoSpaceDN/>
              <w:adjustRightInd/>
              <w:contextualSpacing/>
              <w:jc w:val="right"/>
              <w:rPr>
                <w:rFonts w:eastAsia="Arial" w:cs="Arial"/>
                <w:b/>
                <w:color w:val="auto"/>
                <w:sz w:val="16"/>
                <w:szCs w:val="16"/>
                <w:lang w:val="en-US"/>
              </w:rPr>
            </w:pPr>
          </w:p>
        </w:tc>
        <w:tc>
          <w:tcPr>
            <w:tcW w:w="3790" w:type="pct"/>
            <w:gridSpan w:val="6"/>
            <w:shd w:val="clear" w:color="auto" w:fill="DAEEF3" w:themeFill="accent5" w:themeFillTint="33"/>
          </w:tcPr>
          <w:p w:rsidR="00EC2B3C" w:rsidRDefault="00EC2B3C" w:rsidP="006F0570">
            <w:pPr>
              <w:rPr>
                <w:rFonts w:cs="Arial"/>
                <w:color w:val="auto"/>
                <w:sz w:val="16"/>
                <w:szCs w:val="16"/>
                <w:lang w:eastAsia="en-GB"/>
              </w:rPr>
            </w:pPr>
            <w:r>
              <w:rPr>
                <w:rFonts w:cs="Arial"/>
                <w:color w:val="auto"/>
                <w:sz w:val="16"/>
                <w:szCs w:val="16"/>
                <w:lang w:eastAsia="en-GB"/>
              </w:rPr>
              <w:t xml:space="preserve">Repeat the steps described above for the remaining </w:t>
            </w:r>
            <w:r w:rsidR="00930696">
              <w:rPr>
                <w:rFonts w:cs="Arial"/>
                <w:color w:val="auto"/>
                <w:sz w:val="16"/>
                <w:szCs w:val="16"/>
                <w:lang w:eastAsia="en-GB"/>
              </w:rPr>
              <w:t>Information items</w:t>
            </w:r>
            <w:r>
              <w:rPr>
                <w:rFonts w:cs="Arial"/>
                <w:color w:val="auto"/>
                <w:sz w:val="16"/>
                <w:szCs w:val="16"/>
                <w:lang w:eastAsia="en-GB"/>
              </w:rPr>
              <w:t xml:space="preserve">:  </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Data classification guidelines</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Data security and control guidelines</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Assigned responsibilities for resource management</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Access logs</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Allocated roles and responsibilities</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Allocated levels of authority</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Allocated access rights</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Evidence or error correction and remediation</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Error reports and root cause analysis</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Retention requirements</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Record of transactions</w:t>
            </w:r>
          </w:p>
          <w:p w:rsidR="00930696" w:rsidRPr="00930696" w:rsidRDefault="00930696" w:rsidP="00930696">
            <w:pPr>
              <w:numPr>
                <w:ilvl w:val="0"/>
                <w:numId w:val="4"/>
              </w:numPr>
              <w:autoSpaceDE/>
              <w:autoSpaceDN/>
              <w:adjustRightInd/>
              <w:ind w:left="286" w:hanging="180"/>
              <w:rPr>
                <w:rFonts w:eastAsia="Arial" w:cs="Arial"/>
                <w:color w:val="auto"/>
                <w:sz w:val="16"/>
                <w:szCs w:val="16"/>
                <w:lang w:val="en-US"/>
              </w:rPr>
            </w:pPr>
            <w:r w:rsidRPr="00930696">
              <w:rPr>
                <w:rFonts w:eastAsia="Arial" w:cs="Arial"/>
                <w:color w:val="auto"/>
                <w:sz w:val="16"/>
                <w:szCs w:val="16"/>
                <w:lang w:val="en-US"/>
              </w:rPr>
              <w:t>Training manuals</w:t>
            </w:r>
          </w:p>
          <w:p w:rsidR="00EC2B3C" w:rsidRPr="00FB3219" w:rsidRDefault="00930696" w:rsidP="00930696">
            <w:pPr>
              <w:numPr>
                <w:ilvl w:val="0"/>
                <w:numId w:val="4"/>
              </w:numPr>
              <w:autoSpaceDE/>
              <w:autoSpaceDN/>
              <w:adjustRightInd/>
              <w:ind w:left="286" w:hanging="180"/>
              <w:contextualSpacing/>
              <w:rPr>
                <w:rFonts w:eastAsia="Arial" w:cs="Arial"/>
                <w:color w:val="auto"/>
                <w:sz w:val="16"/>
                <w:szCs w:val="16"/>
                <w:lang w:val="en-US"/>
              </w:rPr>
            </w:pPr>
            <w:r w:rsidRPr="00930696">
              <w:rPr>
                <w:rFonts w:eastAsia="Arial" w:cs="Arial"/>
                <w:color w:val="auto"/>
                <w:sz w:val="16"/>
                <w:szCs w:val="16"/>
                <w:lang w:val="en-US"/>
              </w:rPr>
              <w:t>Job aids</w:t>
            </w:r>
          </w:p>
        </w:tc>
        <w:tc>
          <w:tcPr>
            <w:tcW w:w="515"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c>
          <w:tcPr>
            <w:tcW w:w="422" w:type="pct"/>
            <w:shd w:val="clear" w:color="auto" w:fill="auto"/>
          </w:tcPr>
          <w:p w:rsidR="00EC2B3C" w:rsidRPr="00FB3219" w:rsidRDefault="00EC2B3C" w:rsidP="00FB3219">
            <w:pPr>
              <w:autoSpaceDE/>
              <w:autoSpaceDN/>
              <w:adjustRightInd/>
              <w:rPr>
                <w:rFonts w:eastAsia="Arial" w:cs="Arial"/>
                <w:color w:val="auto"/>
                <w:sz w:val="16"/>
                <w:szCs w:val="16"/>
                <w:lang w:val="en-US"/>
              </w:rPr>
            </w:pPr>
          </w:p>
        </w:tc>
      </w:tr>
      <w:tr w:rsidR="00B659D5" w:rsidRPr="00FB3219" w:rsidTr="00806779">
        <w:trPr>
          <w:trHeight w:val="381"/>
          <w:tblHeader/>
        </w:trPr>
        <w:tc>
          <w:tcPr>
            <w:tcW w:w="5000" w:type="pct"/>
            <w:gridSpan w:val="9"/>
            <w:shd w:val="clear" w:color="auto" w:fill="1F497D"/>
            <w:vAlign w:val="center"/>
          </w:tcPr>
          <w:p w:rsidR="00B659D5" w:rsidRPr="00FB3219" w:rsidRDefault="002C7577" w:rsidP="00806779">
            <w:pPr>
              <w:autoSpaceDE/>
              <w:autoSpaceDN/>
              <w:adjustRightInd/>
              <w:jc w:val="center"/>
              <w:rPr>
                <w:rFonts w:eastAsia="Arial" w:cs="Arial"/>
                <w:color w:val="FFFFFF"/>
                <w:sz w:val="16"/>
                <w:szCs w:val="16"/>
                <w:lang w:val="en-US"/>
              </w:rPr>
            </w:pPr>
            <w:r w:rsidRPr="00FB3219">
              <w:rPr>
                <w:rFonts w:eastAsia="Arial" w:cs="Arial"/>
                <w:b/>
                <w:bCs/>
                <w:color w:val="FFFFFF"/>
                <w:sz w:val="16"/>
                <w:szCs w:val="16"/>
                <w:lang w:val="en-US"/>
              </w:rPr>
              <w:lastRenderedPageBreak/>
              <w:t>Audit</w:t>
            </w:r>
            <w:r>
              <w:rPr>
                <w:rFonts w:eastAsia="Arial" w:cs="Arial"/>
                <w:b/>
                <w:bCs/>
                <w:color w:val="FFFFFF"/>
                <w:sz w:val="16"/>
                <w:szCs w:val="16"/>
                <w:lang w:val="en-US"/>
              </w:rPr>
              <w:t>/</w:t>
            </w:r>
            <w:r w:rsidRPr="00FB3219">
              <w:rPr>
                <w:rFonts w:eastAsia="Arial" w:cs="Arial"/>
                <w:b/>
                <w:bCs/>
                <w:color w:val="FFFFFF"/>
                <w:sz w:val="16"/>
                <w:szCs w:val="16"/>
                <w:lang w:val="en-US"/>
              </w:rPr>
              <w:t xml:space="preserve">Assurance </w:t>
            </w:r>
            <w:r w:rsidR="00B659D5" w:rsidRPr="00FB3219">
              <w:rPr>
                <w:rFonts w:eastAsia="Arial" w:cs="Arial"/>
                <w:b/>
                <w:color w:val="FFFFFF"/>
                <w:sz w:val="16"/>
                <w:szCs w:val="16"/>
                <w:lang w:val="en-US"/>
              </w:rPr>
              <w:t xml:space="preserve">Program for SAP ERP </w:t>
            </w:r>
            <w:r w:rsidR="00B659D5">
              <w:rPr>
                <w:rFonts w:eastAsia="Arial" w:cs="Arial"/>
                <w:b/>
                <w:color w:val="FFFFFF"/>
                <w:sz w:val="16"/>
                <w:szCs w:val="16"/>
                <w:lang w:val="en-US"/>
              </w:rPr>
              <w:t xml:space="preserve">Inventory </w:t>
            </w:r>
            <w:r w:rsidR="00B659D5" w:rsidRPr="008352BA">
              <w:rPr>
                <w:rFonts w:eastAsia="Arial" w:cs="Arial"/>
                <w:b/>
                <w:color w:val="FFFFFF"/>
                <w:sz w:val="16"/>
                <w:szCs w:val="16"/>
                <w:lang w:val="en-US"/>
              </w:rPr>
              <w:t>Business Cycle</w:t>
            </w:r>
          </w:p>
        </w:tc>
      </w:tr>
      <w:tr w:rsidR="00B659D5" w:rsidRPr="00FB3219" w:rsidTr="00806779">
        <w:trPr>
          <w:trHeight w:val="350"/>
          <w:tblHeader/>
        </w:trPr>
        <w:tc>
          <w:tcPr>
            <w:tcW w:w="5000" w:type="pct"/>
            <w:gridSpan w:val="9"/>
            <w:shd w:val="clear" w:color="auto" w:fill="943634"/>
            <w:vAlign w:val="center"/>
          </w:tcPr>
          <w:p w:rsidR="00B659D5" w:rsidRPr="00FB3219" w:rsidRDefault="00B659D5" w:rsidP="00806779">
            <w:pPr>
              <w:autoSpaceDE/>
              <w:autoSpaceDN/>
              <w:adjustRightInd/>
              <w:jc w:val="center"/>
              <w:rPr>
                <w:rFonts w:eastAsia="Arial" w:cs="Arial"/>
                <w:b/>
                <w:color w:val="FFFFFF"/>
                <w:sz w:val="16"/>
                <w:szCs w:val="16"/>
                <w:lang w:val="en-US"/>
              </w:rPr>
            </w:pPr>
            <w:r>
              <w:rPr>
                <w:rFonts w:eastAsia="Arial" w:cs="Arial"/>
                <w:b/>
                <w:color w:val="FFFFFF"/>
                <w:sz w:val="16"/>
                <w:szCs w:val="16"/>
                <w:lang w:val="en-US"/>
              </w:rPr>
              <w:t>Phase B—U</w:t>
            </w:r>
            <w:r w:rsidRPr="00FB3219">
              <w:rPr>
                <w:rFonts w:eastAsia="Arial" w:cs="Arial"/>
                <w:b/>
                <w:color w:val="FFFFFF"/>
                <w:sz w:val="16"/>
                <w:szCs w:val="16"/>
                <w:lang w:val="en-US"/>
              </w:rPr>
              <w:t>nderstand Enablers, Set Suitable Assessment Criteria and Perform the Assessment</w:t>
            </w:r>
          </w:p>
          <w:p w:rsidR="00B659D5" w:rsidRPr="00FB3219" w:rsidRDefault="00B659D5" w:rsidP="00806779">
            <w:pPr>
              <w:autoSpaceDE/>
              <w:autoSpaceDN/>
              <w:adjustRightInd/>
              <w:jc w:val="center"/>
              <w:rPr>
                <w:rFonts w:eastAsia="Arial" w:cs="Arial"/>
                <w:color w:val="FFFFFF"/>
                <w:sz w:val="16"/>
                <w:szCs w:val="16"/>
                <w:lang w:val="en-US"/>
              </w:rPr>
            </w:pPr>
            <w:r w:rsidRPr="00FB3219">
              <w:rPr>
                <w:rFonts w:eastAsia="Arial" w:cs="Arial"/>
                <w:b/>
                <w:color w:val="FFFFFF"/>
                <w:sz w:val="16"/>
                <w:szCs w:val="16"/>
                <w:lang w:val="en-US"/>
              </w:rPr>
              <w:t>Services, Infrastructures and Applications</w:t>
            </w:r>
          </w:p>
        </w:tc>
      </w:tr>
      <w:tr w:rsidR="00B659D5" w:rsidRPr="00FB3219" w:rsidTr="00486B7B">
        <w:trPr>
          <w:trHeight w:val="350"/>
          <w:tblHeader/>
        </w:trPr>
        <w:tc>
          <w:tcPr>
            <w:tcW w:w="273" w:type="pct"/>
            <w:shd w:val="clear" w:color="auto" w:fill="D99594"/>
            <w:vAlign w:val="center"/>
          </w:tcPr>
          <w:p w:rsidR="00B659D5" w:rsidRPr="00FB3219" w:rsidRDefault="00B659D5" w:rsidP="0080677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Ref.</w:t>
            </w:r>
          </w:p>
        </w:tc>
        <w:tc>
          <w:tcPr>
            <w:tcW w:w="3790" w:type="pct"/>
            <w:gridSpan w:val="6"/>
            <w:shd w:val="clear" w:color="auto" w:fill="D99594"/>
            <w:vAlign w:val="center"/>
          </w:tcPr>
          <w:p w:rsidR="00B659D5" w:rsidRPr="00FB3219" w:rsidRDefault="00B659D5" w:rsidP="00806779">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Assurance Steps and Guidance</w:t>
            </w:r>
          </w:p>
        </w:tc>
        <w:tc>
          <w:tcPr>
            <w:tcW w:w="515" w:type="pct"/>
            <w:shd w:val="clear" w:color="auto" w:fill="D99594"/>
            <w:vAlign w:val="center"/>
          </w:tcPr>
          <w:p w:rsidR="00B659D5" w:rsidRPr="00FB3219" w:rsidRDefault="00B659D5" w:rsidP="0080677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Issue</w:t>
            </w:r>
          </w:p>
          <w:p w:rsidR="00B659D5" w:rsidRPr="00FB3219" w:rsidRDefault="00B659D5" w:rsidP="00806779">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Cross-reference</w:t>
            </w:r>
          </w:p>
        </w:tc>
        <w:tc>
          <w:tcPr>
            <w:tcW w:w="422" w:type="pct"/>
            <w:shd w:val="clear" w:color="auto" w:fill="D99594"/>
            <w:vAlign w:val="center"/>
          </w:tcPr>
          <w:p w:rsidR="00B659D5" w:rsidRPr="00FB3219" w:rsidRDefault="00B659D5" w:rsidP="00806779">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Comment</w:t>
            </w:r>
          </w:p>
        </w:tc>
      </w:tr>
      <w:tr w:rsidR="00B659D5" w:rsidRPr="00FB3219" w:rsidTr="00486B7B">
        <w:trPr>
          <w:trHeight w:val="431"/>
        </w:trPr>
        <w:tc>
          <w:tcPr>
            <w:tcW w:w="273" w:type="pct"/>
            <w:shd w:val="clear" w:color="auto" w:fill="D99594"/>
            <w:vAlign w:val="center"/>
          </w:tcPr>
          <w:p w:rsidR="00B659D5" w:rsidRPr="00FB3219" w:rsidRDefault="00B659D5" w:rsidP="00806779">
            <w:pPr>
              <w:autoSpaceDE/>
              <w:autoSpaceDN/>
              <w:adjustRightInd/>
              <w:contextualSpacing/>
              <w:rPr>
                <w:rFonts w:eastAsia="Arial" w:cs="Arial"/>
                <w:b/>
                <w:color w:val="auto"/>
                <w:sz w:val="16"/>
                <w:szCs w:val="16"/>
                <w:lang w:val="en-US"/>
              </w:rPr>
            </w:pPr>
            <w:r w:rsidRPr="00FB3219">
              <w:rPr>
                <w:rFonts w:eastAsia="Arial" w:cs="Arial"/>
                <w:b/>
                <w:color w:val="auto"/>
                <w:sz w:val="16"/>
                <w:szCs w:val="16"/>
                <w:lang w:val="en-US"/>
              </w:rPr>
              <w:t>B-7</w:t>
            </w:r>
          </w:p>
        </w:tc>
        <w:tc>
          <w:tcPr>
            <w:tcW w:w="3790" w:type="pct"/>
            <w:gridSpan w:val="6"/>
            <w:shd w:val="clear" w:color="auto" w:fill="D99594"/>
            <w:vAlign w:val="center"/>
          </w:tcPr>
          <w:p w:rsidR="00B659D5" w:rsidRPr="00FB3219" w:rsidRDefault="00B659D5" w:rsidP="00806779">
            <w:pPr>
              <w:autoSpaceDE/>
              <w:autoSpaceDN/>
              <w:adjustRightInd/>
              <w:rPr>
                <w:rFonts w:eastAsia="Arial" w:cs="Arial"/>
                <w:color w:val="auto"/>
                <w:sz w:val="16"/>
                <w:szCs w:val="16"/>
                <w:lang w:val="en-US"/>
              </w:rPr>
            </w:pPr>
            <w:r w:rsidRPr="00FB3219">
              <w:rPr>
                <w:rFonts w:eastAsia="Arial" w:cs="Arial"/>
                <w:color w:val="auto"/>
                <w:sz w:val="16"/>
                <w:szCs w:val="16"/>
                <w:lang w:val="en-US"/>
              </w:rPr>
              <w:t xml:space="preserve">Obtain understanding of the </w:t>
            </w:r>
            <w:r w:rsidRPr="00FB3219">
              <w:rPr>
                <w:rFonts w:eastAsia="Arial" w:cs="Arial"/>
                <w:b/>
                <w:color w:val="auto"/>
                <w:sz w:val="16"/>
                <w:szCs w:val="16"/>
                <w:lang w:val="en-US"/>
              </w:rPr>
              <w:t>Services, Infrastructure and Applications</w:t>
            </w:r>
            <w:r w:rsidRPr="00FB3219">
              <w:rPr>
                <w:rFonts w:eastAsia="Arial" w:cs="Arial"/>
                <w:color w:val="auto"/>
                <w:sz w:val="16"/>
                <w:szCs w:val="16"/>
                <w:lang w:val="en-US"/>
              </w:rPr>
              <w:t xml:space="preserve"> in scope.</w:t>
            </w:r>
          </w:p>
          <w:p w:rsidR="00B659D5" w:rsidRPr="00FB3219" w:rsidRDefault="00B659D5" w:rsidP="00806779">
            <w:pPr>
              <w:autoSpaceDE/>
              <w:autoSpaceDN/>
              <w:adjustRightInd/>
              <w:rPr>
                <w:rFonts w:eastAsia="Arial" w:cs="Arial"/>
                <w:color w:val="471A18"/>
                <w:sz w:val="16"/>
                <w:szCs w:val="16"/>
                <w:lang w:val="en-US"/>
              </w:rPr>
            </w:pPr>
            <w:r w:rsidRPr="00FB3219">
              <w:rPr>
                <w:rFonts w:eastAsia="Arial" w:cs="Arial"/>
                <w:color w:val="auto"/>
                <w:sz w:val="16"/>
                <w:szCs w:val="16"/>
                <w:lang w:val="en-US"/>
              </w:rPr>
              <w:t>Assess Services, Infrastructure and Applications.</w:t>
            </w:r>
          </w:p>
        </w:tc>
        <w:tc>
          <w:tcPr>
            <w:tcW w:w="515" w:type="pct"/>
            <w:shd w:val="clear" w:color="auto" w:fill="D99594"/>
            <w:vAlign w:val="center"/>
          </w:tcPr>
          <w:p w:rsidR="00B659D5" w:rsidRPr="00FB3219" w:rsidRDefault="00B659D5" w:rsidP="00806779">
            <w:pPr>
              <w:autoSpaceDE/>
              <w:autoSpaceDN/>
              <w:adjustRightInd/>
              <w:rPr>
                <w:rFonts w:eastAsia="Arial" w:cs="Arial"/>
                <w:color w:val="auto"/>
                <w:sz w:val="16"/>
                <w:szCs w:val="16"/>
                <w:lang w:val="en-US"/>
              </w:rPr>
            </w:pPr>
          </w:p>
        </w:tc>
        <w:tc>
          <w:tcPr>
            <w:tcW w:w="422" w:type="pct"/>
            <w:shd w:val="clear" w:color="auto" w:fill="D99594"/>
            <w:vAlign w:val="center"/>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806779">
        <w:trPr>
          <w:trHeight w:val="325"/>
        </w:trPr>
        <w:tc>
          <w:tcPr>
            <w:tcW w:w="5000" w:type="pct"/>
            <w:gridSpan w:val="9"/>
            <w:shd w:val="clear" w:color="auto" w:fill="17365D" w:themeFill="text2" w:themeFillShade="BF"/>
            <w:vAlign w:val="center"/>
          </w:tcPr>
          <w:p w:rsidR="00B659D5" w:rsidRPr="00FB3219" w:rsidRDefault="00B659D5" w:rsidP="00806779">
            <w:pPr>
              <w:autoSpaceDE/>
              <w:autoSpaceDN/>
              <w:adjustRightInd/>
              <w:rPr>
                <w:rFonts w:eastAsia="Arial" w:cs="Arial"/>
                <w:color w:val="auto"/>
                <w:sz w:val="16"/>
                <w:szCs w:val="16"/>
                <w:lang w:val="en-US"/>
              </w:rPr>
            </w:pPr>
            <w:r w:rsidRPr="00B01B27">
              <w:rPr>
                <w:rFonts w:cs="Arial"/>
                <w:b/>
                <w:color w:val="FFFFFF" w:themeColor="background1"/>
                <w:sz w:val="16"/>
                <w:szCs w:val="16"/>
                <w:lang w:eastAsia="en-GB"/>
              </w:rPr>
              <w:t xml:space="preserve">Services, Infrastructure and Applications:  </w:t>
            </w:r>
            <w:r>
              <w:rPr>
                <w:rFonts w:eastAsia="Arial" w:cs="Arial"/>
                <w:b/>
                <w:color w:val="auto"/>
                <w:sz w:val="16"/>
                <w:szCs w:val="16"/>
                <w:lang w:val="en-US"/>
              </w:rPr>
              <w:t>SAP ERP System</w:t>
            </w:r>
          </w:p>
        </w:tc>
      </w:tr>
      <w:tr w:rsidR="00B659D5" w:rsidRPr="00FB3219" w:rsidTr="00486B7B">
        <w:tc>
          <w:tcPr>
            <w:tcW w:w="273" w:type="pct"/>
            <w:shd w:val="clear" w:color="auto" w:fill="auto"/>
          </w:tcPr>
          <w:p w:rsidR="00B659D5" w:rsidRPr="00FB3219" w:rsidRDefault="00B659D5" w:rsidP="0080677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B-7.1a</w:t>
            </w:r>
          </w:p>
        </w:tc>
        <w:tc>
          <w:tcPr>
            <w:tcW w:w="3790" w:type="pct"/>
            <w:gridSpan w:val="6"/>
            <w:shd w:val="clear" w:color="auto" w:fill="auto"/>
          </w:tcPr>
          <w:p w:rsidR="00B659D5" w:rsidRPr="004071F9" w:rsidRDefault="00B659D5" w:rsidP="00806779">
            <w:pPr>
              <w:rPr>
                <w:rFonts w:cs="Arial"/>
                <w:sz w:val="16"/>
                <w:szCs w:val="16"/>
              </w:rPr>
            </w:pPr>
            <w:r w:rsidRPr="004071F9">
              <w:rPr>
                <w:rFonts w:cs="Arial"/>
                <w:sz w:val="16"/>
                <w:szCs w:val="16"/>
                <w:u w:val="single"/>
                <w:lang w:eastAsia="en-GB"/>
              </w:rPr>
              <w:t>Understand</w:t>
            </w:r>
            <w:r w:rsidRPr="004071F9">
              <w:rPr>
                <w:rFonts w:cs="Arial"/>
                <w:sz w:val="16"/>
                <w:szCs w:val="16"/>
                <w:lang w:eastAsia="en-GB"/>
              </w:rPr>
              <w:t xml:space="preserve"> the </w:t>
            </w:r>
            <w:r w:rsidRPr="00AF7233">
              <w:rPr>
                <w:rFonts w:cs="Arial"/>
                <w:b/>
                <w:sz w:val="16"/>
                <w:szCs w:val="16"/>
                <w:lang w:eastAsia="en-GB"/>
              </w:rPr>
              <w:t>Services, Infrastructure and Applications</w:t>
            </w:r>
            <w:r w:rsidRPr="004071F9">
              <w:rPr>
                <w:rFonts w:cs="Arial"/>
                <w:sz w:val="16"/>
                <w:szCs w:val="16"/>
                <w:lang w:eastAsia="en-GB"/>
              </w:rPr>
              <w:t xml:space="preserve"> context.</w:t>
            </w:r>
          </w:p>
          <w:p w:rsidR="00B659D5" w:rsidRPr="00FB3219" w:rsidRDefault="00B659D5" w:rsidP="00806779">
            <w:pPr>
              <w:autoSpaceDE/>
              <w:autoSpaceDN/>
              <w:adjustRightInd/>
              <w:rPr>
                <w:rFonts w:eastAsia="Arial" w:cs="Arial"/>
                <w:color w:val="471A18"/>
                <w:sz w:val="16"/>
                <w:szCs w:val="16"/>
                <w:lang w:val="en-US"/>
              </w:rPr>
            </w:pPr>
            <w:r w:rsidRPr="004071F9">
              <w:rPr>
                <w:rFonts w:cs="Arial"/>
                <w:i/>
                <w:color w:val="auto"/>
                <w:sz w:val="16"/>
                <w:szCs w:val="16"/>
                <w:lang w:eastAsia="en-GB"/>
              </w:rPr>
              <w:t>Understand the organisational and technological context of this service. Refer to step A-2.2 and A-2.3 and re-use that information to understand the significance of this Service, Infrastructure and Application.</w:t>
            </w:r>
          </w:p>
        </w:tc>
        <w:tc>
          <w:tcPr>
            <w:tcW w:w="514"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c>
          <w:tcPr>
            <w:tcW w:w="273" w:type="pct"/>
            <w:shd w:val="clear" w:color="auto" w:fill="auto"/>
          </w:tcPr>
          <w:p w:rsidR="00B659D5" w:rsidRPr="00FB3219" w:rsidRDefault="00B659D5" w:rsidP="0080677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B-7.2a</w:t>
            </w:r>
          </w:p>
        </w:tc>
        <w:tc>
          <w:tcPr>
            <w:tcW w:w="3790" w:type="pct"/>
            <w:gridSpan w:val="6"/>
            <w:shd w:val="clear" w:color="auto" w:fill="auto"/>
          </w:tcPr>
          <w:p w:rsidR="00B659D5" w:rsidRPr="004071F9" w:rsidRDefault="00B659D5" w:rsidP="00806779">
            <w:pPr>
              <w:rPr>
                <w:rFonts w:cs="Arial"/>
                <w:sz w:val="16"/>
                <w:szCs w:val="16"/>
              </w:rPr>
            </w:pPr>
            <w:r w:rsidRPr="004071F9">
              <w:rPr>
                <w:rFonts w:cs="Arial"/>
                <w:sz w:val="16"/>
                <w:szCs w:val="16"/>
                <w:u w:val="single"/>
                <w:lang w:eastAsia="en-GB"/>
              </w:rPr>
              <w:t>Understand</w:t>
            </w:r>
            <w:r w:rsidRPr="004071F9">
              <w:rPr>
                <w:rFonts w:cs="Arial"/>
                <w:sz w:val="16"/>
                <w:szCs w:val="16"/>
                <w:lang w:eastAsia="en-GB"/>
              </w:rPr>
              <w:t xml:space="preserve"> the major </w:t>
            </w:r>
            <w:r w:rsidRPr="00AF7233">
              <w:rPr>
                <w:rFonts w:cs="Arial"/>
                <w:b/>
                <w:sz w:val="16"/>
                <w:szCs w:val="16"/>
                <w:lang w:eastAsia="en-GB"/>
              </w:rPr>
              <w:t>stakeholders</w:t>
            </w:r>
            <w:r w:rsidRPr="004071F9">
              <w:rPr>
                <w:rFonts w:cs="Arial"/>
                <w:sz w:val="16"/>
                <w:szCs w:val="16"/>
                <w:lang w:eastAsia="en-GB"/>
              </w:rPr>
              <w:t xml:space="preserve"> of the </w:t>
            </w:r>
            <w:r w:rsidRPr="00AF7233">
              <w:rPr>
                <w:rFonts w:cs="Arial"/>
                <w:b/>
                <w:sz w:val="16"/>
                <w:szCs w:val="16"/>
                <w:lang w:eastAsia="en-GB"/>
              </w:rPr>
              <w:t>Services, Infrastructure and Applications</w:t>
            </w:r>
            <w:r w:rsidRPr="004071F9">
              <w:rPr>
                <w:rFonts w:cs="Arial"/>
                <w:sz w:val="16"/>
                <w:szCs w:val="16"/>
                <w:lang w:eastAsia="en-GB"/>
              </w:rPr>
              <w:t>.</w:t>
            </w:r>
          </w:p>
          <w:p w:rsidR="00B659D5" w:rsidRPr="00FB3219" w:rsidRDefault="00B659D5" w:rsidP="00806779">
            <w:pPr>
              <w:autoSpaceDE/>
              <w:autoSpaceDN/>
              <w:adjustRightInd/>
              <w:rPr>
                <w:rFonts w:eastAsia="Arial" w:cs="Arial"/>
                <w:color w:val="471A18"/>
                <w:sz w:val="16"/>
                <w:szCs w:val="16"/>
                <w:lang w:val="en-US"/>
              </w:rPr>
            </w:pPr>
            <w:r w:rsidRPr="004071F9">
              <w:rPr>
                <w:rFonts w:cs="Arial"/>
                <w:i/>
                <w:color w:val="auto"/>
                <w:sz w:val="16"/>
                <w:szCs w:val="16"/>
                <w:lang w:eastAsia="en-GB"/>
              </w:rPr>
              <w:t>Understand who will be the major stakeholders of the service, i.e., the sponsor, provider and users. Stakeholders will include a number of organisationa</w:t>
            </w:r>
            <w:r>
              <w:rPr>
                <w:rFonts w:cs="Arial"/>
                <w:i/>
                <w:color w:val="auto"/>
                <w:sz w:val="16"/>
                <w:szCs w:val="16"/>
                <w:lang w:eastAsia="en-GB"/>
              </w:rPr>
              <w:t>l roles but could also link to P</w:t>
            </w:r>
            <w:r w:rsidRPr="004071F9">
              <w:rPr>
                <w:rFonts w:cs="Arial"/>
                <w:i/>
                <w:color w:val="auto"/>
                <w:sz w:val="16"/>
                <w:szCs w:val="16"/>
                <w:lang w:eastAsia="en-GB"/>
              </w:rPr>
              <w:t>rocesses.</w:t>
            </w:r>
          </w:p>
        </w:tc>
        <w:tc>
          <w:tcPr>
            <w:tcW w:w="514"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c>
          <w:tcPr>
            <w:tcW w:w="273" w:type="pct"/>
            <w:vMerge w:val="restart"/>
            <w:shd w:val="clear" w:color="auto" w:fill="auto"/>
          </w:tcPr>
          <w:p w:rsidR="00B659D5" w:rsidRPr="00FB3219" w:rsidRDefault="00B659D5" w:rsidP="00806779">
            <w:pPr>
              <w:autoSpaceDE/>
              <w:autoSpaceDN/>
              <w:adjustRightInd/>
              <w:contextualSpacing/>
              <w:rPr>
                <w:rFonts w:eastAsia="Arial" w:cs="Arial"/>
                <w:color w:val="auto"/>
                <w:sz w:val="16"/>
                <w:szCs w:val="16"/>
                <w:lang w:val="en-US"/>
              </w:rPr>
            </w:pPr>
            <w:r w:rsidRPr="00FB3219">
              <w:rPr>
                <w:rFonts w:eastAsia="Arial" w:cs="Arial"/>
                <w:color w:val="auto"/>
                <w:sz w:val="16"/>
                <w:szCs w:val="16"/>
                <w:lang w:val="en-US"/>
              </w:rPr>
              <w:t>B-7.3a</w:t>
            </w:r>
          </w:p>
        </w:tc>
        <w:tc>
          <w:tcPr>
            <w:tcW w:w="3790" w:type="pct"/>
            <w:gridSpan w:val="6"/>
            <w:shd w:val="clear" w:color="auto" w:fill="auto"/>
          </w:tcPr>
          <w:p w:rsidR="00B659D5" w:rsidRPr="004071F9" w:rsidRDefault="00B659D5" w:rsidP="00806779">
            <w:pPr>
              <w:rPr>
                <w:rFonts w:cs="Arial"/>
                <w:sz w:val="16"/>
                <w:szCs w:val="16"/>
                <w:lang w:eastAsia="en-GB"/>
              </w:rPr>
            </w:pPr>
            <w:r w:rsidRPr="004071F9">
              <w:rPr>
                <w:rFonts w:cs="Arial"/>
                <w:sz w:val="16"/>
                <w:szCs w:val="16"/>
                <w:u w:val="single"/>
                <w:lang w:eastAsia="en-GB"/>
              </w:rPr>
              <w:t>Understand</w:t>
            </w:r>
            <w:r w:rsidRPr="004071F9">
              <w:rPr>
                <w:rFonts w:cs="Arial"/>
                <w:sz w:val="16"/>
                <w:szCs w:val="16"/>
                <w:lang w:eastAsia="en-GB"/>
              </w:rPr>
              <w:t xml:space="preserve"> the major </w:t>
            </w:r>
            <w:r w:rsidRPr="00AF7233">
              <w:rPr>
                <w:rFonts w:cs="Arial"/>
                <w:b/>
                <w:sz w:val="16"/>
                <w:szCs w:val="16"/>
                <w:lang w:eastAsia="en-GB"/>
              </w:rPr>
              <w:t>goals</w:t>
            </w:r>
            <w:r w:rsidRPr="004071F9">
              <w:rPr>
                <w:rFonts w:cs="Arial"/>
                <w:sz w:val="16"/>
                <w:szCs w:val="16"/>
                <w:lang w:eastAsia="en-GB"/>
              </w:rPr>
              <w:t xml:space="preserve"> for the </w:t>
            </w:r>
            <w:r w:rsidRPr="00AF7233">
              <w:rPr>
                <w:rFonts w:cs="Arial"/>
                <w:b/>
                <w:sz w:val="16"/>
                <w:szCs w:val="16"/>
                <w:lang w:eastAsia="en-GB"/>
              </w:rPr>
              <w:t>Services, Infrastructure and Applications</w:t>
            </w:r>
            <w:r w:rsidRPr="004071F9">
              <w:rPr>
                <w:rFonts w:cs="Arial"/>
                <w:sz w:val="16"/>
                <w:szCs w:val="16"/>
                <w:lang w:eastAsia="en-GB"/>
              </w:rPr>
              <w:t xml:space="preserve">, the related </w:t>
            </w:r>
            <w:r w:rsidRPr="00AF7233">
              <w:rPr>
                <w:rFonts w:cs="Arial"/>
                <w:b/>
                <w:sz w:val="16"/>
                <w:szCs w:val="16"/>
                <w:lang w:eastAsia="en-GB"/>
              </w:rPr>
              <w:t>metrics</w:t>
            </w:r>
            <w:r w:rsidRPr="004071F9">
              <w:rPr>
                <w:rFonts w:cs="Arial"/>
                <w:sz w:val="16"/>
                <w:szCs w:val="16"/>
                <w:lang w:eastAsia="en-GB"/>
              </w:rPr>
              <w:t xml:space="preserve"> and agree on expected values. </w:t>
            </w:r>
          </w:p>
          <w:p w:rsidR="00B659D5" w:rsidRPr="00FB3219" w:rsidRDefault="00B659D5" w:rsidP="00806779">
            <w:pPr>
              <w:autoSpaceDE/>
              <w:autoSpaceDN/>
              <w:adjustRightInd/>
              <w:rPr>
                <w:rFonts w:eastAsia="Times New Roman" w:cs="Arial"/>
                <w:color w:val="471A18"/>
                <w:sz w:val="16"/>
                <w:szCs w:val="16"/>
                <w:lang w:val="en-US"/>
              </w:rPr>
            </w:pPr>
            <w:r w:rsidRPr="004071F9">
              <w:rPr>
                <w:rFonts w:cs="Arial"/>
                <w:sz w:val="16"/>
                <w:szCs w:val="16"/>
                <w:lang w:eastAsia="en-GB"/>
              </w:rPr>
              <w:t>Assess whether the Services, Infrastructure and Applications goals (outcomes) are achieved, i.e., assess the effectiveness of the Services, Infrastructure and Applications.</w:t>
            </w:r>
          </w:p>
        </w:tc>
        <w:tc>
          <w:tcPr>
            <w:tcW w:w="514"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c>
          <w:tcPr>
            <w:tcW w:w="273" w:type="pct"/>
            <w:vMerge/>
            <w:shd w:val="clear" w:color="auto" w:fill="auto"/>
            <w:vAlign w:val="center"/>
          </w:tcPr>
          <w:p w:rsidR="00B659D5" w:rsidRPr="00FB3219" w:rsidRDefault="00B659D5" w:rsidP="00806779">
            <w:pPr>
              <w:autoSpaceDE/>
              <w:autoSpaceDN/>
              <w:adjustRightInd/>
              <w:contextualSpacing/>
              <w:rPr>
                <w:rFonts w:eastAsia="Arial" w:cs="Arial"/>
                <w:color w:val="auto"/>
                <w:sz w:val="16"/>
                <w:szCs w:val="16"/>
                <w:lang w:val="en-US"/>
              </w:rPr>
            </w:pPr>
          </w:p>
        </w:tc>
        <w:tc>
          <w:tcPr>
            <w:tcW w:w="1318" w:type="pct"/>
            <w:gridSpan w:val="2"/>
            <w:shd w:val="clear" w:color="auto" w:fill="D99594"/>
          </w:tcPr>
          <w:p w:rsidR="00B659D5" w:rsidRPr="00FB3219" w:rsidRDefault="00B659D5" w:rsidP="0080677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Goal</w:t>
            </w:r>
          </w:p>
        </w:tc>
        <w:tc>
          <w:tcPr>
            <w:tcW w:w="1233" w:type="pct"/>
            <w:gridSpan w:val="2"/>
            <w:shd w:val="clear" w:color="auto" w:fill="D99594"/>
          </w:tcPr>
          <w:p w:rsidR="00B659D5" w:rsidRPr="00FB3219" w:rsidRDefault="00B659D5" w:rsidP="00806779">
            <w:pPr>
              <w:autoSpaceDE/>
              <w:autoSpaceDN/>
              <w:adjustRightInd/>
              <w:contextualSpacing/>
              <w:jc w:val="center"/>
              <w:rPr>
                <w:rFonts w:eastAsia="Arial" w:cs="Arial"/>
                <w:b/>
                <w:color w:val="auto"/>
                <w:sz w:val="16"/>
                <w:szCs w:val="16"/>
                <w:lang w:val="en-US"/>
              </w:rPr>
            </w:pPr>
            <w:r w:rsidRPr="00FB3219">
              <w:rPr>
                <w:rFonts w:eastAsia="Arial" w:cs="Arial"/>
                <w:b/>
                <w:color w:val="auto"/>
                <w:sz w:val="16"/>
                <w:szCs w:val="16"/>
                <w:lang w:val="en-US"/>
              </w:rPr>
              <w:t>Criteria</w:t>
            </w:r>
          </w:p>
        </w:tc>
        <w:tc>
          <w:tcPr>
            <w:tcW w:w="1239" w:type="pct"/>
            <w:gridSpan w:val="2"/>
            <w:shd w:val="clear" w:color="auto" w:fill="D99594"/>
          </w:tcPr>
          <w:p w:rsidR="00B659D5" w:rsidRPr="00FB3219" w:rsidRDefault="00B659D5" w:rsidP="00806779">
            <w:pPr>
              <w:autoSpaceDE/>
              <w:autoSpaceDN/>
              <w:adjustRightInd/>
              <w:jc w:val="center"/>
              <w:rPr>
                <w:rFonts w:eastAsia="Arial" w:cs="Arial"/>
                <w:color w:val="auto"/>
                <w:sz w:val="16"/>
                <w:szCs w:val="16"/>
                <w:lang w:val="en-US"/>
              </w:rPr>
            </w:pPr>
            <w:r w:rsidRPr="00FB3219">
              <w:rPr>
                <w:rFonts w:eastAsia="Arial" w:cs="Arial"/>
                <w:b/>
                <w:color w:val="auto"/>
                <w:sz w:val="16"/>
                <w:szCs w:val="16"/>
                <w:lang w:val="en-US"/>
              </w:rPr>
              <w:t>Assessment Step</w:t>
            </w:r>
          </w:p>
        </w:tc>
        <w:tc>
          <w:tcPr>
            <w:tcW w:w="514" w:type="pct"/>
            <w:shd w:val="clear" w:color="auto" w:fill="D99594" w:themeFill="accent2" w:themeFillTint="99"/>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D99594" w:themeFill="accent2" w:themeFillTint="99"/>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c>
          <w:tcPr>
            <w:tcW w:w="273" w:type="pct"/>
            <w:vMerge/>
            <w:shd w:val="clear" w:color="auto" w:fill="auto"/>
            <w:vAlign w:val="center"/>
          </w:tcPr>
          <w:p w:rsidR="00B659D5" w:rsidRPr="00FB3219" w:rsidRDefault="00B659D5" w:rsidP="00806779">
            <w:pPr>
              <w:autoSpaceDE/>
              <w:autoSpaceDN/>
              <w:adjustRightInd/>
              <w:contextualSpacing/>
              <w:rPr>
                <w:rFonts w:eastAsia="Arial" w:cs="Arial"/>
                <w:color w:val="auto"/>
                <w:sz w:val="16"/>
                <w:szCs w:val="16"/>
                <w:lang w:val="en-US"/>
              </w:rPr>
            </w:pPr>
          </w:p>
        </w:tc>
        <w:tc>
          <w:tcPr>
            <w:tcW w:w="1318" w:type="pct"/>
            <w:gridSpan w:val="2"/>
            <w:shd w:val="clear" w:color="auto" w:fill="DAEEF3" w:themeFill="accent5" w:themeFillTint="33"/>
          </w:tcPr>
          <w:p w:rsidR="00B659D5" w:rsidRPr="00FB3219" w:rsidRDefault="00B659D5" w:rsidP="00806779">
            <w:pPr>
              <w:autoSpaceDE/>
              <w:autoSpaceDN/>
              <w:adjustRightInd/>
              <w:contextualSpacing/>
              <w:rPr>
                <w:rFonts w:eastAsia="Arial" w:cs="Arial"/>
                <w:color w:val="auto"/>
                <w:sz w:val="16"/>
                <w:szCs w:val="16"/>
                <w:lang w:val="en-US"/>
              </w:rPr>
            </w:pPr>
            <w:r>
              <w:rPr>
                <w:rFonts w:eastAsia="Arial" w:cs="Arial"/>
                <w:color w:val="auto"/>
                <w:sz w:val="16"/>
                <w:szCs w:val="16"/>
                <w:lang w:val="en-US"/>
              </w:rPr>
              <w:t>Service description</w:t>
            </w:r>
          </w:p>
        </w:tc>
        <w:tc>
          <w:tcPr>
            <w:tcW w:w="1233" w:type="pct"/>
            <w:gridSpan w:val="2"/>
            <w:shd w:val="clear" w:color="auto" w:fill="DAEEF3" w:themeFill="accent5" w:themeFillTint="33"/>
          </w:tcPr>
          <w:p w:rsidR="00B659D5" w:rsidRDefault="00B659D5" w:rsidP="00806779">
            <w:pPr>
              <w:numPr>
                <w:ilvl w:val="0"/>
                <w:numId w:val="44"/>
              </w:numPr>
              <w:rPr>
                <w:rFonts w:cs="Arial"/>
                <w:color w:val="auto"/>
                <w:sz w:val="16"/>
                <w:szCs w:val="16"/>
              </w:rPr>
            </w:pPr>
            <w:r>
              <w:rPr>
                <w:rFonts w:cs="Arial"/>
                <w:color w:val="auto"/>
                <w:sz w:val="16"/>
                <w:szCs w:val="16"/>
                <w:lang w:eastAsia="en-GB"/>
              </w:rPr>
              <w:t>The S</w:t>
            </w:r>
            <w:r w:rsidRPr="004071F9">
              <w:rPr>
                <w:rFonts w:cs="Arial"/>
                <w:color w:val="auto"/>
                <w:sz w:val="16"/>
                <w:szCs w:val="16"/>
                <w:lang w:eastAsia="en-GB"/>
              </w:rPr>
              <w:t>ervice is clearly de</w:t>
            </w:r>
            <w:r>
              <w:rPr>
                <w:rFonts w:cs="Arial"/>
                <w:color w:val="auto"/>
                <w:sz w:val="16"/>
                <w:szCs w:val="16"/>
                <w:lang w:eastAsia="en-GB"/>
              </w:rPr>
              <w:t>scribe</w:t>
            </w:r>
            <w:r w:rsidRPr="004071F9">
              <w:rPr>
                <w:rFonts w:cs="Arial"/>
                <w:color w:val="auto"/>
                <w:sz w:val="16"/>
                <w:szCs w:val="16"/>
                <w:lang w:eastAsia="en-GB"/>
              </w:rPr>
              <w:t>d.</w:t>
            </w:r>
          </w:p>
          <w:p w:rsidR="00B659D5" w:rsidRPr="004071F9" w:rsidRDefault="00B659D5" w:rsidP="00806779">
            <w:pPr>
              <w:numPr>
                <w:ilvl w:val="0"/>
                <w:numId w:val="44"/>
              </w:numPr>
              <w:rPr>
                <w:rFonts w:cs="Arial"/>
                <w:color w:val="auto"/>
                <w:sz w:val="16"/>
                <w:szCs w:val="16"/>
              </w:rPr>
            </w:pPr>
            <w:r>
              <w:rPr>
                <w:rFonts w:cs="Arial"/>
                <w:color w:val="auto"/>
                <w:sz w:val="16"/>
                <w:szCs w:val="16"/>
                <w:lang w:eastAsia="en-GB"/>
              </w:rPr>
              <w:t>Roles and responsibilities are clearly defined</w:t>
            </w:r>
          </w:p>
          <w:p w:rsidR="00B659D5" w:rsidRPr="004071F9" w:rsidRDefault="00B659D5" w:rsidP="00806779">
            <w:pPr>
              <w:numPr>
                <w:ilvl w:val="0"/>
                <w:numId w:val="44"/>
              </w:numPr>
              <w:rPr>
                <w:rFonts w:cs="Arial"/>
                <w:color w:val="auto"/>
                <w:sz w:val="16"/>
                <w:szCs w:val="16"/>
              </w:rPr>
            </w:pPr>
            <w:r>
              <w:rPr>
                <w:rFonts w:cs="Arial"/>
                <w:color w:val="auto"/>
                <w:sz w:val="16"/>
                <w:szCs w:val="16"/>
                <w:lang w:eastAsia="en-GB"/>
              </w:rPr>
              <w:t>The S</w:t>
            </w:r>
            <w:r w:rsidRPr="004071F9">
              <w:rPr>
                <w:rFonts w:cs="Arial"/>
                <w:color w:val="auto"/>
                <w:sz w:val="16"/>
                <w:szCs w:val="16"/>
                <w:lang w:eastAsia="en-GB"/>
              </w:rPr>
              <w:t>ervice is available to all potential stakeholders</w:t>
            </w:r>
          </w:p>
        </w:tc>
        <w:tc>
          <w:tcPr>
            <w:tcW w:w="1239" w:type="pct"/>
            <w:gridSpan w:val="2"/>
            <w:shd w:val="clear" w:color="auto" w:fill="auto"/>
          </w:tcPr>
          <w:p w:rsidR="00B659D5" w:rsidRDefault="00B659D5" w:rsidP="00806779">
            <w:pPr>
              <w:pStyle w:val="ListParagraph"/>
              <w:numPr>
                <w:ilvl w:val="0"/>
                <w:numId w:val="43"/>
              </w:numPr>
              <w:spacing w:after="0"/>
              <w:rPr>
                <w:rFonts w:cs="Arial"/>
                <w:color w:val="auto"/>
                <w:sz w:val="16"/>
                <w:szCs w:val="16"/>
              </w:rPr>
            </w:pPr>
            <w:r>
              <w:rPr>
                <w:rFonts w:cs="Arial"/>
                <w:color w:val="auto"/>
                <w:sz w:val="16"/>
                <w:szCs w:val="16"/>
                <w:lang w:eastAsia="en-GB"/>
              </w:rPr>
              <w:t>Verify that the S</w:t>
            </w:r>
            <w:r w:rsidRPr="004071F9">
              <w:rPr>
                <w:rFonts w:cs="Arial"/>
                <w:color w:val="auto"/>
                <w:sz w:val="16"/>
                <w:szCs w:val="16"/>
                <w:lang w:eastAsia="en-GB"/>
              </w:rPr>
              <w:t xml:space="preserve">ervice </w:t>
            </w:r>
            <w:r>
              <w:rPr>
                <w:rFonts w:cs="Arial"/>
                <w:color w:val="auto"/>
                <w:sz w:val="16"/>
                <w:szCs w:val="16"/>
                <w:lang w:eastAsia="en-GB"/>
              </w:rPr>
              <w:t xml:space="preserve">exists and is </w:t>
            </w:r>
            <w:r w:rsidRPr="004071F9">
              <w:rPr>
                <w:rFonts w:cs="Arial"/>
                <w:color w:val="auto"/>
                <w:sz w:val="16"/>
                <w:szCs w:val="16"/>
                <w:lang w:eastAsia="en-GB"/>
              </w:rPr>
              <w:t>clearly de</w:t>
            </w:r>
            <w:r>
              <w:rPr>
                <w:rFonts w:cs="Arial"/>
                <w:color w:val="auto"/>
                <w:sz w:val="16"/>
                <w:szCs w:val="16"/>
                <w:lang w:eastAsia="en-GB"/>
              </w:rPr>
              <w:t>scrib</w:t>
            </w:r>
            <w:r w:rsidRPr="004071F9">
              <w:rPr>
                <w:rFonts w:cs="Arial"/>
                <w:color w:val="auto"/>
                <w:sz w:val="16"/>
                <w:szCs w:val="16"/>
                <w:lang w:eastAsia="en-GB"/>
              </w:rPr>
              <w:t>ed.</w:t>
            </w:r>
          </w:p>
          <w:p w:rsidR="00B659D5" w:rsidRPr="004071F9" w:rsidRDefault="00B659D5" w:rsidP="00806779">
            <w:pPr>
              <w:pStyle w:val="ListParagraph"/>
              <w:numPr>
                <w:ilvl w:val="0"/>
                <w:numId w:val="43"/>
              </w:numPr>
              <w:spacing w:after="0"/>
              <w:rPr>
                <w:rFonts w:cs="Arial"/>
                <w:color w:val="auto"/>
                <w:sz w:val="16"/>
                <w:szCs w:val="16"/>
              </w:rPr>
            </w:pPr>
            <w:r>
              <w:rPr>
                <w:rFonts w:cs="Arial"/>
                <w:color w:val="auto"/>
                <w:sz w:val="16"/>
                <w:szCs w:val="16"/>
                <w:lang w:eastAsia="en-GB"/>
              </w:rPr>
              <w:t>Verify that roles and responsibilities are clearly defined.</w:t>
            </w:r>
          </w:p>
          <w:p w:rsidR="00B659D5" w:rsidRPr="004071F9" w:rsidRDefault="00B659D5" w:rsidP="00806779">
            <w:pPr>
              <w:pStyle w:val="ListParagraph"/>
              <w:numPr>
                <w:ilvl w:val="0"/>
                <w:numId w:val="43"/>
              </w:numPr>
              <w:spacing w:after="0"/>
              <w:rPr>
                <w:rFonts w:cs="Arial"/>
                <w:color w:val="auto"/>
                <w:sz w:val="16"/>
                <w:szCs w:val="16"/>
              </w:rPr>
            </w:pPr>
            <w:r>
              <w:rPr>
                <w:rFonts w:cs="Arial"/>
                <w:color w:val="auto"/>
                <w:sz w:val="16"/>
                <w:szCs w:val="16"/>
                <w:lang w:eastAsia="en-GB"/>
              </w:rPr>
              <w:t>Assess the quality of the Service description and of the S</w:t>
            </w:r>
            <w:r w:rsidRPr="004071F9">
              <w:rPr>
                <w:rFonts w:cs="Arial"/>
                <w:color w:val="auto"/>
                <w:sz w:val="16"/>
                <w:szCs w:val="16"/>
                <w:lang w:eastAsia="en-GB"/>
              </w:rPr>
              <w:t>ervice offered.</w:t>
            </w:r>
          </w:p>
          <w:p w:rsidR="00B659D5" w:rsidRPr="004071F9" w:rsidRDefault="00B659D5" w:rsidP="00806779">
            <w:pPr>
              <w:pStyle w:val="ListParagraph"/>
              <w:numPr>
                <w:ilvl w:val="0"/>
                <w:numId w:val="43"/>
              </w:numPr>
              <w:spacing w:after="0"/>
              <w:rPr>
                <w:rFonts w:cs="Arial"/>
                <w:color w:val="auto"/>
                <w:sz w:val="16"/>
                <w:szCs w:val="16"/>
              </w:rPr>
            </w:pPr>
            <w:r w:rsidRPr="004071F9">
              <w:rPr>
                <w:rFonts w:cs="Arial"/>
                <w:color w:val="auto"/>
                <w:sz w:val="16"/>
                <w:szCs w:val="16"/>
                <w:lang w:eastAsia="en-GB"/>
              </w:rPr>
              <w:t xml:space="preserve">Verify the </w:t>
            </w:r>
            <w:r>
              <w:rPr>
                <w:rFonts w:cs="Arial"/>
                <w:color w:val="auto"/>
                <w:sz w:val="16"/>
                <w:szCs w:val="16"/>
                <w:lang w:eastAsia="en-GB"/>
              </w:rPr>
              <w:t>accessibility of the S</w:t>
            </w:r>
            <w:r w:rsidRPr="004071F9">
              <w:rPr>
                <w:rFonts w:cs="Arial"/>
                <w:color w:val="auto"/>
                <w:sz w:val="16"/>
                <w:szCs w:val="16"/>
                <w:lang w:eastAsia="en-GB"/>
              </w:rPr>
              <w:t>ervice to all potential stakeholders.</w:t>
            </w:r>
          </w:p>
          <w:p w:rsidR="00B659D5" w:rsidRPr="004071F9" w:rsidRDefault="00B659D5" w:rsidP="00806779">
            <w:pPr>
              <w:pStyle w:val="ListParagraph"/>
              <w:spacing w:after="0"/>
              <w:ind w:left="0"/>
              <w:rPr>
                <w:rFonts w:cs="Arial"/>
                <w:color w:val="auto"/>
                <w:sz w:val="16"/>
                <w:szCs w:val="16"/>
              </w:rPr>
            </w:pPr>
          </w:p>
        </w:tc>
        <w:tc>
          <w:tcPr>
            <w:tcW w:w="514"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rPr>
          <w:trHeight w:val="206"/>
        </w:trPr>
        <w:tc>
          <w:tcPr>
            <w:tcW w:w="273" w:type="pct"/>
            <w:vMerge/>
            <w:shd w:val="clear" w:color="auto" w:fill="auto"/>
            <w:vAlign w:val="center"/>
          </w:tcPr>
          <w:p w:rsidR="00B659D5" w:rsidRPr="00FB3219" w:rsidRDefault="00B659D5" w:rsidP="00806779">
            <w:pPr>
              <w:autoSpaceDE/>
              <w:autoSpaceDN/>
              <w:adjustRightInd/>
              <w:contextualSpacing/>
              <w:rPr>
                <w:rFonts w:eastAsia="Arial" w:cs="Arial"/>
                <w:color w:val="auto"/>
                <w:sz w:val="16"/>
                <w:szCs w:val="16"/>
                <w:lang w:val="en-US"/>
              </w:rPr>
            </w:pPr>
          </w:p>
        </w:tc>
        <w:tc>
          <w:tcPr>
            <w:tcW w:w="1318" w:type="pct"/>
            <w:gridSpan w:val="2"/>
            <w:shd w:val="clear" w:color="auto" w:fill="DAEEF3" w:themeFill="accent5" w:themeFillTint="33"/>
          </w:tcPr>
          <w:p w:rsidR="00B659D5" w:rsidRPr="00FB3219" w:rsidRDefault="00B659D5" w:rsidP="00806779">
            <w:pPr>
              <w:rPr>
                <w:rFonts w:eastAsia="Arial" w:cs="Arial"/>
                <w:color w:val="auto"/>
                <w:sz w:val="16"/>
                <w:szCs w:val="16"/>
                <w:lang w:val="en-US"/>
              </w:rPr>
            </w:pPr>
            <w:r>
              <w:rPr>
                <w:rFonts w:eastAsia="Arial" w:cs="Arial"/>
                <w:color w:val="auto"/>
                <w:sz w:val="16"/>
                <w:szCs w:val="16"/>
                <w:lang w:val="en-US"/>
              </w:rPr>
              <w:t>Service level definition</w:t>
            </w:r>
          </w:p>
        </w:tc>
        <w:tc>
          <w:tcPr>
            <w:tcW w:w="1233" w:type="pct"/>
            <w:gridSpan w:val="2"/>
            <w:shd w:val="clear" w:color="auto" w:fill="DAEEF3" w:themeFill="accent5" w:themeFillTint="33"/>
          </w:tcPr>
          <w:p w:rsidR="00B659D5" w:rsidRPr="004071F9" w:rsidRDefault="00B659D5" w:rsidP="00806779">
            <w:pPr>
              <w:rPr>
                <w:rFonts w:cs="Arial"/>
                <w:color w:val="auto"/>
                <w:sz w:val="16"/>
                <w:szCs w:val="16"/>
              </w:rPr>
            </w:pPr>
            <w:r w:rsidRPr="004071F9">
              <w:rPr>
                <w:rFonts w:cs="Arial"/>
                <w:color w:val="auto"/>
                <w:sz w:val="16"/>
                <w:szCs w:val="16"/>
                <w:lang w:eastAsia="en-GB"/>
              </w:rPr>
              <w:t xml:space="preserve">Service levels are defined for : </w:t>
            </w:r>
          </w:p>
          <w:p w:rsidR="00B659D5" w:rsidRPr="004071F9" w:rsidRDefault="00B659D5" w:rsidP="00806779">
            <w:pPr>
              <w:pStyle w:val="ListParagraph"/>
              <w:numPr>
                <w:ilvl w:val="0"/>
                <w:numId w:val="45"/>
              </w:numPr>
              <w:spacing w:after="0"/>
              <w:rPr>
                <w:rFonts w:cs="Arial"/>
                <w:color w:val="auto"/>
                <w:sz w:val="16"/>
                <w:szCs w:val="16"/>
              </w:rPr>
            </w:pPr>
            <w:r w:rsidRPr="004071F9">
              <w:rPr>
                <w:rFonts w:cs="Arial"/>
                <w:color w:val="auto"/>
                <w:sz w:val="16"/>
                <w:szCs w:val="16"/>
                <w:lang w:eastAsia="en-GB"/>
              </w:rPr>
              <w:t>Quality of the service deliverables</w:t>
            </w:r>
          </w:p>
          <w:p w:rsidR="00B659D5" w:rsidRPr="004071F9" w:rsidRDefault="00B659D5" w:rsidP="00806779">
            <w:pPr>
              <w:pStyle w:val="ListParagraph"/>
              <w:numPr>
                <w:ilvl w:val="0"/>
                <w:numId w:val="45"/>
              </w:numPr>
              <w:spacing w:after="0"/>
              <w:rPr>
                <w:rFonts w:cs="Arial"/>
                <w:color w:val="auto"/>
                <w:sz w:val="16"/>
                <w:szCs w:val="16"/>
              </w:rPr>
            </w:pPr>
            <w:r>
              <w:rPr>
                <w:rFonts w:cs="Arial"/>
                <w:color w:val="auto"/>
                <w:sz w:val="16"/>
                <w:szCs w:val="16"/>
                <w:lang w:eastAsia="en-GB"/>
              </w:rPr>
              <w:t>Ease to request the service</w:t>
            </w:r>
          </w:p>
          <w:p w:rsidR="00B659D5" w:rsidRPr="004071F9" w:rsidRDefault="00B659D5" w:rsidP="00806779">
            <w:pPr>
              <w:pStyle w:val="ListParagraph"/>
              <w:numPr>
                <w:ilvl w:val="0"/>
                <w:numId w:val="45"/>
              </w:numPr>
              <w:spacing w:after="0"/>
              <w:rPr>
                <w:rFonts w:cs="Arial"/>
                <w:color w:val="auto"/>
                <w:sz w:val="16"/>
                <w:szCs w:val="16"/>
              </w:rPr>
            </w:pPr>
            <w:r w:rsidRPr="004071F9">
              <w:rPr>
                <w:rFonts w:cs="Arial"/>
                <w:color w:val="auto"/>
                <w:sz w:val="16"/>
                <w:szCs w:val="16"/>
                <w:lang w:eastAsia="en-GB"/>
              </w:rPr>
              <w:t>Timeliness</w:t>
            </w:r>
          </w:p>
        </w:tc>
        <w:tc>
          <w:tcPr>
            <w:tcW w:w="1239" w:type="pct"/>
            <w:gridSpan w:val="2"/>
            <w:shd w:val="clear" w:color="auto" w:fill="auto"/>
          </w:tcPr>
          <w:p w:rsidR="00B659D5" w:rsidRPr="004071F9" w:rsidRDefault="00B659D5" w:rsidP="00806779">
            <w:pPr>
              <w:pStyle w:val="ListParagraph"/>
              <w:numPr>
                <w:ilvl w:val="0"/>
                <w:numId w:val="45"/>
              </w:numPr>
              <w:spacing w:after="0"/>
              <w:rPr>
                <w:rFonts w:cs="Arial"/>
                <w:color w:val="auto"/>
                <w:sz w:val="16"/>
                <w:szCs w:val="16"/>
              </w:rPr>
            </w:pPr>
            <w:r w:rsidRPr="004071F9">
              <w:rPr>
                <w:rFonts w:cs="Arial"/>
                <w:color w:val="auto"/>
                <w:sz w:val="16"/>
                <w:szCs w:val="16"/>
                <w:lang w:eastAsia="en-GB"/>
              </w:rPr>
              <w:t xml:space="preserve">Verify that the following aspects are dealt with </w:t>
            </w:r>
            <w:r>
              <w:rPr>
                <w:rFonts w:cs="Arial"/>
                <w:color w:val="auto"/>
                <w:sz w:val="16"/>
                <w:szCs w:val="16"/>
                <w:lang w:eastAsia="en-GB"/>
              </w:rPr>
              <w:t>in the S</w:t>
            </w:r>
            <w:r w:rsidRPr="004071F9">
              <w:rPr>
                <w:rFonts w:cs="Arial"/>
                <w:color w:val="auto"/>
                <w:sz w:val="16"/>
                <w:szCs w:val="16"/>
                <w:lang w:eastAsia="en-GB"/>
              </w:rPr>
              <w:t xml:space="preserve">ervice level definitions: </w:t>
            </w:r>
          </w:p>
          <w:p w:rsidR="00B659D5" w:rsidRDefault="00B659D5" w:rsidP="00806779">
            <w:pPr>
              <w:pStyle w:val="ListParagraph"/>
              <w:numPr>
                <w:ilvl w:val="1"/>
                <w:numId w:val="34"/>
              </w:numPr>
              <w:autoSpaceDE/>
              <w:autoSpaceDN/>
              <w:adjustRightInd/>
              <w:spacing w:after="0"/>
              <w:ind w:left="778"/>
              <w:rPr>
                <w:rFonts w:cs="Arial"/>
                <w:color w:val="auto"/>
                <w:sz w:val="16"/>
                <w:szCs w:val="16"/>
                <w:lang w:eastAsia="en-GB"/>
              </w:rPr>
            </w:pPr>
            <w:r w:rsidRPr="00375AD7">
              <w:rPr>
                <w:rFonts w:cs="Arial"/>
                <w:color w:val="auto"/>
                <w:sz w:val="16"/>
                <w:szCs w:val="16"/>
                <w:lang w:eastAsia="en-GB"/>
              </w:rPr>
              <w:t>Quality of the Service deliverables</w:t>
            </w:r>
          </w:p>
          <w:p w:rsidR="00B659D5" w:rsidRPr="00375AD7" w:rsidRDefault="00B659D5" w:rsidP="00806779">
            <w:pPr>
              <w:pStyle w:val="ListParagraph"/>
              <w:numPr>
                <w:ilvl w:val="1"/>
                <w:numId w:val="34"/>
              </w:numPr>
              <w:autoSpaceDE/>
              <w:autoSpaceDN/>
              <w:adjustRightInd/>
              <w:spacing w:after="0"/>
              <w:ind w:left="778"/>
              <w:rPr>
                <w:rFonts w:cs="Arial"/>
                <w:color w:val="auto"/>
                <w:sz w:val="16"/>
                <w:szCs w:val="16"/>
                <w:lang w:eastAsia="en-GB"/>
              </w:rPr>
            </w:pPr>
            <w:r w:rsidRPr="00375AD7">
              <w:rPr>
                <w:rFonts w:cs="Arial"/>
                <w:color w:val="auto"/>
                <w:sz w:val="16"/>
                <w:szCs w:val="16"/>
                <w:lang w:eastAsia="en-GB"/>
              </w:rPr>
              <w:t>Ease to request the service</w:t>
            </w:r>
          </w:p>
          <w:p w:rsidR="00B659D5" w:rsidRDefault="00B659D5" w:rsidP="00806779">
            <w:pPr>
              <w:pStyle w:val="ListParagraph"/>
              <w:numPr>
                <w:ilvl w:val="1"/>
                <w:numId w:val="34"/>
              </w:numPr>
              <w:autoSpaceDE/>
              <w:autoSpaceDN/>
              <w:adjustRightInd/>
              <w:spacing w:after="0"/>
              <w:ind w:left="778"/>
              <w:rPr>
                <w:rFonts w:cs="Arial"/>
                <w:color w:val="auto"/>
                <w:sz w:val="16"/>
                <w:szCs w:val="16"/>
                <w:lang w:eastAsia="en-GB"/>
              </w:rPr>
            </w:pPr>
            <w:r w:rsidRPr="004071F9">
              <w:rPr>
                <w:rFonts w:cs="Arial"/>
                <w:color w:val="auto"/>
                <w:sz w:val="16"/>
                <w:szCs w:val="16"/>
                <w:lang w:eastAsia="en-GB"/>
              </w:rPr>
              <w:t>Timeliness</w:t>
            </w:r>
          </w:p>
          <w:p w:rsidR="00B659D5" w:rsidRPr="004071F9" w:rsidRDefault="00B659D5" w:rsidP="00806779">
            <w:pPr>
              <w:pStyle w:val="ListParagraph"/>
              <w:numPr>
                <w:ilvl w:val="0"/>
                <w:numId w:val="43"/>
              </w:numPr>
              <w:spacing w:after="0"/>
              <w:rPr>
                <w:rFonts w:cs="Arial"/>
                <w:color w:val="auto"/>
                <w:sz w:val="16"/>
                <w:szCs w:val="16"/>
              </w:rPr>
            </w:pPr>
            <w:r>
              <w:rPr>
                <w:rFonts w:cs="Arial"/>
                <w:color w:val="auto"/>
                <w:sz w:val="16"/>
                <w:szCs w:val="16"/>
                <w:lang w:eastAsia="en-GB"/>
              </w:rPr>
              <w:t>Verify to what extent S</w:t>
            </w:r>
            <w:r w:rsidRPr="004071F9">
              <w:rPr>
                <w:rFonts w:cs="Arial"/>
                <w:color w:val="auto"/>
                <w:sz w:val="16"/>
                <w:szCs w:val="16"/>
                <w:lang w:eastAsia="en-GB"/>
              </w:rPr>
              <w:t>ervice levels are achieved.</w:t>
            </w:r>
          </w:p>
        </w:tc>
        <w:tc>
          <w:tcPr>
            <w:tcW w:w="514"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rPr>
          <w:trHeight w:val="206"/>
        </w:trPr>
        <w:tc>
          <w:tcPr>
            <w:tcW w:w="273" w:type="pct"/>
            <w:vMerge/>
            <w:tcBorders>
              <w:bottom w:val="single" w:sz="8" w:space="0" w:color="000000"/>
            </w:tcBorders>
            <w:shd w:val="clear" w:color="auto" w:fill="auto"/>
            <w:vAlign w:val="center"/>
          </w:tcPr>
          <w:p w:rsidR="00B659D5" w:rsidRPr="00FB3219" w:rsidRDefault="00B659D5" w:rsidP="00806779">
            <w:pPr>
              <w:autoSpaceDE/>
              <w:autoSpaceDN/>
              <w:adjustRightInd/>
              <w:contextualSpacing/>
              <w:rPr>
                <w:rFonts w:eastAsia="Arial" w:cs="Arial"/>
                <w:color w:val="auto"/>
                <w:sz w:val="16"/>
                <w:szCs w:val="16"/>
                <w:lang w:val="en-US"/>
              </w:rPr>
            </w:pPr>
          </w:p>
        </w:tc>
        <w:tc>
          <w:tcPr>
            <w:tcW w:w="1318" w:type="pct"/>
            <w:gridSpan w:val="2"/>
            <w:shd w:val="clear" w:color="auto" w:fill="DAEEF3" w:themeFill="accent5" w:themeFillTint="33"/>
          </w:tcPr>
          <w:p w:rsidR="00B659D5" w:rsidRPr="00FB3219" w:rsidRDefault="00B659D5" w:rsidP="00806779">
            <w:pPr>
              <w:rPr>
                <w:rFonts w:eastAsia="Arial" w:cs="Arial"/>
                <w:color w:val="auto"/>
                <w:sz w:val="16"/>
                <w:szCs w:val="16"/>
                <w:lang w:val="en-US"/>
              </w:rPr>
            </w:pPr>
            <w:r>
              <w:rPr>
                <w:rFonts w:eastAsia="Arial" w:cs="Arial"/>
                <w:color w:val="auto"/>
                <w:sz w:val="16"/>
                <w:szCs w:val="16"/>
                <w:lang w:val="en-US"/>
              </w:rPr>
              <w:t>Contribution to related enablers, IT and enterprise goals</w:t>
            </w:r>
          </w:p>
        </w:tc>
        <w:tc>
          <w:tcPr>
            <w:tcW w:w="1233" w:type="pct"/>
            <w:gridSpan w:val="2"/>
            <w:shd w:val="clear" w:color="auto" w:fill="DAEEF3" w:themeFill="accent5" w:themeFillTint="33"/>
          </w:tcPr>
          <w:p w:rsidR="00B659D5" w:rsidRPr="004071F9" w:rsidRDefault="00B659D5" w:rsidP="00806779">
            <w:pPr>
              <w:rPr>
                <w:rFonts w:cs="Arial"/>
                <w:color w:val="auto"/>
                <w:sz w:val="16"/>
                <w:szCs w:val="16"/>
              </w:rPr>
            </w:pPr>
            <w:r>
              <w:rPr>
                <w:rFonts w:cs="Arial"/>
                <w:color w:val="auto"/>
                <w:sz w:val="16"/>
                <w:szCs w:val="16"/>
                <w:lang w:eastAsia="en-GB"/>
              </w:rPr>
              <w:t>The S</w:t>
            </w:r>
            <w:r w:rsidRPr="004071F9">
              <w:rPr>
                <w:rFonts w:cs="Arial"/>
                <w:color w:val="auto"/>
                <w:sz w:val="16"/>
                <w:szCs w:val="16"/>
                <w:lang w:eastAsia="en-GB"/>
              </w:rPr>
              <w:t xml:space="preserve">ervice contributes to the achievement of </w:t>
            </w:r>
            <w:r>
              <w:rPr>
                <w:rFonts w:cs="Arial"/>
                <w:color w:val="auto"/>
                <w:sz w:val="16"/>
                <w:szCs w:val="16"/>
                <w:lang w:eastAsia="en-GB"/>
              </w:rPr>
              <w:t xml:space="preserve">related </w:t>
            </w:r>
            <w:r w:rsidRPr="004071F9">
              <w:rPr>
                <w:rFonts w:cs="Arial"/>
                <w:color w:val="auto"/>
                <w:sz w:val="16"/>
                <w:szCs w:val="16"/>
                <w:lang w:eastAsia="en-GB"/>
              </w:rPr>
              <w:t xml:space="preserve">enabler and IT-related </w:t>
            </w:r>
            <w:r>
              <w:rPr>
                <w:rFonts w:cs="Arial"/>
                <w:color w:val="auto"/>
                <w:sz w:val="16"/>
                <w:szCs w:val="16"/>
                <w:lang w:eastAsia="en-GB"/>
              </w:rPr>
              <w:t xml:space="preserve">and enterprise </w:t>
            </w:r>
            <w:r w:rsidRPr="004071F9">
              <w:rPr>
                <w:rFonts w:cs="Arial"/>
                <w:color w:val="auto"/>
                <w:sz w:val="16"/>
                <w:szCs w:val="16"/>
                <w:lang w:eastAsia="en-GB"/>
              </w:rPr>
              <w:t xml:space="preserve">goals. </w:t>
            </w:r>
          </w:p>
        </w:tc>
        <w:tc>
          <w:tcPr>
            <w:tcW w:w="1239" w:type="pct"/>
            <w:gridSpan w:val="2"/>
            <w:shd w:val="clear" w:color="auto" w:fill="auto"/>
          </w:tcPr>
          <w:p w:rsidR="00B659D5" w:rsidRPr="004071F9" w:rsidRDefault="00B659D5" w:rsidP="00806779">
            <w:pPr>
              <w:pStyle w:val="ListParagraph"/>
              <w:spacing w:after="0"/>
              <w:ind w:left="58"/>
              <w:rPr>
                <w:rFonts w:cs="Arial"/>
                <w:color w:val="auto"/>
                <w:sz w:val="16"/>
                <w:szCs w:val="16"/>
              </w:rPr>
            </w:pPr>
            <w:r>
              <w:rPr>
                <w:rFonts w:cs="Arial"/>
                <w:color w:val="auto"/>
                <w:sz w:val="16"/>
                <w:szCs w:val="16"/>
                <w:lang w:eastAsia="en-GB"/>
              </w:rPr>
              <w:t>Assess to what extent the S</w:t>
            </w:r>
            <w:r w:rsidRPr="004071F9">
              <w:rPr>
                <w:rFonts w:cs="Arial"/>
                <w:color w:val="auto"/>
                <w:sz w:val="16"/>
                <w:szCs w:val="16"/>
                <w:lang w:eastAsia="en-GB"/>
              </w:rPr>
              <w:t>ervice contributes to the achievement of</w:t>
            </w:r>
            <w:r>
              <w:rPr>
                <w:rFonts w:cs="Arial"/>
                <w:color w:val="auto"/>
                <w:sz w:val="16"/>
                <w:szCs w:val="16"/>
                <w:lang w:eastAsia="en-GB"/>
              </w:rPr>
              <w:t xml:space="preserve"> the related enabler goals and to the overall</w:t>
            </w:r>
            <w:r w:rsidRPr="004071F9">
              <w:rPr>
                <w:rFonts w:cs="Arial"/>
                <w:color w:val="auto"/>
                <w:sz w:val="16"/>
                <w:szCs w:val="16"/>
                <w:lang w:eastAsia="en-GB"/>
              </w:rPr>
              <w:t xml:space="preserve"> IT-related and enterprise goals.</w:t>
            </w:r>
          </w:p>
        </w:tc>
        <w:tc>
          <w:tcPr>
            <w:tcW w:w="514"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c>
          <w:tcPr>
            <w:tcW w:w="273" w:type="pct"/>
            <w:vMerge w:val="restart"/>
            <w:shd w:val="clear" w:color="auto" w:fill="auto"/>
          </w:tcPr>
          <w:p w:rsidR="00B659D5" w:rsidRPr="00FB3219" w:rsidRDefault="00B659D5" w:rsidP="00806779">
            <w:pPr>
              <w:autoSpaceDE/>
              <w:autoSpaceDN/>
              <w:adjustRightInd/>
              <w:contextualSpacing/>
              <w:rPr>
                <w:rFonts w:eastAsia="Arial" w:cs="Arial"/>
                <w:color w:val="auto"/>
                <w:sz w:val="16"/>
                <w:szCs w:val="16"/>
                <w:lang w:val="en-US"/>
              </w:rPr>
            </w:pPr>
            <w:r>
              <w:rPr>
                <w:rFonts w:eastAsia="Arial" w:cs="Arial"/>
                <w:color w:val="auto"/>
                <w:sz w:val="16"/>
                <w:szCs w:val="16"/>
                <w:lang w:val="en-US"/>
              </w:rPr>
              <w:t>B-7.4</w:t>
            </w:r>
            <w:r w:rsidRPr="00FB3219">
              <w:rPr>
                <w:rFonts w:eastAsia="Arial" w:cs="Arial"/>
                <w:color w:val="auto"/>
                <w:sz w:val="16"/>
                <w:szCs w:val="16"/>
                <w:lang w:val="en-US"/>
              </w:rPr>
              <w:t>a</w:t>
            </w:r>
          </w:p>
        </w:tc>
        <w:tc>
          <w:tcPr>
            <w:tcW w:w="3790" w:type="pct"/>
            <w:gridSpan w:val="6"/>
            <w:shd w:val="clear" w:color="auto" w:fill="auto"/>
          </w:tcPr>
          <w:p w:rsidR="00B659D5" w:rsidRPr="0022316E" w:rsidRDefault="00B659D5" w:rsidP="00806779">
            <w:pPr>
              <w:rPr>
                <w:rFonts w:cs="Arial"/>
                <w:sz w:val="16"/>
                <w:szCs w:val="16"/>
                <w:lang w:eastAsia="en-GB"/>
              </w:rPr>
            </w:pPr>
            <w:r w:rsidRPr="0022316E">
              <w:rPr>
                <w:rFonts w:cs="Arial"/>
                <w:sz w:val="16"/>
                <w:szCs w:val="16"/>
                <w:u w:val="single"/>
                <w:lang w:eastAsia="en-GB"/>
              </w:rPr>
              <w:t>Understand</w:t>
            </w:r>
            <w:r w:rsidRPr="0022316E">
              <w:rPr>
                <w:rFonts w:cs="Arial"/>
                <w:sz w:val="16"/>
                <w:szCs w:val="16"/>
                <w:lang w:eastAsia="en-GB"/>
              </w:rPr>
              <w:t xml:space="preserve"> good practice related to the Services, Infrastructure and Applications and expected values. </w:t>
            </w:r>
          </w:p>
          <w:p w:rsidR="00B659D5" w:rsidRPr="0022316E" w:rsidRDefault="00B659D5" w:rsidP="00806779">
            <w:pPr>
              <w:rPr>
                <w:rFonts w:cs="Arial"/>
                <w:sz w:val="16"/>
                <w:szCs w:val="16"/>
              </w:rPr>
            </w:pPr>
            <w:r w:rsidRPr="0022316E">
              <w:rPr>
                <w:rFonts w:cs="Arial"/>
                <w:sz w:val="16"/>
                <w:szCs w:val="16"/>
                <w:u w:val="single"/>
                <w:lang w:eastAsia="en-GB"/>
              </w:rPr>
              <w:t>Assess</w:t>
            </w:r>
            <w:r w:rsidRPr="0022316E">
              <w:rPr>
                <w:rFonts w:cs="Arial"/>
                <w:sz w:val="16"/>
                <w:szCs w:val="16"/>
                <w:lang w:eastAsia="en-GB"/>
              </w:rPr>
              <w:t xml:space="preserve"> the </w:t>
            </w:r>
            <w:r w:rsidRPr="0022316E">
              <w:rPr>
                <w:rFonts w:cs="Arial"/>
                <w:b/>
                <w:sz w:val="16"/>
                <w:szCs w:val="16"/>
                <w:lang w:eastAsia="en-GB"/>
              </w:rPr>
              <w:t xml:space="preserve">Services, Infrastructure and Applications </w:t>
            </w:r>
            <w:r w:rsidRPr="0022316E">
              <w:rPr>
                <w:rFonts w:cs="Arial"/>
                <w:sz w:val="16"/>
                <w:szCs w:val="16"/>
                <w:lang w:eastAsia="en-GB"/>
              </w:rPr>
              <w:t>design, i.e., assess to what extent expected good practices are applied.</w:t>
            </w:r>
          </w:p>
          <w:p w:rsidR="00B659D5" w:rsidRPr="0022316E" w:rsidRDefault="00B659D5" w:rsidP="00806779">
            <w:pPr>
              <w:pageBreakBefore/>
              <w:rPr>
                <w:rFonts w:cs="Arial"/>
                <w:i/>
                <w:color w:val="auto"/>
                <w:sz w:val="16"/>
                <w:szCs w:val="16"/>
              </w:rPr>
            </w:pPr>
            <w:r w:rsidRPr="0022316E">
              <w:rPr>
                <w:rFonts w:cs="Arial"/>
                <w:i/>
                <w:color w:val="auto"/>
                <w:sz w:val="16"/>
                <w:szCs w:val="16"/>
                <w:lang w:eastAsia="en-GB"/>
              </w:rPr>
              <w:t>Leverage the description of Services, Infrastructure and Applications in the COBIT 5 framework</w:t>
            </w:r>
            <w:r w:rsidRPr="0022316E">
              <w:rPr>
                <w:rFonts w:cs="Arial"/>
                <w:i/>
                <w:color w:val="auto"/>
                <w:sz w:val="16"/>
                <w:szCs w:val="16"/>
                <w:vertAlign w:val="superscript"/>
                <w:lang w:eastAsia="en-GB"/>
              </w:rPr>
              <w:footnoteReference w:id="20"/>
            </w:r>
            <w:r w:rsidRPr="0022316E">
              <w:rPr>
                <w:rFonts w:cs="Arial"/>
                <w:i/>
                <w:color w:val="auto"/>
                <w:sz w:val="16"/>
                <w:szCs w:val="16"/>
                <w:lang w:eastAsia="en-GB"/>
              </w:rPr>
              <w:t xml:space="preserve"> to identify good practices related to Services, Infrastructure And Applications. In general the following practices need to be implemented:</w:t>
            </w:r>
          </w:p>
          <w:p w:rsidR="00B659D5" w:rsidRPr="0053620D" w:rsidRDefault="00B659D5" w:rsidP="00806779">
            <w:pPr>
              <w:numPr>
                <w:ilvl w:val="0"/>
                <w:numId w:val="46"/>
              </w:numPr>
              <w:contextualSpacing/>
              <w:rPr>
                <w:rFonts w:eastAsia="Times New Roman" w:cs="Arial"/>
                <w:color w:val="auto"/>
                <w:sz w:val="16"/>
                <w:szCs w:val="16"/>
                <w:lang w:val="en-US"/>
              </w:rPr>
            </w:pPr>
            <w:r w:rsidRPr="0022316E">
              <w:rPr>
                <w:rFonts w:cs="Arial"/>
                <w:i/>
                <w:color w:val="auto"/>
                <w:sz w:val="16"/>
                <w:szCs w:val="16"/>
                <w:lang w:eastAsia="en-GB"/>
              </w:rPr>
              <w:t>Buy/build decision needs to be taken.</w:t>
            </w:r>
          </w:p>
          <w:p w:rsidR="00B659D5" w:rsidRPr="00FB3219" w:rsidRDefault="00B659D5" w:rsidP="00806779">
            <w:pPr>
              <w:numPr>
                <w:ilvl w:val="0"/>
                <w:numId w:val="46"/>
              </w:numPr>
              <w:contextualSpacing/>
              <w:rPr>
                <w:rFonts w:eastAsia="Times New Roman" w:cs="Arial"/>
                <w:color w:val="471A18"/>
                <w:sz w:val="16"/>
                <w:szCs w:val="16"/>
                <w:lang w:val="en-US"/>
              </w:rPr>
            </w:pPr>
            <w:r w:rsidRPr="0053620D">
              <w:rPr>
                <w:rFonts w:cs="Arial"/>
                <w:i/>
                <w:color w:val="auto"/>
                <w:sz w:val="16"/>
                <w:szCs w:val="16"/>
                <w:lang w:eastAsia="en-GB"/>
              </w:rPr>
              <w:t>Use of the Service needs to be clear.</w:t>
            </w:r>
          </w:p>
        </w:tc>
        <w:tc>
          <w:tcPr>
            <w:tcW w:w="514"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c>
          <w:tcPr>
            <w:tcW w:w="273" w:type="pct"/>
            <w:vMerge/>
            <w:tcBorders>
              <w:top w:val="nil"/>
            </w:tcBorders>
            <w:shd w:val="clear" w:color="auto" w:fill="auto"/>
            <w:vAlign w:val="center"/>
          </w:tcPr>
          <w:p w:rsidR="00B659D5" w:rsidRPr="00FB3219" w:rsidRDefault="00B659D5" w:rsidP="00806779">
            <w:pPr>
              <w:autoSpaceDE/>
              <w:autoSpaceDN/>
              <w:adjustRightInd/>
              <w:contextualSpacing/>
              <w:rPr>
                <w:rFonts w:eastAsia="Arial" w:cs="Arial"/>
                <w:b/>
                <w:color w:val="auto"/>
                <w:sz w:val="16"/>
                <w:szCs w:val="16"/>
                <w:lang w:val="en-US"/>
              </w:rPr>
            </w:pPr>
          </w:p>
        </w:tc>
        <w:tc>
          <w:tcPr>
            <w:tcW w:w="1318" w:type="pct"/>
            <w:gridSpan w:val="2"/>
            <w:shd w:val="clear" w:color="auto" w:fill="D99594"/>
          </w:tcPr>
          <w:p w:rsidR="00B659D5" w:rsidRPr="00FB3219" w:rsidRDefault="00B659D5" w:rsidP="0080677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Good Practice</w:t>
            </w:r>
          </w:p>
        </w:tc>
        <w:tc>
          <w:tcPr>
            <w:tcW w:w="1233" w:type="pct"/>
            <w:gridSpan w:val="2"/>
            <w:shd w:val="clear" w:color="auto" w:fill="D99594"/>
          </w:tcPr>
          <w:p w:rsidR="00B659D5" w:rsidRPr="00FB3219" w:rsidRDefault="00B659D5" w:rsidP="00806779">
            <w:pPr>
              <w:autoSpaceDE/>
              <w:autoSpaceDN/>
              <w:adjustRightInd/>
              <w:jc w:val="center"/>
              <w:rPr>
                <w:rFonts w:eastAsia="Arial" w:cs="Arial"/>
                <w:b/>
                <w:color w:val="auto"/>
                <w:sz w:val="16"/>
                <w:szCs w:val="16"/>
                <w:lang w:val="en-US"/>
              </w:rPr>
            </w:pPr>
            <w:r w:rsidRPr="00FB3219">
              <w:rPr>
                <w:rFonts w:eastAsia="Arial" w:cs="Arial"/>
                <w:b/>
                <w:color w:val="auto"/>
                <w:sz w:val="16"/>
                <w:szCs w:val="16"/>
                <w:lang w:val="en-US"/>
              </w:rPr>
              <w:t>Criteria</w:t>
            </w:r>
          </w:p>
        </w:tc>
        <w:tc>
          <w:tcPr>
            <w:tcW w:w="1239" w:type="pct"/>
            <w:gridSpan w:val="2"/>
            <w:shd w:val="clear" w:color="auto" w:fill="D99594"/>
          </w:tcPr>
          <w:p w:rsidR="00B659D5" w:rsidRPr="00FB3219" w:rsidRDefault="00B659D5" w:rsidP="00806779">
            <w:pPr>
              <w:autoSpaceDE/>
              <w:autoSpaceDN/>
              <w:adjustRightInd/>
              <w:jc w:val="center"/>
              <w:rPr>
                <w:rFonts w:eastAsia="Arial" w:cs="Arial"/>
                <w:color w:val="471A18"/>
                <w:sz w:val="16"/>
                <w:szCs w:val="16"/>
                <w:lang w:val="en-US"/>
              </w:rPr>
            </w:pPr>
            <w:r w:rsidRPr="00FB3219">
              <w:rPr>
                <w:rFonts w:eastAsia="Arial" w:cs="Arial"/>
                <w:b/>
                <w:color w:val="auto"/>
                <w:sz w:val="16"/>
                <w:szCs w:val="16"/>
                <w:lang w:val="en-US"/>
              </w:rPr>
              <w:t>Assessment Step</w:t>
            </w:r>
          </w:p>
        </w:tc>
        <w:tc>
          <w:tcPr>
            <w:tcW w:w="514" w:type="pct"/>
            <w:shd w:val="clear" w:color="auto" w:fill="D99594" w:themeFill="accent2" w:themeFillTint="99"/>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D99594" w:themeFill="accent2" w:themeFillTint="99"/>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c>
          <w:tcPr>
            <w:tcW w:w="273" w:type="pct"/>
            <w:vMerge/>
            <w:tcBorders>
              <w:top w:val="nil"/>
            </w:tcBorders>
            <w:shd w:val="clear" w:color="auto" w:fill="auto"/>
            <w:vAlign w:val="center"/>
          </w:tcPr>
          <w:p w:rsidR="00B659D5" w:rsidRPr="00FB3219" w:rsidRDefault="00B659D5" w:rsidP="00806779">
            <w:pPr>
              <w:autoSpaceDE/>
              <w:autoSpaceDN/>
              <w:adjustRightInd/>
              <w:contextualSpacing/>
              <w:rPr>
                <w:rFonts w:eastAsia="Arial" w:cs="Arial"/>
                <w:b/>
                <w:color w:val="auto"/>
                <w:sz w:val="16"/>
                <w:szCs w:val="16"/>
                <w:lang w:val="en-US"/>
              </w:rPr>
            </w:pPr>
          </w:p>
        </w:tc>
        <w:tc>
          <w:tcPr>
            <w:tcW w:w="1318" w:type="pct"/>
            <w:gridSpan w:val="2"/>
            <w:shd w:val="clear" w:color="auto" w:fill="DAEEF3" w:themeFill="accent5" w:themeFillTint="33"/>
          </w:tcPr>
          <w:p w:rsidR="00B659D5" w:rsidRPr="004071F9" w:rsidRDefault="00B659D5" w:rsidP="00806779">
            <w:pPr>
              <w:rPr>
                <w:rFonts w:cs="Arial"/>
                <w:color w:val="auto"/>
                <w:sz w:val="16"/>
                <w:szCs w:val="16"/>
              </w:rPr>
            </w:pPr>
            <w:r w:rsidRPr="004071F9">
              <w:rPr>
                <w:rFonts w:cs="Arial"/>
                <w:color w:val="auto"/>
                <w:sz w:val="16"/>
                <w:szCs w:val="16"/>
                <w:lang w:eastAsia="en-GB"/>
              </w:rPr>
              <w:t>Sourcing (buy/build)</w:t>
            </w:r>
          </w:p>
        </w:tc>
        <w:tc>
          <w:tcPr>
            <w:tcW w:w="1233" w:type="pct"/>
            <w:gridSpan w:val="2"/>
            <w:shd w:val="clear" w:color="auto" w:fill="DAEEF3" w:themeFill="accent5" w:themeFillTint="33"/>
          </w:tcPr>
          <w:p w:rsidR="00B659D5" w:rsidRPr="004071F9" w:rsidRDefault="00B659D5" w:rsidP="00806779">
            <w:pPr>
              <w:rPr>
                <w:rFonts w:cs="Arial"/>
                <w:color w:val="auto"/>
                <w:sz w:val="16"/>
                <w:szCs w:val="16"/>
              </w:rPr>
            </w:pPr>
            <w:r w:rsidRPr="004071F9">
              <w:rPr>
                <w:rFonts w:cs="Arial"/>
                <w:color w:val="auto"/>
                <w:sz w:val="16"/>
                <w:szCs w:val="16"/>
                <w:lang w:eastAsia="en-GB"/>
              </w:rPr>
              <w:t>A formal decision—based on a business case—needs to be taken</w:t>
            </w:r>
            <w:r>
              <w:rPr>
                <w:rFonts w:cs="Arial"/>
                <w:color w:val="auto"/>
                <w:sz w:val="16"/>
                <w:szCs w:val="16"/>
                <w:lang w:eastAsia="en-GB"/>
              </w:rPr>
              <w:t xml:space="preserve"> regarding the sourcing of the S</w:t>
            </w:r>
            <w:r w:rsidRPr="004071F9">
              <w:rPr>
                <w:rFonts w:cs="Arial"/>
                <w:color w:val="auto"/>
                <w:sz w:val="16"/>
                <w:szCs w:val="16"/>
                <w:lang w:eastAsia="en-GB"/>
              </w:rPr>
              <w:t>ervice.</w:t>
            </w:r>
          </w:p>
        </w:tc>
        <w:tc>
          <w:tcPr>
            <w:tcW w:w="1239" w:type="pct"/>
            <w:gridSpan w:val="2"/>
            <w:shd w:val="clear" w:color="auto" w:fill="auto"/>
          </w:tcPr>
          <w:p w:rsidR="00B659D5" w:rsidRPr="004071F9" w:rsidRDefault="00B659D5" w:rsidP="00806779">
            <w:pPr>
              <w:pStyle w:val="ListParagraph"/>
              <w:numPr>
                <w:ilvl w:val="0"/>
                <w:numId w:val="46"/>
              </w:numPr>
              <w:spacing w:after="0"/>
              <w:rPr>
                <w:rFonts w:cs="Arial"/>
                <w:color w:val="auto"/>
                <w:sz w:val="16"/>
                <w:szCs w:val="16"/>
              </w:rPr>
            </w:pPr>
            <w:r w:rsidRPr="004071F9">
              <w:rPr>
                <w:rFonts w:cs="Arial"/>
                <w:color w:val="auto"/>
                <w:sz w:val="16"/>
                <w:szCs w:val="16"/>
                <w:lang w:eastAsia="en-GB"/>
              </w:rPr>
              <w:t>Verify that a formal decision—based on a business case—was taken</w:t>
            </w:r>
            <w:r>
              <w:rPr>
                <w:rFonts w:cs="Arial"/>
                <w:color w:val="auto"/>
                <w:sz w:val="16"/>
                <w:szCs w:val="16"/>
                <w:lang w:eastAsia="en-GB"/>
              </w:rPr>
              <w:t xml:space="preserve"> regarding the sourcing of the S</w:t>
            </w:r>
            <w:r w:rsidRPr="004071F9">
              <w:rPr>
                <w:rFonts w:cs="Arial"/>
                <w:color w:val="auto"/>
                <w:sz w:val="16"/>
                <w:szCs w:val="16"/>
                <w:lang w:eastAsia="en-GB"/>
              </w:rPr>
              <w:t>ervice.</w:t>
            </w:r>
          </w:p>
          <w:p w:rsidR="00B659D5" w:rsidRPr="004071F9" w:rsidRDefault="00B659D5" w:rsidP="00806779">
            <w:pPr>
              <w:pStyle w:val="ListParagraph"/>
              <w:numPr>
                <w:ilvl w:val="0"/>
                <w:numId w:val="46"/>
              </w:numPr>
              <w:spacing w:after="0"/>
              <w:rPr>
                <w:rFonts w:cs="Arial"/>
                <w:color w:val="auto"/>
                <w:sz w:val="16"/>
                <w:szCs w:val="16"/>
              </w:rPr>
            </w:pPr>
            <w:r w:rsidRPr="004071F9">
              <w:rPr>
                <w:rFonts w:cs="Arial"/>
                <w:color w:val="auto"/>
                <w:sz w:val="16"/>
                <w:szCs w:val="16"/>
                <w:lang w:eastAsia="en-GB"/>
              </w:rPr>
              <w:lastRenderedPageBreak/>
              <w:t>Verify the validity and quality of the business case.</w:t>
            </w:r>
          </w:p>
          <w:p w:rsidR="00B659D5" w:rsidRPr="004071F9" w:rsidRDefault="00B659D5" w:rsidP="00806779">
            <w:pPr>
              <w:pStyle w:val="ListParagraph"/>
              <w:numPr>
                <w:ilvl w:val="0"/>
                <w:numId w:val="46"/>
              </w:numPr>
              <w:spacing w:after="0"/>
              <w:rPr>
                <w:rFonts w:cs="Arial"/>
                <w:color w:val="auto"/>
                <w:sz w:val="16"/>
                <w:szCs w:val="16"/>
              </w:rPr>
            </w:pPr>
            <w:r w:rsidRPr="004071F9">
              <w:rPr>
                <w:rFonts w:cs="Arial"/>
                <w:color w:val="auto"/>
                <w:sz w:val="16"/>
                <w:szCs w:val="16"/>
                <w:lang w:eastAsia="en-GB"/>
              </w:rPr>
              <w:t>Verify that the sourcing decision has been duly executed.</w:t>
            </w:r>
          </w:p>
        </w:tc>
        <w:tc>
          <w:tcPr>
            <w:tcW w:w="514"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rPr>
          <w:trHeight w:val="161"/>
        </w:trPr>
        <w:tc>
          <w:tcPr>
            <w:tcW w:w="273" w:type="pct"/>
            <w:vMerge/>
            <w:tcBorders>
              <w:top w:val="nil"/>
            </w:tcBorders>
            <w:shd w:val="clear" w:color="auto" w:fill="auto"/>
            <w:vAlign w:val="center"/>
          </w:tcPr>
          <w:p w:rsidR="00B659D5" w:rsidRPr="00FB3219" w:rsidRDefault="00B659D5" w:rsidP="00806779">
            <w:pPr>
              <w:autoSpaceDE/>
              <w:autoSpaceDN/>
              <w:adjustRightInd/>
              <w:contextualSpacing/>
              <w:rPr>
                <w:rFonts w:eastAsia="Arial" w:cs="Arial"/>
                <w:b/>
                <w:color w:val="auto"/>
                <w:sz w:val="16"/>
                <w:szCs w:val="16"/>
                <w:lang w:val="en-US"/>
              </w:rPr>
            </w:pPr>
          </w:p>
        </w:tc>
        <w:tc>
          <w:tcPr>
            <w:tcW w:w="1318" w:type="pct"/>
            <w:gridSpan w:val="2"/>
            <w:shd w:val="clear" w:color="auto" w:fill="DAEEF3" w:themeFill="accent5" w:themeFillTint="33"/>
          </w:tcPr>
          <w:p w:rsidR="00B659D5" w:rsidRPr="004071F9" w:rsidRDefault="00B659D5" w:rsidP="00806779">
            <w:pPr>
              <w:rPr>
                <w:rFonts w:cs="Arial"/>
                <w:color w:val="auto"/>
                <w:sz w:val="16"/>
                <w:szCs w:val="16"/>
              </w:rPr>
            </w:pPr>
            <w:r w:rsidRPr="004071F9">
              <w:rPr>
                <w:rFonts w:cs="Arial"/>
                <w:color w:val="auto"/>
                <w:sz w:val="16"/>
                <w:szCs w:val="16"/>
                <w:lang w:eastAsia="en-GB"/>
              </w:rPr>
              <w:t>Use</w:t>
            </w:r>
          </w:p>
        </w:tc>
        <w:tc>
          <w:tcPr>
            <w:tcW w:w="1233" w:type="pct"/>
            <w:gridSpan w:val="2"/>
            <w:shd w:val="clear" w:color="auto" w:fill="DAEEF3" w:themeFill="accent5" w:themeFillTint="33"/>
          </w:tcPr>
          <w:p w:rsidR="00B659D5" w:rsidRPr="004071F9" w:rsidRDefault="00B659D5" w:rsidP="00806779">
            <w:pPr>
              <w:rPr>
                <w:rFonts w:cs="Arial"/>
                <w:color w:val="auto"/>
                <w:sz w:val="16"/>
                <w:szCs w:val="16"/>
              </w:rPr>
            </w:pPr>
            <w:r>
              <w:rPr>
                <w:rFonts w:cs="Arial"/>
                <w:color w:val="auto"/>
                <w:sz w:val="16"/>
                <w:szCs w:val="16"/>
                <w:lang w:eastAsia="en-GB"/>
              </w:rPr>
              <w:t>The use of the S</w:t>
            </w:r>
            <w:r w:rsidRPr="004071F9">
              <w:rPr>
                <w:rFonts w:cs="Arial"/>
                <w:color w:val="auto"/>
                <w:sz w:val="16"/>
                <w:szCs w:val="16"/>
                <w:lang w:eastAsia="en-GB"/>
              </w:rPr>
              <w:t>ervice needs to be clear:</w:t>
            </w:r>
          </w:p>
          <w:p w:rsidR="00B659D5" w:rsidRPr="004071F9" w:rsidRDefault="00B659D5" w:rsidP="00806779">
            <w:pPr>
              <w:pStyle w:val="ListParagraph"/>
              <w:numPr>
                <w:ilvl w:val="0"/>
                <w:numId w:val="47"/>
              </w:numPr>
              <w:spacing w:after="0"/>
              <w:rPr>
                <w:rFonts w:cs="Arial"/>
                <w:color w:val="auto"/>
                <w:sz w:val="16"/>
                <w:szCs w:val="16"/>
              </w:rPr>
            </w:pPr>
            <w:r w:rsidRPr="004071F9">
              <w:rPr>
                <w:rFonts w:cs="Arial"/>
                <w:color w:val="auto"/>
                <w:sz w:val="16"/>
                <w:szCs w:val="16"/>
                <w:lang w:eastAsia="en-GB"/>
              </w:rPr>
              <w:t>When it needs to be used and by whom</w:t>
            </w:r>
          </w:p>
          <w:p w:rsidR="00B659D5" w:rsidRPr="004071F9" w:rsidRDefault="00B659D5" w:rsidP="00806779">
            <w:pPr>
              <w:pStyle w:val="ListParagraph"/>
              <w:numPr>
                <w:ilvl w:val="0"/>
                <w:numId w:val="47"/>
              </w:numPr>
              <w:spacing w:after="0"/>
              <w:rPr>
                <w:rFonts w:cs="Arial"/>
                <w:color w:val="auto"/>
                <w:sz w:val="16"/>
                <w:szCs w:val="16"/>
              </w:rPr>
            </w:pPr>
            <w:r w:rsidRPr="004071F9">
              <w:rPr>
                <w:rFonts w:cs="Arial"/>
                <w:color w:val="auto"/>
                <w:sz w:val="16"/>
                <w:szCs w:val="16"/>
                <w:lang w:eastAsia="en-GB"/>
              </w:rPr>
              <w:t>The requi</w:t>
            </w:r>
            <w:r>
              <w:rPr>
                <w:rFonts w:cs="Arial"/>
                <w:color w:val="auto"/>
                <w:sz w:val="16"/>
                <w:szCs w:val="16"/>
                <w:lang w:eastAsia="en-GB"/>
              </w:rPr>
              <w:t>red compliance levels with the S</w:t>
            </w:r>
            <w:r w:rsidRPr="004071F9">
              <w:rPr>
                <w:rFonts w:cs="Arial"/>
                <w:color w:val="auto"/>
                <w:sz w:val="16"/>
                <w:szCs w:val="16"/>
                <w:lang w:eastAsia="en-GB"/>
              </w:rPr>
              <w:t>ervice’s output</w:t>
            </w:r>
          </w:p>
        </w:tc>
        <w:tc>
          <w:tcPr>
            <w:tcW w:w="1239" w:type="pct"/>
            <w:gridSpan w:val="2"/>
            <w:shd w:val="clear" w:color="auto" w:fill="auto"/>
          </w:tcPr>
          <w:p w:rsidR="00B659D5" w:rsidRPr="004071F9" w:rsidRDefault="00B659D5" w:rsidP="00806779">
            <w:pPr>
              <w:pStyle w:val="ListParagraph"/>
              <w:numPr>
                <w:ilvl w:val="0"/>
                <w:numId w:val="48"/>
              </w:numPr>
              <w:spacing w:after="0"/>
              <w:rPr>
                <w:rFonts w:cs="Arial"/>
                <w:color w:val="auto"/>
                <w:sz w:val="16"/>
                <w:szCs w:val="16"/>
              </w:rPr>
            </w:pPr>
            <w:r>
              <w:rPr>
                <w:rFonts w:cs="Arial"/>
                <w:color w:val="auto"/>
                <w:sz w:val="16"/>
                <w:szCs w:val="16"/>
                <w:lang w:eastAsia="en-GB"/>
              </w:rPr>
              <w:t>Verify that the use of the S</w:t>
            </w:r>
            <w:r w:rsidRPr="004071F9">
              <w:rPr>
                <w:rFonts w:cs="Arial"/>
                <w:color w:val="auto"/>
                <w:sz w:val="16"/>
                <w:szCs w:val="16"/>
                <w:lang w:eastAsia="en-GB"/>
              </w:rPr>
              <w:t>ervice is clear, i.e., it is known when and by whom the service needs to be used.</w:t>
            </w:r>
          </w:p>
          <w:p w:rsidR="00B659D5" w:rsidRPr="004071F9" w:rsidRDefault="00B659D5" w:rsidP="00806779">
            <w:pPr>
              <w:pStyle w:val="ListParagraph"/>
              <w:numPr>
                <w:ilvl w:val="0"/>
                <w:numId w:val="48"/>
              </w:numPr>
              <w:spacing w:after="0"/>
              <w:rPr>
                <w:rFonts w:cs="Arial"/>
                <w:color w:val="auto"/>
                <w:sz w:val="16"/>
                <w:szCs w:val="16"/>
              </w:rPr>
            </w:pPr>
            <w:r w:rsidRPr="004071F9">
              <w:rPr>
                <w:rFonts w:cs="Arial"/>
                <w:color w:val="auto"/>
                <w:sz w:val="16"/>
                <w:szCs w:val="16"/>
                <w:lang w:eastAsia="en-GB"/>
              </w:rPr>
              <w:t>Verify that actual use is in line with requirement above.</w:t>
            </w:r>
          </w:p>
          <w:p w:rsidR="00B659D5" w:rsidRPr="004071F9" w:rsidRDefault="00B659D5" w:rsidP="00806779">
            <w:pPr>
              <w:pStyle w:val="ListParagraph"/>
              <w:numPr>
                <w:ilvl w:val="0"/>
                <w:numId w:val="48"/>
              </w:numPr>
              <w:spacing w:after="0"/>
              <w:rPr>
                <w:rFonts w:cs="Arial"/>
                <w:color w:val="auto"/>
                <w:sz w:val="16"/>
                <w:szCs w:val="16"/>
              </w:rPr>
            </w:pPr>
            <w:r>
              <w:rPr>
                <w:rFonts w:cs="Arial"/>
                <w:color w:val="auto"/>
                <w:sz w:val="16"/>
                <w:szCs w:val="16"/>
                <w:lang w:eastAsia="en-GB"/>
              </w:rPr>
              <w:t>Verify that the actual S</w:t>
            </w:r>
            <w:r w:rsidRPr="004071F9">
              <w:rPr>
                <w:rFonts w:cs="Arial"/>
                <w:color w:val="auto"/>
                <w:sz w:val="16"/>
                <w:szCs w:val="16"/>
                <w:lang w:eastAsia="en-GB"/>
              </w:rPr>
              <w:t>ervice output is adequately used.</w:t>
            </w:r>
          </w:p>
          <w:p w:rsidR="00B659D5" w:rsidRPr="004071F9" w:rsidRDefault="00B659D5" w:rsidP="00806779">
            <w:pPr>
              <w:pStyle w:val="ListParagraph"/>
              <w:numPr>
                <w:ilvl w:val="0"/>
                <w:numId w:val="48"/>
              </w:numPr>
              <w:spacing w:after="0"/>
              <w:rPr>
                <w:rFonts w:cs="Arial"/>
                <w:color w:val="auto"/>
                <w:sz w:val="16"/>
                <w:szCs w:val="16"/>
              </w:rPr>
            </w:pPr>
            <w:r w:rsidRPr="004071F9">
              <w:rPr>
                <w:rFonts w:cs="Arial"/>
                <w:color w:val="auto"/>
                <w:sz w:val="16"/>
                <w:szCs w:val="16"/>
                <w:lang w:eastAsia="en-GB"/>
              </w:rPr>
              <w:t xml:space="preserve">Verify that </w:t>
            </w:r>
            <w:r>
              <w:rPr>
                <w:rFonts w:cs="Arial"/>
                <w:color w:val="auto"/>
                <w:sz w:val="16"/>
                <w:szCs w:val="16"/>
                <w:lang w:eastAsia="en-GB"/>
              </w:rPr>
              <w:t>S</w:t>
            </w:r>
            <w:r w:rsidRPr="004071F9">
              <w:rPr>
                <w:rFonts w:cs="Arial"/>
                <w:color w:val="auto"/>
                <w:sz w:val="16"/>
                <w:szCs w:val="16"/>
                <w:lang w:eastAsia="en-GB"/>
              </w:rPr>
              <w:t>ervice levels are monitored and achieved.</w:t>
            </w:r>
          </w:p>
        </w:tc>
        <w:tc>
          <w:tcPr>
            <w:tcW w:w="514"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rPr>
          <w:trHeight w:val="161"/>
        </w:trPr>
        <w:tc>
          <w:tcPr>
            <w:tcW w:w="273" w:type="pct"/>
            <w:vMerge w:val="restart"/>
            <w:shd w:val="clear" w:color="auto" w:fill="D99594" w:themeFill="accent2" w:themeFillTint="99"/>
          </w:tcPr>
          <w:p w:rsidR="00B659D5" w:rsidRPr="00FB3219" w:rsidRDefault="00B659D5" w:rsidP="00806779">
            <w:pPr>
              <w:autoSpaceDE/>
              <w:autoSpaceDN/>
              <w:adjustRightInd/>
              <w:contextualSpacing/>
              <w:rPr>
                <w:rFonts w:eastAsia="Arial" w:cs="Arial"/>
                <w:b/>
                <w:color w:val="auto"/>
                <w:sz w:val="16"/>
                <w:szCs w:val="16"/>
                <w:lang w:val="en-US"/>
              </w:rPr>
            </w:pPr>
            <w:r>
              <w:rPr>
                <w:rFonts w:eastAsia="Arial" w:cs="Arial"/>
                <w:b/>
                <w:color w:val="auto"/>
                <w:sz w:val="16"/>
                <w:szCs w:val="16"/>
                <w:lang w:val="en-US"/>
              </w:rPr>
              <w:t>B-7.1 to B-7.4</w:t>
            </w:r>
          </w:p>
        </w:tc>
        <w:tc>
          <w:tcPr>
            <w:tcW w:w="3790" w:type="pct"/>
            <w:gridSpan w:val="6"/>
            <w:shd w:val="clear" w:color="auto" w:fill="D99594" w:themeFill="accent2" w:themeFillTint="99"/>
          </w:tcPr>
          <w:p w:rsidR="00B659D5" w:rsidRPr="00246EF3" w:rsidRDefault="00B659D5" w:rsidP="00806779">
            <w:pPr>
              <w:rPr>
                <w:rFonts w:cs="Arial"/>
                <w:color w:val="auto"/>
                <w:sz w:val="16"/>
                <w:szCs w:val="16"/>
                <w:lang w:eastAsia="en-GB"/>
              </w:rPr>
            </w:pPr>
            <w:r>
              <w:rPr>
                <w:rFonts w:cs="Arial"/>
                <w:color w:val="auto"/>
                <w:sz w:val="16"/>
                <w:szCs w:val="16"/>
                <w:lang w:eastAsia="en-GB"/>
              </w:rPr>
              <w:t xml:space="preserve">Repeat steps B-7.1 through B-7.4 for all remaining </w:t>
            </w:r>
            <w:r w:rsidRPr="0022316E">
              <w:rPr>
                <w:rFonts w:cs="Arial"/>
                <w:b/>
                <w:sz w:val="16"/>
                <w:szCs w:val="16"/>
                <w:lang w:eastAsia="en-GB"/>
              </w:rPr>
              <w:t xml:space="preserve">Services, Infrastructure and Applications </w:t>
            </w:r>
            <w:r>
              <w:rPr>
                <w:rFonts w:cs="Arial"/>
                <w:color w:val="auto"/>
                <w:sz w:val="16"/>
                <w:szCs w:val="16"/>
                <w:lang w:eastAsia="en-GB"/>
              </w:rPr>
              <w:t>in scope.</w:t>
            </w:r>
          </w:p>
        </w:tc>
        <w:tc>
          <w:tcPr>
            <w:tcW w:w="514" w:type="pct"/>
            <w:shd w:val="clear" w:color="auto" w:fill="D99594" w:themeFill="accent2" w:themeFillTint="99"/>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D99594" w:themeFill="accent2" w:themeFillTint="99"/>
          </w:tcPr>
          <w:p w:rsidR="00B659D5" w:rsidRPr="00FB3219" w:rsidRDefault="00B659D5" w:rsidP="00806779">
            <w:pPr>
              <w:autoSpaceDE/>
              <w:autoSpaceDN/>
              <w:adjustRightInd/>
              <w:rPr>
                <w:rFonts w:eastAsia="Arial" w:cs="Arial"/>
                <w:color w:val="auto"/>
                <w:sz w:val="16"/>
                <w:szCs w:val="16"/>
                <w:lang w:val="en-US"/>
              </w:rPr>
            </w:pPr>
          </w:p>
        </w:tc>
      </w:tr>
      <w:tr w:rsidR="00B659D5" w:rsidRPr="00FB3219" w:rsidTr="00486B7B">
        <w:trPr>
          <w:trHeight w:val="161"/>
        </w:trPr>
        <w:tc>
          <w:tcPr>
            <w:tcW w:w="273" w:type="pct"/>
            <w:vMerge/>
            <w:shd w:val="clear" w:color="auto" w:fill="D99594" w:themeFill="accent2" w:themeFillTint="99"/>
            <w:vAlign w:val="center"/>
          </w:tcPr>
          <w:p w:rsidR="00B659D5" w:rsidRPr="00FB3219" w:rsidRDefault="00B659D5" w:rsidP="00806779">
            <w:pPr>
              <w:autoSpaceDE/>
              <w:autoSpaceDN/>
              <w:adjustRightInd/>
              <w:contextualSpacing/>
              <w:rPr>
                <w:rFonts w:eastAsia="Arial" w:cs="Arial"/>
                <w:b/>
                <w:color w:val="auto"/>
                <w:sz w:val="16"/>
                <w:szCs w:val="16"/>
                <w:lang w:val="en-US"/>
              </w:rPr>
            </w:pPr>
          </w:p>
        </w:tc>
        <w:tc>
          <w:tcPr>
            <w:tcW w:w="3790" w:type="pct"/>
            <w:gridSpan w:val="6"/>
            <w:shd w:val="clear" w:color="auto" w:fill="DAEEF3" w:themeFill="accent5" w:themeFillTint="33"/>
          </w:tcPr>
          <w:p w:rsidR="00B659D5" w:rsidRDefault="00B659D5" w:rsidP="00806779">
            <w:pPr>
              <w:rPr>
                <w:rFonts w:cs="Arial"/>
                <w:color w:val="auto"/>
                <w:sz w:val="16"/>
                <w:szCs w:val="16"/>
                <w:lang w:eastAsia="en-GB"/>
              </w:rPr>
            </w:pPr>
            <w:r>
              <w:rPr>
                <w:rFonts w:cs="Arial"/>
                <w:color w:val="auto"/>
                <w:sz w:val="16"/>
                <w:szCs w:val="16"/>
                <w:lang w:eastAsia="en-GB"/>
              </w:rPr>
              <w:t xml:space="preserve">Repeat the steps described above for the remaining </w:t>
            </w:r>
            <w:r w:rsidRPr="00D018E0">
              <w:rPr>
                <w:rFonts w:cs="Arial"/>
                <w:color w:val="auto"/>
                <w:sz w:val="16"/>
                <w:szCs w:val="16"/>
                <w:lang w:eastAsia="en-GB"/>
              </w:rPr>
              <w:t>Services, Infrastructure and Applications</w:t>
            </w:r>
            <w:r>
              <w:rPr>
                <w:rFonts w:cs="Arial"/>
                <w:color w:val="auto"/>
                <w:sz w:val="16"/>
                <w:szCs w:val="16"/>
                <w:lang w:eastAsia="en-GB"/>
              </w:rPr>
              <w:t xml:space="preserve">:  </w:t>
            </w:r>
          </w:p>
          <w:p w:rsidR="00B659D5" w:rsidRDefault="00B659D5" w:rsidP="00806779">
            <w:pPr>
              <w:numPr>
                <w:ilvl w:val="0"/>
                <w:numId w:val="4"/>
              </w:numPr>
              <w:autoSpaceDE/>
              <w:autoSpaceDN/>
              <w:adjustRightInd/>
              <w:ind w:left="286" w:hanging="180"/>
              <w:rPr>
                <w:rFonts w:eastAsia="Arial" w:cs="Arial"/>
                <w:color w:val="auto"/>
                <w:sz w:val="16"/>
                <w:szCs w:val="16"/>
                <w:lang w:val="en-US"/>
              </w:rPr>
            </w:pPr>
            <w:r>
              <w:rPr>
                <w:rFonts w:eastAsia="Arial" w:cs="Arial"/>
                <w:color w:val="auto"/>
                <w:sz w:val="16"/>
                <w:szCs w:val="16"/>
                <w:lang w:val="en-US"/>
              </w:rPr>
              <w:t>Master data maintenance</w:t>
            </w:r>
          </w:p>
          <w:p w:rsidR="00B659D5" w:rsidRPr="00FB3219" w:rsidRDefault="00B659D5" w:rsidP="00806779">
            <w:pPr>
              <w:numPr>
                <w:ilvl w:val="0"/>
                <w:numId w:val="4"/>
              </w:numPr>
              <w:autoSpaceDE/>
              <w:autoSpaceDN/>
              <w:adjustRightInd/>
              <w:ind w:left="286" w:hanging="180"/>
              <w:rPr>
                <w:rFonts w:eastAsia="Arial" w:cs="Arial"/>
                <w:color w:val="auto"/>
                <w:sz w:val="16"/>
                <w:szCs w:val="16"/>
                <w:lang w:val="en-US"/>
              </w:rPr>
            </w:pPr>
            <w:r>
              <w:rPr>
                <w:rFonts w:eastAsia="Arial" w:cs="Arial"/>
                <w:color w:val="auto"/>
                <w:sz w:val="16"/>
                <w:szCs w:val="16"/>
                <w:lang w:val="en-US"/>
              </w:rPr>
              <w:t>Change management</w:t>
            </w:r>
          </w:p>
          <w:p w:rsidR="00B659D5" w:rsidRPr="00FB3219" w:rsidRDefault="00B659D5" w:rsidP="00806779">
            <w:pPr>
              <w:numPr>
                <w:ilvl w:val="0"/>
                <w:numId w:val="4"/>
              </w:numPr>
              <w:autoSpaceDE/>
              <w:autoSpaceDN/>
              <w:adjustRightInd/>
              <w:ind w:left="286" w:hanging="180"/>
              <w:rPr>
                <w:rFonts w:eastAsia="Arial" w:cs="Arial"/>
                <w:color w:val="auto"/>
                <w:sz w:val="16"/>
                <w:szCs w:val="16"/>
                <w:lang w:val="en-US"/>
              </w:rPr>
            </w:pPr>
            <w:r>
              <w:rPr>
                <w:rFonts w:eastAsia="Arial" w:cs="Arial"/>
                <w:color w:val="auto"/>
                <w:sz w:val="16"/>
                <w:szCs w:val="16"/>
                <w:lang w:val="en-US"/>
              </w:rPr>
              <w:t>SAP training</w:t>
            </w:r>
          </w:p>
        </w:tc>
        <w:tc>
          <w:tcPr>
            <w:tcW w:w="514"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c>
          <w:tcPr>
            <w:tcW w:w="423" w:type="pct"/>
            <w:shd w:val="clear" w:color="auto" w:fill="auto"/>
          </w:tcPr>
          <w:p w:rsidR="00B659D5" w:rsidRPr="00FB3219" w:rsidRDefault="00B659D5" w:rsidP="00806779">
            <w:pPr>
              <w:autoSpaceDE/>
              <w:autoSpaceDN/>
              <w:adjustRightInd/>
              <w:rPr>
                <w:rFonts w:eastAsia="Arial" w:cs="Arial"/>
                <w:color w:val="auto"/>
                <w:sz w:val="16"/>
                <w:szCs w:val="16"/>
                <w:lang w:val="en-US"/>
              </w:rPr>
            </w:pPr>
          </w:p>
        </w:tc>
      </w:tr>
    </w:tbl>
    <w:p w:rsidR="00F52D6A" w:rsidRPr="002D0A85" w:rsidRDefault="00F52D6A" w:rsidP="00590330">
      <w:pPr>
        <w:rPr>
          <w:lang w:val="en-US"/>
        </w:rPr>
      </w:pPr>
    </w:p>
    <w:p w:rsidR="00D95E0D" w:rsidRPr="002D0A85" w:rsidRDefault="00D95E0D" w:rsidP="00590330">
      <w:pPr>
        <w:rPr>
          <w:lang w:val="en-US"/>
        </w:rPr>
      </w:pPr>
      <w:r>
        <w:rPr>
          <w:lang w:val="en-US"/>
        </w:rPr>
        <w:br w:type="page"/>
      </w:r>
    </w:p>
    <w:tbl>
      <w:tblPr>
        <w:tblW w:w="5080" w:type="pct"/>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10"/>
        <w:gridCol w:w="2100"/>
        <w:gridCol w:w="1500"/>
        <w:gridCol w:w="238"/>
        <w:gridCol w:w="2542"/>
        <w:gridCol w:w="1001"/>
        <w:gridCol w:w="122"/>
        <w:gridCol w:w="3748"/>
        <w:gridCol w:w="1530"/>
        <w:gridCol w:w="1259"/>
      </w:tblGrid>
      <w:tr w:rsidR="00FB3219" w:rsidRPr="00D95E0D" w:rsidTr="00A92405">
        <w:trPr>
          <w:trHeight w:val="291"/>
          <w:tblHeader/>
        </w:trPr>
        <w:tc>
          <w:tcPr>
            <w:tcW w:w="5000" w:type="pct"/>
            <w:gridSpan w:val="10"/>
            <w:shd w:val="clear" w:color="auto" w:fill="1F497D"/>
            <w:vAlign w:val="center"/>
          </w:tcPr>
          <w:p w:rsidR="00D95E0D" w:rsidRPr="00D95E0D" w:rsidRDefault="002C7577" w:rsidP="00FB3219">
            <w:pPr>
              <w:autoSpaceDE/>
              <w:autoSpaceDN/>
              <w:adjustRightInd/>
              <w:jc w:val="center"/>
              <w:rPr>
                <w:rFonts w:eastAsia="Arial" w:cs="Arial"/>
                <w:b/>
                <w:color w:val="auto"/>
                <w:sz w:val="16"/>
                <w:szCs w:val="16"/>
                <w:lang w:val="en-US"/>
              </w:rPr>
            </w:pPr>
            <w:r w:rsidRPr="00FB3219">
              <w:rPr>
                <w:rFonts w:eastAsia="Arial" w:cs="Arial"/>
                <w:b/>
                <w:bCs/>
                <w:color w:val="FFFFFF"/>
                <w:sz w:val="16"/>
                <w:szCs w:val="16"/>
                <w:lang w:val="en-US"/>
              </w:rPr>
              <w:lastRenderedPageBreak/>
              <w:t>Audit</w:t>
            </w:r>
            <w:r>
              <w:rPr>
                <w:rFonts w:eastAsia="Arial" w:cs="Arial"/>
                <w:b/>
                <w:bCs/>
                <w:color w:val="FFFFFF"/>
                <w:sz w:val="16"/>
                <w:szCs w:val="16"/>
                <w:lang w:val="en-US"/>
              </w:rPr>
              <w:t>/</w:t>
            </w:r>
            <w:r w:rsidRPr="00FB3219">
              <w:rPr>
                <w:rFonts w:eastAsia="Arial" w:cs="Arial"/>
                <w:b/>
                <w:bCs/>
                <w:color w:val="FFFFFF"/>
                <w:sz w:val="16"/>
                <w:szCs w:val="16"/>
                <w:lang w:val="en-US"/>
              </w:rPr>
              <w:t xml:space="preserve">Assurance </w:t>
            </w:r>
            <w:r w:rsidR="00D95E0D" w:rsidRPr="00D95E0D">
              <w:rPr>
                <w:rFonts w:eastAsia="Arial" w:cs="Arial"/>
                <w:b/>
                <w:color w:val="FFFFFF"/>
                <w:sz w:val="16"/>
                <w:szCs w:val="16"/>
                <w:lang w:val="en-US"/>
              </w:rPr>
              <w:t xml:space="preserve">Program for </w:t>
            </w:r>
            <w:r w:rsidR="005772F5" w:rsidRPr="00FB3219">
              <w:rPr>
                <w:rFonts w:eastAsia="Arial" w:cs="Arial"/>
                <w:b/>
                <w:color w:val="FFFFFF"/>
                <w:sz w:val="16"/>
                <w:szCs w:val="16"/>
                <w:lang w:val="en-US"/>
              </w:rPr>
              <w:t xml:space="preserve">SAP ERP </w:t>
            </w:r>
            <w:r w:rsidR="00DD04A9">
              <w:rPr>
                <w:rFonts w:eastAsia="Arial" w:cs="Arial"/>
                <w:b/>
                <w:color w:val="FFFFFF"/>
                <w:sz w:val="16"/>
                <w:szCs w:val="16"/>
                <w:lang w:val="en-US"/>
              </w:rPr>
              <w:t xml:space="preserve">Inventory </w:t>
            </w:r>
            <w:r w:rsidR="008352BA" w:rsidRPr="008352BA">
              <w:rPr>
                <w:rFonts w:eastAsia="Arial" w:cs="Arial"/>
                <w:b/>
                <w:color w:val="FFFFFF"/>
                <w:sz w:val="16"/>
                <w:szCs w:val="16"/>
                <w:lang w:val="en-US"/>
              </w:rPr>
              <w:t>Business Cycle</w:t>
            </w:r>
          </w:p>
        </w:tc>
      </w:tr>
      <w:tr w:rsidR="00FB3219" w:rsidRPr="00FB3219" w:rsidTr="00A92405">
        <w:trPr>
          <w:trHeight w:val="255"/>
          <w:tblHeader/>
        </w:trPr>
        <w:tc>
          <w:tcPr>
            <w:tcW w:w="5000" w:type="pct"/>
            <w:gridSpan w:val="10"/>
            <w:shd w:val="clear" w:color="auto" w:fill="943634"/>
          </w:tcPr>
          <w:p w:rsidR="00D95E0D" w:rsidRPr="00FB3219" w:rsidRDefault="00D9077A" w:rsidP="00A92405">
            <w:pPr>
              <w:autoSpaceDE/>
              <w:autoSpaceDN/>
              <w:adjustRightInd/>
              <w:jc w:val="center"/>
              <w:rPr>
                <w:rFonts w:eastAsia="Arial" w:cs="Arial"/>
                <w:b/>
                <w:color w:val="FFFFFF"/>
                <w:sz w:val="16"/>
                <w:szCs w:val="16"/>
                <w:lang w:val="en-US"/>
              </w:rPr>
            </w:pPr>
            <w:r>
              <w:rPr>
                <w:rFonts w:eastAsia="Arial" w:cs="Arial"/>
                <w:b/>
                <w:color w:val="FFFFFF"/>
                <w:sz w:val="16"/>
                <w:szCs w:val="16"/>
                <w:lang w:val="en-US"/>
              </w:rPr>
              <w:t>Phase B—U</w:t>
            </w:r>
            <w:r w:rsidR="00D95E0D" w:rsidRPr="00FB3219">
              <w:rPr>
                <w:rFonts w:eastAsia="Arial" w:cs="Arial"/>
                <w:b/>
                <w:color w:val="FFFFFF"/>
                <w:sz w:val="16"/>
                <w:szCs w:val="16"/>
                <w:lang w:val="en-US"/>
              </w:rPr>
              <w:t>nderstand Enablers, Set Suitable Assessment Criteria and Perform the Assessment</w:t>
            </w:r>
          </w:p>
          <w:p w:rsidR="003A0C1C" w:rsidRPr="00FB3219" w:rsidRDefault="003A0C1C" w:rsidP="00A92405">
            <w:pPr>
              <w:autoSpaceDE/>
              <w:autoSpaceDN/>
              <w:adjustRightInd/>
              <w:jc w:val="center"/>
              <w:rPr>
                <w:rFonts w:eastAsia="Arial" w:cs="Arial"/>
                <w:color w:val="FFFFFF"/>
                <w:sz w:val="16"/>
                <w:szCs w:val="16"/>
                <w:lang w:val="en-US"/>
              </w:rPr>
            </w:pPr>
            <w:r w:rsidRPr="00FB3219">
              <w:rPr>
                <w:rFonts w:eastAsia="Arial" w:cs="Arial"/>
                <w:b/>
                <w:color w:val="FFFFFF"/>
                <w:sz w:val="16"/>
                <w:szCs w:val="16"/>
                <w:lang w:val="en-US"/>
              </w:rPr>
              <w:t>People, Skills and Competencies</w:t>
            </w:r>
          </w:p>
        </w:tc>
      </w:tr>
      <w:tr w:rsidR="00FB3219" w:rsidRPr="00FB3219" w:rsidTr="00A92405">
        <w:trPr>
          <w:tblHeader/>
        </w:trPr>
        <w:tc>
          <w:tcPr>
            <w:tcW w:w="273" w:type="pct"/>
            <w:shd w:val="clear" w:color="auto" w:fill="D99594"/>
            <w:vAlign w:val="center"/>
          </w:tcPr>
          <w:p w:rsidR="00D95E0D" w:rsidRPr="00D95E0D" w:rsidRDefault="00D95E0D">
            <w:pPr>
              <w:autoSpaceDE/>
              <w:autoSpaceDN/>
              <w:adjustRightInd/>
              <w:contextualSpacing/>
              <w:jc w:val="center"/>
              <w:rPr>
                <w:rFonts w:eastAsia="Arial" w:cs="Arial"/>
                <w:b/>
                <w:color w:val="auto"/>
                <w:sz w:val="16"/>
                <w:szCs w:val="16"/>
                <w:lang w:val="en-US"/>
              </w:rPr>
            </w:pPr>
            <w:r w:rsidRPr="00D95E0D">
              <w:rPr>
                <w:rFonts w:eastAsia="Arial" w:cs="Arial"/>
                <w:b/>
                <w:color w:val="auto"/>
                <w:sz w:val="16"/>
                <w:szCs w:val="16"/>
                <w:lang w:val="en-US"/>
              </w:rPr>
              <w:t>Ref.</w:t>
            </w:r>
          </w:p>
        </w:tc>
        <w:tc>
          <w:tcPr>
            <w:tcW w:w="3788" w:type="pct"/>
            <w:gridSpan w:val="7"/>
            <w:shd w:val="clear" w:color="auto" w:fill="D99594"/>
            <w:vAlign w:val="center"/>
          </w:tcPr>
          <w:p w:rsidR="00D95E0D" w:rsidRPr="00D95E0D" w:rsidRDefault="00D95E0D">
            <w:pPr>
              <w:autoSpaceDE/>
              <w:autoSpaceDN/>
              <w:adjustRightInd/>
              <w:jc w:val="center"/>
              <w:rPr>
                <w:rFonts w:eastAsia="Arial" w:cs="Arial"/>
                <w:color w:val="auto"/>
                <w:sz w:val="16"/>
                <w:szCs w:val="16"/>
                <w:lang w:val="en-US"/>
              </w:rPr>
            </w:pPr>
            <w:r w:rsidRPr="00D95E0D">
              <w:rPr>
                <w:rFonts w:eastAsia="Arial" w:cs="Arial"/>
                <w:b/>
                <w:color w:val="auto"/>
                <w:sz w:val="16"/>
                <w:szCs w:val="16"/>
                <w:lang w:val="en-US"/>
              </w:rPr>
              <w:t>Assurance Steps and Guidance</w:t>
            </w:r>
          </w:p>
        </w:tc>
        <w:tc>
          <w:tcPr>
            <w:tcW w:w="515" w:type="pct"/>
            <w:shd w:val="clear" w:color="auto" w:fill="D99594"/>
            <w:vAlign w:val="center"/>
          </w:tcPr>
          <w:p w:rsidR="00D95E0D" w:rsidRPr="00D95E0D" w:rsidRDefault="00D95E0D">
            <w:pPr>
              <w:autoSpaceDE/>
              <w:autoSpaceDN/>
              <w:adjustRightInd/>
              <w:jc w:val="center"/>
              <w:rPr>
                <w:rFonts w:eastAsia="Arial" w:cs="Arial"/>
                <w:b/>
                <w:color w:val="auto"/>
                <w:sz w:val="16"/>
                <w:szCs w:val="16"/>
                <w:lang w:val="en-US"/>
              </w:rPr>
            </w:pPr>
            <w:r w:rsidRPr="00D95E0D">
              <w:rPr>
                <w:rFonts w:eastAsia="Arial" w:cs="Arial"/>
                <w:b/>
                <w:color w:val="auto"/>
                <w:sz w:val="16"/>
                <w:szCs w:val="16"/>
                <w:lang w:val="en-US"/>
              </w:rPr>
              <w:t>Issue</w:t>
            </w:r>
          </w:p>
          <w:p w:rsidR="00D95E0D" w:rsidRPr="00D95E0D" w:rsidRDefault="00D95E0D">
            <w:pPr>
              <w:autoSpaceDE/>
              <w:autoSpaceDN/>
              <w:adjustRightInd/>
              <w:jc w:val="center"/>
              <w:rPr>
                <w:rFonts w:eastAsia="Arial" w:cs="Arial"/>
                <w:color w:val="auto"/>
                <w:sz w:val="16"/>
                <w:szCs w:val="16"/>
                <w:lang w:val="en-US"/>
              </w:rPr>
            </w:pPr>
            <w:r w:rsidRPr="00D95E0D">
              <w:rPr>
                <w:rFonts w:eastAsia="Arial" w:cs="Arial"/>
                <w:b/>
                <w:color w:val="auto"/>
                <w:sz w:val="16"/>
                <w:szCs w:val="16"/>
                <w:lang w:val="en-US"/>
              </w:rPr>
              <w:t>Cross-reference</w:t>
            </w:r>
          </w:p>
        </w:tc>
        <w:tc>
          <w:tcPr>
            <w:tcW w:w="424" w:type="pct"/>
            <w:shd w:val="clear" w:color="auto" w:fill="D99594"/>
            <w:vAlign w:val="center"/>
          </w:tcPr>
          <w:p w:rsidR="00D95E0D" w:rsidRPr="00D95E0D" w:rsidRDefault="00D95E0D">
            <w:pPr>
              <w:autoSpaceDE/>
              <w:autoSpaceDN/>
              <w:adjustRightInd/>
              <w:jc w:val="center"/>
              <w:rPr>
                <w:rFonts w:eastAsia="Arial" w:cs="Arial"/>
                <w:color w:val="auto"/>
                <w:sz w:val="16"/>
                <w:szCs w:val="16"/>
                <w:lang w:val="en-US"/>
              </w:rPr>
            </w:pPr>
            <w:r w:rsidRPr="00D95E0D">
              <w:rPr>
                <w:rFonts w:eastAsia="Arial" w:cs="Arial"/>
                <w:b/>
                <w:color w:val="auto"/>
                <w:sz w:val="16"/>
                <w:szCs w:val="16"/>
                <w:lang w:val="en-US"/>
              </w:rPr>
              <w:t>Comment</w:t>
            </w:r>
          </w:p>
        </w:tc>
      </w:tr>
      <w:tr w:rsidR="00FB3219" w:rsidRPr="00FB3219" w:rsidTr="00A92405">
        <w:trPr>
          <w:trHeight w:val="395"/>
        </w:trPr>
        <w:tc>
          <w:tcPr>
            <w:tcW w:w="273" w:type="pct"/>
            <w:shd w:val="clear" w:color="auto" w:fill="D99594"/>
            <w:vAlign w:val="center"/>
          </w:tcPr>
          <w:p w:rsidR="00D95E0D" w:rsidRPr="00D95E0D" w:rsidRDefault="00D95E0D">
            <w:pPr>
              <w:autoSpaceDE/>
              <w:autoSpaceDN/>
              <w:adjustRightInd/>
              <w:contextualSpacing/>
              <w:rPr>
                <w:rFonts w:eastAsia="Arial" w:cs="Arial"/>
                <w:b/>
                <w:color w:val="auto"/>
                <w:sz w:val="16"/>
                <w:szCs w:val="16"/>
                <w:lang w:val="en-US"/>
              </w:rPr>
            </w:pPr>
            <w:r w:rsidRPr="00D95E0D">
              <w:rPr>
                <w:rFonts w:eastAsia="Arial" w:cs="Arial"/>
                <w:b/>
                <w:color w:val="auto"/>
                <w:sz w:val="16"/>
                <w:szCs w:val="16"/>
                <w:lang w:val="en-US"/>
              </w:rPr>
              <w:t>B-8</w:t>
            </w:r>
          </w:p>
        </w:tc>
        <w:tc>
          <w:tcPr>
            <w:tcW w:w="3788" w:type="pct"/>
            <w:gridSpan w:val="7"/>
            <w:shd w:val="clear" w:color="auto" w:fill="D99594"/>
          </w:tcPr>
          <w:p w:rsidR="00D95E0D" w:rsidRPr="00D95E0D" w:rsidRDefault="00D95E0D" w:rsidP="00FB3219">
            <w:pPr>
              <w:autoSpaceDE/>
              <w:autoSpaceDN/>
              <w:adjustRightInd/>
              <w:rPr>
                <w:rFonts w:eastAsia="Arial" w:cs="Arial"/>
                <w:color w:val="auto"/>
                <w:sz w:val="16"/>
                <w:szCs w:val="16"/>
                <w:lang w:val="en-US"/>
              </w:rPr>
            </w:pPr>
            <w:r w:rsidRPr="00D95E0D">
              <w:rPr>
                <w:rFonts w:eastAsia="Arial" w:cs="Arial"/>
                <w:color w:val="auto"/>
                <w:sz w:val="16"/>
                <w:szCs w:val="16"/>
                <w:lang w:val="en-US"/>
              </w:rPr>
              <w:t xml:space="preserve">Obtain understanding of the </w:t>
            </w:r>
            <w:r w:rsidRPr="00D95E0D">
              <w:rPr>
                <w:rFonts w:eastAsia="Arial" w:cs="Arial"/>
                <w:b/>
                <w:color w:val="auto"/>
                <w:sz w:val="16"/>
                <w:szCs w:val="16"/>
                <w:lang w:val="en-US"/>
              </w:rPr>
              <w:t>People, Skills and Competencies</w:t>
            </w:r>
            <w:r w:rsidRPr="00D95E0D" w:rsidDel="007E2769">
              <w:rPr>
                <w:rFonts w:eastAsia="Arial" w:cs="Arial"/>
                <w:b/>
                <w:color w:val="auto"/>
                <w:sz w:val="16"/>
                <w:szCs w:val="16"/>
                <w:lang w:val="en-US"/>
              </w:rPr>
              <w:t xml:space="preserve"> </w:t>
            </w:r>
            <w:r w:rsidRPr="00D95E0D">
              <w:rPr>
                <w:rFonts w:eastAsia="Arial" w:cs="Arial"/>
                <w:color w:val="auto"/>
                <w:sz w:val="16"/>
                <w:szCs w:val="16"/>
                <w:lang w:val="en-US"/>
              </w:rPr>
              <w:t>in scope.</w:t>
            </w:r>
          </w:p>
          <w:p w:rsidR="00D95E0D" w:rsidRPr="00D95E0D" w:rsidRDefault="00D95E0D" w:rsidP="00FB3219">
            <w:pPr>
              <w:autoSpaceDE/>
              <w:autoSpaceDN/>
              <w:adjustRightInd/>
              <w:ind w:left="6"/>
              <w:rPr>
                <w:rFonts w:eastAsia="Arial" w:cs="Arial"/>
                <w:b/>
                <w:color w:val="471A18"/>
                <w:sz w:val="16"/>
                <w:szCs w:val="16"/>
                <w:lang w:val="en-US"/>
              </w:rPr>
            </w:pPr>
            <w:r w:rsidRPr="00D95E0D">
              <w:rPr>
                <w:rFonts w:eastAsia="Arial" w:cs="Arial"/>
                <w:color w:val="auto"/>
                <w:sz w:val="16"/>
                <w:szCs w:val="16"/>
                <w:lang w:val="en-US"/>
              </w:rPr>
              <w:t>Assess People, Skills and Competencies.</w:t>
            </w:r>
          </w:p>
        </w:tc>
        <w:tc>
          <w:tcPr>
            <w:tcW w:w="515" w:type="pct"/>
            <w:shd w:val="clear" w:color="auto" w:fill="D99594"/>
          </w:tcPr>
          <w:p w:rsidR="00D95E0D" w:rsidRPr="00D95E0D" w:rsidRDefault="00D95E0D" w:rsidP="00FB3219">
            <w:pPr>
              <w:autoSpaceDE/>
              <w:autoSpaceDN/>
              <w:adjustRightInd/>
              <w:rPr>
                <w:rFonts w:eastAsia="Arial" w:cs="Arial"/>
                <w:color w:val="auto"/>
                <w:sz w:val="16"/>
                <w:szCs w:val="16"/>
                <w:lang w:val="en-US"/>
              </w:rPr>
            </w:pPr>
          </w:p>
        </w:tc>
        <w:tc>
          <w:tcPr>
            <w:tcW w:w="424" w:type="pct"/>
            <w:shd w:val="clear" w:color="auto" w:fill="D99594"/>
          </w:tcPr>
          <w:p w:rsidR="00D95E0D" w:rsidRPr="00D95E0D" w:rsidRDefault="00D95E0D" w:rsidP="00FB3219">
            <w:pPr>
              <w:autoSpaceDE/>
              <w:autoSpaceDN/>
              <w:adjustRightInd/>
              <w:rPr>
                <w:rFonts w:eastAsia="Arial" w:cs="Arial"/>
                <w:color w:val="auto"/>
                <w:sz w:val="16"/>
                <w:szCs w:val="16"/>
                <w:lang w:val="en-US"/>
              </w:rPr>
            </w:pPr>
          </w:p>
        </w:tc>
      </w:tr>
      <w:tr w:rsidR="00405A85" w:rsidRPr="00D95E0D" w:rsidTr="00A92405">
        <w:trPr>
          <w:trHeight w:val="367"/>
        </w:trPr>
        <w:tc>
          <w:tcPr>
            <w:tcW w:w="5000" w:type="pct"/>
            <w:gridSpan w:val="10"/>
            <w:shd w:val="clear" w:color="auto" w:fill="17365D" w:themeFill="text2" w:themeFillShade="BF"/>
            <w:vAlign w:val="center"/>
          </w:tcPr>
          <w:p w:rsidR="00405A85" w:rsidRPr="00D95E0D" w:rsidRDefault="00405A85">
            <w:pPr>
              <w:autoSpaceDE/>
              <w:autoSpaceDN/>
              <w:adjustRightInd/>
              <w:rPr>
                <w:rFonts w:eastAsia="Arial" w:cs="Arial"/>
                <w:color w:val="auto"/>
                <w:sz w:val="16"/>
                <w:szCs w:val="16"/>
                <w:lang w:val="en-US"/>
              </w:rPr>
            </w:pPr>
            <w:r w:rsidRPr="00A92405">
              <w:rPr>
                <w:rFonts w:cs="Arial"/>
                <w:b/>
                <w:color w:val="FFFFFF" w:themeColor="background1"/>
                <w:sz w:val="16"/>
                <w:szCs w:val="16"/>
                <w:lang w:eastAsia="en-GB"/>
              </w:rPr>
              <w:t xml:space="preserve">People, Skill and Competency:  </w:t>
            </w:r>
            <w:r w:rsidRPr="00A92405">
              <w:rPr>
                <w:rFonts w:eastAsia="Arial" w:cs="Arial"/>
                <w:b/>
                <w:color w:val="FFFFFF" w:themeColor="background1"/>
                <w:sz w:val="16"/>
                <w:szCs w:val="16"/>
                <w:lang w:val="en-US"/>
              </w:rPr>
              <w:t xml:space="preserve">Proficiency </w:t>
            </w:r>
            <w:r w:rsidRPr="002542D6">
              <w:rPr>
                <w:rFonts w:eastAsia="Arial" w:cs="Arial"/>
                <w:b/>
                <w:color w:val="auto"/>
                <w:sz w:val="16"/>
                <w:szCs w:val="16"/>
                <w:lang w:val="en-US"/>
              </w:rPr>
              <w:t xml:space="preserve">using the </w:t>
            </w:r>
            <w:r>
              <w:rPr>
                <w:rFonts w:eastAsia="Arial" w:cs="Arial"/>
                <w:b/>
                <w:color w:val="auto"/>
                <w:sz w:val="16"/>
                <w:szCs w:val="16"/>
                <w:lang w:val="en-US"/>
              </w:rPr>
              <w:t>SAP Inventory Module</w:t>
            </w:r>
          </w:p>
        </w:tc>
      </w:tr>
      <w:tr w:rsidR="00FB3219" w:rsidRPr="00D95E0D" w:rsidTr="00A92405">
        <w:tc>
          <w:tcPr>
            <w:tcW w:w="273" w:type="pct"/>
            <w:shd w:val="clear" w:color="auto" w:fill="auto"/>
          </w:tcPr>
          <w:p w:rsidR="00D95E0D" w:rsidRPr="00D95E0D" w:rsidRDefault="00D95E0D" w:rsidP="00D95E0D">
            <w:pPr>
              <w:autoSpaceDE/>
              <w:autoSpaceDN/>
              <w:adjustRightInd/>
              <w:contextualSpacing/>
              <w:rPr>
                <w:rFonts w:eastAsia="Arial" w:cs="Arial"/>
                <w:color w:val="auto"/>
                <w:sz w:val="16"/>
                <w:szCs w:val="16"/>
                <w:lang w:val="en-US"/>
              </w:rPr>
            </w:pPr>
            <w:r w:rsidRPr="00D95E0D">
              <w:rPr>
                <w:rFonts w:eastAsia="Arial" w:cs="Arial"/>
                <w:color w:val="auto"/>
                <w:sz w:val="16"/>
                <w:szCs w:val="16"/>
                <w:lang w:val="en-US"/>
              </w:rPr>
              <w:t>B-8.1a</w:t>
            </w:r>
          </w:p>
        </w:tc>
        <w:tc>
          <w:tcPr>
            <w:tcW w:w="3788" w:type="pct"/>
            <w:gridSpan w:val="7"/>
            <w:shd w:val="clear" w:color="auto" w:fill="auto"/>
          </w:tcPr>
          <w:p w:rsidR="00952CA7" w:rsidRPr="004071F9" w:rsidRDefault="00952CA7" w:rsidP="00952CA7">
            <w:pPr>
              <w:rPr>
                <w:rFonts w:cs="Arial"/>
                <w:sz w:val="16"/>
                <w:szCs w:val="16"/>
              </w:rPr>
            </w:pPr>
            <w:r w:rsidRPr="004071F9">
              <w:rPr>
                <w:rFonts w:cs="Arial"/>
                <w:sz w:val="16"/>
                <w:szCs w:val="16"/>
                <w:u w:val="single"/>
                <w:lang w:eastAsia="en-GB"/>
              </w:rPr>
              <w:t>Understand</w:t>
            </w:r>
            <w:r w:rsidRPr="004071F9">
              <w:rPr>
                <w:rFonts w:cs="Arial"/>
                <w:sz w:val="16"/>
                <w:szCs w:val="16"/>
                <w:lang w:eastAsia="en-GB"/>
              </w:rPr>
              <w:t xml:space="preserve"> the </w:t>
            </w:r>
            <w:r w:rsidRPr="00952CA7">
              <w:rPr>
                <w:rFonts w:cs="Arial"/>
                <w:b/>
                <w:sz w:val="16"/>
                <w:szCs w:val="16"/>
                <w:lang w:eastAsia="en-GB"/>
              </w:rPr>
              <w:t>People, Skills and Competencies</w:t>
            </w:r>
            <w:r w:rsidRPr="004071F9">
              <w:rPr>
                <w:rFonts w:cs="Arial"/>
                <w:sz w:val="16"/>
                <w:szCs w:val="16"/>
                <w:lang w:eastAsia="en-GB"/>
              </w:rPr>
              <w:t xml:space="preserve"> context.</w:t>
            </w:r>
          </w:p>
          <w:p w:rsidR="00952CA7" w:rsidRPr="004071F9" w:rsidRDefault="00952CA7" w:rsidP="00952CA7">
            <w:pPr>
              <w:contextualSpacing/>
              <w:rPr>
                <w:rFonts w:cs="Arial"/>
                <w:i/>
                <w:color w:val="auto"/>
                <w:sz w:val="16"/>
                <w:szCs w:val="16"/>
              </w:rPr>
            </w:pPr>
            <w:r w:rsidRPr="004071F9">
              <w:rPr>
                <w:rFonts w:cs="Arial"/>
                <w:i/>
                <w:color w:val="auto"/>
                <w:sz w:val="16"/>
                <w:szCs w:val="16"/>
                <w:lang w:eastAsia="en-GB"/>
              </w:rPr>
              <w:t>Understand the context of the Skill/Competency, i.e.</w:t>
            </w:r>
            <w:r>
              <w:rPr>
                <w:rFonts w:cs="Arial"/>
                <w:i/>
                <w:color w:val="auto"/>
                <w:sz w:val="16"/>
                <w:szCs w:val="16"/>
                <w:lang w:eastAsia="en-GB"/>
              </w:rPr>
              <w:t>,</w:t>
            </w:r>
            <w:r w:rsidRPr="004071F9">
              <w:rPr>
                <w:rFonts w:cs="Arial"/>
                <w:i/>
                <w:color w:val="auto"/>
                <w:sz w:val="16"/>
                <w:szCs w:val="16"/>
                <w:lang w:eastAsia="en-GB"/>
              </w:rPr>
              <w:t>:</w:t>
            </w:r>
          </w:p>
          <w:p w:rsidR="00952CA7" w:rsidRPr="004071F9" w:rsidRDefault="00952CA7" w:rsidP="004404F6">
            <w:pPr>
              <w:pStyle w:val="ListParagraph"/>
              <w:numPr>
                <w:ilvl w:val="0"/>
                <w:numId w:val="37"/>
              </w:numPr>
              <w:autoSpaceDE/>
              <w:autoSpaceDN/>
              <w:adjustRightInd/>
              <w:spacing w:after="0"/>
              <w:ind w:left="317" w:hanging="283"/>
              <w:rPr>
                <w:rFonts w:cs="Arial"/>
                <w:i/>
                <w:color w:val="auto"/>
                <w:sz w:val="16"/>
                <w:szCs w:val="16"/>
              </w:rPr>
            </w:pPr>
            <w:r w:rsidRPr="004071F9">
              <w:rPr>
                <w:rFonts w:cs="Arial"/>
                <w:i/>
                <w:color w:val="auto"/>
                <w:sz w:val="16"/>
                <w:szCs w:val="16"/>
                <w:lang w:eastAsia="en-GB"/>
              </w:rPr>
              <w:t>Where and when is it used?</w:t>
            </w:r>
          </w:p>
          <w:p w:rsidR="00952CA7" w:rsidRPr="004071F9" w:rsidRDefault="00952CA7" w:rsidP="004404F6">
            <w:pPr>
              <w:pStyle w:val="ListParagraph"/>
              <w:numPr>
                <w:ilvl w:val="0"/>
                <w:numId w:val="37"/>
              </w:numPr>
              <w:autoSpaceDE/>
              <w:autoSpaceDN/>
              <w:adjustRightInd/>
              <w:spacing w:after="0"/>
              <w:ind w:left="317" w:hanging="283"/>
              <w:rPr>
                <w:rFonts w:cs="Arial"/>
                <w:i/>
                <w:color w:val="auto"/>
                <w:sz w:val="16"/>
                <w:szCs w:val="16"/>
              </w:rPr>
            </w:pPr>
            <w:r w:rsidRPr="004071F9">
              <w:rPr>
                <w:rFonts w:cs="Arial"/>
                <w:i/>
                <w:color w:val="auto"/>
                <w:sz w:val="16"/>
                <w:szCs w:val="16"/>
                <w:lang w:eastAsia="en-GB"/>
              </w:rPr>
              <w:t>For what purpose is it used?</w:t>
            </w:r>
          </w:p>
          <w:p w:rsidR="00952CA7" w:rsidRPr="004071F9" w:rsidRDefault="00952CA7" w:rsidP="004404F6">
            <w:pPr>
              <w:pStyle w:val="ListParagraph"/>
              <w:numPr>
                <w:ilvl w:val="0"/>
                <w:numId w:val="37"/>
              </w:numPr>
              <w:autoSpaceDE/>
              <w:autoSpaceDN/>
              <w:adjustRightInd/>
              <w:spacing w:after="0"/>
              <w:ind w:left="317" w:hanging="283"/>
              <w:rPr>
                <w:rFonts w:cs="Arial"/>
                <w:i/>
                <w:color w:val="auto"/>
                <w:sz w:val="16"/>
                <w:szCs w:val="16"/>
              </w:rPr>
            </w:pPr>
            <w:r w:rsidRPr="004071F9">
              <w:rPr>
                <w:rFonts w:cs="Arial"/>
                <w:i/>
                <w:color w:val="auto"/>
                <w:sz w:val="16"/>
                <w:szCs w:val="16"/>
                <w:lang w:eastAsia="en-GB"/>
              </w:rPr>
              <w:t>Understand the connection with other enablers in scope, e.g.:</w:t>
            </w:r>
          </w:p>
          <w:p w:rsidR="00952CA7" w:rsidRPr="004071F9" w:rsidRDefault="00952CA7" w:rsidP="004404F6">
            <w:pPr>
              <w:pStyle w:val="ListParagraph"/>
              <w:numPr>
                <w:ilvl w:val="1"/>
                <w:numId w:val="49"/>
              </w:numPr>
              <w:autoSpaceDE/>
              <w:autoSpaceDN/>
              <w:adjustRightInd/>
              <w:spacing w:after="0"/>
              <w:ind w:left="661"/>
              <w:rPr>
                <w:rFonts w:cs="Arial"/>
                <w:i/>
                <w:color w:val="auto"/>
                <w:sz w:val="16"/>
                <w:szCs w:val="16"/>
              </w:rPr>
            </w:pPr>
            <w:r w:rsidRPr="004071F9">
              <w:rPr>
                <w:rFonts w:cs="Arial"/>
                <w:i/>
                <w:color w:val="auto"/>
                <w:sz w:val="16"/>
                <w:szCs w:val="16"/>
                <w:lang w:eastAsia="en-GB"/>
              </w:rPr>
              <w:t>In which roles and structures is the Skill/Competency used? (See also B-4.1.)</w:t>
            </w:r>
          </w:p>
          <w:p w:rsidR="00D95E0D" w:rsidRPr="00D95E0D" w:rsidRDefault="00952CA7" w:rsidP="00952CA7">
            <w:pPr>
              <w:autoSpaceDE/>
              <w:autoSpaceDN/>
              <w:adjustRightInd/>
              <w:rPr>
                <w:rFonts w:eastAsia="Arial" w:cs="Arial"/>
                <w:color w:val="471A18"/>
                <w:sz w:val="16"/>
                <w:szCs w:val="16"/>
                <w:lang w:val="en-US"/>
              </w:rPr>
            </w:pPr>
            <w:r w:rsidRPr="004071F9">
              <w:rPr>
                <w:rFonts w:cs="Arial"/>
                <w:i/>
                <w:color w:val="auto"/>
                <w:sz w:val="16"/>
                <w:szCs w:val="16"/>
                <w:lang w:eastAsia="en-GB"/>
              </w:rPr>
              <w:t>Which behaviours are associated with the Skill/Competency?</w:t>
            </w:r>
          </w:p>
        </w:tc>
        <w:tc>
          <w:tcPr>
            <w:tcW w:w="515" w:type="pct"/>
            <w:shd w:val="clear" w:color="auto" w:fill="auto"/>
          </w:tcPr>
          <w:p w:rsidR="00D95E0D" w:rsidRPr="00D95E0D" w:rsidRDefault="00D95E0D" w:rsidP="00FB3219">
            <w:pPr>
              <w:autoSpaceDE/>
              <w:autoSpaceDN/>
              <w:adjustRightInd/>
              <w:rPr>
                <w:rFonts w:eastAsia="Arial" w:cs="Arial"/>
                <w:color w:val="auto"/>
                <w:sz w:val="16"/>
                <w:szCs w:val="16"/>
                <w:lang w:val="en-US"/>
              </w:rPr>
            </w:pPr>
          </w:p>
        </w:tc>
        <w:tc>
          <w:tcPr>
            <w:tcW w:w="424" w:type="pct"/>
            <w:shd w:val="clear" w:color="auto" w:fill="auto"/>
          </w:tcPr>
          <w:p w:rsidR="00D95E0D" w:rsidRPr="00D95E0D" w:rsidRDefault="00D95E0D" w:rsidP="00FB3219">
            <w:pPr>
              <w:autoSpaceDE/>
              <w:autoSpaceDN/>
              <w:adjustRightInd/>
              <w:rPr>
                <w:rFonts w:eastAsia="Arial" w:cs="Arial"/>
                <w:color w:val="auto"/>
                <w:sz w:val="16"/>
                <w:szCs w:val="16"/>
                <w:lang w:val="en-US"/>
              </w:rPr>
            </w:pPr>
          </w:p>
        </w:tc>
      </w:tr>
      <w:tr w:rsidR="00FB3219" w:rsidRPr="00D95E0D" w:rsidTr="00A92405">
        <w:tc>
          <w:tcPr>
            <w:tcW w:w="273" w:type="pct"/>
            <w:shd w:val="clear" w:color="auto" w:fill="auto"/>
          </w:tcPr>
          <w:p w:rsidR="00D95E0D" w:rsidRPr="00D95E0D" w:rsidRDefault="00D95E0D" w:rsidP="00D95E0D">
            <w:pPr>
              <w:autoSpaceDE/>
              <w:autoSpaceDN/>
              <w:adjustRightInd/>
              <w:contextualSpacing/>
              <w:rPr>
                <w:rFonts w:eastAsia="Arial" w:cs="Arial"/>
                <w:color w:val="auto"/>
                <w:sz w:val="16"/>
                <w:szCs w:val="16"/>
                <w:lang w:val="en-US"/>
              </w:rPr>
            </w:pPr>
            <w:r w:rsidRPr="00D95E0D">
              <w:rPr>
                <w:rFonts w:eastAsia="Arial" w:cs="Arial"/>
                <w:color w:val="auto"/>
                <w:sz w:val="16"/>
                <w:szCs w:val="16"/>
                <w:lang w:val="en-US"/>
              </w:rPr>
              <w:t>B-8.2a</w:t>
            </w:r>
          </w:p>
        </w:tc>
        <w:tc>
          <w:tcPr>
            <w:tcW w:w="3788" w:type="pct"/>
            <w:gridSpan w:val="7"/>
            <w:shd w:val="clear" w:color="auto" w:fill="auto"/>
          </w:tcPr>
          <w:p w:rsidR="00D95E0D" w:rsidRDefault="00D95E0D" w:rsidP="00FB3219">
            <w:pPr>
              <w:autoSpaceDE/>
              <w:autoSpaceDN/>
              <w:adjustRightInd/>
              <w:rPr>
                <w:rFonts w:eastAsia="Arial" w:cs="Arial"/>
                <w:color w:val="auto"/>
                <w:sz w:val="16"/>
                <w:szCs w:val="16"/>
                <w:lang w:val="en-US"/>
              </w:rPr>
            </w:pPr>
            <w:r w:rsidRPr="00D95E0D">
              <w:rPr>
                <w:rFonts w:eastAsia="Arial" w:cs="Arial"/>
                <w:color w:val="auto"/>
                <w:sz w:val="16"/>
                <w:szCs w:val="16"/>
                <w:u w:val="single"/>
                <w:lang w:val="en-US"/>
              </w:rPr>
              <w:t>Understand</w:t>
            </w:r>
            <w:r w:rsidRPr="00D95E0D">
              <w:rPr>
                <w:rFonts w:eastAsia="Arial" w:cs="Arial"/>
                <w:color w:val="auto"/>
                <w:sz w:val="16"/>
                <w:szCs w:val="16"/>
                <w:lang w:val="en-US"/>
              </w:rPr>
              <w:t xml:space="preserve"> the major </w:t>
            </w:r>
            <w:r w:rsidRPr="009C5556">
              <w:rPr>
                <w:rFonts w:eastAsia="Arial" w:cs="Arial"/>
                <w:b/>
                <w:color w:val="auto"/>
                <w:sz w:val="16"/>
                <w:szCs w:val="16"/>
                <w:lang w:val="en-US"/>
              </w:rPr>
              <w:t>stakeholders</w:t>
            </w:r>
            <w:r w:rsidRPr="00D95E0D">
              <w:rPr>
                <w:rFonts w:eastAsia="Arial" w:cs="Arial"/>
                <w:color w:val="auto"/>
                <w:sz w:val="16"/>
                <w:szCs w:val="16"/>
                <w:lang w:val="en-US"/>
              </w:rPr>
              <w:t xml:space="preserve"> for the People, Skills and Competencies.</w:t>
            </w:r>
          </w:p>
          <w:p w:rsidR="00952CA7" w:rsidRPr="00D95E0D" w:rsidRDefault="00952CA7" w:rsidP="00FB3219">
            <w:pPr>
              <w:autoSpaceDE/>
              <w:autoSpaceDN/>
              <w:adjustRightInd/>
              <w:rPr>
                <w:rFonts w:eastAsia="Arial" w:cs="Arial"/>
                <w:color w:val="471A18"/>
                <w:sz w:val="16"/>
                <w:szCs w:val="16"/>
                <w:lang w:val="en-US"/>
              </w:rPr>
            </w:pPr>
            <w:r w:rsidRPr="0035750D">
              <w:rPr>
                <w:rFonts w:cs="Arial"/>
                <w:i/>
                <w:sz w:val="16"/>
                <w:szCs w:val="16"/>
                <w:lang w:eastAsia="en-GB"/>
              </w:rPr>
              <w:t>Identify to whom in the organisation the skill requirement applies.</w:t>
            </w:r>
          </w:p>
        </w:tc>
        <w:tc>
          <w:tcPr>
            <w:tcW w:w="515" w:type="pct"/>
            <w:shd w:val="clear" w:color="auto" w:fill="auto"/>
          </w:tcPr>
          <w:p w:rsidR="00D95E0D" w:rsidRPr="00D95E0D" w:rsidRDefault="00D95E0D" w:rsidP="00FB3219">
            <w:pPr>
              <w:autoSpaceDE/>
              <w:autoSpaceDN/>
              <w:adjustRightInd/>
              <w:rPr>
                <w:rFonts w:eastAsia="Arial" w:cs="Arial"/>
                <w:color w:val="auto"/>
                <w:sz w:val="16"/>
                <w:szCs w:val="16"/>
                <w:lang w:val="en-US"/>
              </w:rPr>
            </w:pPr>
          </w:p>
        </w:tc>
        <w:tc>
          <w:tcPr>
            <w:tcW w:w="424" w:type="pct"/>
            <w:shd w:val="clear" w:color="auto" w:fill="auto"/>
          </w:tcPr>
          <w:p w:rsidR="00D95E0D" w:rsidRPr="00D95E0D" w:rsidRDefault="00D95E0D" w:rsidP="00FB3219">
            <w:pPr>
              <w:autoSpaceDE/>
              <w:autoSpaceDN/>
              <w:adjustRightInd/>
              <w:rPr>
                <w:rFonts w:eastAsia="Arial" w:cs="Arial"/>
                <w:color w:val="auto"/>
                <w:sz w:val="16"/>
                <w:szCs w:val="16"/>
                <w:lang w:val="en-US"/>
              </w:rPr>
            </w:pPr>
          </w:p>
        </w:tc>
      </w:tr>
      <w:tr w:rsidR="00952CA7" w:rsidRPr="00D95E0D" w:rsidTr="00A92405">
        <w:tc>
          <w:tcPr>
            <w:tcW w:w="273" w:type="pct"/>
            <w:vMerge w:val="restart"/>
            <w:shd w:val="clear" w:color="auto" w:fill="auto"/>
          </w:tcPr>
          <w:p w:rsidR="00952CA7" w:rsidRPr="00D95E0D" w:rsidRDefault="00952CA7" w:rsidP="00D95E0D">
            <w:pPr>
              <w:autoSpaceDE/>
              <w:autoSpaceDN/>
              <w:adjustRightInd/>
              <w:contextualSpacing/>
              <w:rPr>
                <w:rFonts w:eastAsia="Arial" w:cs="Arial"/>
                <w:color w:val="auto"/>
                <w:sz w:val="16"/>
                <w:szCs w:val="16"/>
                <w:lang w:val="en-US"/>
              </w:rPr>
            </w:pPr>
            <w:r w:rsidRPr="00D95E0D">
              <w:rPr>
                <w:rFonts w:eastAsia="Arial" w:cs="Arial"/>
                <w:color w:val="auto"/>
                <w:sz w:val="16"/>
                <w:szCs w:val="16"/>
                <w:lang w:val="en-US"/>
              </w:rPr>
              <w:t>B-8.3a</w:t>
            </w:r>
          </w:p>
        </w:tc>
        <w:tc>
          <w:tcPr>
            <w:tcW w:w="3788" w:type="pct"/>
            <w:gridSpan w:val="7"/>
            <w:shd w:val="clear" w:color="auto" w:fill="auto"/>
          </w:tcPr>
          <w:p w:rsidR="00952CA7" w:rsidRPr="004071F9" w:rsidRDefault="00952CA7" w:rsidP="005F3405">
            <w:pPr>
              <w:rPr>
                <w:rFonts w:cs="Arial"/>
                <w:sz w:val="16"/>
                <w:szCs w:val="16"/>
                <w:lang w:eastAsia="en-GB"/>
              </w:rPr>
            </w:pPr>
            <w:r w:rsidRPr="004071F9">
              <w:rPr>
                <w:rFonts w:cs="Arial"/>
                <w:sz w:val="16"/>
                <w:szCs w:val="16"/>
                <w:u w:val="single"/>
                <w:lang w:eastAsia="en-GB"/>
              </w:rPr>
              <w:t>Understand</w:t>
            </w:r>
            <w:r w:rsidRPr="004071F9">
              <w:rPr>
                <w:rFonts w:cs="Arial"/>
                <w:sz w:val="16"/>
                <w:szCs w:val="16"/>
                <w:lang w:eastAsia="en-GB"/>
              </w:rPr>
              <w:t xml:space="preserve"> the major </w:t>
            </w:r>
            <w:r w:rsidRPr="00952CA7">
              <w:rPr>
                <w:rFonts w:cs="Arial"/>
                <w:b/>
                <w:sz w:val="16"/>
                <w:szCs w:val="16"/>
                <w:lang w:eastAsia="en-GB"/>
              </w:rPr>
              <w:t>goals</w:t>
            </w:r>
            <w:r w:rsidRPr="004071F9">
              <w:rPr>
                <w:rFonts w:cs="Arial"/>
                <w:sz w:val="16"/>
                <w:szCs w:val="16"/>
                <w:lang w:eastAsia="en-GB"/>
              </w:rPr>
              <w:t xml:space="preserve"> for the </w:t>
            </w:r>
            <w:r w:rsidRPr="00952CA7">
              <w:rPr>
                <w:rFonts w:cs="Arial"/>
                <w:b/>
                <w:sz w:val="16"/>
                <w:szCs w:val="16"/>
                <w:lang w:eastAsia="en-GB"/>
              </w:rPr>
              <w:t>People, Skills and Competencies</w:t>
            </w:r>
            <w:r w:rsidRPr="004071F9">
              <w:rPr>
                <w:rFonts w:cs="Arial"/>
                <w:sz w:val="16"/>
                <w:szCs w:val="16"/>
                <w:lang w:eastAsia="en-GB"/>
              </w:rPr>
              <w:t xml:space="preserve">, the related </w:t>
            </w:r>
            <w:r w:rsidRPr="00952CA7">
              <w:rPr>
                <w:rFonts w:cs="Arial"/>
                <w:b/>
                <w:sz w:val="16"/>
                <w:szCs w:val="16"/>
                <w:lang w:eastAsia="en-GB"/>
              </w:rPr>
              <w:t>metrics</w:t>
            </w:r>
            <w:r w:rsidRPr="004071F9">
              <w:rPr>
                <w:rFonts w:cs="Arial"/>
                <w:sz w:val="16"/>
                <w:szCs w:val="16"/>
                <w:lang w:eastAsia="en-GB"/>
              </w:rPr>
              <w:t xml:space="preserve"> and </w:t>
            </w:r>
            <w:r w:rsidRPr="004071F9">
              <w:rPr>
                <w:rFonts w:cs="Arial"/>
                <w:sz w:val="16"/>
                <w:szCs w:val="16"/>
                <w:u w:val="single"/>
                <w:lang w:eastAsia="en-GB"/>
              </w:rPr>
              <w:t>agree</w:t>
            </w:r>
            <w:r w:rsidRPr="004071F9">
              <w:rPr>
                <w:rFonts w:cs="Arial"/>
                <w:sz w:val="16"/>
                <w:szCs w:val="16"/>
                <w:lang w:eastAsia="en-GB"/>
              </w:rPr>
              <w:t xml:space="preserve"> on expected values.</w:t>
            </w:r>
          </w:p>
          <w:p w:rsidR="00952CA7" w:rsidRPr="004071F9" w:rsidRDefault="00952CA7" w:rsidP="005F3405">
            <w:pPr>
              <w:rPr>
                <w:rFonts w:cs="Arial"/>
                <w:sz w:val="16"/>
                <w:szCs w:val="16"/>
                <w:lang w:eastAsia="en-GB"/>
              </w:rPr>
            </w:pPr>
            <w:r w:rsidRPr="004071F9">
              <w:rPr>
                <w:rFonts w:cs="Arial"/>
                <w:sz w:val="16"/>
                <w:szCs w:val="16"/>
                <w:u w:val="single"/>
                <w:lang w:eastAsia="en-GB"/>
              </w:rPr>
              <w:t>Assess</w:t>
            </w:r>
            <w:r w:rsidRPr="004071F9">
              <w:rPr>
                <w:rFonts w:cs="Arial"/>
                <w:sz w:val="16"/>
                <w:szCs w:val="16"/>
                <w:lang w:eastAsia="en-GB"/>
              </w:rPr>
              <w:t xml:space="preserve"> whether the </w:t>
            </w:r>
            <w:r w:rsidRPr="004071F9">
              <w:rPr>
                <w:rFonts w:cs="Arial"/>
                <w:b/>
                <w:sz w:val="16"/>
                <w:szCs w:val="16"/>
                <w:lang w:eastAsia="en-GB"/>
              </w:rPr>
              <w:t>People, Skills and Competencies goals</w:t>
            </w:r>
            <w:r w:rsidRPr="004071F9">
              <w:rPr>
                <w:rFonts w:cs="Arial"/>
                <w:sz w:val="16"/>
                <w:szCs w:val="16"/>
                <w:lang w:eastAsia="en-GB"/>
              </w:rPr>
              <w:t xml:space="preserve"> (outcomes) are achieved, i.e., assess the effectiveness of the People, Skills and Competencies.</w:t>
            </w:r>
          </w:p>
          <w:p w:rsidR="00952CA7" w:rsidRPr="004071F9" w:rsidRDefault="00952CA7" w:rsidP="005F3405">
            <w:pPr>
              <w:rPr>
                <w:rFonts w:cs="Arial"/>
                <w:sz w:val="16"/>
                <w:szCs w:val="16"/>
              </w:rPr>
            </w:pPr>
          </w:p>
          <w:p w:rsidR="00952CA7" w:rsidRPr="004071F9" w:rsidRDefault="00952CA7" w:rsidP="00952CA7">
            <w:pPr>
              <w:rPr>
                <w:rFonts w:cs="Arial"/>
                <w:sz w:val="16"/>
                <w:szCs w:val="16"/>
              </w:rPr>
            </w:pPr>
            <w:r w:rsidRPr="004071F9">
              <w:rPr>
                <w:rFonts w:cs="Arial"/>
                <w:sz w:val="16"/>
                <w:szCs w:val="16"/>
                <w:lang w:eastAsia="en-GB"/>
              </w:rPr>
              <w:t>For the People, Skills and Competencies</w:t>
            </w:r>
            <w:r>
              <w:rPr>
                <w:rFonts w:cs="Arial"/>
                <w:sz w:val="16"/>
                <w:szCs w:val="16"/>
                <w:lang w:eastAsia="en-GB"/>
              </w:rPr>
              <w:t xml:space="preserve">:  </w:t>
            </w:r>
            <w:r w:rsidRPr="00952CA7">
              <w:rPr>
                <w:rFonts w:cs="Arial"/>
                <w:b/>
                <w:sz w:val="16"/>
                <w:szCs w:val="16"/>
                <w:lang w:eastAsia="en-GB"/>
              </w:rPr>
              <w:t xml:space="preserve">Proficiency using the SAP </w:t>
            </w:r>
            <w:r w:rsidR="00DD04A9">
              <w:rPr>
                <w:rFonts w:cs="Arial"/>
                <w:b/>
                <w:sz w:val="16"/>
                <w:szCs w:val="16"/>
                <w:lang w:eastAsia="en-GB"/>
              </w:rPr>
              <w:t>Inventory Module</w:t>
            </w:r>
            <w:r w:rsidRPr="004071F9">
              <w:rPr>
                <w:rFonts w:cs="Arial"/>
                <w:sz w:val="16"/>
                <w:szCs w:val="16"/>
                <w:lang w:eastAsia="en-GB"/>
              </w:rPr>
              <w:t xml:space="preserve">, the following goals and associated criteria can be addressed. </w:t>
            </w:r>
          </w:p>
        </w:tc>
        <w:tc>
          <w:tcPr>
            <w:tcW w:w="515"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c>
          <w:tcPr>
            <w:tcW w:w="424"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r>
      <w:tr w:rsidR="00B659D5" w:rsidRPr="00FB3219" w:rsidTr="00B659D5">
        <w:tc>
          <w:tcPr>
            <w:tcW w:w="273" w:type="pct"/>
            <w:vMerge/>
            <w:shd w:val="clear" w:color="auto" w:fill="auto"/>
            <w:vAlign w:val="center"/>
          </w:tcPr>
          <w:p w:rsidR="00D95E0D" w:rsidRPr="00D95E0D" w:rsidRDefault="00D95E0D" w:rsidP="00FB3219">
            <w:pPr>
              <w:autoSpaceDE/>
              <w:autoSpaceDN/>
              <w:adjustRightInd/>
              <w:contextualSpacing/>
              <w:rPr>
                <w:rFonts w:eastAsia="Arial" w:cs="Arial"/>
                <w:b/>
                <w:color w:val="auto"/>
                <w:sz w:val="16"/>
                <w:szCs w:val="16"/>
                <w:lang w:val="en-US"/>
              </w:rPr>
            </w:pPr>
          </w:p>
        </w:tc>
        <w:tc>
          <w:tcPr>
            <w:tcW w:w="1212" w:type="pct"/>
            <w:gridSpan w:val="2"/>
            <w:shd w:val="clear" w:color="auto" w:fill="D99594"/>
            <w:vAlign w:val="center"/>
          </w:tcPr>
          <w:p w:rsidR="00D95E0D" w:rsidRPr="00D95E0D" w:rsidRDefault="00D95E0D" w:rsidP="00FB3219">
            <w:pPr>
              <w:autoSpaceDE/>
              <w:autoSpaceDN/>
              <w:adjustRightInd/>
              <w:contextualSpacing/>
              <w:jc w:val="center"/>
              <w:rPr>
                <w:rFonts w:eastAsia="Arial" w:cs="Arial"/>
                <w:b/>
                <w:color w:val="auto"/>
                <w:sz w:val="16"/>
                <w:szCs w:val="16"/>
                <w:lang w:val="en-US"/>
              </w:rPr>
            </w:pPr>
            <w:r w:rsidRPr="00D95E0D">
              <w:rPr>
                <w:rFonts w:eastAsia="Arial" w:cs="Arial"/>
                <w:b/>
                <w:color w:val="auto"/>
                <w:sz w:val="16"/>
                <w:szCs w:val="16"/>
                <w:lang w:val="en-US"/>
              </w:rPr>
              <w:t>Goal</w:t>
            </w:r>
          </w:p>
        </w:tc>
        <w:tc>
          <w:tcPr>
            <w:tcW w:w="1273" w:type="pct"/>
            <w:gridSpan w:val="3"/>
            <w:shd w:val="clear" w:color="auto" w:fill="D99594"/>
            <w:vAlign w:val="center"/>
          </w:tcPr>
          <w:p w:rsidR="00D95E0D" w:rsidRPr="00D95E0D" w:rsidRDefault="00D95E0D" w:rsidP="00FB3219">
            <w:pPr>
              <w:autoSpaceDE/>
              <w:autoSpaceDN/>
              <w:adjustRightInd/>
              <w:contextualSpacing/>
              <w:jc w:val="center"/>
              <w:rPr>
                <w:rFonts w:eastAsia="Arial" w:cs="Arial"/>
                <w:b/>
                <w:color w:val="auto"/>
                <w:sz w:val="16"/>
                <w:szCs w:val="16"/>
                <w:lang w:val="en-US"/>
              </w:rPr>
            </w:pPr>
            <w:r w:rsidRPr="00D95E0D">
              <w:rPr>
                <w:rFonts w:eastAsia="Arial" w:cs="Arial"/>
                <w:b/>
                <w:color w:val="auto"/>
                <w:sz w:val="16"/>
                <w:szCs w:val="16"/>
                <w:lang w:val="en-US"/>
              </w:rPr>
              <w:t>Criteria</w:t>
            </w:r>
          </w:p>
        </w:tc>
        <w:tc>
          <w:tcPr>
            <w:tcW w:w="1303" w:type="pct"/>
            <w:gridSpan w:val="2"/>
            <w:shd w:val="clear" w:color="auto" w:fill="D99594"/>
            <w:vAlign w:val="center"/>
          </w:tcPr>
          <w:p w:rsidR="00D95E0D" w:rsidRPr="00D95E0D" w:rsidRDefault="00D95E0D" w:rsidP="00FB3219">
            <w:pPr>
              <w:autoSpaceDE/>
              <w:autoSpaceDN/>
              <w:adjustRightInd/>
              <w:jc w:val="center"/>
              <w:rPr>
                <w:rFonts w:eastAsia="Arial" w:cs="Arial"/>
                <w:b/>
                <w:color w:val="471A18"/>
                <w:sz w:val="16"/>
                <w:szCs w:val="16"/>
                <w:lang w:val="en-US"/>
              </w:rPr>
            </w:pPr>
            <w:r w:rsidRPr="00D95E0D">
              <w:rPr>
                <w:rFonts w:eastAsia="Arial" w:cs="Arial"/>
                <w:b/>
                <w:color w:val="auto"/>
                <w:sz w:val="16"/>
                <w:szCs w:val="16"/>
                <w:lang w:val="en-US"/>
              </w:rPr>
              <w:t>Assessment Step</w:t>
            </w:r>
          </w:p>
        </w:tc>
        <w:tc>
          <w:tcPr>
            <w:tcW w:w="515" w:type="pct"/>
            <w:shd w:val="clear" w:color="auto" w:fill="D99594" w:themeFill="accent2" w:themeFillTint="99"/>
            <w:vAlign w:val="center"/>
          </w:tcPr>
          <w:p w:rsidR="00D95E0D" w:rsidRPr="00D95E0D" w:rsidRDefault="00D95E0D" w:rsidP="00FB3219">
            <w:pPr>
              <w:autoSpaceDE/>
              <w:autoSpaceDN/>
              <w:adjustRightInd/>
              <w:rPr>
                <w:rFonts w:eastAsia="Arial" w:cs="Arial"/>
                <w:b/>
                <w:color w:val="auto"/>
                <w:sz w:val="16"/>
                <w:szCs w:val="16"/>
                <w:lang w:val="en-US"/>
              </w:rPr>
            </w:pPr>
          </w:p>
        </w:tc>
        <w:tc>
          <w:tcPr>
            <w:tcW w:w="424" w:type="pct"/>
            <w:shd w:val="clear" w:color="auto" w:fill="D99594" w:themeFill="accent2" w:themeFillTint="99"/>
            <w:vAlign w:val="center"/>
          </w:tcPr>
          <w:p w:rsidR="00D95E0D" w:rsidRPr="00D95E0D" w:rsidRDefault="00D95E0D" w:rsidP="00FB3219">
            <w:pPr>
              <w:autoSpaceDE/>
              <w:autoSpaceDN/>
              <w:adjustRightInd/>
              <w:rPr>
                <w:rFonts w:eastAsia="Arial" w:cs="Arial"/>
                <w:b/>
                <w:color w:val="auto"/>
                <w:sz w:val="16"/>
                <w:szCs w:val="16"/>
                <w:lang w:val="en-US"/>
              </w:rPr>
            </w:pPr>
          </w:p>
        </w:tc>
      </w:tr>
      <w:tr w:rsidR="00B659D5" w:rsidRPr="00D95E0D" w:rsidTr="00B659D5">
        <w:tc>
          <w:tcPr>
            <w:tcW w:w="273" w:type="pct"/>
            <w:vMerge/>
            <w:shd w:val="clear" w:color="auto" w:fill="auto"/>
            <w:vAlign w:val="center"/>
          </w:tcPr>
          <w:p w:rsidR="00952CA7" w:rsidRPr="00D95E0D" w:rsidRDefault="00952CA7" w:rsidP="00FB3219">
            <w:pPr>
              <w:autoSpaceDE/>
              <w:autoSpaceDN/>
              <w:adjustRightInd/>
              <w:contextualSpacing/>
              <w:rPr>
                <w:rFonts w:eastAsia="Arial" w:cs="Arial"/>
                <w:b/>
                <w:color w:val="auto"/>
                <w:sz w:val="16"/>
                <w:szCs w:val="16"/>
                <w:lang w:val="en-US"/>
              </w:rPr>
            </w:pPr>
          </w:p>
        </w:tc>
        <w:tc>
          <w:tcPr>
            <w:tcW w:w="1212" w:type="pct"/>
            <w:gridSpan w:val="2"/>
            <w:shd w:val="clear" w:color="auto" w:fill="DAEEF3" w:themeFill="accent5" w:themeFillTint="33"/>
          </w:tcPr>
          <w:p w:rsidR="00952CA7" w:rsidRPr="00D95E0D" w:rsidRDefault="00952CA7" w:rsidP="00FB3219">
            <w:pPr>
              <w:autoSpaceDE/>
              <w:autoSpaceDN/>
              <w:adjustRightInd/>
              <w:contextualSpacing/>
              <w:rPr>
                <w:rFonts w:eastAsia="Arial" w:cs="Arial"/>
                <w:color w:val="auto"/>
                <w:sz w:val="16"/>
                <w:szCs w:val="16"/>
                <w:lang w:val="en-US"/>
              </w:rPr>
            </w:pPr>
            <w:r w:rsidRPr="00D95E0D">
              <w:rPr>
                <w:rFonts w:eastAsia="Arial" w:cs="Arial"/>
                <w:color w:val="auto"/>
                <w:sz w:val="16"/>
                <w:szCs w:val="16"/>
                <w:lang w:val="en-US"/>
              </w:rPr>
              <w:t>Experience</w:t>
            </w:r>
          </w:p>
        </w:tc>
        <w:tc>
          <w:tcPr>
            <w:tcW w:w="1273" w:type="pct"/>
            <w:gridSpan w:val="3"/>
            <w:shd w:val="clear" w:color="auto" w:fill="auto"/>
          </w:tcPr>
          <w:p w:rsidR="00952CA7" w:rsidRPr="00D95E0D" w:rsidRDefault="00952CA7" w:rsidP="00FB3219">
            <w:pPr>
              <w:autoSpaceDE/>
              <w:autoSpaceDN/>
              <w:adjustRightInd/>
              <w:contextualSpacing/>
              <w:rPr>
                <w:rFonts w:eastAsia="Arial" w:cs="Arial"/>
                <w:color w:val="auto"/>
                <w:sz w:val="16"/>
                <w:szCs w:val="16"/>
                <w:lang w:val="en-US"/>
              </w:rPr>
            </w:pPr>
          </w:p>
        </w:tc>
        <w:tc>
          <w:tcPr>
            <w:tcW w:w="1303" w:type="pct"/>
            <w:gridSpan w:val="2"/>
            <w:vMerge w:val="restart"/>
            <w:shd w:val="clear" w:color="auto" w:fill="auto"/>
          </w:tcPr>
          <w:p w:rsidR="00952CA7" w:rsidRPr="004071F9" w:rsidRDefault="00952CA7" w:rsidP="005F3405">
            <w:pPr>
              <w:rPr>
                <w:rFonts w:cs="Arial"/>
                <w:color w:val="auto"/>
                <w:sz w:val="16"/>
                <w:szCs w:val="16"/>
              </w:rPr>
            </w:pPr>
            <w:r w:rsidRPr="004071F9">
              <w:rPr>
                <w:rFonts w:cs="Arial"/>
                <w:color w:val="auto"/>
                <w:sz w:val="16"/>
                <w:szCs w:val="16"/>
                <w:lang w:eastAsia="en-GB"/>
              </w:rPr>
              <w:t xml:space="preserve">Apply appropriate auditing techniques to assess whether the People, Skills and Competencies goals are adequately achieved, i.e., </w:t>
            </w:r>
            <w:proofErr w:type="gramStart"/>
            <w:r w:rsidRPr="004071F9">
              <w:rPr>
                <w:rFonts w:cs="Arial"/>
                <w:color w:val="auto"/>
                <w:sz w:val="16"/>
                <w:szCs w:val="16"/>
                <w:lang w:eastAsia="en-GB"/>
              </w:rPr>
              <w:t>that assessment criteria</w:t>
            </w:r>
            <w:proofErr w:type="gramEnd"/>
            <w:r w:rsidRPr="004071F9">
              <w:rPr>
                <w:rFonts w:cs="Arial"/>
                <w:color w:val="auto"/>
                <w:sz w:val="16"/>
                <w:szCs w:val="16"/>
                <w:lang w:eastAsia="en-GB"/>
              </w:rPr>
              <w:t xml:space="preserve"> are met.</w:t>
            </w:r>
          </w:p>
        </w:tc>
        <w:tc>
          <w:tcPr>
            <w:tcW w:w="515"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c>
          <w:tcPr>
            <w:tcW w:w="424"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r>
      <w:tr w:rsidR="00B659D5" w:rsidRPr="00D95E0D" w:rsidTr="00B659D5">
        <w:tc>
          <w:tcPr>
            <w:tcW w:w="273" w:type="pct"/>
            <w:vMerge/>
            <w:shd w:val="clear" w:color="auto" w:fill="auto"/>
            <w:vAlign w:val="center"/>
          </w:tcPr>
          <w:p w:rsidR="00952CA7" w:rsidRPr="00D95E0D" w:rsidRDefault="00952CA7" w:rsidP="00FB3219">
            <w:pPr>
              <w:autoSpaceDE/>
              <w:autoSpaceDN/>
              <w:adjustRightInd/>
              <w:contextualSpacing/>
              <w:rPr>
                <w:rFonts w:eastAsia="Arial" w:cs="Arial"/>
                <w:b/>
                <w:color w:val="auto"/>
                <w:sz w:val="16"/>
                <w:szCs w:val="16"/>
                <w:lang w:val="en-US"/>
              </w:rPr>
            </w:pPr>
          </w:p>
        </w:tc>
        <w:tc>
          <w:tcPr>
            <w:tcW w:w="1212" w:type="pct"/>
            <w:gridSpan w:val="2"/>
            <w:shd w:val="clear" w:color="auto" w:fill="DAEEF3" w:themeFill="accent5" w:themeFillTint="33"/>
          </w:tcPr>
          <w:p w:rsidR="00952CA7" w:rsidRPr="00D95E0D" w:rsidRDefault="00952CA7" w:rsidP="00FB3219">
            <w:pPr>
              <w:autoSpaceDE/>
              <w:autoSpaceDN/>
              <w:adjustRightInd/>
              <w:contextualSpacing/>
              <w:rPr>
                <w:rFonts w:eastAsia="Arial" w:cs="Arial"/>
                <w:color w:val="auto"/>
                <w:sz w:val="16"/>
                <w:szCs w:val="16"/>
                <w:lang w:val="en-US"/>
              </w:rPr>
            </w:pPr>
            <w:r w:rsidRPr="00D95E0D">
              <w:rPr>
                <w:rFonts w:eastAsia="Arial" w:cs="Arial"/>
                <w:color w:val="auto"/>
                <w:sz w:val="16"/>
                <w:szCs w:val="16"/>
                <w:lang w:val="en-US"/>
              </w:rPr>
              <w:t>Education</w:t>
            </w:r>
          </w:p>
        </w:tc>
        <w:tc>
          <w:tcPr>
            <w:tcW w:w="1273" w:type="pct"/>
            <w:gridSpan w:val="3"/>
            <w:shd w:val="clear" w:color="auto" w:fill="auto"/>
          </w:tcPr>
          <w:p w:rsidR="00952CA7" w:rsidRPr="00D95E0D" w:rsidRDefault="00952CA7" w:rsidP="00FB3219">
            <w:pPr>
              <w:autoSpaceDE/>
              <w:autoSpaceDN/>
              <w:adjustRightInd/>
              <w:contextualSpacing/>
              <w:rPr>
                <w:rFonts w:eastAsia="Arial" w:cs="Arial"/>
                <w:color w:val="auto"/>
                <w:sz w:val="16"/>
                <w:szCs w:val="16"/>
                <w:lang w:val="en-US"/>
              </w:rPr>
            </w:pPr>
          </w:p>
        </w:tc>
        <w:tc>
          <w:tcPr>
            <w:tcW w:w="1303" w:type="pct"/>
            <w:gridSpan w:val="2"/>
            <w:vMerge/>
            <w:shd w:val="clear" w:color="auto" w:fill="auto"/>
          </w:tcPr>
          <w:p w:rsidR="00952CA7" w:rsidRPr="00D95E0D" w:rsidRDefault="00952CA7" w:rsidP="00FB3219">
            <w:pPr>
              <w:autoSpaceDE/>
              <w:autoSpaceDN/>
              <w:adjustRightInd/>
              <w:contextualSpacing/>
              <w:rPr>
                <w:rFonts w:eastAsia="Arial" w:cs="Arial"/>
                <w:color w:val="auto"/>
                <w:sz w:val="16"/>
                <w:szCs w:val="16"/>
                <w:lang w:val="en-US"/>
              </w:rPr>
            </w:pPr>
          </w:p>
        </w:tc>
        <w:tc>
          <w:tcPr>
            <w:tcW w:w="515"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c>
          <w:tcPr>
            <w:tcW w:w="424"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r>
      <w:tr w:rsidR="00B659D5" w:rsidRPr="00D95E0D" w:rsidTr="00B659D5">
        <w:tc>
          <w:tcPr>
            <w:tcW w:w="273" w:type="pct"/>
            <w:vMerge/>
            <w:shd w:val="clear" w:color="auto" w:fill="auto"/>
            <w:vAlign w:val="center"/>
          </w:tcPr>
          <w:p w:rsidR="00952CA7" w:rsidRPr="00D95E0D" w:rsidRDefault="00952CA7" w:rsidP="00FB3219">
            <w:pPr>
              <w:autoSpaceDE/>
              <w:autoSpaceDN/>
              <w:adjustRightInd/>
              <w:contextualSpacing/>
              <w:rPr>
                <w:rFonts w:eastAsia="Arial" w:cs="Arial"/>
                <w:b/>
                <w:color w:val="auto"/>
                <w:sz w:val="16"/>
                <w:szCs w:val="16"/>
                <w:lang w:val="en-US"/>
              </w:rPr>
            </w:pPr>
          </w:p>
        </w:tc>
        <w:tc>
          <w:tcPr>
            <w:tcW w:w="1212" w:type="pct"/>
            <w:gridSpan w:val="2"/>
            <w:shd w:val="clear" w:color="auto" w:fill="DAEEF3" w:themeFill="accent5" w:themeFillTint="33"/>
          </w:tcPr>
          <w:p w:rsidR="00952CA7" w:rsidRPr="00D95E0D" w:rsidRDefault="00952CA7" w:rsidP="00FB3219">
            <w:pPr>
              <w:autoSpaceDE/>
              <w:autoSpaceDN/>
              <w:adjustRightInd/>
              <w:contextualSpacing/>
              <w:rPr>
                <w:rFonts w:eastAsia="Arial" w:cs="Arial"/>
                <w:color w:val="auto"/>
                <w:sz w:val="16"/>
                <w:szCs w:val="16"/>
                <w:lang w:val="en-US"/>
              </w:rPr>
            </w:pPr>
            <w:r w:rsidRPr="00D95E0D">
              <w:rPr>
                <w:rFonts w:eastAsia="Arial" w:cs="Arial"/>
                <w:color w:val="auto"/>
                <w:sz w:val="16"/>
                <w:szCs w:val="16"/>
                <w:lang w:val="en-US"/>
              </w:rPr>
              <w:t>Qualification</w:t>
            </w:r>
          </w:p>
        </w:tc>
        <w:tc>
          <w:tcPr>
            <w:tcW w:w="1273" w:type="pct"/>
            <w:gridSpan w:val="3"/>
            <w:shd w:val="clear" w:color="auto" w:fill="auto"/>
          </w:tcPr>
          <w:p w:rsidR="00952CA7" w:rsidRPr="00D95E0D" w:rsidRDefault="00952CA7" w:rsidP="00FB3219">
            <w:pPr>
              <w:autoSpaceDE/>
              <w:autoSpaceDN/>
              <w:adjustRightInd/>
              <w:contextualSpacing/>
              <w:rPr>
                <w:rFonts w:eastAsia="Arial" w:cs="Arial"/>
                <w:color w:val="auto"/>
                <w:sz w:val="16"/>
                <w:szCs w:val="16"/>
                <w:lang w:val="en-US"/>
              </w:rPr>
            </w:pPr>
          </w:p>
        </w:tc>
        <w:tc>
          <w:tcPr>
            <w:tcW w:w="1303" w:type="pct"/>
            <w:gridSpan w:val="2"/>
            <w:vMerge/>
            <w:shd w:val="clear" w:color="auto" w:fill="auto"/>
          </w:tcPr>
          <w:p w:rsidR="00952CA7" w:rsidRPr="00D95E0D" w:rsidRDefault="00952CA7" w:rsidP="00FB3219">
            <w:pPr>
              <w:autoSpaceDE/>
              <w:autoSpaceDN/>
              <w:adjustRightInd/>
              <w:contextualSpacing/>
              <w:rPr>
                <w:rFonts w:eastAsia="Arial" w:cs="Arial"/>
                <w:color w:val="auto"/>
                <w:sz w:val="16"/>
                <w:szCs w:val="16"/>
                <w:lang w:val="en-US"/>
              </w:rPr>
            </w:pPr>
          </w:p>
        </w:tc>
        <w:tc>
          <w:tcPr>
            <w:tcW w:w="515"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c>
          <w:tcPr>
            <w:tcW w:w="424"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r>
      <w:tr w:rsidR="00B659D5" w:rsidRPr="00D95E0D" w:rsidTr="00B659D5">
        <w:tc>
          <w:tcPr>
            <w:tcW w:w="273" w:type="pct"/>
            <w:vMerge/>
            <w:shd w:val="clear" w:color="auto" w:fill="auto"/>
            <w:vAlign w:val="center"/>
          </w:tcPr>
          <w:p w:rsidR="00952CA7" w:rsidRPr="00D95E0D" w:rsidRDefault="00952CA7" w:rsidP="00FB3219">
            <w:pPr>
              <w:autoSpaceDE/>
              <w:autoSpaceDN/>
              <w:adjustRightInd/>
              <w:contextualSpacing/>
              <w:rPr>
                <w:rFonts w:eastAsia="Arial" w:cs="Arial"/>
                <w:b/>
                <w:color w:val="auto"/>
                <w:sz w:val="16"/>
                <w:szCs w:val="16"/>
                <w:lang w:val="en-US"/>
              </w:rPr>
            </w:pPr>
          </w:p>
        </w:tc>
        <w:tc>
          <w:tcPr>
            <w:tcW w:w="1212" w:type="pct"/>
            <w:gridSpan w:val="2"/>
            <w:shd w:val="clear" w:color="auto" w:fill="DAEEF3" w:themeFill="accent5" w:themeFillTint="33"/>
          </w:tcPr>
          <w:p w:rsidR="00952CA7" w:rsidRPr="00D95E0D" w:rsidRDefault="00952CA7" w:rsidP="00FB3219">
            <w:pPr>
              <w:autoSpaceDE/>
              <w:autoSpaceDN/>
              <w:adjustRightInd/>
              <w:contextualSpacing/>
              <w:rPr>
                <w:rFonts w:eastAsia="Arial" w:cs="Arial"/>
                <w:color w:val="auto"/>
                <w:sz w:val="16"/>
                <w:szCs w:val="16"/>
                <w:lang w:val="en-US"/>
              </w:rPr>
            </w:pPr>
            <w:r w:rsidRPr="00D95E0D">
              <w:rPr>
                <w:rFonts w:eastAsia="Arial" w:cs="Arial"/>
                <w:color w:val="auto"/>
                <w:sz w:val="16"/>
                <w:szCs w:val="16"/>
                <w:lang w:val="en-US"/>
              </w:rPr>
              <w:t>Knowledge</w:t>
            </w:r>
          </w:p>
        </w:tc>
        <w:tc>
          <w:tcPr>
            <w:tcW w:w="1273" w:type="pct"/>
            <w:gridSpan w:val="3"/>
            <w:shd w:val="clear" w:color="auto" w:fill="auto"/>
          </w:tcPr>
          <w:p w:rsidR="00952CA7" w:rsidRPr="00D95E0D" w:rsidRDefault="00952CA7" w:rsidP="005772F5">
            <w:pPr>
              <w:autoSpaceDE/>
              <w:autoSpaceDN/>
              <w:adjustRightInd/>
              <w:contextualSpacing/>
              <w:rPr>
                <w:rFonts w:eastAsia="Arial" w:cs="Arial"/>
                <w:color w:val="auto"/>
                <w:sz w:val="16"/>
                <w:szCs w:val="16"/>
                <w:lang w:val="en-US"/>
              </w:rPr>
            </w:pPr>
          </w:p>
        </w:tc>
        <w:tc>
          <w:tcPr>
            <w:tcW w:w="1303" w:type="pct"/>
            <w:gridSpan w:val="2"/>
            <w:vMerge/>
            <w:shd w:val="clear" w:color="auto" w:fill="auto"/>
          </w:tcPr>
          <w:p w:rsidR="00952CA7" w:rsidRPr="00D95E0D" w:rsidRDefault="00952CA7" w:rsidP="005772F5">
            <w:pPr>
              <w:autoSpaceDE/>
              <w:autoSpaceDN/>
              <w:adjustRightInd/>
              <w:contextualSpacing/>
              <w:rPr>
                <w:rFonts w:eastAsia="Arial" w:cs="Arial"/>
                <w:color w:val="auto"/>
                <w:sz w:val="16"/>
                <w:szCs w:val="16"/>
                <w:lang w:val="en-US"/>
              </w:rPr>
            </w:pPr>
          </w:p>
        </w:tc>
        <w:tc>
          <w:tcPr>
            <w:tcW w:w="515"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c>
          <w:tcPr>
            <w:tcW w:w="424"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r>
      <w:tr w:rsidR="00B659D5" w:rsidRPr="00D95E0D" w:rsidTr="00B659D5">
        <w:tc>
          <w:tcPr>
            <w:tcW w:w="273" w:type="pct"/>
            <w:vMerge/>
            <w:shd w:val="clear" w:color="auto" w:fill="auto"/>
            <w:vAlign w:val="center"/>
          </w:tcPr>
          <w:p w:rsidR="00952CA7" w:rsidRPr="00D95E0D" w:rsidRDefault="00952CA7" w:rsidP="00FB3219">
            <w:pPr>
              <w:autoSpaceDE/>
              <w:autoSpaceDN/>
              <w:adjustRightInd/>
              <w:contextualSpacing/>
              <w:rPr>
                <w:rFonts w:eastAsia="Arial" w:cs="Arial"/>
                <w:b/>
                <w:color w:val="auto"/>
                <w:sz w:val="16"/>
                <w:szCs w:val="16"/>
                <w:lang w:val="en-US"/>
              </w:rPr>
            </w:pPr>
          </w:p>
        </w:tc>
        <w:tc>
          <w:tcPr>
            <w:tcW w:w="1212" w:type="pct"/>
            <w:gridSpan w:val="2"/>
            <w:shd w:val="clear" w:color="auto" w:fill="DAEEF3" w:themeFill="accent5" w:themeFillTint="33"/>
          </w:tcPr>
          <w:p w:rsidR="00952CA7" w:rsidRPr="00D95E0D" w:rsidRDefault="00952CA7" w:rsidP="00FB3219">
            <w:pPr>
              <w:autoSpaceDE/>
              <w:autoSpaceDN/>
              <w:adjustRightInd/>
              <w:contextualSpacing/>
              <w:rPr>
                <w:rFonts w:eastAsia="Arial" w:cs="Arial"/>
                <w:color w:val="auto"/>
                <w:sz w:val="16"/>
                <w:szCs w:val="16"/>
                <w:lang w:val="en-US"/>
              </w:rPr>
            </w:pPr>
            <w:r w:rsidRPr="00D95E0D">
              <w:rPr>
                <w:rFonts w:eastAsia="Arial" w:cs="Arial"/>
                <w:color w:val="auto"/>
                <w:sz w:val="16"/>
                <w:szCs w:val="16"/>
                <w:lang w:val="en-US"/>
              </w:rPr>
              <w:t>Technical skills</w:t>
            </w:r>
          </w:p>
        </w:tc>
        <w:tc>
          <w:tcPr>
            <w:tcW w:w="1273" w:type="pct"/>
            <w:gridSpan w:val="3"/>
            <w:shd w:val="clear" w:color="auto" w:fill="auto"/>
          </w:tcPr>
          <w:p w:rsidR="00952CA7" w:rsidRPr="00D95E0D" w:rsidRDefault="00952CA7" w:rsidP="005772F5">
            <w:pPr>
              <w:autoSpaceDE/>
              <w:autoSpaceDN/>
              <w:adjustRightInd/>
              <w:contextualSpacing/>
              <w:rPr>
                <w:rFonts w:eastAsia="Arial" w:cs="Arial"/>
                <w:color w:val="auto"/>
                <w:sz w:val="16"/>
                <w:szCs w:val="16"/>
                <w:lang w:val="en-US"/>
              </w:rPr>
            </w:pPr>
          </w:p>
        </w:tc>
        <w:tc>
          <w:tcPr>
            <w:tcW w:w="1303" w:type="pct"/>
            <w:gridSpan w:val="2"/>
            <w:vMerge/>
            <w:shd w:val="clear" w:color="auto" w:fill="auto"/>
          </w:tcPr>
          <w:p w:rsidR="00952CA7" w:rsidRPr="00D95E0D" w:rsidRDefault="00952CA7" w:rsidP="005772F5">
            <w:pPr>
              <w:autoSpaceDE/>
              <w:autoSpaceDN/>
              <w:adjustRightInd/>
              <w:contextualSpacing/>
              <w:rPr>
                <w:rFonts w:eastAsia="Arial" w:cs="Arial"/>
                <w:color w:val="auto"/>
                <w:sz w:val="16"/>
                <w:szCs w:val="16"/>
                <w:lang w:val="en-US"/>
              </w:rPr>
            </w:pPr>
          </w:p>
        </w:tc>
        <w:tc>
          <w:tcPr>
            <w:tcW w:w="515"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c>
          <w:tcPr>
            <w:tcW w:w="424"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r>
      <w:tr w:rsidR="00B659D5" w:rsidRPr="00D95E0D" w:rsidTr="00B659D5">
        <w:trPr>
          <w:trHeight w:val="215"/>
        </w:trPr>
        <w:tc>
          <w:tcPr>
            <w:tcW w:w="273" w:type="pct"/>
            <w:vMerge/>
            <w:shd w:val="clear" w:color="auto" w:fill="auto"/>
            <w:vAlign w:val="center"/>
          </w:tcPr>
          <w:p w:rsidR="00952CA7" w:rsidRPr="00D95E0D" w:rsidRDefault="00952CA7" w:rsidP="00FB3219">
            <w:pPr>
              <w:autoSpaceDE/>
              <w:autoSpaceDN/>
              <w:adjustRightInd/>
              <w:contextualSpacing/>
              <w:rPr>
                <w:rFonts w:eastAsia="Arial" w:cs="Arial"/>
                <w:b/>
                <w:color w:val="auto"/>
                <w:sz w:val="16"/>
                <w:szCs w:val="16"/>
                <w:lang w:val="en-US"/>
              </w:rPr>
            </w:pPr>
          </w:p>
        </w:tc>
        <w:tc>
          <w:tcPr>
            <w:tcW w:w="1212" w:type="pct"/>
            <w:gridSpan w:val="2"/>
            <w:shd w:val="clear" w:color="auto" w:fill="DAEEF3" w:themeFill="accent5" w:themeFillTint="33"/>
          </w:tcPr>
          <w:p w:rsidR="00952CA7" w:rsidRPr="00D95E0D" w:rsidRDefault="00952CA7" w:rsidP="00FB3219">
            <w:pPr>
              <w:autoSpaceDE/>
              <w:autoSpaceDN/>
              <w:adjustRightInd/>
              <w:contextualSpacing/>
              <w:rPr>
                <w:rFonts w:eastAsia="Arial" w:cs="Arial"/>
                <w:color w:val="auto"/>
                <w:sz w:val="16"/>
                <w:szCs w:val="16"/>
                <w:lang w:val="en-US"/>
              </w:rPr>
            </w:pPr>
            <w:proofErr w:type="spellStart"/>
            <w:r w:rsidRPr="00D95E0D">
              <w:rPr>
                <w:rFonts w:eastAsia="Arial" w:cs="Arial"/>
                <w:color w:val="auto"/>
                <w:sz w:val="16"/>
                <w:szCs w:val="16"/>
                <w:lang w:val="en-US"/>
              </w:rPr>
              <w:t>Behavioural</w:t>
            </w:r>
            <w:proofErr w:type="spellEnd"/>
            <w:r w:rsidRPr="00D95E0D">
              <w:rPr>
                <w:rFonts w:eastAsia="Arial" w:cs="Arial"/>
                <w:color w:val="auto"/>
                <w:sz w:val="16"/>
                <w:szCs w:val="16"/>
                <w:lang w:val="en-US"/>
              </w:rPr>
              <w:t xml:space="preserve"> skills</w:t>
            </w:r>
          </w:p>
        </w:tc>
        <w:tc>
          <w:tcPr>
            <w:tcW w:w="1273" w:type="pct"/>
            <w:gridSpan w:val="3"/>
            <w:shd w:val="clear" w:color="auto" w:fill="auto"/>
          </w:tcPr>
          <w:p w:rsidR="00952CA7" w:rsidRPr="00D95E0D" w:rsidRDefault="00952CA7" w:rsidP="00FB3219">
            <w:pPr>
              <w:autoSpaceDE/>
              <w:autoSpaceDN/>
              <w:adjustRightInd/>
              <w:contextualSpacing/>
              <w:rPr>
                <w:rFonts w:eastAsia="Arial" w:cs="Arial"/>
                <w:color w:val="auto"/>
                <w:sz w:val="16"/>
                <w:szCs w:val="16"/>
                <w:lang w:val="en-US"/>
              </w:rPr>
            </w:pPr>
          </w:p>
        </w:tc>
        <w:tc>
          <w:tcPr>
            <w:tcW w:w="1303" w:type="pct"/>
            <w:gridSpan w:val="2"/>
            <w:vMerge/>
            <w:shd w:val="clear" w:color="auto" w:fill="auto"/>
          </w:tcPr>
          <w:p w:rsidR="00952CA7" w:rsidRPr="00D95E0D" w:rsidRDefault="00952CA7" w:rsidP="005772F5">
            <w:pPr>
              <w:autoSpaceDE/>
              <w:autoSpaceDN/>
              <w:adjustRightInd/>
              <w:contextualSpacing/>
              <w:rPr>
                <w:rFonts w:eastAsia="Arial" w:cs="Arial"/>
                <w:color w:val="auto"/>
                <w:sz w:val="16"/>
                <w:szCs w:val="16"/>
                <w:lang w:val="en-US"/>
              </w:rPr>
            </w:pPr>
          </w:p>
        </w:tc>
        <w:tc>
          <w:tcPr>
            <w:tcW w:w="515"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c>
          <w:tcPr>
            <w:tcW w:w="424"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r>
      <w:tr w:rsidR="00B659D5" w:rsidRPr="00D95E0D" w:rsidTr="00B659D5">
        <w:tc>
          <w:tcPr>
            <w:tcW w:w="273" w:type="pct"/>
            <w:vMerge/>
            <w:shd w:val="clear" w:color="auto" w:fill="auto"/>
            <w:vAlign w:val="center"/>
          </w:tcPr>
          <w:p w:rsidR="00952CA7" w:rsidRPr="00D95E0D" w:rsidRDefault="00952CA7" w:rsidP="00FB3219">
            <w:pPr>
              <w:autoSpaceDE/>
              <w:autoSpaceDN/>
              <w:adjustRightInd/>
              <w:contextualSpacing/>
              <w:rPr>
                <w:rFonts w:eastAsia="Arial" w:cs="Arial"/>
                <w:b/>
                <w:color w:val="auto"/>
                <w:sz w:val="16"/>
                <w:szCs w:val="16"/>
                <w:lang w:val="en-US"/>
              </w:rPr>
            </w:pPr>
          </w:p>
        </w:tc>
        <w:tc>
          <w:tcPr>
            <w:tcW w:w="1212" w:type="pct"/>
            <w:gridSpan w:val="2"/>
            <w:shd w:val="clear" w:color="auto" w:fill="DAEEF3" w:themeFill="accent5" w:themeFillTint="33"/>
          </w:tcPr>
          <w:p w:rsidR="00952CA7" w:rsidRPr="00D95E0D" w:rsidRDefault="00952CA7" w:rsidP="00296164">
            <w:pPr>
              <w:autoSpaceDE/>
              <w:autoSpaceDN/>
              <w:adjustRightInd/>
              <w:contextualSpacing/>
              <w:rPr>
                <w:rFonts w:eastAsia="Arial" w:cs="Arial"/>
                <w:color w:val="auto"/>
                <w:sz w:val="16"/>
                <w:szCs w:val="16"/>
                <w:lang w:val="en-US"/>
              </w:rPr>
            </w:pPr>
            <w:r>
              <w:rPr>
                <w:rFonts w:eastAsia="Arial" w:cs="Arial"/>
                <w:color w:val="auto"/>
                <w:sz w:val="16"/>
                <w:szCs w:val="16"/>
                <w:lang w:val="en-US"/>
              </w:rPr>
              <w:t>Number</w:t>
            </w:r>
            <w:r w:rsidRPr="00D95E0D">
              <w:rPr>
                <w:rFonts w:eastAsia="Arial" w:cs="Arial"/>
                <w:color w:val="auto"/>
                <w:sz w:val="16"/>
                <w:szCs w:val="16"/>
                <w:lang w:val="en-US"/>
              </w:rPr>
              <w:t xml:space="preserve"> of people with appropriate skill level</w:t>
            </w:r>
            <w:r w:rsidRPr="00D95E0D" w:rsidDel="00B77742">
              <w:rPr>
                <w:rFonts w:eastAsia="Arial" w:cs="Arial"/>
                <w:color w:val="auto"/>
                <w:sz w:val="16"/>
                <w:szCs w:val="16"/>
                <w:lang w:val="en-US"/>
              </w:rPr>
              <w:t xml:space="preserve"> </w:t>
            </w:r>
          </w:p>
        </w:tc>
        <w:tc>
          <w:tcPr>
            <w:tcW w:w="1273" w:type="pct"/>
            <w:gridSpan w:val="3"/>
            <w:shd w:val="clear" w:color="auto" w:fill="auto"/>
          </w:tcPr>
          <w:p w:rsidR="00952CA7" w:rsidRPr="00D95E0D" w:rsidRDefault="00952CA7" w:rsidP="00FB3219">
            <w:pPr>
              <w:autoSpaceDE/>
              <w:autoSpaceDN/>
              <w:adjustRightInd/>
              <w:contextualSpacing/>
              <w:rPr>
                <w:rFonts w:eastAsia="Arial" w:cs="Arial"/>
                <w:color w:val="auto"/>
                <w:sz w:val="16"/>
                <w:szCs w:val="16"/>
                <w:lang w:val="en-US"/>
              </w:rPr>
            </w:pPr>
          </w:p>
        </w:tc>
        <w:tc>
          <w:tcPr>
            <w:tcW w:w="1303" w:type="pct"/>
            <w:gridSpan w:val="2"/>
            <w:vMerge/>
            <w:shd w:val="clear" w:color="auto" w:fill="auto"/>
          </w:tcPr>
          <w:p w:rsidR="00952CA7" w:rsidRPr="00D95E0D" w:rsidRDefault="00952CA7" w:rsidP="005772F5">
            <w:pPr>
              <w:autoSpaceDE/>
              <w:autoSpaceDN/>
              <w:adjustRightInd/>
              <w:contextualSpacing/>
              <w:rPr>
                <w:rFonts w:eastAsia="Arial" w:cs="Arial"/>
                <w:color w:val="auto"/>
                <w:sz w:val="16"/>
                <w:szCs w:val="16"/>
                <w:lang w:val="en-US"/>
              </w:rPr>
            </w:pPr>
          </w:p>
        </w:tc>
        <w:tc>
          <w:tcPr>
            <w:tcW w:w="515" w:type="pct"/>
            <w:shd w:val="clear" w:color="auto" w:fill="auto"/>
          </w:tcPr>
          <w:p w:rsidR="00952CA7" w:rsidRPr="00D95E0D" w:rsidRDefault="00952CA7" w:rsidP="00FB3219">
            <w:pPr>
              <w:autoSpaceDE/>
              <w:autoSpaceDN/>
              <w:adjustRightInd/>
              <w:rPr>
                <w:rFonts w:eastAsia="Arial" w:cs="Arial"/>
                <w:color w:val="471A18"/>
                <w:sz w:val="16"/>
                <w:szCs w:val="16"/>
                <w:lang w:val="en-US"/>
              </w:rPr>
            </w:pPr>
          </w:p>
        </w:tc>
        <w:tc>
          <w:tcPr>
            <w:tcW w:w="424"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r>
      <w:tr w:rsidR="00952CA7" w:rsidRPr="00D95E0D" w:rsidTr="00A92405">
        <w:tc>
          <w:tcPr>
            <w:tcW w:w="273" w:type="pct"/>
            <w:vMerge w:val="restart"/>
            <w:shd w:val="clear" w:color="auto" w:fill="auto"/>
          </w:tcPr>
          <w:p w:rsidR="00D9077A" w:rsidRPr="00D95E0D" w:rsidRDefault="00952CA7" w:rsidP="00D95E0D">
            <w:pPr>
              <w:autoSpaceDE/>
              <w:autoSpaceDN/>
              <w:adjustRightInd/>
              <w:contextualSpacing/>
              <w:rPr>
                <w:rFonts w:eastAsia="Arial" w:cs="Arial"/>
                <w:color w:val="auto"/>
                <w:sz w:val="16"/>
                <w:szCs w:val="16"/>
                <w:lang w:val="en-US"/>
              </w:rPr>
            </w:pPr>
            <w:r w:rsidRPr="00D95E0D">
              <w:rPr>
                <w:rFonts w:eastAsia="Arial" w:cs="Arial"/>
                <w:color w:val="auto"/>
                <w:sz w:val="16"/>
                <w:szCs w:val="16"/>
                <w:lang w:val="en-US"/>
              </w:rPr>
              <w:t>B-8.4a</w:t>
            </w:r>
          </w:p>
        </w:tc>
        <w:tc>
          <w:tcPr>
            <w:tcW w:w="3788" w:type="pct"/>
            <w:gridSpan w:val="7"/>
            <w:shd w:val="clear" w:color="auto" w:fill="auto"/>
          </w:tcPr>
          <w:p w:rsidR="00952CA7" w:rsidRPr="00D95E0D" w:rsidRDefault="00952CA7" w:rsidP="00FB3219">
            <w:pPr>
              <w:autoSpaceDE/>
              <w:autoSpaceDN/>
              <w:adjustRightInd/>
              <w:ind w:left="34"/>
              <w:contextualSpacing/>
              <w:rPr>
                <w:rFonts w:eastAsia="Arial" w:cs="Arial"/>
                <w:color w:val="auto"/>
                <w:sz w:val="16"/>
                <w:szCs w:val="16"/>
                <w:lang w:val="en-US"/>
              </w:rPr>
            </w:pPr>
            <w:r w:rsidRPr="00D95E0D">
              <w:rPr>
                <w:rFonts w:eastAsia="Arial" w:cs="Arial"/>
                <w:color w:val="auto"/>
                <w:sz w:val="16"/>
                <w:szCs w:val="16"/>
                <w:u w:val="single"/>
                <w:lang w:val="en-US"/>
              </w:rPr>
              <w:t>Understand</w:t>
            </w:r>
            <w:r w:rsidRPr="00D95E0D">
              <w:rPr>
                <w:rFonts w:eastAsia="Arial" w:cs="Arial"/>
                <w:color w:val="auto"/>
                <w:sz w:val="16"/>
                <w:szCs w:val="16"/>
                <w:lang w:val="en-US"/>
              </w:rPr>
              <w:t xml:space="preserve"> the </w:t>
            </w:r>
            <w:r w:rsidRPr="009C5556">
              <w:rPr>
                <w:rFonts w:eastAsia="Arial" w:cs="Arial"/>
                <w:b/>
                <w:color w:val="auto"/>
                <w:sz w:val="16"/>
                <w:szCs w:val="16"/>
                <w:lang w:val="en-US"/>
              </w:rPr>
              <w:t>life cycle</w:t>
            </w:r>
            <w:r w:rsidRPr="00D95E0D">
              <w:rPr>
                <w:rFonts w:eastAsia="Arial" w:cs="Arial"/>
                <w:color w:val="auto"/>
                <w:sz w:val="16"/>
                <w:szCs w:val="16"/>
                <w:lang w:val="en-US"/>
              </w:rPr>
              <w:t xml:space="preserve"> stages of the </w:t>
            </w:r>
            <w:r w:rsidRPr="00D95E0D">
              <w:rPr>
                <w:rFonts w:eastAsia="Arial" w:cs="Arial"/>
                <w:b/>
                <w:color w:val="auto"/>
                <w:sz w:val="16"/>
                <w:szCs w:val="16"/>
                <w:lang w:val="en-US"/>
              </w:rPr>
              <w:t>People, Skills and Competencies</w:t>
            </w:r>
            <w:r w:rsidRPr="00D95E0D">
              <w:rPr>
                <w:rFonts w:eastAsia="Arial" w:cs="Arial"/>
                <w:color w:val="auto"/>
                <w:sz w:val="16"/>
                <w:szCs w:val="16"/>
                <w:lang w:val="en-US"/>
              </w:rPr>
              <w:t>, and agree the relevant criteria.</w:t>
            </w:r>
          </w:p>
          <w:p w:rsidR="00952CA7" w:rsidRPr="00D95E0D" w:rsidRDefault="00952CA7" w:rsidP="00FB3219">
            <w:pPr>
              <w:autoSpaceDE/>
              <w:autoSpaceDN/>
              <w:adjustRightInd/>
              <w:rPr>
                <w:rFonts w:eastAsia="Arial" w:cs="Arial"/>
                <w:color w:val="471A18"/>
                <w:sz w:val="16"/>
                <w:szCs w:val="16"/>
                <w:lang w:val="en-US"/>
              </w:rPr>
            </w:pPr>
            <w:r w:rsidRPr="00D95E0D">
              <w:rPr>
                <w:rFonts w:eastAsia="Arial" w:cs="Arial"/>
                <w:color w:val="auto"/>
                <w:sz w:val="16"/>
                <w:szCs w:val="16"/>
                <w:u w:val="single"/>
                <w:lang w:val="en-US"/>
              </w:rPr>
              <w:t>Assess</w:t>
            </w:r>
            <w:r w:rsidRPr="00D95E0D">
              <w:rPr>
                <w:rFonts w:eastAsia="Arial" w:cs="Arial"/>
                <w:color w:val="auto"/>
                <w:sz w:val="16"/>
                <w:szCs w:val="16"/>
                <w:lang w:val="en-US"/>
              </w:rPr>
              <w:t xml:space="preserve"> to what extent the People, Skills and Competencies life cycle is managed.</w:t>
            </w:r>
          </w:p>
        </w:tc>
        <w:tc>
          <w:tcPr>
            <w:tcW w:w="515"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c>
          <w:tcPr>
            <w:tcW w:w="424" w:type="pct"/>
            <w:shd w:val="clear" w:color="auto" w:fill="auto"/>
          </w:tcPr>
          <w:p w:rsidR="00952CA7" w:rsidRPr="00D95E0D" w:rsidRDefault="00952CA7" w:rsidP="00FB3219">
            <w:pPr>
              <w:autoSpaceDE/>
              <w:autoSpaceDN/>
              <w:adjustRightInd/>
              <w:rPr>
                <w:rFonts w:eastAsia="Arial" w:cs="Arial"/>
                <w:color w:val="auto"/>
                <w:sz w:val="16"/>
                <w:szCs w:val="16"/>
                <w:lang w:val="en-US"/>
              </w:rPr>
            </w:pPr>
          </w:p>
        </w:tc>
      </w:tr>
      <w:tr w:rsidR="00B659D5" w:rsidRPr="00D95E0D" w:rsidTr="00B659D5">
        <w:tc>
          <w:tcPr>
            <w:tcW w:w="273" w:type="pct"/>
            <w:vMerge/>
            <w:shd w:val="clear" w:color="auto" w:fill="auto"/>
            <w:vAlign w:val="center"/>
          </w:tcPr>
          <w:p w:rsidR="0036219F" w:rsidRPr="00D95E0D" w:rsidRDefault="0036219F" w:rsidP="00FB3219">
            <w:pPr>
              <w:autoSpaceDE/>
              <w:autoSpaceDN/>
              <w:adjustRightInd/>
              <w:contextualSpacing/>
              <w:jc w:val="right"/>
              <w:rPr>
                <w:rFonts w:eastAsia="Arial" w:cs="Arial"/>
                <w:b/>
                <w:color w:val="auto"/>
                <w:sz w:val="16"/>
                <w:szCs w:val="16"/>
                <w:lang w:val="en-US"/>
              </w:rPr>
            </w:pPr>
          </w:p>
        </w:tc>
        <w:tc>
          <w:tcPr>
            <w:tcW w:w="2148" w:type="pct"/>
            <w:gridSpan w:val="4"/>
            <w:shd w:val="clear" w:color="auto" w:fill="DAEEF3"/>
          </w:tcPr>
          <w:p w:rsidR="0036219F" w:rsidRPr="004071F9" w:rsidRDefault="0036219F" w:rsidP="005F3405">
            <w:pPr>
              <w:rPr>
                <w:rFonts w:cs="Arial"/>
                <w:sz w:val="16"/>
                <w:szCs w:val="16"/>
              </w:rPr>
            </w:pPr>
            <w:r w:rsidRPr="004071F9">
              <w:rPr>
                <w:rFonts w:cs="Arial"/>
                <w:sz w:val="16"/>
                <w:szCs w:val="16"/>
                <w:lang w:eastAsia="en-GB"/>
              </w:rPr>
              <w:t>For the People, Skills and Competencies at hand, the life</w:t>
            </w:r>
            <w:r>
              <w:rPr>
                <w:rFonts w:cs="Arial"/>
                <w:sz w:val="16"/>
                <w:szCs w:val="16"/>
                <w:lang w:eastAsia="en-GB"/>
              </w:rPr>
              <w:t xml:space="preserve"> </w:t>
            </w:r>
            <w:r w:rsidRPr="004071F9">
              <w:rPr>
                <w:rFonts w:cs="Arial"/>
                <w:sz w:val="16"/>
                <w:szCs w:val="16"/>
                <w:lang w:eastAsia="en-GB"/>
              </w:rPr>
              <w:t>cycle phases and associated criteria can be expressed in function o</w:t>
            </w:r>
            <w:r>
              <w:rPr>
                <w:rFonts w:cs="Arial"/>
                <w:sz w:val="16"/>
                <w:szCs w:val="16"/>
                <w:lang w:eastAsia="en-GB"/>
              </w:rPr>
              <w:t>f the p</w:t>
            </w:r>
            <w:r w:rsidRPr="004071F9">
              <w:rPr>
                <w:rFonts w:cs="Arial"/>
                <w:sz w:val="16"/>
                <w:szCs w:val="16"/>
                <w:lang w:eastAsia="en-GB"/>
              </w:rPr>
              <w:t>rocess APO07.</w:t>
            </w:r>
          </w:p>
        </w:tc>
        <w:tc>
          <w:tcPr>
            <w:tcW w:w="1640" w:type="pct"/>
            <w:gridSpan w:val="3"/>
            <w:shd w:val="clear" w:color="auto" w:fill="DAEEF3"/>
          </w:tcPr>
          <w:p w:rsidR="0036219F" w:rsidRPr="004071F9" w:rsidRDefault="0036219F" w:rsidP="005F3405">
            <w:pPr>
              <w:rPr>
                <w:rFonts w:cs="Arial"/>
                <w:i/>
                <w:sz w:val="16"/>
                <w:szCs w:val="16"/>
              </w:rPr>
            </w:pPr>
            <w:r w:rsidRPr="004071F9">
              <w:rPr>
                <w:rFonts w:cs="Arial"/>
                <w:sz w:val="16"/>
                <w:szCs w:val="16"/>
                <w:lang w:eastAsia="en-GB"/>
              </w:rPr>
              <w:t>For the People, Skills and Competencies at hand the assurance professional will perform the following assessment steps.</w:t>
            </w:r>
          </w:p>
        </w:tc>
        <w:tc>
          <w:tcPr>
            <w:tcW w:w="515"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r>
      <w:tr w:rsidR="00B659D5" w:rsidRPr="00FB3219" w:rsidTr="00B659D5">
        <w:tc>
          <w:tcPr>
            <w:tcW w:w="273" w:type="pct"/>
            <w:vMerge/>
            <w:shd w:val="clear" w:color="auto" w:fill="auto"/>
            <w:vAlign w:val="center"/>
          </w:tcPr>
          <w:p w:rsidR="00952CA7" w:rsidRPr="00D95E0D" w:rsidRDefault="00952CA7" w:rsidP="00FB3219">
            <w:pPr>
              <w:autoSpaceDE/>
              <w:autoSpaceDN/>
              <w:adjustRightInd/>
              <w:contextualSpacing/>
              <w:jc w:val="right"/>
              <w:rPr>
                <w:rFonts w:eastAsia="Arial" w:cs="Arial"/>
                <w:b/>
                <w:color w:val="auto"/>
                <w:sz w:val="16"/>
                <w:szCs w:val="16"/>
                <w:lang w:val="en-US"/>
              </w:rPr>
            </w:pPr>
          </w:p>
        </w:tc>
        <w:tc>
          <w:tcPr>
            <w:tcW w:w="707" w:type="pct"/>
            <w:shd w:val="clear" w:color="auto" w:fill="D99594"/>
            <w:vAlign w:val="center"/>
          </w:tcPr>
          <w:p w:rsidR="00952CA7" w:rsidRPr="00D95E0D" w:rsidRDefault="00952CA7" w:rsidP="00FB3219">
            <w:pPr>
              <w:autoSpaceDE/>
              <w:autoSpaceDN/>
              <w:adjustRightInd/>
              <w:ind w:left="34"/>
              <w:contextualSpacing/>
              <w:jc w:val="center"/>
              <w:rPr>
                <w:rFonts w:eastAsia="Arial" w:cs="Arial"/>
                <w:b/>
                <w:color w:val="auto"/>
                <w:sz w:val="16"/>
                <w:szCs w:val="16"/>
                <w:lang w:val="en-US"/>
              </w:rPr>
            </w:pPr>
            <w:r w:rsidRPr="00D95E0D">
              <w:rPr>
                <w:rFonts w:eastAsia="Arial" w:cs="Arial"/>
                <w:b/>
                <w:color w:val="auto"/>
                <w:sz w:val="16"/>
                <w:szCs w:val="16"/>
                <w:lang w:val="en-US"/>
              </w:rPr>
              <w:t>Life Cycle Element</w:t>
            </w:r>
          </w:p>
        </w:tc>
        <w:tc>
          <w:tcPr>
            <w:tcW w:w="1441" w:type="pct"/>
            <w:gridSpan w:val="3"/>
            <w:shd w:val="clear" w:color="auto" w:fill="D99594"/>
            <w:vAlign w:val="center"/>
          </w:tcPr>
          <w:p w:rsidR="00952CA7" w:rsidRPr="00D95E0D" w:rsidRDefault="00952CA7" w:rsidP="00FB3219">
            <w:pPr>
              <w:autoSpaceDE/>
              <w:autoSpaceDN/>
              <w:adjustRightInd/>
              <w:ind w:left="34"/>
              <w:contextualSpacing/>
              <w:jc w:val="center"/>
              <w:rPr>
                <w:rFonts w:eastAsia="Arial" w:cs="Arial"/>
                <w:b/>
                <w:color w:val="auto"/>
                <w:sz w:val="16"/>
                <w:szCs w:val="16"/>
                <w:lang w:val="en-US"/>
              </w:rPr>
            </w:pPr>
            <w:r w:rsidRPr="00D95E0D">
              <w:rPr>
                <w:rFonts w:eastAsia="Arial" w:cs="Arial"/>
                <w:b/>
                <w:color w:val="auto"/>
                <w:sz w:val="16"/>
                <w:szCs w:val="16"/>
                <w:lang w:val="en-US"/>
              </w:rPr>
              <w:t>Criteria</w:t>
            </w:r>
          </w:p>
        </w:tc>
        <w:tc>
          <w:tcPr>
            <w:tcW w:w="1640" w:type="pct"/>
            <w:gridSpan w:val="3"/>
            <w:shd w:val="clear" w:color="auto" w:fill="D99594"/>
            <w:vAlign w:val="center"/>
          </w:tcPr>
          <w:p w:rsidR="00952CA7" w:rsidRPr="00D95E0D" w:rsidRDefault="00952CA7" w:rsidP="00FB3219">
            <w:pPr>
              <w:autoSpaceDE/>
              <w:autoSpaceDN/>
              <w:adjustRightInd/>
              <w:ind w:left="34"/>
              <w:contextualSpacing/>
              <w:jc w:val="center"/>
              <w:rPr>
                <w:rFonts w:eastAsia="Arial" w:cs="Arial"/>
                <w:b/>
                <w:color w:val="auto"/>
                <w:sz w:val="16"/>
                <w:szCs w:val="16"/>
                <w:lang w:val="en-US"/>
              </w:rPr>
            </w:pPr>
            <w:r w:rsidRPr="00D95E0D">
              <w:rPr>
                <w:rFonts w:eastAsia="Arial" w:cs="Arial"/>
                <w:b/>
                <w:color w:val="auto"/>
                <w:sz w:val="16"/>
                <w:szCs w:val="16"/>
                <w:lang w:val="en-US"/>
              </w:rPr>
              <w:t>Assessment Step</w:t>
            </w:r>
          </w:p>
        </w:tc>
        <w:tc>
          <w:tcPr>
            <w:tcW w:w="515" w:type="pct"/>
            <w:shd w:val="clear" w:color="auto" w:fill="D99594" w:themeFill="accent2" w:themeFillTint="99"/>
            <w:vAlign w:val="center"/>
          </w:tcPr>
          <w:p w:rsidR="00952CA7" w:rsidRPr="00D95E0D" w:rsidRDefault="00952CA7" w:rsidP="00FB3219">
            <w:pPr>
              <w:autoSpaceDE/>
              <w:autoSpaceDN/>
              <w:adjustRightInd/>
              <w:rPr>
                <w:rFonts w:eastAsia="Arial" w:cs="Arial"/>
                <w:b/>
                <w:color w:val="auto"/>
                <w:sz w:val="16"/>
                <w:szCs w:val="16"/>
                <w:lang w:val="en-US"/>
              </w:rPr>
            </w:pPr>
          </w:p>
        </w:tc>
        <w:tc>
          <w:tcPr>
            <w:tcW w:w="424" w:type="pct"/>
            <w:shd w:val="clear" w:color="auto" w:fill="D99594" w:themeFill="accent2" w:themeFillTint="99"/>
            <w:vAlign w:val="center"/>
          </w:tcPr>
          <w:p w:rsidR="00952CA7" w:rsidRPr="00D95E0D" w:rsidRDefault="00952CA7" w:rsidP="00FB3219">
            <w:pPr>
              <w:autoSpaceDE/>
              <w:autoSpaceDN/>
              <w:adjustRightInd/>
              <w:rPr>
                <w:rFonts w:eastAsia="Arial" w:cs="Arial"/>
                <w:b/>
                <w:color w:val="auto"/>
                <w:sz w:val="16"/>
                <w:szCs w:val="16"/>
                <w:lang w:val="en-US"/>
              </w:rPr>
            </w:pPr>
          </w:p>
        </w:tc>
      </w:tr>
      <w:tr w:rsidR="00B659D5" w:rsidRPr="00D95E0D" w:rsidTr="00B659D5">
        <w:tc>
          <w:tcPr>
            <w:tcW w:w="273" w:type="pct"/>
            <w:vMerge/>
            <w:shd w:val="clear" w:color="auto" w:fill="auto"/>
            <w:vAlign w:val="center"/>
          </w:tcPr>
          <w:p w:rsidR="0036219F" w:rsidRPr="00D95E0D" w:rsidRDefault="0036219F" w:rsidP="00FB3219">
            <w:pPr>
              <w:autoSpaceDE/>
              <w:autoSpaceDN/>
              <w:adjustRightInd/>
              <w:contextualSpacing/>
              <w:jc w:val="right"/>
              <w:rPr>
                <w:rFonts w:eastAsia="Arial" w:cs="Arial"/>
                <w:b/>
                <w:color w:val="auto"/>
                <w:sz w:val="16"/>
                <w:szCs w:val="16"/>
                <w:lang w:val="en-US"/>
              </w:rPr>
            </w:pPr>
          </w:p>
        </w:tc>
        <w:tc>
          <w:tcPr>
            <w:tcW w:w="707" w:type="pct"/>
            <w:shd w:val="clear" w:color="auto" w:fill="DAEEF3"/>
          </w:tcPr>
          <w:p w:rsidR="0036219F" w:rsidRPr="004071F9" w:rsidRDefault="0036219F" w:rsidP="005F3405">
            <w:pPr>
              <w:rPr>
                <w:rFonts w:cs="Arial"/>
                <w:sz w:val="16"/>
                <w:szCs w:val="16"/>
              </w:rPr>
            </w:pPr>
            <w:r w:rsidRPr="004071F9">
              <w:rPr>
                <w:rFonts w:cs="Arial"/>
                <w:sz w:val="16"/>
                <w:szCs w:val="16"/>
                <w:lang w:eastAsia="en-GB"/>
              </w:rPr>
              <w:t>Plan</w:t>
            </w:r>
          </w:p>
        </w:tc>
        <w:tc>
          <w:tcPr>
            <w:tcW w:w="1441" w:type="pct"/>
            <w:gridSpan w:val="3"/>
            <w:shd w:val="clear" w:color="auto" w:fill="DAEEF3" w:themeFill="accent5" w:themeFillTint="33"/>
          </w:tcPr>
          <w:p w:rsidR="0036219F" w:rsidRPr="004071F9" w:rsidRDefault="0036219F" w:rsidP="00E1363A">
            <w:pPr>
              <w:rPr>
                <w:rFonts w:cs="Arial"/>
                <w:color w:val="auto"/>
                <w:sz w:val="16"/>
                <w:szCs w:val="16"/>
              </w:rPr>
            </w:pPr>
            <w:r w:rsidRPr="004071F9">
              <w:rPr>
                <w:rFonts w:cs="Arial"/>
                <w:color w:val="auto"/>
                <w:sz w:val="16"/>
                <w:szCs w:val="16"/>
                <w:lang w:eastAsia="en-GB"/>
              </w:rPr>
              <w:t>Practice APO07.03 activity 1 (Define the required and currently available skills and competencies of internal and external resources to achieve enterprise, IT and process goals.) is implemented in relation to this skill.</w:t>
            </w:r>
          </w:p>
        </w:tc>
        <w:tc>
          <w:tcPr>
            <w:tcW w:w="1640" w:type="pct"/>
            <w:gridSpan w:val="3"/>
            <w:shd w:val="clear" w:color="auto" w:fill="DAEEF3" w:themeFill="accent5" w:themeFillTint="33"/>
          </w:tcPr>
          <w:p w:rsidR="0036219F" w:rsidRPr="004071F9" w:rsidRDefault="0036219F" w:rsidP="005F3405">
            <w:pPr>
              <w:rPr>
                <w:rFonts w:cs="Arial"/>
                <w:color w:val="auto"/>
                <w:sz w:val="16"/>
                <w:szCs w:val="16"/>
              </w:rPr>
            </w:pPr>
            <w:r w:rsidRPr="004071F9">
              <w:rPr>
                <w:rFonts w:cs="Arial"/>
                <w:color w:val="auto"/>
                <w:sz w:val="16"/>
                <w:szCs w:val="16"/>
                <w:lang w:eastAsia="en-GB"/>
              </w:rPr>
              <w:t>Assess whether practice APO07.03 activity</w:t>
            </w:r>
            <w:r>
              <w:rPr>
                <w:rFonts w:cs="Arial"/>
                <w:color w:val="auto"/>
                <w:sz w:val="16"/>
                <w:szCs w:val="16"/>
                <w:lang w:eastAsia="en-GB"/>
              </w:rPr>
              <w:t xml:space="preserve"> </w:t>
            </w:r>
            <w:r w:rsidRPr="004071F9">
              <w:rPr>
                <w:rFonts w:cs="Arial"/>
                <w:color w:val="auto"/>
                <w:sz w:val="16"/>
                <w:szCs w:val="16"/>
                <w:lang w:eastAsia="en-GB"/>
              </w:rPr>
              <w:t>1 is implemented in relation to this skill.</w:t>
            </w:r>
          </w:p>
        </w:tc>
        <w:tc>
          <w:tcPr>
            <w:tcW w:w="515"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r>
      <w:tr w:rsidR="00B659D5" w:rsidRPr="00D95E0D" w:rsidTr="00B659D5">
        <w:tc>
          <w:tcPr>
            <w:tcW w:w="273" w:type="pct"/>
            <w:vMerge/>
            <w:shd w:val="clear" w:color="auto" w:fill="auto"/>
            <w:vAlign w:val="center"/>
          </w:tcPr>
          <w:p w:rsidR="0036219F" w:rsidRPr="00D95E0D" w:rsidRDefault="0036219F" w:rsidP="00FB3219">
            <w:pPr>
              <w:autoSpaceDE/>
              <w:autoSpaceDN/>
              <w:adjustRightInd/>
              <w:contextualSpacing/>
              <w:jc w:val="right"/>
              <w:rPr>
                <w:rFonts w:eastAsia="Arial" w:cs="Arial"/>
                <w:b/>
                <w:color w:val="auto"/>
                <w:sz w:val="16"/>
                <w:szCs w:val="16"/>
                <w:lang w:val="en-US"/>
              </w:rPr>
            </w:pPr>
          </w:p>
        </w:tc>
        <w:tc>
          <w:tcPr>
            <w:tcW w:w="707" w:type="pct"/>
            <w:shd w:val="clear" w:color="auto" w:fill="DAEEF3"/>
          </w:tcPr>
          <w:p w:rsidR="0036219F" w:rsidRPr="004071F9" w:rsidRDefault="0036219F" w:rsidP="005F3405">
            <w:pPr>
              <w:rPr>
                <w:rFonts w:cs="Arial"/>
                <w:sz w:val="16"/>
                <w:szCs w:val="16"/>
              </w:rPr>
            </w:pPr>
            <w:r w:rsidRPr="004071F9">
              <w:rPr>
                <w:rFonts w:cs="Arial"/>
                <w:sz w:val="16"/>
                <w:szCs w:val="16"/>
                <w:lang w:eastAsia="en-GB"/>
              </w:rPr>
              <w:t>Design</w:t>
            </w:r>
          </w:p>
        </w:tc>
        <w:tc>
          <w:tcPr>
            <w:tcW w:w="1441" w:type="pct"/>
            <w:gridSpan w:val="3"/>
            <w:shd w:val="clear" w:color="auto" w:fill="DAEEF3" w:themeFill="accent5" w:themeFillTint="33"/>
          </w:tcPr>
          <w:p w:rsidR="0036219F" w:rsidRPr="004071F9" w:rsidRDefault="0036219F" w:rsidP="0036219F">
            <w:pPr>
              <w:rPr>
                <w:rFonts w:cs="Arial"/>
                <w:color w:val="auto"/>
                <w:sz w:val="16"/>
                <w:szCs w:val="16"/>
                <w:lang w:eastAsia="en-GB"/>
              </w:rPr>
            </w:pPr>
            <w:r w:rsidRPr="004071F9">
              <w:rPr>
                <w:rFonts w:cs="Arial"/>
                <w:color w:val="auto"/>
                <w:sz w:val="16"/>
                <w:szCs w:val="16"/>
                <w:lang w:eastAsia="en-GB"/>
              </w:rPr>
              <w:t>Practice APO07.03 activity 2 (Provide formal career planning and professional development to encourage competency development, opportunities for personal advancement and reduced dependence on key individuals.) is implemented in relation to this skill.</w:t>
            </w:r>
          </w:p>
          <w:p w:rsidR="0036219F" w:rsidRPr="004071F9" w:rsidRDefault="0036219F" w:rsidP="0036219F">
            <w:pPr>
              <w:rPr>
                <w:rFonts w:cs="Arial"/>
                <w:color w:val="auto"/>
                <w:sz w:val="16"/>
                <w:szCs w:val="16"/>
                <w:lang w:eastAsia="en-GB"/>
              </w:rPr>
            </w:pPr>
          </w:p>
          <w:p w:rsidR="0036219F" w:rsidRPr="004071F9" w:rsidRDefault="0036219F" w:rsidP="0036219F">
            <w:pPr>
              <w:rPr>
                <w:rFonts w:cs="Arial"/>
                <w:color w:val="auto"/>
                <w:sz w:val="16"/>
                <w:szCs w:val="16"/>
              </w:rPr>
            </w:pPr>
            <w:r w:rsidRPr="004071F9">
              <w:rPr>
                <w:rFonts w:cs="Arial"/>
                <w:color w:val="auto"/>
                <w:sz w:val="16"/>
                <w:szCs w:val="16"/>
                <w:lang w:eastAsia="en-GB"/>
              </w:rPr>
              <w:t>Practice APO07.03 activity 3 (Provide access to knowledge repositories to support the development of skills and competencies.) is implemented in relation to this skill.</w:t>
            </w:r>
          </w:p>
        </w:tc>
        <w:tc>
          <w:tcPr>
            <w:tcW w:w="1640" w:type="pct"/>
            <w:gridSpan w:val="3"/>
            <w:shd w:val="clear" w:color="auto" w:fill="DAEEF3" w:themeFill="accent5" w:themeFillTint="33"/>
          </w:tcPr>
          <w:p w:rsidR="0036219F" w:rsidRPr="004071F9" w:rsidRDefault="0036219F" w:rsidP="005F3405">
            <w:pPr>
              <w:spacing w:before="96" w:after="96"/>
              <w:rPr>
                <w:rFonts w:cs="Arial"/>
                <w:color w:val="auto"/>
                <w:sz w:val="16"/>
                <w:szCs w:val="16"/>
                <w:lang w:eastAsia="en-GB"/>
              </w:rPr>
            </w:pPr>
            <w:r w:rsidRPr="004071F9">
              <w:rPr>
                <w:rFonts w:cs="Arial"/>
                <w:color w:val="auto"/>
                <w:sz w:val="16"/>
                <w:szCs w:val="16"/>
                <w:lang w:eastAsia="en-GB"/>
              </w:rPr>
              <w:t>Assess whether practice APO07.03 activity 2 is implemented in relation to this skill.</w:t>
            </w:r>
          </w:p>
          <w:p w:rsidR="0036219F" w:rsidRPr="004071F9" w:rsidRDefault="0036219F" w:rsidP="005F3405">
            <w:pPr>
              <w:rPr>
                <w:rFonts w:cs="Arial"/>
                <w:color w:val="auto"/>
                <w:sz w:val="16"/>
                <w:szCs w:val="16"/>
                <w:lang w:eastAsia="en-GB"/>
              </w:rPr>
            </w:pPr>
          </w:p>
          <w:p w:rsidR="0036219F" w:rsidRPr="004071F9" w:rsidRDefault="0036219F" w:rsidP="005F3405">
            <w:pPr>
              <w:rPr>
                <w:rFonts w:cs="Arial"/>
                <w:color w:val="auto"/>
                <w:sz w:val="16"/>
                <w:szCs w:val="16"/>
                <w:lang w:eastAsia="en-GB"/>
              </w:rPr>
            </w:pPr>
          </w:p>
          <w:p w:rsidR="0036219F" w:rsidRPr="004071F9" w:rsidRDefault="0036219F" w:rsidP="005F3405">
            <w:pPr>
              <w:rPr>
                <w:rFonts w:cs="Arial"/>
                <w:color w:val="auto"/>
                <w:sz w:val="16"/>
                <w:szCs w:val="16"/>
                <w:lang w:eastAsia="en-GB"/>
              </w:rPr>
            </w:pPr>
          </w:p>
          <w:p w:rsidR="0036219F" w:rsidRPr="004071F9" w:rsidRDefault="0036219F" w:rsidP="005F3405">
            <w:pPr>
              <w:rPr>
                <w:rFonts w:cs="Arial"/>
                <w:color w:val="auto"/>
                <w:sz w:val="16"/>
                <w:szCs w:val="16"/>
              </w:rPr>
            </w:pPr>
            <w:r w:rsidRPr="004071F9">
              <w:rPr>
                <w:rFonts w:cs="Arial"/>
                <w:color w:val="auto"/>
                <w:sz w:val="16"/>
                <w:szCs w:val="16"/>
                <w:lang w:eastAsia="en-GB"/>
              </w:rPr>
              <w:t>Assess whether practice APO07.03 activity 3 is implemented in relation to this skill.</w:t>
            </w:r>
          </w:p>
        </w:tc>
        <w:tc>
          <w:tcPr>
            <w:tcW w:w="515"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r>
      <w:tr w:rsidR="00B659D5" w:rsidRPr="00D95E0D" w:rsidTr="00B659D5">
        <w:tc>
          <w:tcPr>
            <w:tcW w:w="273" w:type="pct"/>
            <w:vMerge/>
            <w:shd w:val="clear" w:color="auto" w:fill="auto"/>
            <w:vAlign w:val="center"/>
          </w:tcPr>
          <w:p w:rsidR="0036219F" w:rsidRPr="00D95E0D" w:rsidRDefault="0036219F" w:rsidP="00FB3219">
            <w:pPr>
              <w:autoSpaceDE/>
              <w:autoSpaceDN/>
              <w:adjustRightInd/>
              <w:contextualSpacing/>
              <w:jc w:val="right"/>
              <w:rPr>
                <w:rFonts w:eastAsia="Arial" w:cs="Arial"/>
                <w:b/>
                <w:color w:val="auto"/>
                <w:sz w:val="16"/>
                <w:szCs w:val="16"/>
                <w:lang w:val="en-US"/>
              </w:rPr>
            </w:pPr>
          </w:p>
        </w:tc>
        <w:tc>
          <w:tcPr>
            <w:tcW w:w="707" w:type="pct"/>
            <w:shd w:val="clear" w:color="auto" w:fill="DAEEF3"/>
          </w:tcPr>
          <w:p w:rsidR="0036219F" w:rsidRPr="004071F9" w:rsidRDefault="0036219F" w:rsidP="005F3405">
            <w:pPr>
              <w:rPr>
                <w:rFonts w:cs="Arial"/>
                <w:sz w:val="16"/>
                <w:szCs w:val="16"/>
              </w:rPr>
            </w:pPr>
            <w:r w:rsidRPr="004071F9">
              <w:rPr>
                <w:rFonts w:cs="Arial"/>
                <w:sz w:val="16"/>
                <w:szCs w:val="16"/>
                <w:lang w:eastAsia="en-GB"/>
              </w:rPr>
              <w:t>Build</w:t>
            </w:r>
          </w:p>
        </w:tc>
        <w:tc>
          <w:tcPr>
            <w:tcW w:w="1441" w:type="pct"/>
            <w:gridSpan w:val="3"/>
            <w:shd w:val="clear" w:color="auto" w:fill="DAEEF3" w:themeFill="accent5" w:themeFillTint="33"/>
          </w:tcPr>
          <w:p w:rsidR="0036219F" w:rsidRPr="004071F9" w:rsidRDefault="0036219F" w:rsidP="0036219F">
            <w:pPr>
              <w:rPr>
                <w:rFonts w:cs="Arial"/>
                <w:color w:val="auto"/>
                <w:sz w:val="16"/>
                <w:szCs w:val="16"/>
              </w:rPr>
            </w:pPr>
            <w:r w:rsidRPr="004071F9">
              <w:rPr>
                <w:rFonts w:cs="Arial"/>
                <w:color w:val="auto"/>
                <w:sz w:val="16"/>
                <w:szCs w:val="16"/>
                <w:lang w:eastAsia="en-GB"/>
              </w:rPr>
              <w:t xml:space="preserve">Practice APO07.03 activity 4 (Identify gaps between </w:t>
            </w:r>
            <w:r w:rsidRPr="004071F9">
              <w:rPr>
                <w:rFonts w:cs="Arial"/>
                <w:color w:val="auto"/>
                <w:sz w:val="16"/>
                <w:szCs w:val="16"/>
                <w:lang w:eastAsia="en-GB"/>
              </w:rPr>
              <w:lastRenderedPageBreak/>
              <w:t>required and available skills and develop action plans to address them on an individual and collective basis, such as training [technical and behavioural skills], recruitment, redeployment and changed sourcing strategies.) is implemented in relation to this skill.</w:t>
            </w:r>
          </w:p>
        </w:tc>
        <w:tc>
          <w:tcPr>
            <w:tcW w:w="1640" w:type="pct"/>
            <w:gridSpan w:val="3"/>
            <w:shd w:val="clear" w:color="auto" w:fill="DAEEF3" w:themeFill="accent5" w:themeFillTint="33"/>
          </w:tcPr>
          <w:p w:rsidR="0036219F" w:rsidRPr="004071F9" w:rsidRDefault="0036219F" w:rsidP="005F3405">
            <w:pPr>
              <w:rPr>
                <w:rFonts w:cs="Arial"/>
                <w:color w:val="auto"/>
                <w:sz w:val="16"/>
                <w:szCs w:val="16"/>
              </w:rPr>
            </w:pPr>
            <w:r w:rsidRPr="004071F9">
              <w:rPr>
                <w:rFonts w:cs="Arial"/>
                <w:color w:val="auto"/>
                <w:sz w:val="16"/>
                <w:szCs w:val="16"/>
                <w:lang w:eastAsia="en-GB"/>
              </w:rPr>
              <w:lastRenderedPageBreak/>
              <w:t xml:space="preserve">Assess whether practice APO07.03 activity 4 is implemented in </w:t>
            </w:r>
            <w:r w:rsidRPr="004071F9">
              <w:rPr>
                <w:rFonts w:cs="Arial"/>
                <w:color w:val="auto"/>
                <w:sz w:val="16"/>
                <w:szCs w:val="16"/>
                <w:lang w:eastAsia="en-GB"/>
              </w:rPr>
              <w:lastRenderedPageBreak/>
              <w:t>relation to this skill.</w:t>
            </w:r>
          </w:p>
        </w:tc>
        <w:tc>
          <w:tcPr>
            <w:tcW w:w="515"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r>
      <w:tr w:rsidR="00B659D5" w:rsidRPr="00D95E0D" w:rsidTr="00B659D5">
        <w:tc>
          <w:tcPr>
            <w:tcW w:w="273" w:type="pct"/>
            <w:vMerge/>
            <w:shd w:val="clear" w:color="auto" w:fill="auto"/>
            <w:vAlign w:val="center"/>
          </w:tcPr>
          <w:p w:rsidR="0036219F" w:rsidRPr="00D95E0D" w:rsidRDefault="0036219F" w:rsidP="00FB3219">
            <w:pPr>
              <w:autoSpaceDE/>
              <w:autoSpaceDN/>
              <w:adjustRightInd/>
              <w:contextualSpacing/>
              <w:jc w:val="right"/>
              <w:rPr>
                <w:rFonts w:eastAsia="Arial" w:cs="Arial"/>
                <w:b/>
                <w:color w:val="auto"/>
                <w:sz w:val="16"/>
                <w:szCs w:val="16"/>
                <w:lang w:val="en-US"/>
              </w:rPr>
            </w:pPr>
          </w:p>
        </w:tc>
        <w:tc>
          <w:tcPr>
            <w:tcW w:w="707" w:type="pct"/>
            <w:shd w:val="clear" w:color="auto" w:fill="DAEEF3"/>
          </w:tcPr>
          <w:p w:rsidR="0036219F" w:rsidRPr="004071F9" w:rsidRDefault="0036219F" w:rsidP="005F3405">
            <w:pPr>
              <w:rPr>
                <w:rFonts w:cs="Arial"/>
                <w:sz w:val="16"/>
                <w:szCs w:val="16"/>
              </w:rPr>
            </w:pPr>
            <w:r w:rsidRPr="004071F9">
              <w:rPr>
                <w:rFonts w:cs="Arial"/>
                <w:sz w:val="16"/>
                <w:szCs w:val="16"/>
                <w:lang w:eastAsia="en-GB"/>
              </w:rPr>
              <w:t>Operate</w:t>
            </w:r>
          </w:p>
        </w:tc>
        <w:tc>
          <w:tcPr>
            <w:tcW w:w="1441" w:type="pct"/>
            <w:gridSpan w:val="3"/>
            <w:shd w:val="clear" w:color="auto" w:fill="DAEEF3" w:themeFill="accent5" w:themeFillTint="33"/>
          </w:tcPr>
          <w:p w:rsidR="0036219F" w:rsidRPr="004071F9" w:rsidRDefault="0036219F" w:rsidP="005F3405">
            <w:pPr>
              <w:rPr>
                <w:rFonts w:cs="Arial"/>
                <w:color w:val="auto"/>
                <w:sz w:val="16"/>
                <w:szCs w:val="16"/>
              </w:rPr>
            </w:pPr>
            <w:r w:rsidRPr="004071F9">
              <w:rPr>
                <w:rFonts w:cs="Arial"/>
                <w:color w:val="auto"/>
                <w:sz w:val="16"/>
                <w:szCs w:val="16"/>
                <w:lang w:eastAsia="en-GB"/>
              </w:rPr>
              <w:t>Practice APO07.03 activity 5 (Develop and deliver training programmes based on organisational and process requirements, including requirements for enterprise knowledge, internal control, ethical conduct and security.) is implemented in relation to this skill.</w:t>
            </w:r>
          </w:p>
        </w:tc>
        <w:tc>
          <w:tcPr>
            <w:tcW w:w="1640" w:type="pct"/>
            <w:gridSpan w:val="3"/>
            <w:shd w:val="clear" w:color="auto" w:fill="DAEEF3" w:themeFill="accent5" w:themeFillTint="33"/>
          </w:tcPr>
          <w:p w:rsidR="0036219F" w:rsidRPr="004071F9" w:rsidRDefault="0036219F" w:rsidP="005F3405">
            <w:pPr>
              <w:rPr>
                <w:rFonts w:cs="Arial"/>
                <w:color w:val="auto"/>
                <w:sz w:val="16"/>
                <w:szCs w:val="16"/>
              </w:rPr>
            </w:pPr>
            <w:r w:rsidRPr="004071F9">
              <w:rPr>
                <w:rFonts w:cs="Arial"/>
                <w:color w:val="auto"/>
                <w:sz w:val="16"/>
                <w:szCs w:val="16"/>
                <w:lang w:eastAsia="en-GB"/>
              </w:rPr>
              <w:t>Assess whether practice APO07.03 activity 5 is implemented in relation to this skill.</w:t>
            </w:r>
          </w:p>
        </w:tc>
        <w:tc>
          <w:tcPr>
            <w:tcW w:w="515"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r>
      <w:tr w:rsidR="00B659D5" w:rsidRPr="00D95E0D" w:rsidTr="00B659D5">
        <w:tc>
          <w:tcPr>
            <w:tcW w:w="273" w:type="pct"/>
            <w:vMerge/>
            <w:shd w:val="clear" w:color="auto" w:fill="auto"/>
            <w:vAlign w:val="center"/>
          </w:tcPr>
          <w:p w:rsidR="0036219F" w:rsidRPr="00D95E0D" w:rsidRDefault="0036219F" w:rsidP="00FB3219">
            <w:pPr>
              <w:autoSpaceDE/>
              <w:autoSpaceDN/>
              <w:adjustRightInd/>
              <w:contextualSpacing/>
              <w:jc w:val="right"/>
              <w:rPr>
                <w:rFonts w:eastAsia="Arial" w:cs="Arial"/>
                <w:b/>
                <w:color w:val="auto"/>
                <w:sz w:val="16"/>
                <w:szCs w:val="16"/>
                <w:lang w:val="en-US"/>
              </w:rPr>
            </w:pPr>
          </w:p>
        </w:tc>
        <w:tc>
          <w:tcPr>
            <w:tcW w:w="707" w:type="pct"/>
            <w:shd w:val="clear" w:color="auto" w:fill="DAEEF3"/>
          </w:tcPr>
          <w:p w:rsidR="0036219F" w:rsidRPr="004071F9" w:rsidRDefault="0036219F" w:rsidP="005F3405">
            <w:pPr>
              <w:rPr>
                <w:rFonts w:cs="Arial"/>
                <w:sz w:val="16"/>
                <w:szCs w:val="16"/>
              </w:rPr>
            </w:pPr>
            <w:r w:rsidRPr="004071F9">
              <w:rPr>
                <w:rFonts w:cs="Arial"/>
                <w:sz w:val="16"/>
                <w:szCs w:val="16"/>
                <w:lang w:eastAsia="en-GB"/>
              </w:rPr>
              <w:t>Evaluate</w:t>
            </w:r>
          </w:p>
        </w:tc>
        <w:tc>
          <w:tcPr>
            <w:tcW w:w="1441" w:type="pct"/>
            <w:gridSpan w:val="3"/>
            <w:shd w:val="clear" w:color="auto" w:fill="DAEEF3" w:themeFill="accent5" w:themeFillTint="33"/>
          </w:tcPr>
          <w:p w:rsidR="0036219F" w:rsidRPr="004071F9" w:rsidRDefault="0036219F" w:rsidP="005F3405">
            <w:pPr>
              <w:rPr>
                <w:rFonts w:cs="Arial"/>
                <w:color w:val="auto"/>
                <w:sz w:val="16"/>
                <w:szCs w:val="16"/>
              </w:rPr>
            </w:pPr>
            <w:r w:rsidRPr="004071F9">
              <w:rPr>
                <w:rFonts w:cs="Arial"/>
                <w:color w:val="auto"/>
                <w:sz w:val="16"/>
                <w:szCs w:val="16"/>
                <w:lang w:eastAsia="en-GB"/>
              </w:rPr>
              <w:t xml:space="preserve">Practice APO07.03 activity 6 (Conduct regular reviews to assess the evolution of the skills and competencies of the internal and external resources. Review succession planning.) </w:t>
            </w:r>
            <w:proofErr w:type="gramStart"/>
            <w:r w:rsidRPr="004071F9">
              <w:rPr>
                <w:rFonts w:cs="Arial"/>
                <w:color w:val="auto"/>
                <w:sz w:val="16"/>
                <w:szCs w:val="16"/>
                <w:lang w:eastAsia="en-GB"/>
              </w:rPr>
              <w:t>is</w:t>
            </w:r>
            <w:proofErr w:type="gramEnd"/>
            <w:r w:rsidRPr="004071F9">
              <w:rPr>
                <w:rFonts w:cs="Arial"/>
                <w:color w:val="auto"/>
                <w:sz w:val="16"/>
                <w:szCs w:val="16"/>
                <w:lang w:eastAsia="en-GB"/>
              </w:rPr>
              <w:t xml:space="preserve"> implemented in relation to this skill.</w:t>
            </w:r>
          </w:p>
        </w:tc>
        <w:tc>
          <w:tcPr>
            <w:tcW w:w="1640" w:type="pct"/>
            <w:gridSpan w:val="3"/>
            <w:shd w:val="clear" w:color="auto" w:fill="DAEEF3" w:themeFill="accent5" w:themeFillTint="33"/>
          </w:tcPr>
          <w:p w:rsidR="0036219F" w:rsidRPr="004071F9" w:rsidRDefault="0036219F" w:rsidP="005F3405">
            <w:pPr>
              <w:rPr>
                <w:rFonts w:cs="Arial"/>
                <w:color w:val="auto"/>
                <w:sz w:val="16"/>
                <w:szCs w:val="16"/>
              </w:rPr>
            </w:pPr>
            <w:r w:rsidRPr="004071F9">
              <w:rPr>
                <w:rFonts w:cs="Arial"/>
                <w:color w:val="auto"/>
                <w:sz w:val="16"/>
                <w:szCs w:val="16"/>
                <w:lang w:eastAsia="en-GB"/>
              </w:rPr>
              <w:t>Assess whether practice APO07.03 activity 6 is implemented in relation to this skill.</w:t>
            </w:r>
          </w:p>
        </w:tc>
        <w:tc>
          <w:tcPr>
            <w:tcW w:w="515"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r>
      <w:tr w:rsidR="00B659D5" w:rsidRPr="00D95E0D" w:rsidTr="00B659D5">
        <w:trPr>
          <w:trHeight w:val="296"/>
        </w:trPr>
        <w:tc>
          <w:tcPr>
            <w:tcW w:w="273" w:type="pct"/>
            <w:vMerge/>
            <w:shd w:val="clear" w:color="auto" w:fill="auto"/>
            <w:vAlign w:val="center"/>
          </w:tcPr>
          <w:p w:rsidR="0036219F" w:rsidRPr="00D95E0D" w:rsidRDefault="0036219F" w:rsidP="00FB3219">
            <w:pPr>
              <w:autoSpaceDE/>
              <w:autoSpaceDN/>
              <w:adjustRightInd/>
              <w:contextualSpacing/>
              <w:jc w:val="right"/>
              <w:rPr>
                <w:rFonts w:eastAsia="Arial" w:cs="Arial"/>
                <w:b/>
                <w:color w:val="auto"/>
                <w:sz w:val="16"/>
                <w:szCs w:val="16"/>
                <w:lang w:val="en-US"/>
              </w:rPr>
            </w:pPr>
          </w:p>
        </w:tc>
        <w:tc>
          <w:tcPr>
            <w:tcW w:w="707" w:type="pct"/>
            <w:shd w:val="clear" w:color="auto" w:fill="DAEEF3"/>
          </w:tcPr>
          <w:p w:rsidR="0036219F" w:rsidRPr="004071F9" w:rsidRDefault="0036219F" w:rsidP="005F3405">
            <w:pPr>
              <w:rPr>
                <w:rFonts w:cs="Arial"/>
                <w:sz w:val="16"/>
                <w:szCs w:val="16"/>
              </w:rPr>
            </w:pPr>
            <w:r w:rsidRPr="004071F9">
              <w:rPr>
                <w:rFonts w:cs="Arial"/>
                <w:sz w:val="16"/>
                <w:szCs w:val="16"/>
                <w:lang w:eastAsia="en-GB"/>
              </w:rPr>
              <w:t>Update/dispose</w:t>
            </w:r>
          </w:p>
        </w:tc>
        <w:tc>
          <w:tcPr>
            <w:tcW w:w="1441" w:type="pct"/>
            <w:gridSpan w:val="3"/>
            <w:shd w:val="clear" w:color="auto" w:fill="DAEEF3" w:themeFill="accent5" w:themeFillTint="33"/>
          </w:tcPr>
          <w:p w:rsidR="0036219F" w:rsidRPr="004071F9" w:rsidRDefault="0036219F" w:rsidP="005F3405">
            <w:pPr>
              <w:rPr>
                <w:rFonts w:cs="Arial"/>
                <w:color w:val="auto"/>
                <w:sz w:val="16"/>
                <w:szCs w:val="16"/>
              </w:rPr>
            </w:pPr>
            <w:r w:rsidRPr="004071F9">
              <w:rPr>
                <w:rFonts w:cs="Arial"/>
                <w:color w:val="auto"/>
                <w:sz w:val="16"/>
                <w:szCs w:val="16"/>
                <w:lang w:eastAsia="en-GB"/>
              </w:rPr>
              <w:t>Practice APO07.03 activity 7 (Review training materials and programmes on a regular basis to ensure adequacy with respect to changing enterprise requirements and their impact on necessary knowledge, skills and abilities.) is implemented in relation to this skill.</w:t>
            </w:r>
          </w:p>
        </w:tc>
        <w:tc>
          <w:tcPr>
            <w:tcW w:w="1640" w:type="pct"/>
            <w:gridSpan w:val="3"/>
            <w:shd w:val="clear" w:color="auto" w:fill="DAEEF3" w:themeFill="accent5" w:themeFillTint="33"/>
          </w:tcPr>
          <w:p w:rsidR="0036219F" w:rsidRPr="004071F9" w:rsidRDefault="0036219F" w:rsidP="005F3405">
            <w:pPr>
              <w:rPr>
                <w:rFonts w:cs="Arial"/>
                <w:color w:val="auto"/>
                <w:sz w:val="16"/>
                <w:szCs w:val="16"/>
              </w:rPr>
            </w:pPr>
            <w:r w:rsidRPr="004071F9">
              <w:rPr>
                <w:rFonts w:cs="Arial"/>
                <w:color w:val="auto"/>
                <w:sz w:val="16"/>
                <w:szCs w:val="16"/>
                <w:lang w:eastAsia="en-GB"/>
              </w:rPr>
              <w:t xml:space="preserve">Assess whether practice APO07.03 activity 7 is implemented in relation to this skill. </w:t>
            </w:r>
          </w:p>
        </w:tc>
        <w:tc>
          <w:tcPr>
            <w:tcW w:w="515"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r>
      <w:tr w:rsidR="0036219F" w:rsidRPr="00D95E0D" w:rsidTr="00A92405">
        <w:trPr>
          <w:trHeight w:val="350"/>
        </w:trPr>
        <w:tc>
          <w:tcPr>
            <w:tcW w:w="273" w:type="pct"/>
            <w:vMerge w:val="restart"/>
            <w:shd w:val="clear" w:color="auto" w:fill="auto"/>
          </w:tcPr>
          <w:p w:rsidR="0036219F" w:rsidRPr="00D95E0D" w:rsidRDefault="0036219F" w:rsidP="00D95E0D">
            <w:pPr>
              <w:autoSpaceDE/>
              <w:autoSpaceDN/>
              <w:adjustRightInd/>
              <w:contextualSpacing/>
              <w:rPr>
                <w:rFonts w:eastAsia="Arial" w:cs="Arial"/>
                <w:color w:val="auto"/>
                <w:sz w:val="16"/>
                <w:szCs w:val="16"/>
                <w:lang w:val="en-US"/>
              </w:rPr>
            </w:pPr>
            <w:r w:rsidRPr="00D95E0D">
              <w:rPr>
                <w:rFonts w:eastAsia="Arial" w:cs="Arial"/>
                <w:color w:val="auto"/>
                <w:sz w:val="16"/>
                <w:szCs w:val="16"/>
                <w:lang w:val="en-US"/>
              </w:rPr>
              <w:t>B-8.5a</w:t>
            </w:r>
          </w:p>
        </w:tc>
        <w:tc>
          <w:tcPr>
            <w:tcW w:w="3788" w:type="pct"/>
            <w:gridSpan w:val="7"/>
            <w:shd w:val="clear" w:color="auto" w:fill="auto"/>
          </w:tcPr>
          <w:p w:rsidR="0036219F" w:rsidRPr="00D95E0D" w:rsidRDefault="0036219F" w:rsidP="00FB3219">
            <w:pPr>
              <w:autoSpaceDE/>
              <w:autoSpaceDN/>
              <w:adjustRightInd/>
              <w:contextualSpacing/>
              <w:rPr>
                <w:rFonts w:eastAsia="Arial" w:cs="Arial"/>
                <w:color w:val="auto"/>
                <w:sz w:val="16"/>
                <w:szCs w:val="16"/>
                <w:lang w:val="en-US"/>
              </w:rPr>
            </w:pPr>
            <w:r w:rsidRPr="00D95E0D">
              <w:rPr>
                <w:rFonts w:eastAsia="Arial" w:cs="Arial"/>
                <w:color w:val="auto"/>
                <w:sz w:val="16"/>
                <w:szCs w:val="16"/>
                <w:u w:val="single"/>
                <w:lang w:val="en-US"/>
              </w:rPr>
              <w:t>Understand</w:t>
            </w:r>
            <w:r w:rsidRPr="00D95E0D">
              <w:rPr>
                <w:rFonts w:eastAsia="Arial" w:cs="Arial"/>
                <w:color w:val="auto"/>
                <w:sz w:val="16"/>
                <w:szCs w:val="16"/>
                <w:lang w:val="en-US"/>
              </w:rPr>
              <w:t xml:space="preserve"> good practice related to the </w:t>
            </w:r>
            <w:r w:rsidRPr="00D95E0D">
              <w:rPr>
                <w:rFonts w:eastAsia="Arial" w:cs="Arial"/>
                <w:b/>
                <w:color w:val="auto"/>
                <w:sz w:val="16"/>
                <w:szCs w:val="16"/>
                <w:lang w:val="en-US"/>
              </w:rPr>
              <w:t>People, Skills and Competencies</w:t>
            </w:r>
            <w:r w:rsidRPr="00D95E0D">
              <w:rPr>
                <w:rFonts w:eastAsia="Arial" w:cs="Arial"/>
                <w:color w:val="auto"/>
                <w:sz w:val="16"/>
                <w:szCs w:val="16"/>
                <w:lang w:val="en-US"/>
              </w:rPr>
              <w:t xml:space="preserve"> and expected values.</w:t>
            </w:r>
          </w:p>
          <w:p w:rsidR="0036219F" w:rsidRPr="00D95E0D" w:rsidRDefault="0036219F" w:rsidP="00FB3219">
            <w:pPr>
              <w:autoSpaceDE/>
              <w:autoSpaceDN/>
              <w:adjustRightInd/>
              <w:rPr>
                <w:rFonts w:eastAsia="Arial" w:cs="Arial"/>
                <w:color w:val="auto"/>
                <w:sz w:val="16"/>
                <w:szCs w:val="16"/>
                <w:lang w:val="en-US"/>
              </w:rPr>
            </w:pPr>
            <w:r w:rsidRPr="00D95E0D">
              <w:rPr>
                <w:rFonts w:eastAsia="Arial" w:cs="Arial"/>
                <w:color w:val="auto"/>
                <w:sz w:val="16"/>
                <w:szCs w:val="16"/>
                <w:lang w:val="en-US"/>
              </w:rPr>
              <w:t>Assess the People, Skills and Competencies design, i.e., assess to what extent expected good practices are applied.</w:t>
            </w:r>
          </w:p>
        </w:tc>
        <w:tc>
          <w:tcPr>
            <w:tcW w:w="515"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r>
      <w:tr w:rsidR="00B659D5" w:rsidRPr="00FB3219" w:rsidTr="00B659D5">
        <w:tc>
          <w:tcPr>
            <w:tcW w:w="273" w:type="pct"/>
            <w:vMerge/>
            <w:shd w:val="clear" w:color="auto" w:fill="auto"/>
            <w:vAlign w:val="center"/>
          </w:tcPr>
          <w:p w:rsidR="0036219F" w:rsidRPr="00D95E0D" w:rsidRDefault="0036219F" w:rsidP="00FB3219">
            <w:pPr>
              <w:autoSpaceDE/>
              <w:autoSpaceDN/>
              <w:adjustRightInd/>
              <w:contextualSpacing/>
              <w:rPr>
                <w:rFonts w:eastAsia="Arial" w:cs="Arial"/>
                <w:b/>
                <w:color w:val="auto"/>
                <w:sz w:val="16"/>
                <w:szCs w:val="16"/>
                <w:lang w:val="en-US"/>
              </w:rPr>
            </w:pPr>
          </w:p>
        </w:tc>
        <w:tc>
          <w:tcPr>
            <w:tcW w:w="1292" w:type="pct"/>
            <w:gridSpan w:val="3"/>
            <w:shd w:val="clear" w:color="auto" w:fill="D99594"/>
          </w:tcPr>
          <w:p w:rsidR="0036219F" w:rsidRPr="00D95E0D" w:rsidRDefault="0036219F" w:rsidP="00FB3219">
            <w:pPr>
              <w:autoSpaceDE/>
              <w:autoSpaceDN/>
              <w:adjustRightInd/>
              <w:contextualSpacing/>
              <w:jc w:val="center"/>
              <w:rPr>
                <w:rFonts w:eastAsia="Arial" w:cs="Arial"/>
                <w:b/>
                <w:bCs/>
                <w:color w:val="auto"/>
                <w:sz w:val="16"/>
                <w:szCs w:val="16"/>
                <w:lang w:val="en-US"/>
              </w:rPr>
            </w:pPr>
            <w:r w:rsidRPr="00D95E0D">
              <w:rPr>
                <w:rFonts w:eastAsia="Arial" w:cs="Arial"/>
                <w:b/>
                <w:color w:val="auto"/>
                <w:sz w:val="16"/>
                <w:szCs w:val="16"/>
                <w:lang w:val="en-US"/>
              </w:rPr>
              <w:t>Good Practice</w:t>
            </w:r>
          </w:p>
        </w:tc>
        <w:tc>
          <w:tcPr>
            <w:tcW w:w="1234" w:type="pct"/>
            <w:gridSpan w:val="3"/>
            <w:shd w:val="clear" w:color="auto" w:fill="D99594"/>
          </w:tcPr>
          <w:p w:rsidR="0036219F" w:rsidRPr="00FB3219" w:rsidRDefault="0036219F" w:rsidP="00FB3219">
            <w:pPr>
              <w:autoSpaceDE/>
              <w:autoSpaceDN/>
              <w:adjustRightInd/>
              <w:jc w:val="center"/>
              <w:rPr>
                <w:rFonts w:eastAsia="Arial" w:cs="Arial"/>
                <w:color w:val="471A18"/>
                <w:sz w:val="16"/>
                <w:szCs w:val="16"/>
                <w:lang w:val="en-US"/>
              </w:rPr>
            </w:pPr>
            <w:r w:rsidRPr="00D95E0D">
              <w:rPr>
                <w:rFonts w:eastAsia="Arial" w:cs="Arial"/>
                <w:b/>
                <w:color w:val="auto"/>
                <w:sz w:val="16"/>
                <w:szCs w:val="16"/>
                <w:lang w:val="en-US"/>
              </w:rPr>
              <w:t>Criteria</w:t>
            </w:r>
          </w:p>
        </w:tc>
        <w:tc>
          <w:tcPr>
            <w:tcW w:w="1262" w:type="pct"/>
            <w:shd w:val="clear" w:color="auto" w:fill="D99594"/>
          </w:tcPr>
          <w:p w:rsidR="0036219F" w:rsidRPr="00D95E0D" w:rsidRDefault="0036219F" w:rsidP="00FB3219">
            <w:pPr>
              <w:autoSpaceDE/>
              <w:autoSpaceDN/>
              <w:adjustRightInd/>
              <w:jc w:val="center"/>
              <w:rPr>
                <w:rFonts w:eastAsia="Arial" w:cs="Arial"/>
                <w:color w:val="471A18"/>
                <w:sz w:val="16"/>
                <w:szCs w:val="16"/>
                <w:lang w:val="en-US"/>
              </w:rPr>
            </w:pPr>
            <w:r w:rsidRPr="00D95E0D">
              <w:rPr>
                <w:rFonts w:eastAsia="Arial" w:cs="Arial"/>
                <w:b/>
                <w:bCs/>
                <w:color w:val="auto"/>
                <w:sz w:val="16"/>
                <w:szCs w:val="16"/>
                <w:lang w:val="en-US"/>
              </w:rPr>
              <w:t>Assessment Step</w:t>
            </w:r>
          </w:p>
        </w:tc>
        <w:tc>
          <w:tcPr>
            <w:tcW w:w="515" w:type="pct"/>
            <w:shd w:val="clear" w:color="auto" w:fill="D99594" w:themeFill="accent2" w:themeFillTint="99"/>
          </w:tcPr>
          <w:p w:rsidR="0036219F" w:rsidRPr="00D95E0D" w:rsidRDefault="0036219F" w:rsidP="00FB3219">
            <w:pPr>
              <w:autoSpaceDE/>
              <w:autoSpaceDN/>
              <w:adjustRightInd/>
              <w:rPr>
                <w:rFonts w:eastAsia="Arial" w:cs="Arial"/>
                <w:color w:val="auto"/>
                <w:sz w:val="16"/>
                <w:szCs w:val="16"/>
                <w:lang w:val="en-US"/>
              </w:rPr>
            </w:pPr>
          </w:p>
        </w:tc>
        <w:tc>
          <w:tcPr>
            <w:tcW w:w="424" w:type="pct"/>
            <w:shd w:val="clear" w:color="auto" w:fill="D99594" w:themeFill="accent2" w:themeFillTint="99"/>
          </w:tcPr>
          <w:p w:rsidR="0036219F" w:rsidRPr="00D95E0D" w:rsidRDefault="0036219F" w:rsidP="00FB3219">
            <w:pPr>
              <w:autoSpaceDE/>
              <w:autoSpaceDN/>
              <w:adjustRightInd/>
              <w:rPr>
                <w:rFonts w:eastAsia="Arial" w:cs="Arial"/>
                <w:color w:val="auto"/>
                <w:sz w:val="16"/>
                <w:szCs w:val="16"/>
                <w:lang w:val="en-US"/>
              </w:rPr>
            </w:pPr>
          </w:p>
        </w:tc>
      </w:tr>
      <w:tr w:rsidR="00B659D5" w:rsidRPr="00FB3219" w:rsidTr="00B659D5">
        <w:trPr>
          <w:trHeight w:val="215"/>
        </w:trPr>
        <w:tc>
          <w:tcPr>
            <w:tcW w:w="273" w:type="pct"/>
            <w:vMerge/>
            <w:shd w:val="clear" w:color="auto" w:fill="auto"/>
            <w:vAlign w:val="center"/>
          </w:tcPr>
          <w:p w:rsidR="0036219F" w:rsidRPr="00D95E0D" w:rsidRDefault="0036219F" w:rsidP="00FB3219">
            <w:pPr>
              <w:autoSpaceDE/>
              <w:autoSpaceDN/>
              <w:adjustRightInd/>
              <w:contextualSpacing/>
              <w:rPr>
                <w:rFonts w:eastAsia="Arial" w:cs="Arial"/>
                <w:b/>
                <w:color w:val="auto"/>
                <w:sz w:val="16"/>
                <w:szCs w:val="16"/>
                <w:lang w:val="en-US"/>
              </w:rPr>
            </w:pPr>
          </w:p>
        </w:tc>
        <w:tc>
          <w:tcPr>
            <w:tcW w:w="1292" w:type="pct"/>
            <w:gridSpan w:val="3"/>
            <w:shd w:val="clear" w:color="auto" w:fill="DAEEF3"/>
          </w:tcPr>
          <w:p w:rsidR="0036219F" w:rsidRPr="004071F9" w:rsidRDefault="0036219F" w:rsidP="005F3405">
            <w:pPr>
              <w:rPr>
                <w:rFonts w:cs="Arial"/>
                <w:sz w:val="16"/>
                <w:szCs w:val="16"/>
              </w:rPr>
            </w:pPr>
            <w:r>
              <w:rPr>
                <w:rFonts w:cs="Arial"/>
                <w:sz w:val="16"/>
                <w:szCs w:val="16"/>
                <w:lang w:eastAsia="en-GB"/>
              </w:rPr>
              <w:t>Skill set and C</w:t>
            </w:r>
            <w:r w:rsidRPr="004071F9">
              <w:rPr>
                <w:rFonts w:cs="Arial"/>
                <w:sz w:val="16"/>
                <w:szCs w:val="16"/>
                <w:lang w:eastAsia="en-GB"/>
              </w:rPr>
              <w:t>ompetencies are defined.</w:t>
            </w:r>
          </w:p>
        </w:tc>
        <w:tc>
          <w:tcPr>
            <w:tcW w:w="1234" w:type="pct"/>
            <w:gridSpan w:val="3"/>
            <w:shd w:val="clear" w:color="auto" w:fill="DAEEF3" w:themeFill="accent5" w:themeFillTint="33"/>
          </w:tcPr>
          <w:p w:rsidR="0036219F" w:rsidRPr="004071F9" w:rsidRDefault="0036219F" w:rsidP="004404F6">
            <w:pPr>
              <w:pStyle w:val="ListParagraph"/>
              <w:numPr>
                <w:ilvl w:val="0"/>
                <w:numId w:val="50"/>
              </w:numPr>
              <w:spacing w:after="0"/>
              <w:rPr>
                <w:rFonts w:cs="Arial"/>
                <w:color w:val="auto"/>
                <w:sz w:val="16"/>
                <w:szCs w:val="16"/>
              </w:rPr>
            </w:pPr>
            <w:r w:rsidRPr="004071F9">
              <w:rPr>
                <w:rFonts w:cs="Arial"/>
                <w:color w:val="auto"/>
                <w:sz w:val="16"/>
                <w:szCs w:val="16"/>
                <w:lang w:eastAsia="en-GB"/>
              </w:rPr>
              <w:t>Determine t</w:t>
            </w:r>
            <w:r>
              <w:rPr>
                <w:rFonts w:cs="Arial"/>
                <w:color w:val="auto"/>
                <w:sz w:val="16"/>
                <w:szCs w:val="16"/>
                <w:lang w:eastAsia="en-GB"/>
              </w:rPr>
              <w:t>hat an inventory of Skills and C</w:t>
            </w:r>
            <w:r w:rsidRPr="004071F9">
              <w:rPr>
                <w:rFonts w:cs="Arial"/>
                <w:color w:val="auto"/>
                <w:sz w:val="16"/>
                <w:szCs w:val="16"/>
                <w:lang w:eastAsia="en-GB"/>
              </w:rPr>
              <w:t>ompetencies is maintained by organisational unit, job function and individual.</w:t>
            </w:r>
          </w:p>
          <w:p w:rsidR="0036219F" w:rsidRPr="004071F9" w:rsidRDefault="0036219F" w:rsidP="004404F6">
            <w:pPr>
              <w:pStyle w:val="ListParagraph"/>
              <w:numPr>
                <w:ilvl w:val="0"/>
                <w:numId w:val="50"/>
              </w:numPr>
              <w:spacing w:after="0"/>
              <w:rPr>
                <w:rFonts w:cs="Arial"/>
                <w:color w:val="auto"/>
                <w:sz w:val="16"/>
                <w:szCs w:val="16"/>
              </w:rPr>
            </w:pPr>
            <w:r w:rsidRPr="004071F9">
              <w:rPr>
                <w:rFonts w:cs="Arial"/>
                <w:color w:val="auto"/>
                <w:sz w:val="16"/>
                <w:szCs w:val="16"/>
                <w:lang w:eastAsia="en-GB"/>
              </w:rPr>
              <w:t>Evaluate the relevan</w:t>
            </w:r>
            <w:r>
              <w:rPr>
                <w:rFonts w:cs="Arial"/>
                <w:color w:val="auto"/>
                <w:sz w:val="16"/>
                <w:szCs w:val="16"/>
                <w:lang w:eastAsia="en-GB"/>
              </w:rPr>
              <w:t>ce and the contribution of the Skills and C</w:t>
            </w:r>
            <w:r w:rsidRPr="004071F9">
              <w:rPr>
                <w:rFonts w:cs="Arial"/>
                <w:color w:val="auto"/>
                <w:sz w:val="16"/>
                <w:szCs w:val="16"/>
                <w:lang w:eastAsia="en-GB"/>
              </w:rPr>
              <w:t>ompetencies to the achievement of the goals of the Organisational Structure, and by consequence, IT-related goals and enterprise goals.</w:t>
            </w:r>
          </w:p>
          <w:p w:rsidR="0036219F" w:rsidRPr="004071F9" w:rsidRDefault="0036219F" w:rsidP="004404F6">
            <w:pPr>
              <w:pStyle w:val="ListParagraph"/>
              <w:numPr>
                <w:ilvl w:val="0"/>
                <w:numId w:val="50"/>
              </w:numPr>
              <w:spacing w:after="0"/>
              <w:rPr>
                <w:rFonts w:cs="Arial"/>
                <w:color w:val="auto"/>
                <w:sz w:val="16"/>
                <w:szCs w:val="16"/>
              </w:rPr>
            </w:pPr>
            <w:r w:rsidRPr="004071F9">
              <w:rPr>
                <w:rFonts w:cs="Arial"/>
                <w:color w:val="auto"/>
                <w:sz w:val="16"/>
                <w:szCs w:val="16"/>
                <w:lang w:eastAsia="en-GB"/>
              </w:rPr>
              <w:t xml:space="preserve">Evaluate the gap analysis </w:t>
            </w:r>
            <w:r>
              <w:rPr>
                <w:rFonts w:cs="Arial"/>
                <w:color w:val="auto"/>
                <w:sz w:val="16"/>
                <w:szCs w:val="16"/>
                <w:lang w:eastAsia="en-GB"/>
              </w:rPr>
              <w:t>between necessary portfolio of Skills and C</w:t>
            </w:r>
            <w:r w:rsidRPr="004071F9">
              <w:rPr>
                <w:rFonts w:cs="Arial"/>
                <w:color w:val="auto"/>
                <w:sz w:val="16"/>
                <w:szCs w:val="16"/>
                <w:lang w:eastAsia="en-GB"/>
              </w:rPr>
              <w:t>ompetencies and current inventory of skills and capabilities.</w:t>
            </w:r>
          </w:p>
        </w:tc>
        <w:tc>
          <w:tcPr>
            <w:tcW w:w="1262" w:type="pct"/>
            <w:shd w:val="clear" w:color="auto" w:fill="auto"/>
          </w:tcPr>
          <w:p w:rsidR="0036219F" w:rsidRPr="00D95E0D" w:rsidRDefault="0036219F" w:rsidP="00FB3219">
            <w:pPr>
              <w:autoSpaceDE/>
              <w:autoSpaceDN/>
              <w:adjustRightInd/>
              <w:ind w:left="318"/>
              <w:contextualSpacing/>
              <w:rPr>
                <w:rFonts w:eastAsia="Arial" w:cs="Arial"/>
                <w:color w:val="auto"/>
                <w:sz w:val="16"/>
                <w:szCs w:val="16"/>
                <w:lang w:val="en-US"/>
              </w:rPr>
            </w:pPr>
          </w:p>
        </w:tc>
        <w:tc>
          <w:tcPr>
            <w:tcW w:w="515"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r>
      <w:tr w:rsidR="00B659D5" w:rsidRPr="00FB3219" w:rsidTr="00B659D5">
        <w:trPr>
          <w:trHeight w:val="152"/>
        </w:trPr>
        <w:tc>
          <w:tcPr>
            <w:tcW w:w="273" w:type="pct"/>
            <w:vMerge/>
            <w:tcBorders>
              <w:bottom w:val="single" w:sz="8" w:space="0" w:color="000000"/>
            </w:tcBorders>
            <w:shd w:val="clear" w:color="auto" w:fill="auto"/>
            <w:vAlign w:val="center"/>
          </w:tcPr>
          <w:p w:rsidR="0036219F" w:rsidRPr="00D95E0D" w:rsidRDefault="0036219F" w:rsidP="00FB3219">
            <w:pPr>
              <w:autoSpaceDE/>
              <w:autoSpaceDN/>
              <w:adjustRightInd/>
              <w:contextualSpacing/>
              <w:rPr>
                <w:rFonts w:eastAsia="Arial" w:cs="Arial"/>
                <w:b/>
                <w:color w:val="auto"/>
                <w:sz w:val="16"/>
                <w:szCs w:val="16"/>
                <w:lang w:val="en-US"/>
              </w:rPr>
            </w:pPr>
          </w:p>
        </w:tc>
        <w:tc>
          <w:tcPr>
            <w:tcW w:w="1292" w:type="pct"/>
            <w:gridSpan w:val="3"/>
            <w:tcBorders>
              <w:bottom w:val="single" w:sz="8" w:space="0" w:color="000000"/>
            </w:tcBorders>
            <w:shd w:val="clear" w:color="auto" w:fill="DAEEF3"/>
          </w:tcPr>
          <w:p w:rsidR="0036219F" w:rsidRPr="004071F9" w:rsidRDefault="0036219F" w:rsidP="005F3405">
            <w:pPr>
              <w:rPr>
                <w:rFonts w:cs="Arial"/>
                <w:sz w:val="16"/>
                <w:szCs w:val="16"/>
              </w:rPr>
            </w:pPr>
            <w:r w:rsidRPr="004071F9">
              <w:rPr>
                <w:rFonts w:cs="Arial"/>
                <w:sz w:val="16"/>
                <w:szCs w:val="16"/>
                <w:lang w:eastAsia="en-GB"/>
              </w:rPr>
              <w:t>Skill levels are defined.</w:t>
            </w:r>
          </w:p>
        </w:tc>
        <w:tc>
          <w:tcPr>
            <w:tcW w:w="1234" w:type="pct"/>
            <w:gridSpan w:val="3"/>
            <w:tcBorders>
              <w:bottom w:val="single" w:sz="8" w:space="0" w:color="000000"/>
            </w:tcBorders>
            <w:shd w:val="clear" w:color="auto" w:fill="DAEEF3" w:themeFill="accent5" w:themeFillTint="33"/>
          </w:tcPr>
          <w:p w:rsidR="0036219F" w:rsidRPr="004071F9" w:rsidRDefault="0036219F" w:rsidP="004404F6">
            <w:pPr>
              <w:pStyle w:val="ListParagraph"/>
              <w:numPr>
                <w:ilvl w:val="0"/>
                <w:numId w:val="50"/>
              </w:numPr>
              <w:spacing w:after="0"/>
              <w:rPr>
                <w:rFonts w:cs="Arial"/>
                <w:color w:val="auto"/>
                <w:sz w:val="16"/>
                <w:szCs w:val="16"/>
              </w:rPr>
            </w:pPr>
            <w:r w:rsidRPr="004071F9">
              <w:rPr>
                <w:rFonts w:cs="Arial"/>
                <w:color w:val="auto"/>
                <w:sz w:val="16"/>
                <w:szCs w:val="16"/>
                <w:lang w:eastAsia="en-GB"/>
              </w:rPr>
              <w:t>Assess the flexibil</w:t>
            </w:r>
            <w:r>
              <w:rPr>
                <w:rFonts w:cs="Arial"/>
                <w:color w:val="auto"/>
                <w:sz w:val="16"/>
                <w:szCs w:val="16"/>
                <w:lang w:eastAsia="en-GB"/>
              </w:rPr>
              <w:t>ity and performance of meeting S</w:t>
            </w:r>
            <w:r w:rsidRPr="004071F9">
              <w:rPr>
                <w:rFonts w:cs="Arial"/>
                <w:color w:val="auto"/>
                <w:sz w:val="16"/>
                <w:szCs w:val="16"/>
                <w:lang w:eastAsia="en-GB"/>
              </w:rPr>
              <w:t>kills development to address identified gaps</w:t>
            </w:r>
            <w:r>
              <w:rPr>
                <w:rFonts w:cs="Arial"/>
                <w:color w:val="auto"/>
                <w:sz w:val="16"/>
                <w:szCs w:val="16"/>
                <w:lang w:eastAsia="en-GB"/>
              </w:rPr>
              <w:t xml:space="preserve"> between necessary and current S</w:t>
            </w:r>
            <w:r w:rsidRPr="004071F9">
              <w:rPr>
                <w:rFonts w:cs="Arial"/>
                <w:color w:val="auto"/>
                <w:sz w:val="16"/>
                <w:szCs w:val="16"/>
                <w:lang w:eastAsia="en-GB"/>
              </w:rPr>
              <w:t xml:space="preserve">kill levels. </w:t>
            </w:r>
          </w:p>
          <w:p w:rsidR="0036219F" w:rsidRPr="004071F9" w:rsidRDefault="0036219F" w:rsidP="004404F6">
            <w:pPr>
              <w:pStyle w:val="ListParagraph"/>
              <w:numPr>
                <w:ilvl w:val="0"/>
                <w:numId w:val="50"/>
              </w:numPr>
              <w:spacing w:after="0"/>
              <w:rPr>
                <w:rFonts w:cs="Arial"/>
                <w:color w:val="auto"/>
                <w:sz w:val="16"/>
                <w:szCs w:val="16"/>
              </w:rPr>
            </w:pPr>
            <w:r>
              <w:rPr>
                <w:rFonts w:cs="Arial"/>
                <w:color w:val="auto"/>
                <w:sz w:val="16"/>
                <w:szCs w:val="16"/>
                <w:lang w:eastAsia="en-GB"/>
              </w:rPr>
              <w:t>Assess the p</w:t>
            </w:r>
            <w:r w:rsidRPr="004071F9">
              <w:rPr>
                <w:rFonts w:cs="Arial"/>
                <w:color w:val="auto"/>
                <w:sz w:val="16"/>
                <w:szCs w:val="16"/>
                <w:lang w:eastAsia="en-GB"/>
              </w:rPr>
              <w:t>rocess for 360-degree performance evaluations.</w:t>
            </w:r>
          </w:p>
        </w:tc>
        <w:tc>
          <w:tcPr>
            <w:tcW w:w="1262" w:type="pct"/>
            <w:tcBorders>
              <w:bottom w:val="single" w:sz="8" w:space="0" w:color="000000"/>
            </w:tcBorders>
            <w:shd w:val="clear" w:color="auto" w:fill="auto"/>
          </w:tcPr>
          <w:p w:rsidR="0036219F" w:rsidRPr="00D95E0D" w:rsidRDefault="0036219F" w:rsidP="00FB3219">
            <w:pPr>
              <w:autoSpaceDE/>
              <w:autoSpaceDN/>
              <w:adjustRightInd/>
              <w:ind w:left="318"/>
              <w:contextualSpacing/>
              <w:rPr>
                <w:rFonts w:eastAsia="Arial" w:cs="Arial"/>
                <w:color w:val="auto"/>
                <w:sz w:val="16"/>
                <w:szCs w:val="16"/>
                <w:lang w:val="en-US"/>
              </w:rPr>
            </w:pPr>
          </w:p>
        </w:tc>
        <w:tc>
          <w:tcPr>
            <w:tcW w:w="515"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FB3219">
            <w:pPr>
              <w:autoSpaceDE/>
              <w:autoSpaceDN/>
              <w:adjustRightInd/>
              <w:rPr>
                <w:rFonts w:eastAsia="Arial" w:cs="Arial"/>
                <w:color w:val="auto"/>
                <w:sz w:val="16"/>
                <w:szCs w:val="16"/>
                <w:lang w:val="en-US"/>
              </w:rPr>
            </w:pPr>
          </w:p>
        </w:tc>
      </w:tr>
      <w:tr w:rsidR="0036219F" w:rsidRPr="00FB3219" w:rsidTr="00A92405">
        <w:trPr>
          <w:trHeight w:val="152"/>
        </w:trPr>
        <w:tc>
          <w:tcPr>
            <w:tcW w:w="273" w:type="pct"/>
            <w:vMerge w:val="restart"/>
            <w:shd w:val="clear" w:color="auto" w:fill="D99594" w:themeFill="accent2" w:themeFillTint="99"/>
          </w:tcPr>
          <w:p w:rsidR="0036219F" w:rsidRPr="00D95E0D" w:rsidRDefault="0036219F" w:rsidP="00A92405">
            <w:pPr>
              <w:autoSpaceDE/>
              <w:autoSpaceDN/>
              <w:adjustRightInd/>
              <w:contextualSpacing/>
              <w:rPr>
                <w:rFonts w:eastAsia="Arial" w:cs="Arial"/>
                <w:b/>
                <w:color w:val="auto"/>
                <w:sz w:val="16"/>
                <w:szCs w:val="16"/>
                <w:lang w:val="en-US"/>
              </w:rPr>
            </w:pPr>
            <w:r>
              <w:rPr>
                <w:rFonts w:cs="Arial"/>
                <w:color w:val="auto"/>
                <w:sz w:val="16"/>
                <w:szCs w:val="16"/>
                <w:lang w:eastAsia="en-GB"/>
              </w:rPr>
              <w:t>B-8.1 to B-8.5</w:t>
            </w:r>
          </w:p>
        </w:tc>
        <w:tc>
          <w:tcPr>
            <w:tcW w:w="3788" w:type="pct"/>
            <w:gridSpan w:val="7"/>
            <w:shd w:val="clear" w:color="auto" w:fill="D99594" w:themeFill="accent2" w:themeFillTint="99"/>
          </w:tcPr>
          <w:p w:rsidR="0036219F" w:rsidRPr="00246EF3" w:rsidRDefault="0036219F" w:rsidP="0036219F">
            <w:pPr>
              <w:rPr>
                <w:rFonts w:cs="Arial"/>
                <w:color w:val="auto"/>
                <w:sz w:val="16"/>
                <w:szCs w:val="16"/>
                <w:lang w:eastAsia="en-GB"/>
              </w:rPr>
            </w:pPr>
            <w:r>
              <w:rPr>
                <w:rFonts w:cs="Arial"/>
                <w:color w:val="auto"/>
                <w:sz w:val="16"/>
                <w:szCs w:val="16"/>
                <w:lang w:eastAsia="en-GB"/>
              </w:rPr>
              <w:t xml:space="preserve">Repeat steps B-8.1 through B-8.5 for all remaining </w:t>
            </w:r>
            <w:r w:rsidRPr="00D95E0D">
              <w:rPr>
                <w:rFonts w:eastAsia="Arial" w:cs="Arial"/>
                <w:b/>
                <w:color w:val="auto"/>
                <w:sz w:val="16"/>
                <w:szCs w:val="16"/>
                <w:lang w:val="en-US"/>
              </w:rPr>
              <w:t>People, Skills and Competencies</w:t>
            </w:r>
            <w:r w:rsidRPr="00D95E0D">
              <w:rPr>
                <w:rFonts w:eastAsia="Arial" w:cs="Arial"/>
                <w:color w:val="auto"/>
                <w:sz w:val="16"/>
                <w:szCs w:val="16"/>
                <w:lang w:val="en-US"/>
              </w:rPr>
              <w:t xml:space="preserve"> </w:t>
            </w:r>
            <w:r>
              <w:rPr>
                <w:rFonts w:cs="Arial"/>
                <w:color w:val="auto"/>
                <w:sz w:val="16"/>
                <w:szCs w:val="16"/>
                <w:lang w:eastAsia="en-GB"/>
              </w:rPr>
              <w:t>in scope.</w:t>
            </w:r>
          </w:p>
        </w:tc>
        <w:tc>
          <w:tcPr>
            <w:tcW w:w="515" w:type="pct"/>
            <w:shd w:val="clear" w:color="auto" w:fill="auto"/>
          </w:tcPr>
          <w:p w:rsidR="0036219F" w:rsidRPr="00D95E0D" w:rsidRDefault="0036219F" w:rsidP="0036219F">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36219F">
            <w:pPr>
              <w:autoSpaceDE/>
              <w:autoSpaceDN/>
              <w:adjustRightInd/>
              <w:rPr>
                <w:rFonts w:eastAsia="Arial" w:cs="Arial"/>
                <w:color w:val="auto"/>
                <w:sz w:val="16"/>
                <w:szCs w:val="16"/>
                <w:lang w:val="en-US"/>
              </w:rPr>
            </w:pPr>
          </w:p>
        </w:tc>
      </w:tr>
      <w:tr w:rsidR="0036219F" w:rsidRPr="00FB3219" w:rsidTr="00A92405">
        <w:trPr>
          <w:trHeight w:val="152"/>
        </w:trPr>
        <w:tc>
          <w:tcPr>
            <w:tcW w:w="273" w:type="pct"/>
            <w:vMerge/>
            <w:shd w:val="clear" w:color="auto" w:fill="D99594" w:themeFill="accent2" w:themeFillTint="99"/>
            <w:vAlign w:val="center"/>
          </w:tcPr>
          <w:p w:rsidR="0036219F" w:rsidRPr="00D95E0D" w:rsidRDefault="0036219F" w:rsidP="00FB3219">
            <w:pPr>
              <w:autoSpaceDE/>
              <w:autoSpaceDN/>
              <w:adjustRightInd/>
              <w:contextualSpacing/>
              <w:rPr>
                <w:rFonts w:eastAsia="Arial" w:cs="Arial"/>
                <w:b/>
                <w:color w:val="auto"/>
                <w:sz w:val="16"/>
                <w:szCs w:val="16"/>
                <w:lang w:val="en-US"/>
              </w:rPr>
            </w:pPr>
          </w:p>
        </w:tc>
        <w:tc>
          <w:tcPr>
            <w:tcW w:w="3788" w:type="pct"/>
            <w:gridSpan w:val="7"/>
            <w:shd w:val="clear" w:color="auto" w:fill="DAEEF3" w:themeFill="accent5" w:themeFillTint="33"/>
          </w:tcPr>
          <w:p w:rsidR="0036219F" w:rsidRDefault="0036219F" w:rsidP="005F3405">
            <w:pPr>
              <w:rPr>
                <w:rFonts w:cs="Arial"/>
                <w:color w:val="auto"/>
                <w:sz w:val="16"/>
                <w:szCs w:val="16"/>
                <w:lang w:eastAsia="en-GB"/>
              </w:rPr>
            </w:pPr>
            <w:r>
              <w:rPr>
                <w:rFonts w:cs="Arial"/>
                <w:color w:val="auto"/>
                <w:sz w:val="16"/>
                <w:szCs w:val="16"/>
                <w:lang w:eastAsia="en-GB"/>
              </w:rPr>
              <w:t xml:space="preserve">Repeat the steps described above for the remaining </w:t>
            </w:r>
            <w:r w:rsidRPr="0036219F">
              <w:rPr>
                <w:rFonts w:cs="Arial"/>
                <w:color w:val="auto"/>
                <w:sz w:val="16"/>
                <w:szCs w:val="16"/>
                <w:lang w:eastAsia="en-GB"/>
              </w:rPr>
              <w:t>People, Skills and Competencies</w:t>
            </w:r>
            <w:r>
              <w:rPr>
                <w:rFonts w:cs="Arial"/>
                <w:color w:val="auto"/>
                <w:sz w:val="16"/>
                <w:szCs w:val="16"/>
                <w:lang w:eastAsia="en-GB"/>
              </w:rPr>
              <w:t xml:space="preserve">:  </w:t>
            </w:r>
          </w:p>
          <w:p w:rsidR="00325C15" w:rsidRDefault="00325C15" w:rsidP="00325C15">
            <w:pPr>
              <w:numPr>
                <w:ilvl w:val="0"/>
                <w:numId w:val="4"/>
              </w:numPr>
              <w:autoSpaceDE/>
              <w:autoSpaceDN/>
              <w:adjustRightInd/>
              <w:rPr>
                <w:rFonts w:eastAsia="Arial" w:cs="Arial"/>
                <w:color w:val="auto"/>
                <w:sz w:val="16"/>
                <w:szCs w:val="16"/>
                <w:lang w:val="en-US"/>
              </w:rPr>
            </w:pPr>
            <w:r>
              <w:rPr>
                <w:rFonts w:eastAsia="Arial" w:cs="Arial"/>
                <w:color w:val="auto"/>
                <w:sz w:val="16"/>
                <w:szCs w:val="16"/>
                <w:lang w:val="en-US"/>
              </w:rPr>
              <w:t>Proficiency using the SAP Materials Management Module</w:t>
            </w:r>
          </w:p>
          <w:p w:rsidR="00325C15" w:rsidRDefault="00325C15" w:rsidP="00325C15">
            <w:pPr>
              <w:numPr>
                <w:ilvl w:val="0"/>
                <w:numId w:val="4"/>
              </w:numPr>
              <w:autoSpaceDE/>
              <w:autoSpaceDN/>
              <w:adjustRightInd/>
              <w:rPr>
                <w:rFonts w:eastAsia="Arial" w:cs="Arial"/>
                <w:color w:val="auto"/>
                <w:sz w:val="16"/>
                <w:szCs w:val="16"/>
                <w:lang w:val="en-US"/>
              </w:rPr>
            </w:pPr>
            <w:r>
              <w:rPr>
                <w:rFonts w:eastAsia="Arial" w:cs="Arial"/>
                <w:color w:val="auto"/>
                <w:sz w:val="16"/>
                <w:szCs w:val="16"/>
                <w:lang w:val="en-US"/>
              </w:rPr>
              <w:t>Master data management skills</w:t>
            </w:r>
          </w:p>
          <w:p w:rsidR="00325C15" w:rsidRDefault="00325C15" w:rsidP="00325C15">
            <w:pPr>
              <w:numPr>
                <w:ilvl w:val="0"/>
                <w:numId w:val="4"/>
              </w:numPr>
              <w:autoSpaceDE/>
              <w:autoSpaceDN/>
              <w:adjustRightInd/>
              <w:rPr>
                <w:rFonts w:eastAsia="Arial" w:cs="Arial"/>
                <w:color w:val="auto"/>
                <w:sz w:val="16"/>
                <w:szCs w:val="16"/>
                <w:lang w:val="en-US"/>
              </w:rPr>
            </w:pPr>
            <w:r>
              <w:rPr>
                <w:rFonts w:eastAsia="Arial" w:cs="Arial"/>
                <w:color w:val="auto"/>
                <w:sz w:val="16"/>
                <w:szCs w:val="16"/>
                <w:lang w:val="en-US"/>
              </w:rPr>
              <w:t>Materials management skills and experience</w:t>
            </w:r>
          </w:p>
          <w:p w:rsidR="00325C15" w:rsidRDefault="00325C15" w:rsidP="00325C15">
            <w:pPr>
              <w:numPr>
                <w:ilvl w:val="0"/>
                <w:numId w:val="4"/>
              </w:numPr>
              <w:autoSpaceDE/>
              <w:autoSpaceDN/>
              <w:adjustRightInd/>
              <w:rPr>
                <w:rFonts w:eastAsia="Arial" w:cs="Arial"/>
                <w:color w:val="auto"/>
                <w:sz w:val="16"/>
                <w:szCs w:val="16"/>
                <w:lang w:val="en-US"/>
              </w:rPr>
            </w:pPr>
            <w:r>
              <w:rPr>
                <w:rFonts w:eastAsia="Arial" w:cs="Arial"/>
                <w:color w:val="auto"/>
                <w:sz w:val="16"/>
                <w:szCs w:val="16"/>
                <w:lang w:val="en-US"/>
              </w:rPr>
              <w:lastRenderedPageBreak/>
              <w:t>Proficiency running SAP reports</w:t>
            </w:r>
          </w:p>
          <w:p w:rsidR="00325C15" w:rsidRDefault="00325C15" w:rsidP="00325C15">
            <w:pPr>
              <w:numPr>
                <w:ilvl w:val="0"/>
                <w:numId w:val="4"/>
              </w:numPr>
              <w:autoSpaceDE/>
              <w:autoSpaceDN/>
              <w:adjustRightInd/>
              <w:rPr>
                <w:rFonts w:eastAsia="Arial" w:cs="Arial"/>
                <w:color w:val="auto"/>
                <w:sz w:val="16"/>
                <w:szCs w:val="16"/>
                <w:lang w:val="en-US"/>
              </w:rPr>
            </w:pPr>
            <w:r>
              <w:rPr>
                <w:rFonts w:eastAsia="Arial" w:cs="Arial"/>
                <w:color w:val="auto"/>
                <w:sz w:val="16"/>
                <w:szCs w:val="16"/>
                <w:lang w:val="en-US"/>
              </w:rPr>
              <w:t>Understanding of data classification policies</w:t>
            </w:r>
          </w:p>
          <w:p w:rsidR="00826641" w:rsidRPr="00826641" w:rsidRDefault="00325C15" w:rsidP="00826641">
            <w:pPr>
              <w:numPr>
                <w:ilvl w:val="0"/>
                <w:numId w:val="4"/>
              </w:numPr>
              <w:autoSpaceDE/>
              <w:autoSpaceDN/>
              <w:adjustRightInd/>
              <w:rPr>
                <w:rFonts w:eastAsia="Arial" w:cs="Arial"/>
                <w:color w:val="auto"/>
                <w:sz w:val="16"/>
                <w:szCs w:val="16"/>
                <w:lang w:val="en-US"/>
              </w:rPr>
            </w:pPr>
            <w:r>
              <w:rPr>
                <w:rFonts w:eastAsia="Arial" w:cs="Arial"/>
                <w:color w:val="auto"/>
                <w:sz w:val="16"/>
                <w:szCs w:val="16"/>
                <w:lang w:val="en-US"/>
              </w:rPr>
              <w:t>Understanding of data integrity procedures</w:t>
            </w:r>
          </w:p>
        </w:tc>
        <w:tc>
          <w:tcPr>
            <w:tcW w:w="515" w:type="pct"/>
            <w:shd w:val="clear" w:color="auto" w:fill="auto"/>
          </w:tcPr>
          <w:p w:rsidR="0036219F" w:rsidRPr="00D95E0D" w:rsidRDefault="0036219F" w:rsidP="0036219F">
            <w:pPr>
              <w:autoSpaceDE/>
              <w:autoSpaceDN/>
              <w:adjustRightInd/>
              <w:rPr>
                <w:rFonts w:eastAsia="Arial" w:cs="Arial"/>
                <w:color w:val="auto"/>
                <w:sz w:val="16"/>
                <w:szCs w:val="16"/>
                <w:lang w:val="en-US"/>
              </w:rPr>
            </w:pPr>
          </w:p>
        </w:tc>
        <w:tc>
          <w:tcPr>
            <w:tcW w:w="424" w:type="pct"/>
            <w:shd w:val="clear" w:color="auto" w:fill="auto"/>
          </w:tcPr>
          <w:p w:rsidR="0036219F" w:rsidRPr="00D95E0D" w:rsidRDefault="0036219F" w:rsidP="0036219F">
            <w:pPr>
              <w:autoSpaceDE/>
              <w:autoSpaceDN/>
              <w:adjustRightInd/>
              <w:rPr>
                <w:rFonts w:eastAsia="Arial" w:cs="Arial"/>
                <w:color w:val="auto"/>
                <w:sz w:val="16"/>
                <w:szCs w:val="16"/>
                <w:lang w:val="en-US"/>
              </w:rPr>
            </w:pPr>
          </w:p>
        </w:tc>
      </w:tr>
    </w:tbl>
    <w:p w:rsidR="00806779" w:rsidRDefault="00806779" w:rsidP="00590330">
      <w:pPr>
        <w:rPr>
          <w:lang w:val="en-US"/>
        </w:rPr>
      </w:pPr>
    </w:p>
    <w:p w:rsidR="00806779" w:rsidRDefault="00806779">
      <w:pPr>
        <w:autoSpaceDE/>
        <w:autoSpaceDN/>
        <w:adjustRightInd/>
        <w:rPr>
          <w:lang w:val="en-US"/>
        </w:rPr>
      </w:pPr>
      <w:r>
        <w:rPr>
          <w:lang w:val="en-US"/>
        </w:rPr>
        <w:br w:type="page"/>
      </w:r>
    </w:p>
    <w:tbl>
      <w:tblPr>
        <w:tblW w:w="5080" w:type="pct"/>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11"/>
        <w:gridCol w:w="6454"/>
        <w:gridCol w:w="7585"/>
      </w:tblGrid>
      <w:tr w:rsidR="00FB3219" w:rsidRPr="005772F5" w:rsidTr="00A92405">
        <w:trPr>
          <w:trHeight w:val="371"/>
        </w:trPr>
        <w:tc>
          <w:tcPr>
            <w:tcW w:w="5000" w:type="pct"/>
            <w:gridSpan w:val="3"/>
            <w:shd w:val="clear" w:color="auto" w:fill="1F497D"/>
            <w:vAlign w:val="center"/>
          </w:tcPr>
          <w:p w:rsidR="005772F5" w:rsidRPr="005772F5" w:rsidRDefault="002C7577" w:rsidP="00FB3219">
            <w:pPr>
              <w:autoSpaceDE/>
              <w:autoSpaceDN/>
              <w:adjustRightInd/>
              <w:jc w:val="center"/>
              <w:rPr>
                <w:rFonts w:eastAsia="Arial" w:cs="Arial"/>
                <w:b/>
                <w:bCs/>
                <w:color w:val="FFFFFF"/>
                <w:sz w:val="16"/>
                <w:szCs w:val="16"/>
                <w:lang w:val="en-US"/>
              </w:rPr>
            </w:pPr>
            <w:r w:rsidRPr="00FB3219">
              <w:rPr>
                <w:rFonts w:eastAsia="Arial" w:cs="Arial"/>
                <w:b/>
                <w:bCs/>
                <w:color w:val="FFFFFF"/>
                <w:sz w:val="16"/>
                <w:szCs w:val="16"/>
                <w:lang w:val="en-US"/>
              </w:rPr>
              <w:lastRenderedPageBreak/>
              <w:t>Audit</w:t>
            </w:r>
            <w:r>
              <w:rPr>
                <w:rFonts w:eastAsia="Arial" w:cs="Arial"/>
                <w:b/>
                <w:bCs/>
                <w:color w:val="FFFFFF"/>
                <w:sz w:val="16"/>
                <w:szCs w:val="16"/>
                <w:lang w:val="en-US"/>
              </w:rPr>
              <w:t>/</w:t>
            </w:r>
            <w:r w:rsidRPr="00FB3219">
              <w:rPr>
                <w:rFonts w:eastAsia="Arial" w:cs="Arial"/>
                <w:b/>
                <w:bCs/>
                <w:color w:val="FFFFFF"/>
                <w:sz w:val="16"/>
                <w:szCs w:val="16"/>
                <w:lang w:val="en-US"/>
              </w:rPr>
              <w:t xml:space="preserve">Assurance </w:t>
            </w:r>
            <w:r w:rsidR="005772F5" w:rsidRPr="005772F5">
              <w:rPr>
                <w:rFonts w:eastAsia="Arial" w:cs="Arial"/>
                <w:b/>
                <w:bCs/>
                <w:color w:val="FFFFFF"/>
                <w:sz w:val="16"/>
                <w:szCs w:val="16"/>
                <w:lang w:val="en-US"/>
              </w:rPr>
              <w:t xml:space="preserve">Program for </w:t>
            </w:r>
            <w:r w:rsidR="005772F5" w:rsidRPr="00FB3219">
              <w:rPr>
                <w:rFonts w:eastAsia="Arial" w:cs="Arial"/>
                <w:b/>
                <w:bCs/>
                <w:color w:val="FFFFFF"/>
                <w:sz w:val="16"/>
                <w:szCs w:val="16"/>
                <w:lang w:val="en-US"/>
              </w:rPr>
              <w:t xml:space="preserve">SAP ERP </w:t>
            </w:r>
            <w:r w:rsidR="00DD04A9">
              <w:rPr>
                <w:rFonts w:eastAsia="Arial" w:cs="Arial"/>
                <w:b/>
                <w:bCs/>
                <w:color w:val="FFFFFF"/>
                <w:sz w:val="16"/>
                <w:szCs w:val="16"/>
                <w:lang w:val="en-US"/>
              </w:rPr>
              <w:t xml:space="preserve">Inventory </w:t>
            </w:r>
            <w:r w:rsidR="008352BA" w:rsidRPr="008352BA">
              <w:rPr>
                <w:rFonts w:eastAsia="Arial" w:cs="Arial"/>
                <w:b/>
                <w:bCs/>
                <w:color w:val="FFFFFF"/>
                <w:sz w:val="16"/>
                <w:szCs w:val="16"/>
                <w:lang w:val="en-US"/>
              </w:rPr>
              <w:t>Business Cycle</w:t>
            </w:r>
          </w:p>
        </w:tc>
      </w:tr>
      <w:tr w:rsidR="00FB3219" w:rsidRPr="005772F5" w:rsidTr="00A92405">
        <w:trPr>
          <w:trHeight w:val="275"/>
        </w:trPr>
        <w:tc>
          <w:tcPr>
            <w:tcW w:w="5000" w:type="pct"/>
            <w:gridSpan w:val="3"/>
            <w:shd w:val="clear" w:color="auto" w:fill="943634"/>
            <w:vAlign w:val="center"/>
          </w:tcPr>
          <w:p w:rsidR="005772F5" w:rsidRPr="00FB3219" w:rsidRDefault="001B7ECA" w:rsidP="00A92405">
            <w:pPr>
              <w:autoSpaceDE/>
              <w:autoSpaceDN/>
              <w:adjustRightInd/>
              <w:jc w:val="center"/>
              <w:rPr>
                <w:rFonts w:eastAsia="Arial" w:cs="Arial"/>
                <w:b/>
                <w:bCs/>
                <w:color w:val="FFFFFF"/>
                <w:sz w:val="16"/>
                <w:szCs w:val="16"/>
                <w:lang w:val="en-US"/>
              </w:rPr>
            </w:pPr>
            <w:r>
              <w:rPr>
                <w:rFonts w:eastAsia="Arial" w:cs="Arial"/>
                <w:b/>
                <w:bCs/>
                <w:color w:val="FFFFFF"/>
                <w:sz w:val="16"/>
                <w:szCs w:val="16"/>
                <w:lang w:val="en-US"/>
              </w:rPr>
              <w:t>Phase C—C</w:t>
            </w:r>
            <w:r w:rsidR="005772F5" w:rsidRPr="00FB3219">
              <w:rPr>
                <w:rFonts w:eastAsia="Arial" w:cs="Arial"/>
                <w:b/>
                <w:bCs/>
                <w:color w:val="FFFFFF"/>
                <w:sz w:val="16"/>
                <w:szCs w:val="16"/>
                <w:lang w:val="en-US"/>
              </w:rPr>
              <w:t>ommunicat</w:t>
            </w:r>
            <w:r w:rsidR="00032960">
              <w:rPr>
                <w:rFonts w:eastAsia="Arial" w:cs="Arial"/>
                <w:b/>
                <w:bCs/>
                <w:color w:val="FFFFFF"/>
                <w:sz w:val="16"/>
                <w:szCs w:val="16"/>
                <w:lang w:val="en-US"/>
              </w:rPr>
              <w:t>e the Results of the Assessment</w:t>
            </w:r>
          </w:p>
        </w:tc>
      </w:tr>
      <w:tr w:rsidR="00FB3219" w:rsidRPr="00FB3219" w:rsidTr="00486B7B">
        <w:trPr>
          <w:trHeight w:val="411"/>
        </w:trPr>
        <w:tc>
          <w:tcPr>
            <w:tcW w:w="273" w:type="pct"/>
            <w:shd w:val="clear" w:color="auto" w:fill="D99594"/>
            <w:vAlign w:val="center"/>
          </w:tcPr>
          <w:p w:rsidR="005772F5" w:rsidRPr="005772F5" w:rsidRDefault="005772F5" w:rsidP="00A92405">
            <w:pPr>
              <w:autoSpaceDE/>
              <w:autoSpaceDN/>
              <w:adjustRightInd/>
              <w:jc w:val="center"/>
              <w:rPr>
                <w:rFonts w:eastAsia="Arial" w:cs="Arial"/>
                <w:b/>
                <w:bCs/>
                <w:color w:val="auto"/>
                <w:sz w:val="16"/>
                <w:szCs w:val="16"/>
                <w:lang w:val="en-US"/>
              </w:rPr>
            </w:pPr>
            <w:r w:rsidRPr="005772F5">
              <w:rPr>
                <w:rFonts w:eastAsia="Arial" w:cs="Arial"/>
                <w:b/>
                <w:bCs/>
                <w:color w:val="auto"/>
                <w:sz w:val="16"/>
                <w:szCs w:val="16"/>
                <w:lang w:val="en-US"/>
              </w:rPr>
              <w:t>Ref.</w:t>
            </w:r>
          </w:p>
        </w:tc>
        <w:tc>
          <w:tcPr>
            <w:tcW w:w="2173" w:type="pct"/>
            <w:shd w:val="clear" w:color="auto" w:fill="D99594"/>
            <w:vAlign w:val="center"/>
          </w:tcPr>
          <w:p w:rsidR="005772F5" w:rsidRPr="005772F5" w:rsidRDefault="005772F5" w:rsidP="00FB3219">
            <w:pPr>
              <w:autoSpaceDE/>
              <w:autoSpaceDN/>
              <w:adjustRightInd/>
              <w:jc w:val="center"/>
              <w:rPr>
                <w:rFonts w:eastAsia="Arial" w:cs="Arial"/>
                <w:b/>
                <w:color w:val="auto"/>
                <w:sz w:val="16"/>
                <w:szCs w:val="16"/>
                <w:lang w:val="en-US"/>
              </w:rPr>
            </w:pPr>
            <w:r w:rsidRPr="005772F5">
              <w:rPr>
                <w:rFonts w:eastAsia="Arial" w:cs="Arial"/>
                <w:b/>
                <w:color w:val="auto"/>
                <w:sz w:val="16"/>
                <w:szCs w:val="16"/>
                <w:lang w:val="en-US"/>
              </w:rPr>
              <w:t>Assurance Step</w:t>
            </w:r>
          </w:p>
        </w:tc>
        <w:tc>
          <w:tcPr>
            <w:tcW w:w="2554" w:type="pct"/>
            <w:shd w:val="clear" w:color="auto" w:fill="D99594"/>
            <w:vAlign w:val="center"/>
          </w:tcPr>
          <w:p w:rsidR="005772F5" w:rsidRPr="005772F5" w:rsidRDefault="005772F5" w:rsidP="00FB3219">
            <w:pPr>
              <w:autoSpaceDE/>
              <w:autoSpaceDN/>
              <w:adjustRightInd/>
              <w:jc w:val="center"/>
              <w:rPr>
                <w:rFonts w:eastAsia="Arial" w:cs="Arial"/>
                <w:b/>
                <w:color w:val="auto"/>
                <w:sz w:val="16"/>
                <w:szCs w:val="16"/>
                <w:lang w:val="en-US"/>
              </w:rPr>
            </w:pPr>
            <w:r w:rsidRPr="005772F5">
              <w:rPr>
                <w:rFonts w:eastAsia="Arial" w:cs="Arial"/>
                <w:b/>
                <w:color w:val="auto"/>
                <w:sz w:val="16"/>
                <w:szCs w:val="16"/>
                <w:lang w:val="en-US"/>
              </w:rPr>
              <w:t>Guidance</w:t>
            </w:r>
          </w:p>
        </w:tc>
      </w:tr>
      <w:tr w:rsidR="00FB3219" w:rsidRPr="00FB3219" w:rsidTr="00486B7B">
        <w:tc>
          <w:tcPr>
            <w:tcW w:w="273" w:type="pct"/>
            <w:shd w:val="clear" w:color="auto" w:fill="D99594"/>
          </w:tcPr>
          <w:p w:rsidR="005772F5" w:rsidRPr="005772F5" w:rsidRDefault="005772F5" w:rsidP="00FB3219">
            <w:pPr>
              <w:autoSpaceDE/>
              <w:autoSpaceDN/>
              <w:adjustRightInd/>
              <w:contextualSpacing/>
              <w:rPr>
                <w:rFonts w:eastAsia="Arial" w:cs="Arial"/>
                <w:b/>
                <w:bCs/>
                <w:color w:val="auto"/>
                <w:sz w:val="16"/>
                <w:szCs w:val="16"/>
                <w:lang w:val="en-US"/>
              </w:rPr>
            </w:pPr>
            <w:r w:rsidRPr="005772F5">
              <w:rPr>
                <w:rFonts w:eastAsia="Arial" w:cs="Arial"/>
                <w:b/>
                <w:bCs/>
                <w:color w:val="auto"/>
                <w:sz w:val="16"/>
                <w:szCs w:val="16"/>
                <w:lang w:val="en-US"/>
              </w:rPr>
              <w:t>C-1</w:t>
            </w:r>
          </w:p>
        </w:tc>
        <w:tc>
          <w:tcPr>
            <w:tcW w:w="2173" w:type="pct"/>
            <w:shd w:val="clear" w:color="auto" w:fill="D99594"/>
          </w:tcPr>
          <w:p w:rsidR="005772F5" w:rsidRPr="005772F5" w:rsidRDefault="005772F5" w:rsidP="00FB3219">
            <w:pPr>
              <w:autoSpaceDE/>
              <w:autoSpaceDN/>
              <w:adjustRightInd/>
              <w:contextualSpacing/>
              <w:rPr>
                <w:rFonts w:eastAsia="Arial" w:cs="Arial"/>
                <w:b/>
                <w:color w:val="auto"/>
                <w:sz w:val="16"/>
                <w:szCs w:val="16"/>
                <w:lang w:val="en-US"/>
              </w:rPr>
            </w:pPr>
            <w:r w:rsidRPr="005772F5">
              <w:rPr>
                <w:rFonts w:eastAsia="Arial" w:cs="Arial"/>
                <w:b/>
                <w:color w:val="auto"/>
                <w:sz w:val="16"/>
                <w:szCs w:val="16"/>
                <w:lang w:val="en-US"/>
              </w:rPr>
              <w:t>Document exceptions and gaps.</w:t>
            </w:r>
          </w:p>
        </w:tc>
        <w:tc>
          <w:tcPr>
            <w:tcW w:w="2554" w:type="pct"/>
            <w:shd w:val="clear" w:color="auto" w:fill="D99594"/>
          </w:tcPr>
          <w:p w:rsidR="005772F5" w:rsidRPr="005772F5" w:rsidRDefault="005772F5" w:rsidP="00FB3219">
            <w:pPr>
              <w:autoSpaceDE/>
              <w:autoSpaceDN/>
              <w:adjustRightInd/>
              <w:rPr>
                <w:rFonts w:eastAsia="Arial" w:cs="Arial"/>
                <w:color w:val="auto"/>
                <w:sz w:val="16"/>
                <w:szCs w:val="16"/>
                <w:lang w:val="en-US"/>
              </w:rPr>
            </w:pPr>
          </w:p>
        </w:tc>
      </w:tr>
      <w:tr w:rsidR="00FB3219" w:rsidRPr="005772F5" w:rsidTr="00486B7B">
        <w:tc>
          <w:tcPr>
            <w:tcW w:w="273" w:type="pct"/>
            <w:shd w:val="clear" w:color="auto" w:fill="auto"/>
          </w:tcPr>
          <w:p w:rsidR="005772F5" w:rsidRPr="00A92405" w:rsidRDefault="005772F5" w:rsidP="00FB3219">
            <w:pPr>
              <w:autoSpaceDE/>
              <w:autoSpaceDN/>
              <w:adjustRightInd/>
              <w:contextualSpacing/>
              <w:rPr>
                <w:rFonts w:eastAsia="Arial" w:cs="Arial"/>
                <w:bCs/>
                <w:color w:val="auto"/>
                <w:sz w:val="16"/>
                <w:szCs w:val="16"/>
                <w:lang w:val="en-US"/>
              </w:rPr>
            </w:pPr>
            <w:r w:rsidRPr="00A92405">
              <w:rPr>
                <w:rFonts w:eastAsia="Arial" w:cs="Arial"/>
                <w:bCs/>
                <w:color w:val="auto"/>
                <w:sz w:val="16"/>
                <w:szCs w:val="16"/>
                <w:lang w:val="en-US"/>
              </w:rPr>
              <w:t>C-1.1</w:t>
            </w:r>
          </w:p>
        </w:tc>
        <w:tc>
          <w:tcPr>
            <w:tcW w:w="2173" w:type="pct"/>
            <w:shd w:val="clear" w:color="auto" w:fill="auto"/>
          </w:tcPr>
          <w:p w:rsidR="005772F5" w:rsidRPr="005772F5" w:rsidRDefault="005772F5" w:rsidP="00FB3219">
            <w:pPr>
              <w:autoSpaceDE/>
              <w:autoSpaceDN/>
              <w:adjustRightInd/>
              <w:contextualSpacing/>
              <w:rPr>
                <w:rFonts w:eastAsia="Arial" w:cs="Arial"/>
                <w:color w:val="auto"/>
                <w:sz w:val="16"/>
                <w:szCs w:val="16"/>
                <w:lang w:val="en-US"/>
              </w:rPr>
            </w:pPr>
            <w:r w:rsidRPr="005772F5">
              <w:rPr>
                <w:rFonts w:eastAsia="Arial" w:cs="Arial"/>
                <w:color w:val="auto"/>
                <w:sz w:val="16"/>
                <w:szCs w:val="16"/>
                <w:lang w:val="en-US"/>
              </w:rPr>
              <w:t>Understand and document weaknesses and their impact on the achievement of process goals.</w:t>
            </w:r>
          </w:p>
        </w:tc>
        <w:tc>
          <w:tcPr>
            <w:tcW w:w="2554" w:type="pct"/>
            <w:shd w:val="clear" w:color="auto" w:fill="DAEEF3"/>
          </w:tcPr>
          <w:p w:rsidR="005772F5" w:rsidRPr="005772F5" w:rsidRDefault="005772F5" w:rsidP="004404F6">
            <w:pPr>
              <w:numPr>
                <w:ilvl w:val="0"/>
                <w:numId w:val="12"/>
              </w:numPr>
              <w:autoSpaceDE/>
              <w:autoSpaceDN/>
              <w:adjustRightInd/>
              <w:contextualSpacing/>
              <w:rPr>
                <w:rFonts w:eastAsia="Arial" w:cs="Arial"/>
                <w:color w:val="auto"/>
                <w:sz w:val="16"/>
                <w:szCs w:val="16"/>
                <w:lang w:val="en-US" w:eastAsia="en-GB"/>
              </w:rPr>
            </w:pPr>
            <w:r w:rsidRPr="005772F5">
              <w:rPr>
                <w:rFonts w:eastAsia="Arial" w:cs="Arial"/>
                <w:color w:val="auto"/>
                <w:sz w:val="16"/>
                <w:szCs w:val="16"/>
                <w:lang w:val="en-US" w:eastAsia="en-GB"/>
              </w:rPr>
              <w:t>Illustrate the impact of enabler failures or weaknesses with numbers and scenarios of errors, inefficiencies and misuse.</w:t>
            </w:r>
          </w:p>
          <w:p w:rsidR="005772F5" w:rsidRPr="005772F5" w:rsidRDefault="005772F5" w:rsidP="004404F6">
            <w:pPr>
              <w:numPr>
                <w:ilvl w:val="0"/>
                <w:numId w:val="12"/>
              </w:numPr>
              <w:autoSpaceDE/>
              <w:autoSpaceDN/>
              <w:adjustRightInd/>
              <w:contextualSpacing/>
              <w:rPr>
                <w:rFonts w:eastAsia="Arial" w:cs="Arial"/>
                <w:color w:val="auto"/>
                <w:sz w:val="16"/>
                <w:szCs w:val="16"/>
                <w:lang w:val="en-US"/>
              </w:rPr>
            </w:pPr>
            <w:r w:rsidRPr="005772F5">
              <w:rPr>
                <w:rFonts w:eastAsia="Arial" w:cs="Arial"/>
                <w:color w:val="auto"/>
                <w:sz w:val="16"/>
                <w:szCs w:val="16"/>
                <w:lang w:val="en-US" w:eastAsia="en-GB"/>
              </w:rPr>
              <w:t>Clarify vulnerabilities, threats and missed opportunities that are likely to occur if enablers do not perform effectively.</w:t>
            </w:r>
          </w:p>
        </w:tc>
      </w:tr>
      <w:tr w:rsidR="00FB3219" w:rsidRPr="005772F5" w:rsidTr="00486B7B">
        <w:tc>
          <w:tcPr>
            <w:tcW w:w="273" w:type="pct"/>
            <w:shd w:val="clear" w:color="auto" w:fill="auto"/>
          </w:tcPr>
          <w:p w:rsidR="005772F5" w:rsidRPr="00A92405" w:rsidRDefault="005772F5" w:rsidP="00FB3219">
            <w:pPr>
              <w:autoSpaceDE/>
              <w:autoSpaceDN/>
              <w:adjustRightInd/>
              <w:contextualSpacing/>
              <w:rPr>
                <w:rFonts w:eastAsia="Arial" w:cs="Arial"/>
                <w:bCs/>
                <w:color w:val="auto"/>
                <w:sz w:val="16"/>
                <w:szCs w:val="16"/>
                <w:lang w:val="en-US"/>
              </w:rPr>
            </w:pPr>
            <w:r w:rsidRPr="00A92405">
              <w:rPr>
                <w:rFonts w:eastAsia="Arial" w:cs="Arial"/>
                <w:bCs/>
                <w:color w:val="auto"/>
                <w:sz w:val="16"/>
                <w:szCs w:val="16"/>
                <w:lang w:val="en-US"/>
              </w:rPr>
              <w:t>C-1.2</w:t>
            </w:r>
          </w:p>
        </w:tc>
        <w:tc>
          <w:tcPr>
            <w:tcW w:w="2173" w:type="pct"/>
            <w:shd w:val="clear" w:color="auto" w:fill="auto"/>
          </w:tcPr>
          <w:p w:rsidR="005772F5" w:rsidRPr="005772F5" w:rsidRDefault="005772F5" w:rsidP="00FB3219">
            <w:pPr>
              <w:autoSpaceDE/>
              <w:autoSpaceDN/>
              <w:adjustRightInd/>
              <w:contextualSpacing/>
              <w:rPr>
                <w:rFonts w:eastAsia="Arial" w:cs="Arial"/>
                <w:color w:val="auto"/>
                <w:sz w:val="16"/>
                <w:szCs w:val="16"/>
                <w:lang w:val="en-US"/>
              </w:rPr>
            </w:pPr>
            <w:r w:rsidRPr="005772F5">
              <w:rPr>
                <w:rFonts w:eastAsia="Arial" w:cs="Arial"/>
                <w:color w:val="auto"/>
                <w:sz w:val="16"/>
                <w:szCs w:val="16"/>
                <w:lang w:val="en-US"/>
              </w:rPr>
              <w:t>Understand and document weaknesses and their impact on enterprise goals.</w:t>
            </w:r>
          </w:p>
        </w:tc>
        <w:tc>
          <w:tcPr>
            <w:tcW w:w="2554" w:type="pct"/>
            <w:shd w:val="clear" w:color="auto" w:fill="DAEEF3"/>
          </w:tcPr>
          <w:p w:rsidR="005772F5" w:rsidRPr="005772F5" w:rsidRDefault="005772F5" w:rsidP="004404F6">
            <w:pPr>
              <w:numPr>
                <w:ilvl w:val="0"/>
                <w:numId w:val="12"/>
              </w:numPr>
              <w:autoSpaceDE/>
              <w:autoSpaceDN/>
              <w:adjustRightInd/>
              <w:contextualSpacing/>
              <w:rPr>
                <w:rFonts w:eastAsia="Arial" w:cs="Arial"/>
                <w:color w:val="auto"/>
                <w:sz w:val="16"/>
                <w:szCs w:val="16"/>
                <w:lang w:val="en-US" w:eastAsia="en-GB"/>
              </w:rPr>
            </w:pPr>
            <w:r w:rsidRPr="005772F5">
              <w:rPr>
                <w:rFonts w:eastAsia="Arial" w:cs="Arial"/>
                <w:color w:val="auto"/>
                <w:sz w:val="16"/>
                <w:szCs w:val="16"/>
                <w:lang w:val="en-US" w:eastAsia="en-GB"/>
              </w:rPr>
              <w:t>Illustrate what the weaknesses would affect (e.g., business goals and objectives, enterprise architecture elements, capabilities, resources). Relate the impact of not achieving the enabler goals to actual cases in the same industry and leverage industry benchmarks.</w:t>
            </w:r>
          </w:p>
          <w:p w:rsidR="005772F5" w:rsidRPr="005772F5" w:rsidRDefault="005772F5" w:rsidP="004404F6">
            <w:pPr>
              <w:numPr>
                <w:ilvl w:val="0"/>
                <w:numId w:val="12"/>
              </w:numPr>
              <w:autoSpaceDE/>
              <w:autoSpaceDN/>
              <w:adjustRightInd/>
              <w:contextualSpacing/>
              <w:rPr>
                <w:rFonts w:eastAsia="Arial" w:cs="Arial"/>
                <w:color w:val="auto"/>
                <w:sz w:val="16"/>
                <w:szCs w:val="16"/>
                <w:lang w:val="en-US" w:eastAsia="en-GB"/>
              </w:rPr>
            </w:pPr>
            <w:r w:rsidRPr="005772F5">
              <w:rPr>
                <w:rFonts w:eastAsia="Arial" w:cs="Arial"/>
                <w:color w:val="auto"/>
                <w:sz w:val="16"/>
                <w:szCs w:val="16"/>
                <w:lang w:val="en-US" w:eastAsia="en-GB"/>
              </w:rPr>
              <w:t>Document the impact of actual enabler weaknesses in terms of bottom-line impact, integrity of financial reporting, hours lost in staff time, loss of sales, ability to manage and react to the market, customer and shareholder requirements, etc.</w:t>
            </w:r>
          </w:p>
          <w:p w:rsidR="005772F5" w:rsidRPr="005772F5" w:rsidRDefault="005772F5" w:rsidP="004404F6">
            <w:pPr>
              <w:numPr>
                <w:ilvl w:val="0"/>
                <w:numId w:val="12"/>
              </w:numPr>
              <w:autoSpaceDE/>
              <w:autoSpaceDN/>
              <w:adjustRightInd/>
              <w:contextualSpacing/>
              <w:rPr>
                <w:rFonts w:eastAsia="Arial" w:cs="Arial"/>
                <w:color w:val="auto"/>
                <w:sz w:val="16"/>
                <w:szCs w:val="16"/>
                <w:lang w:val="en-US" w:eastAsia="en-GB"/>
              </w:rPr>
            </w:pPr>
            <w:r w:rsidRPr="005772F5">
              <w:rPr>
                <w:rFonts w:eastAsia="Arial" w:cs="Arial"/>
                <w:color w:val="auto"/>
                <w:sz w:val="16"/>
                <w:szCs w:val="16"/>
                <w:lang w:val="en-US" w:eastAsia="en-GB"/>
              </w:rPr>
              <w:t>Point out the consequence of noncompliance with regulatory requirements and contractual agreements.</w:t>
            </w:r>
          </w:p>
          <w:p w:rsidR="005772F5" w:rsidRPr="005772F5" w:rsidRDefault="005772F5" w:rsidP="004404F6">
            <w:pPr>
              <w:numPr>
                <w:ilvl w:val="0"/>
                <w:numId w:val="12"/>
              </w:numPr>
              <w:autoSpaceDE/>
              <w:autoSpaceDN/>
              <w:adjustRightInd/>
              <w:contextualSpacing/>
              <w:rPr>
                <w:rFonts w:eastAsia="Arial" w:cs="Arial"/>
                <w:color w:val="auto"/>
                <w:sz w:val="16"/>
                <w:szCs w:val="16"/>
                <w:lang w:val="en-US" w:eastAsia="en-GB"/>
              </w:rPr>
            </w:pPr>
            <w:r w:rsidRPr="005772F5">
              <w:rPr>
                <w:rFonts w:eastAsia="Arial" w:cs="Arial"/>
                <w:color w:val="auto"/>
                <w:sz w:val="16"/>
                <w:szCs w:val="16"/>
                <w:lang w:val="en-US" w:eastAsia="en-GB"/>
              </w:rPr>
              <w:t xml:space="preserve">Measure the actual impact of disruptions and outages on business processes and objectives, and on customers (e.g., number, effort, downtime, customer satisfaction, </w:t>
            </w:r>
            <w:proofErr w:type="gramStart"/>
            <w:r w:rsidRPr="005772F5">
              <w:rPr>
                <w:rFonts w:eastAsia="Arial" w:cs="Arial"/>
                <w:color w:val="auto"/>
                <w:sz w:val="16"/>
                <w:szCs w:val="16"/>
                <w:lang w:val="en-US" w:eastAsia="en-GB"/>
              </w:rPr>
              <w:t>cost</w:t>
            </w:r>
            <w:proofErr w:type="gramEnd"/>
            <w:r w:rsidRPr="005772F5">
              <w:rPr>
                <w:rFonts w:eastAsia="Arial" w:cs="Arial"/>
                <w:color w:val="auto"/>
                <w:sz w:val="16"/>
                <w:szCs w:val="16"/>
                <w:lang w:val="en-US" w:eastAsia="en-GB"/>
              </w:rPr>
              <w:t>).</w:t>
            </w:r>
          </w:p>
        </w:tc>
      </w:tr>
      <w:tr w:rsidR="00FB3219" w:rsidRPr="00FB3219" w:rsidTr="00486B7B">
        <w:tc>
          <w:tcPr>
            <w:tcW w:w="273" w:type="pct"/>
            <w:shd w:val="clear" w:color="auto" w:fill="D99594"/>
          </w:tcPr>
          <w:p w:rsidR="005772F5" w:rsidRPr="005772F5" w:rsidRDefault="005772F5" w:rsidP="00FB3219">
            <w:pPr>
              <w:autoSpaceDE/>
              <w:autoSpaceDN/>
              <w:adjustRightInd/>
              <w:contextualSpacing/>
              <w:rPr>
                <w:rFonts w:eastAsia="Arial" w:cs="Arial"/>
                <w:b/>
                <w:bCs/>
                <w:color w:val="auto"/>
                <w:sz w:val="16"/>
                <w:szCs w:val="16"/>
                <w:lang w:val="en-US"/>
              </w:rPr>
            </w:pPr>
            <w:r w:rsidRPr="005772F5">
              <w:rPr>
                <w:rFonts w:eastAsia="Arial" w:cs="Arial"/>
                <w:b/>
                <w:bCs/>
                <w:color w:val="auto"/>
                <w:sz w:val="16"/>
                <w:szCs w:val="16"/>
                <w:lang w:val="en-US"/>
              </w:rPr>
              <w:t>C-2</w:t>
            </w:r>
          </w:p>
        </w:tc>
        <w:tc>
          <w:tcPr>
            <w:tcW w:w="2173" w:type="pct"/>
            <w:shd w:val="clear" w:color="auto" w:fill="D99594"/>
          </w:tcPr>
          <w:p w:rsidR="005772F5" w:rsidRPr="00A92405" w:rsidRDefault="005772F5" w:rsidP="00FB3219">
            <w:pPr>
              <w:autoSpaceDE/>
              <w:autoSpaceDN/>
              <w:adjustRightInd/>
              <w:contextualSpacing/>
              <w:rPr>
                <w:rFonts w:eastAsia="Arial" w:cs="Arial"/>
                <w:b/>
                <w:color w:val="auto"/>
                <w:sz w:val="16"/>
                <w:szCs w:val="16"/>
                <w:lang w:val="en-US"/>
              </w:rPr>
            </w:pPr>
            <w:r w:rsidRPr="00A92405">
              <w:rPr>
                <w:rFonts w:eastAsia="Arial" w:cs="Arial"/>
                <w:b/>
                <w:color w:val="auto"/>
                <w:sz w:val="16"/>
                <w:szCs w:val="16"/>
                <w:lang w:val="en-US"/>
              </w:rPr>
              <w:t>Communicate</w:t>
            </w:r>
            <w:r w:rsidR="00032960" w:rsidRPr="00A92405">
              <w:rPr>
                <w:rFonts w:eastAsia="Arial" w:cs="Arial"/>
                <w:b/>
                <w:color w:val="auto"/>
                <w:sz w:val="16"/>
                <w:szCs w:val="16"/>
                <w:lang w:val="en-US"/>
              </w:rPr>
              <w:t xml:space="preserve"> the work performed and findings</w:t>
            </w:r>
            <w:r w:rsidRPr="00A92405">
              <w:rPr>
                <w:rFonts w:eastAsia="Arial" w:cs="Arial"/>
                <w:b/>
                <w:color w:val="auto"/>
                <w:sz w:val="16"/>
                <w:szCs w:val="16"/>
                <w:lang w:val="en-US"/>
              </w:rPr>
              <w:t>.</w:t>
            </w:r>
          </w:p>
        </w:tc>
        <w:tc>
          <w:tcPr>
            <w:tcW w:w="2554" w:type="pct"/>
            <w:shd w:val="clear" w:color="auto" w:fill="D99594"/>
          </w:tcPr>
          <w:p w:rsidR="005772F5" w:rsidRPr="005772F5" w:rsidRDefault="005772F5" w:rsidP="00FB3219">
            <w:pPr>
              <w:autoSpaceDE/>
              <w:autoSpaceDN/>
              <w:adjustRightInd/>
              <w:rPr>
                <w:rFonts w:eastAsia="Arial" w:cs="Arial"/>
                <w:color w:val="auto"/>
                <w:sz w:val="16"/>
                <w:szCs w:val="16"/>
                <w:lang w:val="en-US"/>
              </w:rPr>
            </w:pPr>
          </w:p>
        </w:tc>
      </w:tr>
      <w:tr w:rsidR="00FB3219" w:rsidRPr="005772F5" w:rsidTr="00486B7B">
        <w:tc>
          <w:tcPr>
            <w:tcW w:w="273" w:type="pct"/>
            <w:shd w:val="clear" w:color="auto" w:fill="auto"/>
          </w:tcPr>
          <w:p w:rsidR="005772F5" w:rsidRPr="00A92405" w:rsidRDefault="005772F5" w:rsidP="00FB3219">
            <w:pPr>
              <w:autoSpaceDE/>
              <w:autoSpaceDN/>
              <w:adjustRightInd/>
              <w:contextualSpacing/>
              <w:rPr>
                <w:rFonts w:eastAsia="Arial" w:cs="Arial"/>
                <w:bCs/>
                <w:color w:val="auto"/>
                <w:sz w:val="16"/>
                <w:szCs w:val="16"/>
                <w:lang w:val="en-US"/>
              </w:rPr>
            </w:pPr>
            <w:r w:rsidRPr="00A92405">
              <w:rPr>
                <w:rFonts w:eastAsia="Arial" w:cs="Arial"/>
                <w:bCs/>
                <w:color w:val="auto"/>
                <w:sz w:val="16"/>
                <w:szCs w:val="16"/>
                <w:lang w:val="en-US"/>
              </w:rPr>
              <w:t>C-2.1</w:t>
            </w:r>
          </w:p>
        </w:tc>
        <w:tc>
          <w:tcPr>
            <w:tcW w:w="2173" w:type="pct"/>
            <w:shd w:val="clear" w:color="auto" w:fill="auto"/>
          </w:tcPr>
          <w:p w:rsidR="005772F5" w:rsidRPr="005772F5" w:rsidRDefault="005772F5" w:rsidP="00FB3219">
            <w:pPr>
              <w:autoSpaceDE/>
              <w:autoSpaceDN/>
              <w:adjustRightInd/>
              <w:contextualSpacing/>
              <w:rPr>
                <w:rFonts w:eastAsia="Arial" w:cs="Arial"/>
                <w:color w:val="auto"/>
                <w:sz w:val="16"/>
                <w:szCs w:val="16"/>
                <w:lang w:val="en-US"/>
              </w:rPr>
            </w:pPr>
            <w:r w:rsidRPr="005772F5">
              <w:rPr>
                <w:rFonts w:eastAsia="Arial" w:cs="Arial"/>
                <w:color w:val="auto"/>
                <w:sz w:val="16"/>
                <w:szCs w:val="16"/>
                <w:lang w:val="en-US"/>
              </w:rPr>
              <w:t>Communicate the work performed.</w:t>
            </w:r>
          </w:p>
        </w:tc>
        <w:tc>
          <w:tcPr>
            <w:tcW w:w="2554" w:type="pct"/>
            <w:shd w:val="clear" w:color="auto" w:fill="DAEEF3"/>
          </w:tcPr>
          <w:p w:rsidR="005772F5" w:rsidRPr="005772F5" w:rsidRDefault="005772F5" w:rsidP="004404F6">
            <w:pPr>
              <w:numPr>
                <w:ilvl w:val="0"/>
                <w:numId w:val="13"/>
              </w:numPr>
              <w:autoSpaceDE/>
              <w:autoSpaceDN/>
              <w:adjustRightInd/>
              <w:contextualSpacing/>
              <w:rPr>
                <w:rFonts w:eastAsia="Arial" w:cs="Arial"/>
                <w:color w:val="auto"/>
                <w:sz w:val="16"/>
                <w:szCs w:val="16"/>
                <w:lang w:val="en-US"/>
              </w:rPr>
            </w:pPr>
            <w:r w:rsidRPr="005772F5">
              <w:rPr>
                <w:rFonts w:eastAsia="Arial" w:cs="Arial"/>
                <w:color w:val="auto"/>
                <w:sz w:val="16"/>
                <w:szCs w:val="16"/>
                <w:lang w:val="en-US"/>
              </w:rPr>
              <w:t>Communicate regularly to the stakeholders identified in A-1 on progress of the work performed.</w:t>
            </w:r>
          </w:p>
        </w:tc>
      </w:tr>
      <w:tr w:rsidR="00FB3219" w:rsidRPr="005772F5" w:rsidTr="00486B7B">
        <w:tc>
          <w:tcPr>
            <w:tcW w:w="273" w:type="pct"/>
            <w:shd w:val="clear" w:color="auto" w:fill="auto"/>
          </w:tcPr>
          <w:p w:rsidR="005772F5" w:rsidRPr="00A92405" w:rsidRDefault="005772F5" w:rsidP="00FB3219">
            <w:pPr>
              <w:autoSpaceDE/>
              <w:autoSpaceDN/>
              <w:adjustRightInd/>
              <w:contextualSpacing/>
              <w:rPr>
                <w:rFonts w:eastAsia="Arial" w:cs="Arial"/>
                <w:bCs/>
                <w:color w:val="auto"/>
                <w:sz w:val="16"/>
                <w:szCs w:val="16"/>
                <w:lang w:val="en-US"/>
              </w:rPr>
            </w:pPr>
            <w:r w:rsidRPr="00A92405">
              <w:rPr>
                <w:rFonts w:eastAsia="Arial" w:cs="Arial"/>
                <w:bCs/>
                <w:color w:val="auto"/>
                <w:sz w:val="16"/>
                <w:szCs w:val="16"/>
                <w:lang w:val="en-US"/>
              </w:rPr>
              <w:t>C-2.2</w:t>
            </w:r>
          </w:p>
        </w:tc>
        <w:tc>
          <w:tcPr>
            <w:tcW w:w="2173" w:type="pct"/>
            <w:shd w:val="clear" w:color="auto" w:fill="auto"/>
          </w:tcPr>
          <w:p w:rsidR="005772F5" w:rsidRPr="005772F5" w:rsidRDefault="005772F5" w:rsidP="00FB3219">
            <w:pPr>
              <w:autoSpaceDE/>
              <w:autoSpaceDN/>
              <w:adjustRightInd/>
              <w:contextualSpacing/>
              <w:rPr>
                <w:rFonts w:eastAsia="Arial" w:cs="Arial"/>
                <w:color w:val="auto"/>
                <w:sz w:val="16"/>
                <w:szCs w:val="16"/>
                <w:lang w:val="en-US"/>
              </w:rPr>
            </w:pPr>
            <w:r w:rsidRPr="005772F5">
              <w:rPr>
                <w:rFonts w:eastAsia="Arial" w:cs="Arial"/>
                <w:color w:val="auto"/>
                <w:sz w:val="16"/>
                <w:szCs w:val="16"/>
                <w:lang w:val="en-US"/>
              </w:rPr>
              <w:t>Communicate preliminary findings to the assurance engagement stakeholders defined in A-1.</w:t>
            </w:r>
          </w:p>
        </w:tc>
        <w:tc>
          <w:tcPr>
            <w:tcW w:w="2554" w:type="pct"/>
            <w:shd w:val="clear" w:color="auto" w:fill="DAEEF3"/>
          </w:tcPr>
          <w:p w:rsidR="005772F5" w:rsidRPr="005772F5" w:rsidRDefault="005772F5" w:rsidP="004404F6">
            <w:pPr>
              <w:numPr>
                <w:ilvl w:val="0"/>
                <w:numId w:val="12"/>
              </w:numPr>
              <w:autoSpaceDE/>
              <w:autoSpaceDN/>
              <w:adjustRightInd/>
              <w:contextualSpacing/>
              <w:rPr>
                <w:rFonts w:eastAsia="Arial" w:cs="Arial"/>
                <w:color w:val="auto"/>
                <w:sz w:val="16"/>
                <w:szCs w:val="16"/>
                <w:lang w:val="en-US" w:eastAsia="en-GB"/>
              </w:rPr>
            </w:pPr>
            <w:r w:rsidRPr="005772F5">
              <w:rPr>
                <w:rFonts w:eastAsia="Arial" w:cs="Arial"/>
                <w:color w:val="auto"/>
                <w:sz w:val="16"/>
                <w:szCs w:val="16"/>
                <w:lang w:val="en-US" w:eastAsia="en-GB"/>
              </w:rPr>
              <w:t>Document the impact (i.e., customer and financial impact) of errors that could have been caught by effective enablers.</w:t>
            </w:r>
          </w:p>
          <w:p w:rsidR="005772F5" w:rsidRPr="005772F5" w:rsidRDefault="005772F5" w:rsidP="004404F6">
            <w:pPr>
              <w:numPr>
                <w:ilvl w:val="0"/>
                <w:numId w:val="12"/>
              </w:numPr>
              <w:autoSpaceDE/>
              <w:autoSpaceDN/>
              <w:adjustRightInd/>
              <w:contextualSpacing/>
              <w:rPr>
                <w:rFonts w:eastAsia="Arial" w:cs="Arial"/>
                <w:color w:val="auto"/>
                <w:sz w:val="16"/>
                <w:szCs w:val="16"/>
                <w:lang w:val="en-US" w:eastAsia="en-GB"/>
              </w:rPr>
            </w:pPr>
            <w:r w:rsidRPr="005772F5">
              <w:rPr>
                <w:rFonts w:eastAsia="Arial" w:cs="Arial"/>
                <w:color w:val="auto"/>
                <w:sz w:val="16"/>
                <w:szCs w:val="16"/>
                <w:lang w:val="en-US" w:eastAsia="en-GB"/>
              </w:rPr>
              <w:t>Measure and document the impact of rework (e.g., ratio of rework to normal work) as an efficiency measure affected by enabler weaknesses.</w:t>
            </w:r>
          </w:p>
          <w:p w:rsidR="005772F5" w:rsidRPr="005772F5" w:rsidRDefault="005772F5" w:rsidP="004404F6">
            <w:pPr>
              <w:numPr>
                <w:ilvl w:val="0"/>
                <w:numId w:val="12"/>
              </w:numPr>
              <w:autoSpaceDE/>
              <w:autoSpaceDN/>
              <w:adjustRightInd/>
              <w:contextualSpacing/>
              <w:rPr>
                <w:rFonts w:eastAsia="Arial" w:cs="Arial"/>
                <w:color w:val="auto"/>
                <w:sz w:val="16"/>
                <w:szCs w:val="16"/>
                <w:lang w:val="en-US" w:eastAsia="en-GB"/>
              </w:rPr>
            </w:pPr>
            <w:r w:rsidRPr="005772F5">
              <w:rPr>
                <w:rFonts w:eastAsia="Arial" w:cs="Arial"/>
                <w:color w:val="auto"/>
                <w:sz w:val="16"/>
                <w:szCs w:val="16"/>
                <w:lang w:val="en-US" w:eastAsia="en-GB"/>
              </w:rPr>
              <w:t>Measure the actual business benefits and illustrate cost savings of effective enablers after the fact.</w:t>
            </w:r>
          </w:p>
          <w:p w:rsidR="005772F5" w:rsidRPr="005772F5" w:rsidRDefault="005772F5" w:rsidP="004404F6">
            <w:pPr>
              <w:numPr>
                <w:ilvl w:val="0"/>
                <w:numId w:val="12"/>
              </w:numPr>
              <w:autoSpaceDE/>
              <w:autoSpaceDN/>
              <w:adjustRightInd/>
              <w:contextualSpacing/>
              <w:rPr>
                <w:rFonts w:eastAsia="Arial" w:cs="Arial"/>
                <w:color w:val="auto"/>
                <w:sz w:val="16"/>
                <w:szCs w:val="16"/>
                <w:lang w:val="en-US" w:eastAsia="en-GB"/>
              </w:rPr>
            </w:pPr>
            <w:r w:rsidRPr="005772F5">
              <w:rPr>
                <w:rFonts w:eastAsia="Arial" w:cs="Arial"/>
                <w:color w:val="auto"/>
                <w:sz w:val="16"/>
                <w:szCs w:val="16"/>
                <w:lang w:val="en-US" w:eastAsia="en-GB"/>
              </w:rPr>
              <w:t>Use benchmarking and survey results to compare the enterprise’s performance with others.</w:t>
            </w:r>
          </w:p>
          <w:p w:rsidR="005772F5" w:rsidRPr="005772F5" w:rsidRDefault="005772F5" w:rsidP="004404F6">
            <w:pPr>
              <w:numPr>
                <w:ilvl w:val="0"/>
                <w:numId w:val="12"/>
              </w:numPr>
              <w:autoSpaceDE/>
              <w:autoSpaceDN/>
              <w:adjustRightInd/>
              <w:contextualSpacing/>
              <w:rPr>
                <w:rFonts w:eastAsia="Arial" w:cs="Arial"/>
                <w:color w:val="auto"/>
                <w:sz w:val="16"/>
                <w:szCs w:val="16"/>
                <w:lang w:val="en-US" w:eastAsia="en-GB"/>
              </w:rPr>
            </w:pPr>
            <w:r w:rsidRPr="005772F5">
              <w:rPr>
                <w:rFonts w:eastAsia="Arial" w:cs="Arial"/>
                <w:color w:val="auto"/>
                <w:sz w:val="16"/>
                <w:szCs w:val="16"/>
                <w:lang w:val="en-US" w:eastAsia="en-GB"/>
              </w:rPr>
              <w:t>Use extensive graphics to illustrate the issues.</w:t>
            </w:r>
          </w:p>
          <w:p w:rsidR="005772F5" w:rsidRPr="005772F5" w:rsidRDefault="005772F5" w:rsidP="004404F6">
            <w:pPr>
              <w:numPr>
                <w:ilvl w:val="0"/>
                <w:numId w:val="12"/>
              </w:numPr>
              <w:autoSpaceDE/>
              <w:autoSpaceDN/>
              <w:adjustRightInd/>
              <w:contextualSpacing/>
              <w:rPr>
                <w:rFonts w:eastAsia="Times New Roman" w:cs="Arial"/>
                <w:color w:val="auto"/>
                <w:sz w:val="16"/>
                <w:szCs w:val="16"/>
                <w:lang w:val="en-US" w:eastAsia="en-GB"/>
              </w:rPr>
            </w:pPr>
            <w:r w:rsidRPr="005772F5">
              <w:rPr>
                <w:rFonts w:eastAsia="Arial" w:cs="Arial"/>
                <w:color w:val="auto"/>
                <w:sz w:val="16"/>
                <w:szCs w:val="16"/>
                <w:lang w:val="en-US" w:eastAsia="en-GB"/>
              </w:rPr>
              <w:t>Inform the person responsible for the assurance activity about the preliminary findings and verify his/her correct understanding of those findings.</w:t>
            </w:r>
          </w:p>
        </w:tc>
      </w:tr>
      <w:tr w:rsidR="00FB3219" w:rsidRPr="005772F5" w:rsidTr="00486B7B">
        <w:tc>
          <w:tcPr>
            <w:tcW w:w="273" w:type="pct"/>
            <w:shd w:val="clear" w:color="auto" w:fill="auto"/>
          </w:tcPr>
          <w:p w:rsidR="005772F5" w:rsidRPr="00A92405" w:rsidRDefault="005772F5" w:rsidP="00FB3219">
            <w:pPr>
              <w:autoSpaceDE/>
              <w:autoSpaceDN/>
              <w:adjustRightInd/>
              <w:contextualSpacing/>
              <w:rPr>
                <w:rFonts w:eastAsia="Arial" w:cs="Arial"/>
                <w:bCs/>
                <w:color w:val="auto"/>
                <w:sz w:val="16"/>
                <w:szCs w:val="16"/>
                <w:lang w:val="en-US"/>
              </w:rPr>
            </w:pPr>
            <w:r w:rsidRPr="00A92405">
              <w:rPr>
                <w:rFonts w:eastAsia="Arial" w:cs="Arial"/>
                <w:bCs/>
                <w:color w:val="auto"/>
                <w:sz w:val="16"/>
                <w:szCs w:val="16"/>
                <w:lang w:val="en-US"/>
              </w:rPr>
              <w:t>C-2.3</w:t>
            </w:r>
          </w:p>
        </w:tc>
        <w:tc>
          <w:tcPr>
            <w:tcW w:w="2173" w:type="pct"/>
            <w:shd w:val="clear" w:color="auto" w:fill="auto"/>
          </w:tcPr>
          <w:p w:rsidR="005772F5" w:rsidRPr="005772F5" w:rsidRDefault="005772F5" w:rsidP="00FB3219">
            <w:pPr>
              <w:autoSpaceDE/>
              <w:autoSpaceDN/>
              <w:adjustRightInd/>
              <w:contextualSpacing/>
              <w:rPr>
                <w:rFonts w:eastAsia="Arial" w:cs="Arial"/>
                <w:color w:val="auto"/>
                <w:sz w:val="16"/>
                <w:szCs w:val="16"/>
                <w:lang w:val="en-US"/>
              </w:rPr>
            </w:pPr>
            <w:r w:rsidRPr="005772F5">
              <w:rPr>
                <w:rFonts w:eastAsia="Arial" w:cs="Arial"/>
                <w:color w:val="auto"/>
                <w:sz w:val="16"/>
                <w:szCs w:val="16"/>
                <w:lang w:val="en-US"/>
              </w:rPr>
              <w:t>Deliver a report (aligned with the terms of reference, scope and agreed</w:t>
            </w:r>
            <w:r w:rsidR="00032960">
              <w:rPr>
                <w:rFonts w:eastAsia="Arial" w:cs="Arial"/>
                <w:color w:val="auto"/>
                <w:sz w:val="16"/>
                <w:szCs w:val="16"/>
                <w:lang w:val="en-US"/>
              </w:rPr>
              <w:t>-on</w:t>
            </w:r>
            <w:r w:rsidRPr="005772F5">
              <w:rPr>
                <w:rFonts w:eastAsia="Arial" w:cs="Arial"/>
                <w:color w:val="auto"/>
                <w:sz w:val="16"/>
                <w:szCs w:val="16"/>
                <w:lang w:val="en-US"/>
              </w:rPr>
              <w:t xml:space="preserve"> reporting standards) that supports the results of the initiative and enables a clear focus on key issues and important actions.</w:t>
            </w:r>
          </w:p>
        </w:tc>
        <w:tc>
          <w:tcPr>
            <w:tcW w:w="2554" w:type="pct"/>
            <w:shd w:val="clear" w:color="auto" w:fill="DAEEF3"/>
          </w:tcPr>
          <w:p w:rsidR="005772F5" w:rsidRPr="005772F5" w:rsidRDefault="005772F5" w:rsidP="00FB3219">
            <w:pPr>
              <w:autoSpaceDE/>
              <w:autoSpaceDN/>
              <w:adjustRightInd/>
              <w:rPr>
                <w:rFonts w:eastAsia="Arial" w:cs="Arial"/>
                <w:color w:val="auto"/>
                <w:sz w:val="16"/>
                <w:szCs w:val="16"/>
                <w:lang w:val="en-US"/>
              </w:rPr>
            </w:pPr>
          </w:p>
        </w:tc>
      </w:tr>
    </w:tbl>
    <w:p w:rsidR="00914D3C" w:rsidRDefault="00914D3C">
      <w:pPr>
        <w:autoSpaceDE/>
        <w:autoSpaceDN/>
        <w:adjustRightInd/>
        <w:rPr>
          <w:lang w:val="en-US"/>
        </w:rPr>
      </w:pPr>
    </w:p>
    <w:p w:rsidR="00914D3C" w:rsidRDefault="00914D3C">
      <w:pPr>
        <w:autoSpaceDE/>
        <w:autoSpaceDN/>
        <w:adjustRightInd/>
        <w:rPr>
          <w:lang w:val="en-US"/>
        </w:rPr>
      </w:pPr>
      <w:r>
        <w:rPr>
          <w:lang w:val="en-US"/>
        </w:rPr>
        <w:br w:type="page"/>
      </w:r>
    </w:p>
    <w:p w:rsidR="00914D3C" w:rsidRDefault="00914D3C">
      <w:pPr>
        <w:autoSpaceDE/>
        <w:autoSpaceDN/>
        <w:adjustRightInd/>
        <w:rPr>
          <w:lang w:val="en-US"/>
        </w:rPr>
        <w:sectPr w:rsidR="00914D3C" w:rsidSect="007C04B1">
          <w:headerReference w:type="default" r:id="rId24"/>
          <w:endnotePr>
            <w:numFmt w:val="decimal"/>
          </w:endnotePr>
          <w:pgSz w:w="15840" w:h="12240" w:orient="landscape" w:code="1"/>
          <w:pgMar w:top="720" w:right="720" w:bottom="720" w:left="720" w:header="709" w:footer="709" w:gutter="0"/>
          <w:cols w:space="708"/>
          <w:docGrid w:linePitch="360"/>
        </w:sectPr>
      </w:pPr>
    </w:p>
    <w:tbl>
      <w:tblPr>
        <w:tblW w:w="5000" w:type="pct"/>
        <w:tblCellMar>
          <w:left w:w="0" w:type="dxa"/>
          <w:right w:w="0" w:type="dxa"/>
        </w:tblCellMar>
        <w:tblLook w:val="01E0" w:firstRow="1" w:lastRow="1" w:firstColumn="1" w:lastColumn="1" w:noHBand="0" w:noVBand="0"/>
      </w:tblPr>
      <w:tblGrid>
        <w:gridCol w:w="3276"/>
        <w:gridCol w:w="500"/>
        <w:gridCol w:w="500"/>
        <w:gridCol w:w="500"/>
        <w:gridCol w:w="962"/>
        <w:gridCol w:w="1002"/>
      </w:tblGrid>
      <w:tr w:rsidR="009D541F" w:rsidTr="009D541F">
        <w:trPr>
          <w:trHeight w:hRule="exact" w:val="409"/>
          <w:tblHeader/>
        </w:trPr>
        <w:tc>
          <w:tcPr>
            <w:tcW w:w="5000" w:type="pct"/>
            <w:gridSpan w:val="6"/>
            <w:tcBorders>
              <w:top w:val="single" w:sz="8" w:space="0" w:color="231F20"/>
              <w:left w:val="single" w:sz="8" w:space="0" w:color="231F20"/>
              <w:right w:val="single" w:sz="8" w:space="0" w:color="231F20"/>
            </w:tcBorders>
            <w:shd w:val="clear" w:color="auto" w:fill="365F91" w:themeFill="accent1" w:themeFillShade="BF"/>
          </w:tcPr>
          <w:p w:rsidR="009D541F" w:rsidRDefault="009D541F" w:rsidP="00A75786">
            <w:pPr>
              <w:pStyle w:val="TableParagraph"/>
              <w:spacing w:before="9"/>
              <w:rPr>
                <w:rFonts w:ascii="HelveticaNeue-CondensedBold" w:eastAsia="HelveticaNeue-CondensedBold" w:hAnsi="HelveticaNeue-CondensedBold" w:cs="HelveticaNeue-CondensedBold"/>
                <w:b/>
                <w:bCs/>
                <w:sz w:val="13"/>
                <w:szCs w:val="13"/>
              </w:rPr>
            </w:pPr>
            <w:r w:rsidRPr="00914D3C">
              <w:rPr>
                <w:rFonts w:ascii="HelveticaNeue-CondensedBold" w:hAnsi="HelveticaNeue-CondensedBold"/>
                <w:b/>
                <w:color w:val="231F20"/>
                <w:spacing w:val="-3"/>
                <w:sz w:val="28"/>
                <w:szCs w:val="28"/>
              </w:rPr>
              <w:lastRenderedPageBreak/>
              <w:t>Inventory</w:t>
            </w:r>
            <w:r w:rsidRPr="00914D3C">
              <w:rPr>
                <w:rFonts w:ascii="HelveticaNeue-CondensedBold" w:hAnsi="HelveticaNeue-CondensedBold"/>
                <w:b/>
                <w:color w:val="231F20"/>
                <w:spacing w:val="-6"/>
                <w:sz w:val="28"/>
                <w:szCs w:val="28"/>
              </w:rPr>
              <w:t xml:space="preserve"> </w:t>
            </w:r>
            <w:r w:rsidRPr="00914D3C">
              <w:rPr>
                <w:rFonts w:ascii="HelveticaNeue-CondensedBold" w:hAnsi="HelveticaNeue-CondensedBold"/>
                <w:b/>
                <w:color w:val="231F20"/>
                <w:spacing w:val="-3"/>
                <w:sz w:val="28"/>
                <w:szCs w:val="28"/>
              </w:rPr>
              <w:t>Business</w:t>
            </w:r>
            <w:r w:rsidRPr="00914D3C">
              <w:rPr>
                <w:rFonts w:ascii="HelveticaNeue-CondensedBold" w:hAnsi="HelveticaNeue-CondensedBold"/>
                <w:b/>
                <w:color w:val="231F20"/>
                <w:spacing w:val="-6"/>
                <w:sz w:val="28"/>
                <w:szCs w:val="28"/>
              </w:rPr>
              <w:t xml:space="preserve"> </w:t>
            </w:r>
            <w:r w:rsidRPr="00914D3C">
              <w:rPr>
                <w:rFonts w:ascii="HelveticaNeue-CondensedBold" w:hAnsi="HelveticaNeue-CondensedBold"/>
                <w:b/>
                <w:color w:val="231F20"/>
                <w:spacing w:val="-3"/>
                <w:sz w:val="28"/>
                <w:szCs w:val="28"/>
              </w:rPr>
              <w:t>Cycle</w:t>
            </w:r>
            <w:r w:rsidRPr="00914D3C">
              <w:rPr>
                <w:rFonts w:ascii="HelveticaNeue-CondensedBold" w:hAnsi="HelveticaNeue-CondensedBold"/>
                <w:b/>
                <w:color w:val="231F20"/>
                <w:spacing w:val="-6"/>
                <w:sz w:val="28"/>
                <w:szCs w:val="28"/>
              </w:rPr>
              <w:t xml:space="preserve"> </w:t>
            </w:r>
            <w:r w:rsidRPr="00914D3C">
              <w:rPr>
                <w:rFonts w:ascii="HelveticaNeue-CondensedBold" w:hAnsi="HelveticaNeue-CondensedBold"/>
                <w:b/>
                <w:color w:val="231F20"/>
                <w:spacing w:val="-2"/>
                <w:sz w:val="28"/>
                <w:szCs w:val="28"/>
              </w:rPr>
              <w:t>ICQ</w:t>
            </w:r>
          </w:p>
        </w:tc>
      </w:tr>
      <w:tr w:rsidR="00914D3C" w:rsidTr="009D541F">
        <w:trPr>
          <w:trHeight w:hRule="exact" w:val="300"/>
          <w:tblHeader/>
        </w:trPr>
        <w:tc>
          <w:tcPr>
            <w:tcW w:w="2430" w:type="pct"/>
            <w:vMerge w:val="restart"/>
            <w:tcBorders>
              <w:top w:val="single" w:sz="8" w:space="0" w:color="231F20"/>
              <w:left w:val="single" w:sz="8" w:space="0" w:color="231F20"/>
              <w:right w:val="single" w:sz="8" w:space="0" w:color="231F20"/>
            </w:tcBorders>
            <w:shd w:val="clear" w:color="auto" w:fill="D99594" w:themeFill="accent2" w:themeFillTint="99"/>
          </w:tcPr>
          <w:p w:rsidR="00914D3C" w:rsidRDefault="00914D3C" w:rsidP="00A75786">
            <w:pPr>
              <w:pStyle w:val="TableParagraph"/>
              <w:rPr>
                <w:rFonts w:ascii="HelveticaNeue-CondensedBold" w:eastAsia="HelveticaNeue-CondensedBold" w:hAnsi="HelveticaNeue-CondensedBold" w:cs="HelveticaNeue-CondensedBold"/>
                <w:b/>
                <w:bCs/>
                <w:sz w:val="18"/>
                <w:szCs w:val="18"/>
              </w:rPr>
            </w:pPr>
          </w:p>
          <w:p w:rsidR="00914D3C" w:rsidRDefault="00914D3C" w:rsidP="00A75786">
            <w:pPr>
              <w:pStyle w:val="TableParagraph"/>
              <w:spacing w:before="148"/>
              <w:ind w:left="555"/>
              <w:rPr>
                <w:rFonts w:ascii="HelveticaNeue-BoldCond" w:eastAsia="HelveticaNeue-BoldCond" w:hAnsi="HelveticaNeue-BoldCond" w:cs="HelveticaNeue-BoldCond"/>
                <w:sz w:val="18"/>
                <w:szCs w:val="18"/>
              </w:rPr>
            </w:pPr>
            <w:r>
              <w:rPr>
                <w:rFonts w:ascii="HelveticaNeue-BoldCond"/>
                <w:b/>
                <w:color w:val="231F20"/>
                <w:spacing w:val="-2"/>
                <w:sz w:val="18"/>
              </w:rPr>
              <w:t>Control</w:t>
            </w:r>
            <w:r>
              <w:rPr>
                <w:rFonts w:ascii="HelveticaNeue-BoldCond"/>
                <w:b/>
                <w:color w:val="231F20"/>
                <w:spacing w:val="-4"/>
                <w:sz w:val="18"/>
              </w:rPr>
              <w:t xml:space="preserve"> </w:t>
            </w:r>
            <w:r>
              <w:rPr>
                <w:rFonts w:ascii="HelveticaNeue-BoldCond"/>
                <w:b/>
                <w:color w:val="231F20"/>
                <w:spacing w:val="-2"/>
                <w:sz w:val="18"/>
              </w:rPr>
              <w:t>Objectives/Questions</w:t>
            </w:r>
          </w:p>
        </w:tc>
        <w:tc>
          <w:tcPr>
            <w:tcW w:w="1113" w:type="pct"/>
            <w:gridSpan w:val="3"/>
            <w:tcBorders>
              <w:top w:val="single" w:sz="8" w:space="0" w:color="231F20"/>
              <w:left w:val="single" w:sz="8" w:space="0" w:color="231F20"/>
              <w:bottom w:val="single" w:sz="8" w:space="0" w:color="231F20"/>
              <w:right w:val="single" w:sz="8" w:space="0" w:color="231F20"/>
            </w:tcBorders>
            <w:shd w:val="clear" w:color="auto" w:fill="D99594" w:themeFill="accent2" w:themeFillTint="99"/>
          </w:tcPr>
          <w:p w:rsidR="00914D3C" w:rsidRDefault="00914D3C" w:rsidP="00A75786">
            <w:pPr>
              <w:pStyle w:val="TableParagraph"/>
              <w:spacing w:before="66"/>
              <w:ind w:left="369"/>
              <w:rPr>
                <w:rFonts w:ascii="HelveticaNeue-BoldCond" w:eastAsia="HelveticaNeue-BoldCond" w:hAnsi="HelveticaNeue-BoldCond" w:cs="HelveticaNeue-BoldCond"/>
                <w:sz w:val="18"/>
                <w:szCs w:val="18"/>
              </w:rPr>
            </w:pPr>
            <w:r>
              <w:rPr>
                <w:rFonts w:ascii="HelveticaNeue-BoldCond"/>
                <w:b/>
                <w:color w:val="231F20"/>
                <w:spacing w:val="-2"/>
                <w:sz w:val="18"/>
              </w:rPr>
              <w:t>Response</w:t>
            </w:r>
          </w:p>
        </w:tc>
        <w:tc>
          <w:tcPr>
            <w:tcW w:w="714" w:type="pct"/>
            <w:vMerge w:val="restart"/>
            <w:tcBorders>
              <w:top w:val="single" w:sz="8" w:space="0" w:color="231F20"/>
              <w:left w:val="single" w:sz="8" w:space="0" w:color="231F20"/>
              <w:right w:val="single" w:sz="8" w:space="0" w:color="231F20"/>
            </w:tcBorders>
            <w:shd w:val="clear" w:color="auto" w:fill="D99594" w:themeFill="accent2" w:themeFillTint="99"/>
            <w:vAlign w:val="bottom"/>
          </w:tcPr>
          <w:p w:rsidR="00914D3C" w:rsidRDefault="00914D3C" w:rsidP="00914D3C">
            <w:pPr>
              <w:pStyle w:val="TableParagraph"/>
              <w:spacing w:before="148"/>
              <w:jc w:val="center"/>
              <w:rPr>
                <w:rFonts w:ascii="HelveticaNeue-BoldCond" w:eastAsia="HelveticaNeue-BoldCond" w:hAnsi="HelveticaNeue-BoldCond" w:cs="HelveticaNeue-BoldCond"/>
                <w:sz w:val="18"/>
                <w:szCs w:val="18"/>
              </w:rPr>
            </w:pPr>
            <w:r>
              <w:rPr>
                <w:rFonts w:ascii="HelveticaNeue-BoldCond"/>
                <w:b/>
                <w:color w:val="231F20"/>
                <w:spacing w:val="-2"/>
                <w:sz w:val="18"/>
              </w:rPr>
              <w:t>Comments</w:t>
            </w:r>
          </w:p>
        </w:tc>
        <w:tc>
          <w:tcPr>
            <w:tcW w:w="743" w:type="pct"/>
            <w:vMerge w:val="restart"/>
            <w:tcBorders>
              <w:top w:val="single" w:sz="8" w:space="0" w:color="231F20"/>
              <w:left w:val="single" w:sz="8" w:space="0" w:color="231F20"/>
              <w:right w:val="single" w:sz="8" w:space="0" w:color="231F20"/>
            </w:tcBorders>
            <w:shd w:val="clear" w:color="auto" w:fill="D99594" w:themeFill="accent2" w:themeFillTint="99"/>
          </w:tcPr>
          <w:p w:rsidR="00914D3C" w:rsidRDefault="00914D3C" w:rsidP="00A75786">
            <w:pPr>
              <w:pStyle w:val="TableParagraph"/>
              <w:spacing w:before="9"/>
              <w:rPr>
                <w:rFonts w:ascii="HelveticaNeue-CondensedBold" w:eastAsia="HelveticaNeue-CondensedBold" w:hAnsi="HelveticaNeue-CondensedBold" w:cs="HelveticaNeue-CondensedBold"/>
                <w:b/>
                <w:bCs/>
                <w:sz w:val="13"/>
                <w:szCs w:val="13"/>
              </w:rPr>
            </w:pPr>
          </w:p>
          <w:p w:rsidR="00914D3C" w:rsidRDefault="00914D3C" w:rsidP="00A75786">
            <w:pPr>
              <w:pStyle w:val="TableParagraph"/>
              <w:jc w:val="center"/>
              <w:rPr>
                <w:rFonts w:ascii="HelveticaNeue-BoldCond" w:eastAsia="HelveticaNeue-BoldCond" w:hAnsi="HelveticaNeue-BoldCond" w:cs="HelveticaNeue-BoldCond"/>
                <w:sz w:val="18"/>
                <w:szCs w:val="18"/>
              </w:rPr>
            </w:pPr>
            <w:r>
              <w:rPr>
                <w:rFonts w:ascii="HelveticaNeue-BoldCond"/>
                <w:b/>
                <w:color w:val="231F20"/>
                <w:spacing w:val="-2"/>
                <w:sz w:val="18"/>
              </w:rPr>
              <w:t>COBIT</w:t>
            </w:r>
            <w:r>
              <w:rPr>
                <w:rFonts w:ascii="HelveticaNeue-BoldCond"/>
                <w:b/>
                <w:color w:val="231F20"/>
                <w:spacing w:val="-4"/>
                <w:sz w:val="18"/>
              </w:rPr>
              <w:t xml:space="preserve"> </w:t>
            </w:r>
            <w:r>
              <w:rPr>
                <w:rFonts w:ascii="HelveticaNeue-BoldCond"/>
                <w:b/>
                <w:color w:val="231F20"/>
                <w:sz w:val="18"/>
              </w:rPr>
              <w:t>5</w:t>
            </w:r>
          </w:p>
          <w:p w:rsidR="00914D3C" w:rsidRDefault="00914D3C" w:rsidP="00A75786">
            <w:pPr>
              <w:pStyle w:val="TableParagraph"/>
              <w:spacing w:before="25"/>
              <w:ind w:right="1"/>
              <w:jc w:val="center"/>
              <w:rPr>
                <w:rFonts w:ascii="HelveticaNeue-BoldCond" w:eastAsia="HelveticaNeue-BoldCond" w:hAnsi="HelveticaNeue-BoldCond" w:cs="HelveticaNeue-BoldCond"/>
                <w:sz w:val="18"/>
                <w:szCs w:val="18"/>
              </w:rPr>
            </w:pPr>
            <w:r>
              <w:rPr>
                <w:rFonts w:ascii="HelveticaNeue-BoldCond"/>
                <w:b/>
                <w:color w:val="231F20"/>
                <w:spacing w:val="-2"/>
                <w:sz w:val="18"/>
              </w:rPr>
              <w:t>References</w:t>
            </w:r>
          </w:p>
        </w:tc>
      </w:tr>
      <w:tr w:rsidR="00914D3C" w:rsidTr="009D541F">
        <w:trPr>
          <w:trHeight w:hRule="exact" w:val="300"/>
          <w:tblHeader/>
        </w:trPr>
        <w:tc>
          <w:tcPr>
            <w:tcW w:w="2430" w:type="pct"/>
            <w:vMerge/>
            <w:tcBorders>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shd w:val="clear" w:color="auto" w:fill="D99594" w:themeFill="accent2" w:themeFillTint="99"/>
          </w:tcPr>
          <w:p w:rsidR="00914D3C" w:rsidRDefault="00914D3C" w:rsidP="00A75786">
            <w:pPr>
              <w:pStyle w:val="TableParagraph"/>
              <w:spacing w:before="66"/>
              <w:ind w:left="103"/>
              <w:rPr>
                <w:rFonts w:ascii="HelveticaNeue-BoldCond" w:eastAsia="HelveticaNeue-BoldCond" w:hAnsi="HelveticaNeue-BoldCond" w:cs="HelveticaNeue-BoldCond"/>
                <w:sz w:val="18"/>
                <w:szCs w:val="18"/>
              </w:rPr>
            </w:pPr>
            <w:r>
              <w:rPr>
                <w:rFonts w:ascii="HelveticaNeue-BoldCond"/>
                <w:b/>
                <w:color w:val="231F20"/>
                <w:spacing w:val="-2"/>
                <w:sz w:val="18"/>
              </w:rPr>
              <w:t>Yes</w:t>
            </w:r>
          </w:p>
        </w:tc>
        <w:tc>
          <w:tcPr>
            <w:tcW w:w="371" w:type="pct"/>
            <w:tcBorders>
              <w:top w:val="single" w:sz="8" w:space="0" w:color="231F20"/>
              <w:left w:val="single" w:sz="8" w:space="0" w:color="231F20"/>
              <w:bottom w:val="single" w:sz="8" w:space="0" w:color="231F20"/>
              <w:right w:val="single" w:sz="8" w:space="0" w:color="231F20"/>
            </w:tcBorders>
            <w:shd w:val="clear" w:color="auto" w:fill="D99594" w:themeFill="accent2" w:themeFillTint="99"/>
          </w:tcPr>
          <w:p w:rsidR="00914D3C" w:rsidRDefault="00914D3C" w:rsidP="00A75786">
            <w:pPr>
              <w:pStyle w:val="TableParagraph"/>
              <w:spacing w:before="66"/>
              <w:ind w:left="136"/>
              <w:rPr>
                <w:rFonts w:ascii="HelveticaNeue-BoldCond" w:eastAsia="HelveticaNeue-BoldCond" w:hAnsi="HelveticaNeue-BoldCond" w:cs="HelveticaNeue-BoldCond"/>
                <w:sz w:val="18"/>
                <w:szCs w:val="18"/>
              </w:rPr>
            </w:pPr>
            <w:r>
              <w:rPr>
                <w:rFonts w:ascii="HelveticaNeue-BoldCond"/>
                <w:b/>
                <w:color w:val="231F20"/>
                <w:spacing w:val="-2"/>
                <w:sz w:val="18"/>
              </w:rPr>
              <w:t>No</w:t>
            </w:r>
          </w:p>
        </w:tc>
        <w:tc>
          <w:tcPr>
            <w:tcW w:w="371" w:type="pct"/>
            <w:tcBorders>
              <w:top w:val="single" w:sz="8" w:space="0" w:color="231F20"/>
              <w:left w:val="single" w:sz="8" w:space="0" w:color="231F20"/>
              <w:bottom w:val="single" w:sz="8" w:space="0" w:color="231F20"/>
              <w:right w:val="single" w:sz="8" w:space="0" w:color="231F20"/>
            </w:tcBorders>
            <w:shd w:val="clear" w:color="auto" w:fill="D99594" w:themeFill="accent2" w:themeFillTint="99"/>
          </w:tcPr>
          <w:p w:rsidR="00914D3C" w:rsidRDefault="00914D3C" w:rsidP="00A75786">
            <w:pPr>
              <w:pStyle w:val="TableParagraph"/>
              <w:spacing w:before="66"/>
              <w:ind w:left="100"/>
              <w:rPr>
                <w:rFonts w:ascii="HelveticaNeue-BoldCond" w:eastAsia="HelveticaNeue-BoldCond" w:hAnsi="HelveticaNeue-BoldCond" w:cs="HelveticaNeue-BoldCond"/>
                <w:sz w:val="18"/>
                <w:szCs w:val="18"/>
              </w:rPr>
            </w:pPr>
            <w:r>
              <w:rPr>
                <w:rFonts w:ascii="HelveticaNeue-BoldCond"/>
                <w:b/>
                <w:color w:val="231F20"/>
                <w:spacing w:val="-2"/>
                <w:sz w:val="18"/>
              </w:rPr>
              <w:t>N/A</w:t>
            </w:r>
          </w:p>
        </w:tc>
        <w:tc>
          <w:tcPr>
            <w:tcW w:w="714" w:type="pct"/>
            <w:vMerge/>
            <w:tcBorders>
              <w:left w:val="single" w:sz="8" w:space="0" w:color="231F20"/>
              <w:bottom w:val="single" w:sz="8" w:space="0" w:color="231F20"/>
              <w:right w:val="single" w:sz="8" w:space="0" w:color="231F20"/>
            </w:tcBorders>
          </w:tcPr>
          <w:p w:rsidR="00914D3C" w:rsidRDefault="00914D3C" w:rsidP="00A75786"/>
        </w:tc>
        <w:tc>
          <w:tcPr>
            <w:tcW w:w="743" w:type="pct"/>
            <w:vMerge/>
            <w:tcBorders>
              <w:left w:val="single" w:sz="8" w:space="0" w:color="231F20"/>
              <w:bottom w:val="single" w:sz="8" w:space="0" w:color="231F20"/>
              <w:right w:val="single" w:sz="8" w:space="0" w:color="231F20"/>
            </w:tcBorders>
          </w:tcPr>
          <w:p w:rsidR="00914D3C" w:rsidRDefault="00914D3C" w:rsidP="00A75786"/>
        </w:tc>
      </w:tr>
      <w:tr w:rsidR="00914D3C" w:rsidTr="009D541F">
        <w:trPr>
          <w:trHeight w:hRule="exact" w:val="300"/>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C0504D" w:themeFill="accent2"/>
          </w:tcPr>
          <w:p w:rsidR="00914D3C" w:rsidRDefault="00914D3C" w:rsidP="00A75786">
            <w:pPr>
              <w:pStyle w:val="TableParagraph"/>
              <w:spacing w:before="66"/>
              <w:ind w:left="70"/>
              <w:rPr>
                <w:rFonts w:ascii="HelveticaNeue-BoldCond" w:eastAsia="HelveticaNeue-BoldCond" w:hAnsi="HelveticaNeue-BoldCond" w:cs="HelveticaNeue-BoldCond"/>
                <w:sz w:val="18"/>
                <w:szCs w:val="18"/>
              </w:rPr>
            </w:pPr>
            <w:r>
              <w:rPr>
                <w:rFonts w:ascii="HelveticaNeue-BoldCond"/>
                <w:b/>
                <w:color w:val="231F20"/>
                <w:spacing w:val="-1"/>
                <w:sz w:val="18"/>
              </w:rPr>
              <w:t>1.</w:t>
            </w:r>
            <w:r>
              <w:rPr>
                <w:rFonts w:ascii="HelveticaNeue-BoldCond"/>
                <w:b/>
                <w:color w:val="231F20"/>
                <w:spacing w:val="-4"/>
                <w:sz w:val="18"/>
              </w:rPr>
              <w:t xml:space="preserve"> </w:t>
            </w:r>
            <w:r>
              <w:rPr>
                <w:rFonts w:ascii="HelveticaNeue-BoldCond"/>
                <w:b/>
                <w:color w:val="231F20"/>
                <w:spacing w:val="-2"/>
                <w:sz w:val="18"/>
              </w:rPr>
              <w:t>Master</w:t>
            </w:r>
            <w:r>
              <w:rPr>
                <w:rFonts w:ascii="HelveticaNeue-BoldCond"/>
                <w:b/>
                <w:color w:val="231F20"/>
                <w:spacing w:val="-4"/>
                <w:sz w:val="18"/>
              </w:rPr>
              <w:t xml:space="preserve"> </w:t>
            </w:r>
            <w:r>
              <w:rPr>
                <w:rFonts w:ascii="HelveticaNeue-BoldCond"/>
                <w:b/>
                <w:color w:val="231F20"/>
                <w:spacing w:val="-2"/>
                <w:sz w:val="18"/>
              </w:rPr>
              <w:t>Data</w:t>
            </w:r>
            <w:r>
              <w:rPr>
                <w:rFonts w:ascii="HelveticaNeue-BoldCond"/>
                <w:b/>
                <w:color w:val="231F20"/>
                <w:spacing w:val="-4"/>
                <w:sz w:val="18"/>
              </w:rPr>
              <w:t xml:space="preserve"> </w:t>
            </w:r>
            <w:r>
              <w:rPr>
                <w:rFonts w:ascii="HelveticaNeue-BoldCond"/>
                <w:b/>
                <w:color w:val="231F20"/>
                <w:spacing w:val="-2"/>
                <w:sz w:val="18"/>
              </w:rPr>
              <w:t>Maintenance</w:t>
            </w:r>
          </w:p>
        </w:tc>
      </w:tr>
      <w:tr w:rsidR="00914D3C" w:rsidTr="009D541F">
        <w:trPr>
          <w:trHeight w:hRule="exact" w:val="300"/>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914D3C" w:rsidRDefault="00914D3C" w:rsidP="00A75786">
            <w:pPr>
              <w:pStyle w:val="TableParagraph"/>
              <w:spacing w:before="66"/>
              <w:ind w:left="210"/>
              <w:rPr>
                <w:rFonts w:ascii="HelveticaNeue-BoldCond" w:eastAsia="HelveticaNeue-BoldCond" w:hAnsi="HelveticaNeue-BoldCond" w:cs="HelveticaNeue-BoldCond"/>
                <w:sz w:val="18"/>
                <w:szCs w:val="18"/>
              </w:rPr>
            </w:pPr>
            <w:r>
              <w:rPr>
                <w:rFonts w:ascii="HelveticaNeue-BoldCond"/>
                <w:b/>
                <w:color w:val="231F20"/>
                <w:spacing w:val="-2"/>
                <w:sz w:val="18"/>
              </w:rPr>
              <w:t>1.1</w:t>
            </w:r>
            <w:r>
              <w:rPr>
                <w:rFonts w:ascii="HelveticaNeue-BoldCond"/>
                <w:b/>
                <w:color w:val="231F20"/>
                <w:spacing w:val="-4"/>
                <w:sz w:val="18"/>
              </w:rPr>
              <w:t xml:space="preserve"> </w:t>
            </w:r>
            <w:r>
              <w:rPr>
                <w:rFonts w:ascii="HelveticaNeue-BoldCond"/>
                <w:b/>
                <w:color w:val="231F20"/>
                <w:spacing w:val="-2"/>
                <w:sz w:val="18"/>
              </w:rPr>
              <w:t>Changes</w:t>
            </w:r>
            <w:r>
              <w:rPr>
                <w:rFonts w:ascii="HelveticaNeue-BoldCond"/>
                <w:b/>
                <w:color w:val="231F20"/>
                <w:spacing w:val="-4"/>
                <w:sz w:val="18"/>
              </w:rPr>
              <w:t xml:space="preserve"> </w:t>
            </w:r>
            <w:r>
              <w:rPr>
                <w:rFonts w:ascii="HelveticaNeue-BoldCond"/>
                <w:b/>
                <w:color w:val="231F20"/>
                <w:spacing w:val="-2"/>
                <w:sz w:val="18"/>
              </w:rPr>
              <w:t>made</w:t>
            </w:r>
            <w:r>
              <w:rPr>
                <w:rFonts w:ascii="HelveticaNeue-BoldCond"/>
                <w:b/>
                <w:color w:val="231F20"/>
                <w:spacing w:val="-4"/>
                <w:sz w:val="18"/>
              </w:rPr>
              <w:t xml:space="preserve"> </w:t>
            </w:r>
            <w:r>
              <w:rPr>
                <w:rFonts w:ascii="HelveticaNeue-BoldCond"/>
                <w:b/>
                <w:color w:val="231F20"/>
                <w:spacing w:val="-1"/>
                <w:sz w:val="18"/>
              </w:rPr>
              <w:t>to</w:t>
            </w:r>
            <w:r>
              <w:rPr>
                <w:rFonts w:ascii="HelveticaNeue-BoldCond"/>
                <w:b/>
                <w:color w:val="231F20"/>
                <w:spacing w:val="-4"/>
                <w:sz w:val="18"/>
              </w:rPr>
              <w:t xml:space="preserve"> </w:t>
            </w:r>
            <w:r>
              <w:rPr>
                <w:rFonts w:ascii="HelveticaNeue-BoldCond"/>
                <w:b/>
                <w:color w:val="231F20"/>
                <w:spacing w:val="-2"/>
                <w:sz w:val="18"/>
              </w:rPr>
              <w:t>master</w:t>
            </w:r>
            <w:r>
              <w:rPr>
                <w:rFonts w:ascii="HelveticaNeue-BoldCond"/>
                <w:b/>
                <w:color w:val="231F20"/>
                <w:spacing w:val="-4"/>
                <w:sz w:val="18"/>
              </w:rPr>
              <w:t xml:space="preserve"> </w:t>
            </w:r>
            <w:r>
              <w:rPr>
                <w:rFonts w:ascii="HelveticaNeue-BoldCond"/>
                <w:b/>
                <w:color w:val="231F20"/>
                <w:spacing w:val="-2"/>
                <w:sz w:val="18"/>
              </w:rPr>
              <w:t>data</w:t>
            </w:r>
            <w:r>
              <w:rPr>
                <w:rFonts w:ascii="HelveticaNeue-BoldCond"/>
                <w:b/>
                <w:color w:val="231F20"/>
                <w:spacing w:val="-4"/>
                <w:sz w:val="18"/>
              </w:rPr>
              <w:t xml:space="preserve"> </w:t>
            </w:r>
            <w:r>
              <w:rPr>
                <w:rFonts w:ascii="HelveticaNeue-BoldCond"/>
                <w:b/>
                <w:color w:val="231F20"/>
                <w:spacing w:val="-2"/>
                <w:sz w:val="18"/>
              </w:rPr>
              <w:t>are</w:t>
            </w:r>
            <w:r>
              <w:rPr>
                <w:rFonts w:ascii="HelveticaNeue-BoldCond"/>
                <w:b/>
                <w:color w:val="231F20"/>
                <w:spacing w:val="-4"/>
                <w:sz w:val="18"/>
              </w:rPr>
              <w:t xml:space="preserve"> </w:t>
            </w:r>
            <w:r>
              <w:rPr>
                <w:rFonts w:ascii="HelveticaNeue-BoldCond"/>
                <w:b/>
                <w:color w:val="231F20"/>
                <w:spacing w:val="-2"/>
                <w:sz w:val="18"/>
              </w:rPr>
              <w:t>valid,</w:t>
            </w:r>
            <w:r>
              <w:rPr>
                <w:rFonts w:ascii="HelveticaNeue-BoldCond"/>
                <w:b/>
                <w:color w:val="231F20"/>
                <w:spacing w:val="-4"/>
                <w:sz w:val="18"/>
              </w:rPr>
              <w:t xml:space="preserve"> </w:t>
            </w:r>
            <w:r>
              <w:rPr>
                <w:rFonts w:ascii="HelveticaNeue-BoldCond"/>
                <w:b/>
                <w:color w:val="231F20"/>
                <w:spacing w:val="-2"/>
                <w:sz w:val="18"/>
              </w:rPr>
              <w:t>complete,</w:t>
            </w:r>
            <w:r>
              <w:rPr>
                <w:rFonts w:ascii="HelveticaNeue-BoldCond"/>
                <w:b/>
                <w:color w:val="231F20"/>
                <w:spacing w:val="-4"/>
                <w:sz w:val="18"/>
              </w:rPr>
              <w:t xml:space="preserve"> </w:t>
            </w:r>
            <w:r>
              <w:rPr>
                <w:rFonts w:ascii="HelveticaNeue-BoldCond"/>
                <w:b/>
                <w:color w:val="231F20"/>
                <w:spacing w:val="-2"/>
                <w:sz w:val="18"/>
              </w:rPr>
              <w:t>accurate</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2"/>
                <w:sz w:val="18"/>
              </w:rPr>
              <w:t>timely.</w:t>
            </w:r>
          </w:p>
        </w:tc>
      </w:tr>
      <w:tr w:rsidR="00914D3C" w:rsidTr="009D541F">
        <w:trPr>
          <w:trHeight w:hRule="exact" w:val="1523"/>
        </w:trPr>
        <w:tc>
          <w:tcPr>
            <w:tcW w:w="2430" w:type="pct"/>
            <w:tcBorders>
              <w:top w:val="single" w:sz="8" w:space="0" w:color="231F20"/>
              <w:left w:val="single" w:sz="8" w:space="0" w:color="231F20"/>
              <w:bottom w:val="single" w:sz="8" w:space="0" w:color="231F20"/>
              <w:right w:val="single" w:sz="8" w:space="0" w:color="231F20"/>
            </w:tcBorders>
          </w:tcPr>
          <w:p w:rsidR="00914D3C" w:rsidRDefault="00914D3C" w:rsidP="00914D3C">
            <w:pPr>
              <w:pStyle w:val="TableParagraph"/>
              <w:tabs>
                <w:tab w:val="left" w:pos="3041"/>
              </w:tabs>
              <w:spacing w:before="68" w:line="274" w:lineRule="auto"/>
              <w:ind w:left="910"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1.1.1</w:t>
            </w:r>
            <w:r>
              <w:rPr>
                <w:rFonts w:ascii="HelveticaNeue-Condensed"/>
                <w:color w:val="231F20"/>
                <w:spacing w:val="-4"/>
                <w:sz w:val="18"/>
              </w:rPr>
              <w:t xml:space="preserve"> </w:t>
            </w:r>
            <w:r>
              <w:rPr>
                <w:rFonts w:ascii="HelveticaNeue-Condensed"/>
                <w:color w:val="231F20"/>
                <w:spacing w:val="-2"/>
                <w:sz w:val="18"/>
              </w:rPr>
              <w:t>Does</w:t>
            </w:r>
            <w:r>
              <w:rPr>
                <w:rFonts w:ascii="HelveticaNeue-Condensed"/>
                <w:color w:val="231F20"/>
                <w:spacing w:val="-4"/>
                <w:sz w:val="18"/>
              </w:rPr>
              <w:t xml:space="preserve"> </w:t>
            </w:r>
            <w:r>
              <w:rPr>
                <w:rFonts w:ascii="HelveticaNeue-Condensed"/>
                <w:color w:val="231F20"/>
                <w:spacing w:val="-2"/>
                <w:sz w:val="18"/>
              </w:rPr>
              <w:t>relevant</w:t>
            </w:r>
            <w:r>
              <w:rPr>
                <w:rFonts w:ascii="HelveticaNeue-Condensed"/>
                <w:color w:val="231F20"/>
                <w:spacing w:val="-4"/>
                <w:sz w:val="18"/>
              </w:rPr>
              <w:t xml:space="preserve"> </w:t>
            </w:r>
            <w:r>
              <w:rPr>
                <w:rFonts w:ascii="HelveticaNeue-Condensed"/>
                <w:color w:val="231F20"/>
                <w:spacing w:val="-2"/>
                <w:sz w:val="18"/>
              </w:rPr>
              <w:t>management,</w:t>
            </w:r>
            <w:r>
              <w:rPr>
                <w:rFonts w:ascii="HelveticaNeue-Condensed"/>
                <w:color w:val="231F20"/>
                <w:spacing w:val="25"/>
                <w:sz w:val="18"/>
              </w:rPr>
              <w:t xml:space="preserve"> </w:t>
            </w:r>
            <w:r>
              <w:rPr>
                <w:rFonts w:ascii="HelveticaNeue-Condensed"/>
                <w:color w:val="231F20"/>
                <w:spacing w:val="-2"/>
                <w:sz w:val="18"/>
              </w:rPr>
              <w:t>other</w:t>
            </w:r>
            <w:r>
              <w:rPr>
                <w:rFonts w:ascii="HelveticaNeue-Condensed"/>
                <w:color w:val="231F20"/>
                <w:spacing w:val="-4"/>
                <w:sz w:val="18"/>
              </w:rPr>
              <w:t xml:space="preserve"> </w:t>
            </w:r>
            <w:r>
              <w:rPr>
                <w:rFonts w:ascii="HelveticaNeue-Condensed"/>
                <w:color w:val="231F20"/>
                <w:spacing w:val="-2"/>
                <w:sz w:val="18"/>
              </w:rPr>
              <w:t>than</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initiators,</w:t>
            </w:r>
            <w:r>
              <w:rPr>
                <w:rFonts w:ascii="HelveticaNeue-Condensed"/>
                <w:color w:val="231F20"/>
                <w:spacing w:val="-4"/>
                <w:sz w:val="18"/>
              </w:rPr>
              <w:t xml:space="preserve"> </w:t>
            </w:r>
            <w:r>
              <w:rPr>
                <w:rFonts w:ascii="HelveticaNeue-Condensed"/>
                <w:color w:val="231F20"/>
                <w:spacing w:val="-2"/>
                <w:sz w:val="18"/>
              </w:rPr>
              <w:t>check</w:t>
            </w:r>
            <w:r>
              <w:rPr>
                <w:rFonts w:ascii="HelveticaNeue-Condensed"/>
                <w:color w:val="231F20"/>
                <w:spacing w:val="27"/>
                <w:sz w:val="18"/>
              </w:rPr>
              <w:t xml:space="preserve"> </w:t>
            </w:r>
            <w:r>
              <w:rPr>
                <w:rFonts w:ascii="HelveticaNeue-Condensed"/>
                <w:color w:val="231F20"/>
                <w:spacing w:val="-2"/>
                <w:sz w:val="18"/>
              </w:rPr>
              <w:t>online</w:t>
            </w:r>
            <w:r>
              <w:rPr>
                <w:rFonts w:ascii="HelveticaNeue-Condensed"/>
                <w:color w:val="231F20"/>
                <w:spacing w:val="-4"/>
                <w:sz w:val="18"/>
              </w:rPr>
              <w:t xml:space="preserve"> </w:t>
            </w:r>
            <w:r>
              <w:rPr>
                <w:rFonts w:ascii="HelveticaNeue-Condensed"/>
                <w:color w:val="231F20"/>
                <w:spacing w:val="-2"/>
                <w:sz w:val="18"/>
              </w:rPr>
              <w:t>reports</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master</w:t>
            </w:r>
            <w:r>
              <w:rPr>
                <w:rFonts w:ascii="HelveticaNeue-Condensed"/>
                <w:color w:val="231F20"/>
                <w:spacing w:val="-4"/>
                <w:sz w:val="18"/>
              </w:rPr>
              <w:t xml:space="preserve"> </w:t>
            </w:r>
            <w:r>
              <w:rPr>
                <w:rFonts w:ascii="HelveticaNeue-Condensed"/>
                <w:color w:val="231F20"/>
                <w:spacing w:val="-2"/>
                <w:sz w:val="18"/>
              </w:rPr>
              <w:t>data</w:t>
            </w:r>
            <w:r>
              <w:rPr>
                <w:rFonts w:ascii="HelveticaNeue-Condensed"/>
                <w:color w:val="231F20"/>
                <w:spacing w:val="25"/>
                <w:sz w:val="18"/>
              </w:rPr>
              <w:t xml:space="preserve"> </w:t>
            </w:r>
            <w:r>
              <w:rPr>
                <w:rFonts w:ascii="HelveticaNeue-Condensed"/>
                <w:color w:val="231F20"/>
                <w:spacing w:val="-2"/>
                <w:sz w:val="18"/>
              </w:rPr>
              <w:t>additions</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changes</w:t>
            </w:r>
            <w:r>
              <w:rPr>
                <w:rFonts w:ascii="HelveticaNeue-Condensed"/>
                <w:color w:val="231F20"/>
                <w:spacing w:val="-4"/>
                <w:sz w:val="18"/>
              </w:rPr>
              <w:t xml:space="preserve"> </w:t>
            </w:r>
            <w:r>
              <w:rPr>
                <w:rFonts w:ascii="HelveticaNeue-Condensed"/>
                <w:color w:val="231F20"/>
                <w:spacing w:val="-2"/>
                <w:sz w:val="18"/>
              </w:rPr>
              <w:t xml:space="preserve">back </w:t>
            </w:r>
            <w:r>
              <w:rPr>
                <w:rFonts w:ascii="HelveticaNeue-Condensed"/>
                <w:color w:val="231F20"/>
                <w:spacing w:val="-1"/>
                <w:sz w:val="18"/>
              </w:rPr>
              <w:t>to</w:t>
            </w:r>
            <w:r>
              <w:rPr>
                <w:rFonts w:ascii="HelveticaNeue-Condensed"/>
                <w:color w:val="231F20"/>
                <w:spacing w:val="23"/>
                <w:sz w:val="18"/>
              </w:rPr>
              <w:t xml:space="preserve"> </w:t>
            </w:r>
            <w:r>
              <w:rPr>
                <w:rFonts w:ascii="HelveticaNeue-Condensed"/>
                <w:color w:val="231F20"/>
                <w:spacing w:val="-2"/>
                <w:sz w:val="18"/>
              </w:rPr>
              <w:t>source</w:t>
            </w:r>
            <w:r>
              <w:rPr>
                <w:rFonts w:ascii="HelveticaNeue-Condensed"/>
                <w:color w:val="231F20"/>
                <w:spacing w:val="-4"/>
                <w:sz w:val="18"/>
              </w:rPr>
              <w:t xml:space="preserve"> </w:t>
            </w:r>
            <w:r>
              <w:rPr>
                <w:rFonts w:ascii="HelveticaNeue-Condensed"/>
                <w:color w:val="231F20"/>
                <w:spacing w:val="-2"/>
                <w:sz w:val="18"/>
              </w:rPr>
              <w:t>documentation</w:t>
            </w:r>
            <w:r>
              <w:rPr>
                <w:rFonts w:ascii="HelveticaNeue-Condensed"/>
                <w:color w:val="231F20"/>
                <w:spacing w:val="-4"/>
                <w:sz w:val="18"/>
              </w:rPr>
              <w:t xml:space="preserve"> </w:t>
            </w:r>
            <w:r>
              <w:rPr>
                <w:rFonts w:ascii="HelveticaNeue-Condensed"/>
                <w:color w:val="231F20"/>
                <w:spacing w:val="-1"/>
                <w:sz w:val="18"/>
              </w:rPr>
              <w:t>on</w:t>
            </w:r>
            <w:r>
              <w:rPr>
                <w:rFonts w:ascii="HelveticaNeue-Condensed"/>
                <w:color w:val="231F20"/>
                <w:spacing w:val="-4"/>
                <w:sz w:val="18"/>
              </w:rPr>
              <w:t xml:space="preserve"> </w:t>
            </w:r>
            <w:r>
              <w:rPr>
                <w:rFonts w:ascii="HelveticaNeue-Condensed"/>
                <w:color w:val="231F20"/>
                <w:sz w:val="18"/>
              </w:rPr>
              <w:t>a</w:t>
            </w:r>
            <w:r>
              <w:rPr>
                <w:rFonts w:ascii="HelveticaNeue-Condensed"/>
                <w:color w:val="231F20"/>
                <w:spacing w:val="25"/>
                <w:sz w:val="18"/>
              </w:rPr>
              <w:t xml:space="preserve"> </w:t>
            </w:r>
            <w:r>
              <w:rPr>
                <w:rFonts w:ascii="HelveticaNeue-Condensed"/>
                <w:color w:val="231F20"/>
                <w:spacing w:val="-2"/>
                <w:sz w:val="18"/>
              </w:rPr>
              <w:t>sample</w:t>
            </w:r>
            <w:r>
              <w:rPr>
                <w:rFonts w:ascii="HelveticaNeue-Condensed"/>
                <w:color w:val="231F20"/>
                <w:spacing w:val="-4"/>
                <w:sz w:val="18"/>
              </w:rPr>
              <w:t xml:space="preserve"> </w:t>
            </w:r>
            <w:r>
              <w:rPr>
                <w:rFonts w:ascii="HelveticaNeue-Condensed"/>
                <w:color w:val="231F20"/>
                <w:spacing w:val="-2"/>
                <w:sz w:val="18"/>
              </w:rPr>
              <w:t>basis?</w:t>
            </w:r>
          </w:p>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14"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43" w:type="pct"/>
            <w:tcBorders>
              <w:top w:val="single" w:sz="8" w:space="0" w:color="231F20"/>
              <w:left w:val="single" w:sz="8" w:space="0" w:color="231F20"/>
              <w:bottom w:val="single" w:sz="8" w:space="0" w:color="231F20"/>
              <w:right w:val="single" w:sz="8" w:space="0" w:color="231F20"/>
            </w:tcBorders>
          </w:tcPr>
          <w:p w:rsidR="00914D3C" w:rsidRDefault="00914D3C" w:rsidP="00A75786">
            <w:pPr>
              <w:pStyle w:val="TableParagraph"/>
              <w:spacing w:before="68"/>
              <w:ind w:left="70"/>
              <w:rPr>
                <w:rFonts w:ascii="HelveticaNeue-Condensed" w:eastAsia="HelveticaNeue-Condensed" w:hAnsi="HelveticaNeue-Condensed" w:cs="HelveticaNeue-Condensed"/>
                <w:sz w:val="18"/>
                <w:szCs w:val="18"/>
              </w:rPr>
            </w:pPr>
            <w:r>
              <w:rPr>
                <w:rFonts w:ascii="HelveticaNeue-Condensed"/>
                <w:color w:val="231F20"/>
                <w:spacing w:val="-2"/>
                <w:sz w:val="18"/>
              </w:rPr>
              <w:t>DSS06</w:t>
            </w:r>
          </w:p>
        </w:tc>
      </w:tr>
      <w:tr w:rsidR="00914D3C" w:rsidTr="009D541F">
        <w:trPr>
          <w:trHeight w:hRule="exact" w:val="2029"/>
        </w:trPr>
        <w:tc>
          <w:tcPr>
            <w:tcW w:w="2430" w:type="pct"/>
            <w:tcBorders>
              <w:top w:val="single" w:sz="8" w:space="0" w:color="231F20"/>
              <w:left w:val="single" w:sz="8" w:space="0" w:color="231F20"/>
              <w:bottom w:val="single" w:sz="8" w:space="0" w:color="231F20"/>
              <w:right w:val="single" w:sz="8" w:space="0" w:color="231F20"/>
            </w:tcBorders>
          </w:tcPr>
          <w:p w:rsidR="00914D3C" w:rsidRDefault="00914D3C" w:rsidP="002A6577">
            <w:pPr>
              <w:pStyle w:val="TableParagraph"/>
              <w:tabs>
                <w:tab w:val="left" w:pos="3041"/>
              </w:tabs>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1.1.2</w:t>
            </w:r>
            <w:r>
              <w:rPr>
                <w:rFonts w:ascii="HelveticaNeue-Condensed"/>
                <w:color w:val="231F20"/>
                <w:spacing w:val="-4"/>
                <w:sz w:val="18"/>
              </w:rPr>
              <w:t xml:space="preserve"> </w:t>
            </w:r>
            <w:r>
              <w:rPr>
                <w:rFonts w:ascii="HelveticaNeue-Condensed"/>
                <w:color w:val="231F20"/>
                <w:spacing w:val="-2"/>
                <w:sz w:val="18"/>
              </w:rPr>
              <w:t>Have</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creation</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27"/>
                <w:sz w:val="18"/>
              </w:rPr>
              <w:t xml:space="preserve"> </w:t>
            </w:r>
            <w:r>
              <w:rPr>
                <w:rFonts w:ascii="HelveticaNeue-Condensed"/>
                <w:color w:val="231F20"/>
                <w:spacing w:val="-2"/>
                <w:sz w:val="18"/>
              </w:rPr>
              <w:t>maintenance</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master</w:t>
            </w:r>
            <w:r>
              <w:rPr>
                <w:rFonts w:ascii="HelveticaNeue-Condensed"/>
                <w:color w:val="231F20"/>
                <w:spacing w:val="-4"/>
                <w:sz w:val="18"/>
              </w:rPr>
              <w:t xml:space="preserve"> </w:t>
            </w:r>
            <w:r>
              <w:rPr>
                <w:rFonts w:ascii="HelveticaNeue-Condensed"/>
                <w:color w:val="231F20"/>
                <w:spacing w:val="-2"/>
                <w:sz w:val="18"/>
              </w:rPr>
              <w:t>data</w:t>
            </w:r>
            <w:r>
              <w:rPr>
                <w:rFonts w:ascii="HelveticaNeue-Condensed"/>
                <w:color w:val="231F20"/>
                <w:spacing w:val="23"/>
                <w:sz w:val="18"/>
              </w:rPr>
              <w:t xml:space="preserve"> </w:t>
            </w:r>
            <w:r>
              <w:rPr>
                <w:rFonts w:ascii="HelveticaNeue-Condensed"/>
                <w:color w:val="231F20"/>
                <w:spacing w:val="-2"/>
                <w:sz w:val="18"/>
              </w:rPr>
              <w:t>been</w:t>
            </w:r>
            <w:r>
              <w:rPr>
                <w:rFonts w:ascii="HelveticaNeue-Condensed"/>
                <w:color w:val="231F20"/>
                <w:spacing w:val="-4"/>
                <w:sz w:val="18"/>
              </w:rPr>
              <w:t xml:space="preserve"> </w:t>
            </w:r>
            <w:r>
              <w:rPr>
                <w:rFonts w:ascii="HelveticaNeue-Condensed"/>
                <w:color w:val="231F20"/>
                <w:spacing w:val="-2"/>
                <w:sz w:val="18"/>
              </w:rPr>
              <w:t>assigned</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restricted</w:t>
            </w:r>
            <w:r>
              <w:rPr>
                <w:rFonts w:ascii="HelveticaNeue-Condensed"/>
                <w:color w:val="231F20"/>
                <w:spacing w:val="25"/>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z w:val="18"/>
              </w:rPr>
              <w:t>a</w:t>
            </w:r>
            <w:r>
              <w:rPr>
                <w:rFonts w:ascii="HelveticaNeue-Condensed"/>
                <w:color w:val="231F20"/>
                <w:spacing w:val="-4"/>
                <w:sz w:val="18"/>
              </w:rPr>
              <w:t xml:space="preserve"> </w:t>
            </w:r>
            <w:r>
              <w:rPr>
                <w:rFonts w:ascii="HelveticaNeue-Condensed"/>
                <w:color w:val="231F20"/>
                <w:spacing w:val="-2"/>
                <w:sz w:val="18"/>
              </w:rPr>
              <w:t>dedicated</w:t>
            </w:r>
            <w:r>
              <w:rPr>
                <w:rFonts w:ascii="HelveticaNeue-Condensed"/>
                <w:color w:val="231F20"/>
                <w:spacing w:val="-4"/>
                <w:sz w:val="18"/>
              </w:rPr>
              <w:t xml:space="preserve"> </w:t>
            </w:r>
            <w:r>
              <w:rPr>
                <w:rFonts w:ascii="HelveticaNeue-Condensed"/>
                <w:color w:val="231F20"/>
                <w:spacing w:val="-2"/>
                <w:sz w:val="18"/>
              </w:rPr>
              <w:t>area</w:t>
            </w:r>
            <w:r>
              <w:rPr>
                <w:rFonts w:ascii="HelveticaNeue-Condensed"/>
                <w:color w:val="231F20"/>
                <w:spacing w:val="-4"/>
                <w:sz w:val="18"/>
              </w:rPr>
              <w:t xml:space="preserve"> </w:t>
            </w:r>
            <w:r>
              <w:rPr>
                <w:rFonts w:ascii="HelveticaNeue-Condensed"/>
                <w:color w:val="231F20"/>
                <w:spacing w:val="-2"/>
                <w:sz w:val="18"/>
              </w:rPr>
              <w:t>within</w:t>
            </w:r>
            <w:r>
              <w:rPr>
                <w:rFonts w:ascii="HelveticaNeue-Condensed"/>
                <w:color w:val="231F20"/>
                <w:spacing w:val="-4"/>
                <w:sz w:val="18"/>
              </w:rPr>
              <w:t xml:space="preserve"> </w:t>
            </w:r>
            <w:r>
              <w:rPr>
                <w:rFonts w:ascii="HelveticaNeue-Condensed"/>
                <w:color w:val="231F20"/>
                <w:spacing w:val="-2"/>
                <w:sz w:val="18"/>
              </w:rPr>
              <w:t>the</w:t>
            </w:r>
            <w:r w:rsidR="002A6577">
              <w:rPr>
                <w:rFonts w:ascii="HelveticaNeue-Condensed" w:eastAsia="HelveticaNeue-Condensed" w:hAnsi="HelveticaNeue-Condensed" w:cs="HelveticaNeue-Condensed"/>
                <w:sz w:val="18"/>
                <w:szCs w:val="18"/>
              </w:rPr>
              <w:t xml:space="preserve"> </w:t>
            </w:r>
            <w:r>
              <w:rPr>
                <w:rFonts w:ascii="HelveticaNeue-Condensed"/>
                <w:color w:val="231F20"/>
                <w:spacing w:val="-2"/>
                <w:sz w:val="18"/>
              </w:rPr>
              <w:t>enterprise</w:t>
            </w:r>
            <w:r>
              <w:rPr>
                <w:rFonts w:ascii="HelveticaNeue-Condensed"/>
                <w:color w:val="231F20"/>
                <w:spacing w:val="-4"/>
                <w:sz w:val="18"/>
              </w:rPr>
              <w:t xml:space="preserve"> </w:t>
            </w:r>
            <w:r>
              <w:rPr>
                <w:rFonts w:ascii="HelveticaNeue-Condensed"/>
                <w:color w:val="231F20"/>
                <w:spacing w:val="-2"/>
                <w:sz w:val="18"/>
              </w:rPr>
              <w:t>that</w:t>
            </w:r>
            <w:r>
              <w:rPr>
                <w:rFonts w:ascii="HelveticaNeue-Condensed"/>
                <w:color w:val="231F20"/>
                <w:spacing w:val="-4"/>
                <w:sz w:val="18"/>
              </w:rPr>
              <w:t xml:space="preserve"> </w:t>
            </w:r>
            <w:r>
              <w:rPr>
                <w:rFonts w:ascii="HelveticaNeue-Condensed"/>
                <w:color w:val="231F20"/>
                <w:spacing w:val="-2"/>
                <w:sz w:val="18"/>
              </w:rPr>
              <w:t>understands</w:t>
            </w:r>
            <w:r>
              <w:rPr>
                <w:rFonts w:ascii="HelveticaNeue-Condensed"/>
                <w:color w:val="231F20"/>
                <w:spacing w:val="-4"/>
                <w:sz w:val="18"/>
              </w:rPr>
              <w:t xml:space="preserve"> </w:t>
            </w:r>
            <w:r>
              <w:rPr>
                <w:rFonts w:ascii="HelveticaNeue-Condensed"/>
                <w:color w:val="231F20"/>
                <w:spacing w:val="-2"/>
                <w:sz w:val="18"/>
              </w:rPr>
              <w:t>how</w:t>
            </w:r>
            <w:r>
              <w:rPr>
                <w:rFonts w:ascii="HelveticaNeue-Condensed"/>
                <w:color w:val="231F20"/>
                <w:spacing w:val="25"/>
                <w:sz w:val="18"/>
              </w:rPr>
              <w:t xml:space="preserve"> </w:t>
            </w:r>
            <w:r>
              <w:rPr>
                <w:rFonts w:ascii="HelveticaNeue-Condensed"/>
                <w:color w:val="231F20"/>
                <w:spacing w:val="-2"/>
                <w:sz w:val="18"/>
              </w:rPr>
              <w:t>they</w:t>
            </w:r>
            <w:r>
              <w:rPr>
                <w:rFonts w:ascii="HelveticaNeue-Condensed"/>
                <w:color w:val="231F20"/>
                <w:spacing w:val="-4"/>
                <w:sz w:val="18"/>
              </w:rPr>
              <w:t xml:space="preserve"> </w:t>
            </w:r>
            <w:r>
              <w:rPr>
                <w:rFonts w:ascii="HelveticaNeue-Condensed"/>
                <w:color w:val="231F20"/>
                <w:spacing w:val="-2"/>
                <w:sz w:val="18"/>
              </w:rPr>
              <w:t>may</w:t>
            </w:r>
            <w:r>
              <w:rPr>
                <w:rFonts w:ascii="HelveticaNeue-Condensed"/>
                <w:color w:val="231F20"/>
                <w:spacing w:val="-4"/>
                <w:sz w:val="18"/>
              </w:rPr>
              <w:t xml:space="preserve"> </w:t>
            </w:r>
            <w:r>
              <w:rPr>
                <w:rFonts w:ascii="HelveticaNeue-Condensed"/>
                <w:color w:val="231F20"/>
                <w:spacing w:val="-2"/>
                <w:sz w:val="18"/>
              </w:rPr>
              <w:t>affect</w:t>
            </w:r>
            <w:r>
              <w:rPr>
                <w:rFonts w:ascii="HelveticaNeue-Condensed"/>
                <w:color w:val="231F20"/>
                <w:spacing w:val="-4"/>
                <w:sz w:val="18"/>
              </w:rPr>
              <w:t xml:space="preserve"> </w:t>
            </w:r>
            <w:r>
              <w:rPr>
                <w:rFonts w:ascii="HelveticaNeue-Condensed"/>
                <w:color w:val="231F20"/>
                <w:spacing w:val="-2"/>
                <w:sz w:val="18"/>
              </w:rPr>
              <w:t>organizational</w:t>
            </w:r>
            <w:r>
              <w:rPr>
                <w:rFonts w:ascii="HelveticaNeue-Condensed"/>
                <w:color w:val="231F20"/>
                <w:spacing w:val="25"/>
                <w:sz w:val="18"/>
              </w:rPr>
              <w:t xml:space="preserve"> </w:t>
            </w:r>
            <w:r>
              <w:rPr>
                <w:rFonts w:ascii="HelveticaNeue-Condensed"/>
                <w:color w:val="231F20"/>
                <w:spacing w:val="-2"/>
                <w:sz w:val="18"/>
              </w:rPr>
              <w:t>processes</w:t>
            </w:r>
            <w:r>
              <w:rPr>
                <w:rFonts w:ascii="HelveticaNeue-Condensed"/>
                <w:color w:val="231F20"/>
                <w:spacing w:val="-4"/>
                <w:sz w:val="18"/>
              </w:rPr>
              <w:t xml:space="preserve"> </w:t>
            </w:r>
            <w:r>
              <w:rPr>
                <w:rFonts w:ascii="HelveticaNeue-Condensed"/>
                <w:color w:val="231F20"/>
                <w:spacing w:val="-1"/>
                <w:sz w:val="18"/>
              </w:rPr>
              <w:t>as</w:t>
            </w:r>
            <w:r>
              <w:rPr>
                <w:rFonts w:ascii="HelveticaNeue-Condensed"/>
                <w:color w:val="231F20"/>
                <w:spacing w:val="-4"/>
                <w:sz w:val="18"/>
              </w:rPr>
              <w:t xml:space="preserve"> </w:t>
            </w:r>
            <w:r>
              <w:rPr>
                <w:rFonts w:ascii="HelveticaNeue-Condensed"/>
                <w:color w:val="231F20"/>
                <w:spacing w:val="-2"/>
                <w:sz w:val="18"/>
              </w:rPr>
              <w:t>well</w:t>
            </w:r>
            <w:r>
              <w:rPr>
                <w:rFonts w:ascii="HelveticaNeue-Condensed"/>
                <w:color w:val="231F20"/>
                <w:spacing w:val="-4"/>
                <w:sz w:val="18"/>
              </w:rPr>
              <w:t xml:space="preserve"> </w:t>
            </w:r>
            <w:r>
              <w:rPr>
                <w:rFonts w:ascii="HelveticaNeue-Condensed"/>
                <w:color w:val="231F20"/>
                <w:spacing w:val="-1"/>
                <w:sz w:val="18"/>
              </w:rPr>
              <w:t>as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23"/>
                <w:sz w:val="18"/>
              </w:rPr>
              <w:t xml:space="preserve"> </w:t>
            </w:r>
            <w:r>
              <w:rPr>
                <w:rFonts w:ascii="HelveticaNeue-Condensed"/>
                <w:color w:val="231F20"/>
                <w:spacing w:val="-2"/>
                <w:sz w:val="18"/>
              </w:rPr>
              <w:t>importance</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timely</w:t>
            </w:r>
            <w:r>
              <w:rPr>
                <w:rFonts w:ascii="HelveticaNeue-Condensed"/>
                <w:color w:val="231F20"/>
                <w:spacing w:val="-4"/>
                <w:sz w:val="18"/>
              </w:rPr>
              <w:t xml:space="preserve"> </w:t>
            </w:r>
            <w:r>
              <w:rPr>
                <w:rFonts w:ascii="HelveticaNeue-Condensed"/>
                <w:color w:val="231F20"/>
                <w:spacing w:val="-2"/>
                <w:sz w:val="18"/>
              </w:rPr>
              <w:t>changes?</w:t>
            </w:r>
          </w:p>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14"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43" w:type="pct"/>
            <w:tcBorders>
              <w:top w:val="single" w:sz="8" w:space="0" w:color="231F20"/>
              <w:left w:val="single" w:sz="8" w:space="0" w:color="231F20"/>
              <w:bottom w:val="single" w:sz="8" w:space="0" w:color="231F20"/>
              <w:right w:val="single" w:sz="8" w:space="0" w:color="231F20"/>
            </w:tcBorders>
          </w:tcPr>
          <w:p w:rsidR="00914D3C" w:rsidRDefault="00914D3C" w:rsidP="00914D3C">
            <w:pPr>
              <w:pStyle w:val="TableParagraph"/>
              <w:spacing w:before="68" w:line="274" w:lineRule="auto"/>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DSS05</w:t>
            </w:r>
            <w:r>
              <w:rPr>
                <w:rFonts w:ascii="HelveticaNeue-Condensed"/>
                <w:color w:val="231F20"/>
                <w:spacing w:val="19"/>
                <w:sz w:val="18"/>
              </w:rPr>
              <w:t xml:space="preserve"> </w:t>
            </w:r>
            <w:r>
              <w:rPr>
                <w:rFonts w:ascii="HelveticaNeue-Condensed"/>
                <w:color w:val="231F20"/>
                <w:spacing w:val="-2"/>
                <w:sz w:val="18"/>
              </w:rPr>
              <w:t>DSS06</w:t>
            </w:r>
          </w:p>
        </w:tc>
      </w:tr>
      <w:tr w:rsidR="00914D3C" w:rsidTr="009D541F">
        <w:trPr>
          <w:trHeight w:hRule="exact" w:val="1073"/>
        </w:trPr>
        <w:tc>
          <w:tcPr>
            <w:tcW w:w="2430" w:type="pct"/>
            <w:tcBorders>
              <w:top w:val="single" w:sz="8" w:space="0" w:color="231F20"/>
              <w:left w:val="single" w:sz="8" w:space="0" w:color="231F20"/>
              <w:bottom w:val="single" w:sz="8" w:space="0" w:color="231F20"/>
              <w:right w:val="single" w:sz="8" w:space="0" w:color="231F20"/>
            </w:tcBorders>
          </w:tcPr>
          <w:p w:rsidR="00914D3C" w:rsidRDefault="00914D3C" w:rsidP="002A6577">
            <w:pPr>
              <w:pStyle w:val="TableParagraph"/>
              <w:tabs>
                <w:tab w:val="left" w:pos="3041"/>
              </w:tabs>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1.1.3</w:t>
            </w:r>
            <w:r>
              <w:rPr>
                <w:rFonts w:ascii="HelveticaNeue-Condensed"/>
                <w:color w:val="231F20"/>
                <w:spacing w:val="-4"/>
                <w:sz w:val="18"/>
              </w:rPr>
              <w:t xml:space="preserve"> </w:t>
            </w:r>
            <w:r>
              <w:rPr>
                <w:rFonts w:ascii="HelveticaNeue-Condensed"/>
                <w:color w:val="231F20"/>
                <w:spacing w:val="-2"/>
                <w:sz w:val="18"/>
              </w:rPr>
              <w:t>Have</w:t>
            </w:r>
            <w:r>
              <w:rPr>
                <w:rFonts w:ascii="HelveticaNeue-Condensed"/>
                <w:color w:val="231F20"/>
                <w:spacing w:val="-4"/>
                <w:sz w:val="18"/>
              </w:rPr>
              <w:t xml:space="preserve"> </w:t>
            </w:r>
            <w:r>
              <w:rPr>
                <w:rFonts w:ascii="HelveticaNeue-Condensed"/>
                <w:color w:val="231F20"/>
                <w:spacing w:val="-2"/>
                <w:sz w:val="18"/>
              </w:rPr>
              <w:t>configurable</w:t>
            </w:r>
            <w:r>
              <w:rPr>
                <w:rFonts w:ascii="HelveticaNeue-Condensed"/>
                <w:color w:val="231F20"/>
                <w:spacing w:val="-4"/>
                <w:sz w:val="18"/>
              </w:rPr>
              <w:t xml:space="preserve"> </w:t>
            </w:r>
            <w:r>
              <w:rPr>
                <w:rFonts w:ascii="HelveticaNeue-Condensed"/>
                <w:color w:val="231F20"/>
                <w:spacing w:val="-2"/>
                <w:sz w:val="18"/>
              </w:rPr>
              <w:t>controls</w:t>
            </w:r>
            <w:r>
              <w:rPr>
                <w:rFonts w:ascii="HelveticaNeue-Condensed"/>
                <w:color w:val="231F20"/>
                <w:spacing w:val="-4"/>
                <w:sz w:val="18"/>
              </w:rPr>
              <w:t xml:space="preserve"> </w:t>
            </w:r>
            <w:r>
              <w:rPr>
                <w:rFonts w:ascii="HelveticaNeue-Condensed"/>
                <w:color w:val="231F20"/>
                <w:spacing w:val="-2"/>
                <w:sz w:val="18"/>
              </w:rPr>
              <w:t>been</w:t>
            </w:r>
            <w:r>
              <w:rPr>
                <w:rFonts w:ascii="HelveticaNeue-Condensed"/>
                <w:color w:val="231F20"/>
                <w:spacing w:val="27"/>
                <w:sz w:val="18"/>
              </w:rPr>
              <w:t xml:space="preserve"> </w:t>
            </w:r>
            <w:r>
              <w:rPr>
                <w:rFonts w:ascii="HelveticaNeue-Condensed"/>
                <w:color w:val="231F20"/>
                <w:spacing w:val="-2"/>
                <w:sz w:val="18"/>
              </w:rPr>
              <w:t>designed</w:t>
            </w:r>
            <w:r>
              <w:rPr>
                <w:rFonts w:ascii="HelveticaNeue-Condensed"/>
                <w:color w:val="231F20"/>
                <w:spacing w:val="-4"/>
                <w:sz w:val="18"/>
              </w:rPr>
              <w:t xml:space="preserve"> </w:t>
            </w:r>
            <w:r>
              <w:rPr>
                <w:rFonts w:ascii="HelveticaNeue-Condensed"/>
                <w:color w:val="231F20"/>
                <w:spacing w:val="-2"/>
                <w:sz w:val="18"/>
              </w:rPr>
              <w:t>into</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process</w:t>
            </w:r>
            <w:r>
              <w:rPr>
                <w:rFonts w:ascii="HelveticaNeue-Condensed"/>
                <w:color w:val="231F20"/>
                <w:spacing w:val="-4"/>
                <w:sz w:val="18"/>
              </w:rPr>
              <w:t xml:space="preserve"> </w:t>
            </w:r>
            <w:r>
              <w:rPr>
                <w:rFonts w:ascii="HelveticaNeue-Condensed"/>
                <w:color w:val="231F20"/>
                <w:spacing w:val="-2"/>
                <w:sz w:val="18"/>
              </w:rPr>
              <w:t>to</w:t>
            </w:r>
            <w:r>
              <w:rPr>
                <w:rFonts w:ascii="HelveticaNeue-Condensed"/>
                <w:color w:val="231F20"/>
                <w:spacing w:val="27"/>
                <w:sz w:val="18"/>
              </w:rPr>
              <w:t xml:space="preserve"> </w:t>
            </w:r>
            <w:r>
              <w:rPr>
                <w:rFonts w:ascii="HelveticaNeue-Condensed"/>
                <w:color w:val="231F20"/>
                <w:spacing w:val="-2"/>
                <w:sz w:val="18"/>
              </w:rPr>
              <w:t>maintain</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integrity</w:t>
            </w:r>
            <w:r>
              <w:rPr>
                <w:rFonts w:ascii="HelveticaNeue-Condensed"/>
                <w:color w:val="231F20"/>
                <w:spacing w:val="-4"/>
                <w:sz w:val="18"/>
              </w:rPr>
              <w:t xml:space="preserve"> </w:t>
            </w:r>
            <w:r>
              <w:rPr>
                <w:rFonts w:ascii="HelveticaNeue-Condensed"/>
                <w:color w:val="231F20"/>
                <w:spacing w:val="-2"/>
                <w:sz w:val="18"/>
              </w:rPr>
              <w:t>of</w:t>
            </w:r>
            <w:r w:rsidR="002A6577">
              <w:rPr>
                <w:rFonts w:ascii="HelveticaNeue-Condensed" w:eastAsia="HelveticaNeue-Condensed" w:hAnsi="HelveticaNeue-Condensed" w:cs="HelveticaNeue-Condensed"/>
                <w:sz w:val="18"/>
                <w:szCs w:val="18"/>
              </w:rPr>
              <w:t xml:space="preserve"> </w:t>
            </w:r>
            <w:r>
              <w:rPr>
                <w:rFonts w:ascii="HelveticaNeue-Condensed"/>
                <w:color w:val="231F20"/>
                <w:spacing w:val="-2"/>
                <w:sz w:val="18"/>
              </w:rPr>
              <w:t>master</w:t>
            </w:r>
            <w:r>
              <w:rPr>
                <w:rFonts w:ascii="HelveticaNeue-Condensed"/>
                <w:color w:val="231F20"/>
                <w:spacing w:val="-4"/>
                <w:sz w:val="18"/>
              </w:rPr>
              <w:t xml:space="preserve"> </w:t>
            </w:r>
            <w:r>
              <w:rPr>
                <w:rFonts w:ascii="HelveticaNeue-Condensed"/>
                <w:color w:val="231F20"/>
                <w:spacing w:val="-2"/>
                <w:sz w:val="18"/>
              </w:rPr>
              <w:t>data?</w:t>
            </w:r>
          </w:p>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14"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43" w:type="pct"/>
            <w:tcBorders>
              <w:top w:val="single" w:sz="8" w:space="0" w:color="231F20"/>
              <w:left w:val="single" w:sz="8" w:space="0" w:color="231F20"/>
              <w:bottom w:val="single" w:sz="8" w:space="0" w:color="231F20"/>
              <w:right w:val="single" w:sz="8" w:space="0" w:color="231F20"/>
            </w:tcBorders>
          </w:tcPr>
          <w:p w:rsidR="00914D3C" w:rsidRDefault="00914D3C" w:rsidP="00A75786">
            <w:pPr>
              <w:pStyle w:val="TableParagraph"/>
              <w:spacing w:before="68"/>
              <w:ind w:left="69"/>
              <w:rPr>
                <w:rFonts w:ascii="HelveticaNeue-Condensed" w:eastAsia="HelveticaNeue-Condensed" w:hAnsi="HelveticaNeue-Condensed" w:cs="HelveticaNeue-Condensed"/>
                <w:sz w:val="18"/>
                <w:szCs w:val="18"/>
              </w:rPr>
            </w:pPr>
            <w:r>
              <w:rPr>
                <w:rFonts w:ascii="HelveticaNeue-Condensed"/>
                <w:color w:val="231F20"/>
                <w:spacing w:val="-2"/>
                <w:sz w:val="18"/>
              </w:rPr>
              <w:t>DSS06</w:t>
            </w:r>
          </w:p>
        </w:tc>
      </w:tr>
      <w:tr w:rsidR="00914D3C" w:rsidTr="009D541F">
        <w:trPr>
          <w:trHeight w:hRule="exact" w:val="1532"/>
        </w:trPr>
        <w:tc>
          <w:tcPr>
            <w:tcW w:w="2430" w:type="pct"/>
            <w:tcBorders>
              <w:top w:val="single" w:sz="8" w:space="0" w:color="231F20"/>
              <w:left w:val="single" w:sz="8" w:space="0" w:color="231F20"/>
              <w:bottom w:val="single" w:sz="8" w:space="0" w:color="231F20"/>
              <w:right w:val="single" w:sz="8" w:space="0" w:color="231F20"/>
            </w:tcBorders>
          </w:tcPr>
          <w:p w:rsidR="00914D3C" w:rsidRDefault="00914D3C" w:rsidP="00914D3C">
            <w:pPr>
              <w:pStyle w:val="TableParagraph"/>
              <w:tabs>
                <w:tab w:val="left" w:pos="3041"/>
              </w:tabs>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1.1.4</w:t>
            </w:r>
            <w:r>
              <w:rPr>
                <w:rFonts w:ascii="HelveticaNeue-Condensed"/>
                <w:color w:val="231F20"/>
                <w:spacing w:val="-4"/>
                <w:sz w:val="18"/>
              </w:rPr>
              <w:t xml:space="preserve"> </w:t>
            </w:r>
            <w:r>
              <w:rPr>
                <w:rFonts w:ascii="HelveticaNeue-Condensed"/>
                <w:color w:val="231F20"/>
                <w:spacing w:val="-2"/>
                <w:sz w:val="18"/>
              </w:rPr>
              <w:t>Does</w:t>
            </w:r>
            <w:r>
              <w:rPr>
                <w:rFonts w:ascii="HelveticaNeue-Condensed"/>
                <w:color w:val="231F20"/>
                <w:spacing w:val="-4"/>
                <w:sz w:val="18"/>
              </w:rPr>
              <w:t xml:space="preserve"> </w:t>
            </w:r>
            <w:r>
              <w:rPr>
                <w:rFonts w:ascii="HelveticaNeue-Condensed"/>
                <w:color w:val="231F20"/>
                <w:spacing w:val="-2"/>
                <w:sz w:val="18"/>
              </w:rPr>
              <w:t>management</w:t>
            </w:r>
            <w:r>
              <w:rPr>
                <w:rFonts w:ascii="HelveticaNeue-Condensed"/>
                <w:color w:val="231F20"/>
                <w:spacing w:val="-4"/>
                <w:sz w:val="18"/>
              </w:rPr>
              <w:t xml:space="preserve"> </w:t>
            </w:r>
            <w:r>
              <w:rPr>
                <w:rFonts w:ascii="HelveticaNeue-Condensed"/>
                <w:color w:val="231F20"/>
                <w:spacing w:val="-2"/>
                <w:sz w:val="18"/>
              </w:rPr>
              <w:t>periodically</w:t>
            </w:r>
            <w:r>
              <w:rPr>
                <w:rFonts w:ascii="HelveticaNeue-Condensed"/>
                <w:color w:val="231F20"/>
                <w:spacing w:val="25"/>
                <w:sz w:val="18"/>
              </w:rPr>
              <w:t xml:space="preserve"> </w:t>
            </w:r>
            <w:r>
              <w:rPr>
                <w:rFonts w:ascii="HelveticaNeue-Condensed"/>
                <w:color w:val="231F20"/>
                <w:spacing w:val="-2"/>
                <w:sz w:val="18"/>
              </w:rPr>
              <w:t>review</w:t>
            </w:r>
            <w:r>
              <w:rPr>
                <w:rFonts w:ascii="HelveticaNeue-Condensed"/>
                <w:color w:val="231F20"/>
                <w:spacing w:val="-4"/>
                <w:sz w:val="18"/>
              </w:rPr>
              <w:t xml:space="preserve"> </w:t>
            </w:r>
            <w:r>
              <w:rPr>
                <w:rFonts w:ascii="HelveticaNeue-Condensed"/>
                <w:color w:val="231F20"/>
                <w:spacing w:val="-2"/>
                <w:sz w:val="18"/>
              </w:rPr>
              <w:t>master</w:t>
            </w:r>
            <w:r>
              <w:rPr>
                <w:rFonts w:ascii="HelveticaNeue-Condensed"/>
                <w:color w:val="231F20"/>
                <w:spacing w:val="-4"/>
                <w:sz w:val="18"/>
              </w:rPr>
              <w:t xml:space="preserve"> </w:t>
            </w:r>
            <w:r>
              <w:rPr>
                <w:rFonts w:ascii="HelveticaNeue-Condensed"/>
                <w:color w:val="231F20"/>
                <w:spacing w:val="-2"/>
                <w:sz w:val="18"/>
              </w:rPr>
              <w:t>data</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check</w:t>
            </w:r>
            <w:r>
              <w:rPr>
                <w:rFonts w:ascii="HelveticaNeue-Condensed"/>
                <w:color w:val="231F20"/>
                <w:spacing w:val="25"/>
                <w:sz w:val="18"/>
              </w:rPr>
              <w:t xml:space="preserve"> </w:t>
            </w:r>
            <w:r>
              <w:rPr>
                <w:rFonts w:ascii="HelveticaNeue-Condensed"/>
                <w:color w:val="231F20"/>
                <w:spacing w:val="-2"/>
                <w:sz w:val="18"/>
              </w:rPr>
              <w:t>that</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proofErr w:type="spellStart"/>
            <w:r>
              <w:rPr>
                <w:rFonts w:ascii="HelveticaNeue-Condensed"/>
                <w:color w:val="231F20"/>
                <w:spacing w:val="-2"/>
                <w:sz w:val="18"/>
              </w:rPr>
              <w:t>overdelivery</w:t>
            </w:r>
            <w:proofErr w:type="spellEnd"/>
            <w:r>
              <w:rPr>
                <w:rFonts w:ascii="HelveticaNeue-Condensed"/>
                <w:color w:val="231F20"/>
                <w:spacing w:val="-4"/>
                <w:sz w:val="18"/>
              </w:rPr>
              <w:t xml:space="preserve"> </w:t>
            </w:r>
            <w:r>
              <w:rPr>
                <w:rFonts w:ascii="HelveticaNeue-Condensed"/>
                <w:color w:val="231F20"/>
                <w:spacing w:val="-2"/>
                <w:sz w:val="18"/>
              </w:rPr>
              <w:t>tolerance</w:t>
            </w:r>
            <w:r>
              <w:rPr>
                <w:rFonts w:ascii="HelveticaNeue-Condensed"/>
                <w:color w:val="231F20"/>
                <w:spacing w:val="25"/>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different</w:t>
            </w:r>
            <w:r>
              <w:rPr>
                <w:rFonts w:ascii="HelveticaNeue-Condensed"/>
                <w:color w:val="231F20"/>
                <w:spacing w:val="-4"/>
                <w:sz w:val="18"/>
              </w:rPr>
              <w:t xml:space="preserve"> </w:t>
            </w:r>
            <w:r>
              <w:rPr>
                <w:rFonts w:ascii="HelveticaNeue-Condensed"/>
                <w:color w:val="231F20"/>
                <w:spacing w:val="-2"/>
                <w:sz w:val="18"/>
              </w:rPr>
              <w:t>from</w:t>
            </w:r>
            <w:r>
              <w:rPr>
                <w:rFonts w:ascii="HelveticaNeue-Condensed"/>
                <w:color w:val="231F20"/>
                <w:spacing w:val="-4"/>
                <w:sz w:val="18"/>
              </w:rPr>
              <w:t xml:space="preserve"> </w:t>
            </w:r>
            <w:r>
              <w:rPr>
                <w:rFonts w:ascii="HelveticaNeue-Condensed"/>
                <w:color w:val="231F20"/>
                <w:spacing w:val="-2"/>
                <w:sz w:val="18"/>
              </w:rPr>
              <w:t>zero</w:t>
            </w:r>
            <w:r>
              <w:rPr>
                <w:rFonts w:ascii="HelveticaNeue-Condensed"/>
                <w:color w:val="231F20"/>
                <w:spacing w:val="-4"/>
                <w:sz w:val="18"/>
              </w:rPr>
              <w:t xml:space="preserve"> </w:t>
            </w:r>
            <w:r>
              <w:rPr>
                <w:rFonts w:ascii="HelveticaNeue-Condensed"/>
                <w:color w:val="231F20"/>
                <w:spacing w:val="-2"/>
                <w:sz w:val="18"/>
              </w:rPr>
              <w:t>percent</w:t>
            </w:r>
            <w:r>
              <w:rPr>
                <w:rFonts w:ascii="HelveticaNeue-Condensed"/>
                <w:color w:val="231F20"/>
                <w:spacing w:val="25"/>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unlimited</w:t>
            </w:r>
            <w:r>
              <w:rPr>
                <w:rFonts w:ascii="HelveticaNeue-Condensed"/>
                <w:color w:val="231F20"/>
                <w:spacing w:val="-4"/>
                <w:sz w:val="18"/>
              </w:rPr>
              <w:t xml:space="preserve"> </w:t>
            </w:r>
            <w:r>
              <w:rPr>
                <w:rFonts w:ascii="HelveticaNeue-Condensed"/>
                <w:color w:val="231F20"/>
                <w:spacing w:val="-2"/>
                <w:sz w:val="18"/>
              </w:rPr>
              <w:t>delivery</w:t>
            </w:r>
            <w:r>
              <w:rPr>
                <w:rFonts w:ascii="HelveticaNeue-Condensed"/>
                <w:color w:val="231F20"/>
                <w:spacing w:val="-4"/>
                <w:sz w:val="18"/>
              </w:rPr>
              <w:t xml:space="preserve"> </w:t>
            </w:r>
            <w:r>
              <w:rPr>
                <w:rFonts w:ascii="HelveticaNeue-Condensed"/>
                <w:color w:val="231F20"/>
                <w:spacing w:val="-2"/>
                <w:sz w:val="18"/>
              </w:rPr>
              <w:t>option</w:t>
            </w:r>
            <w:r>
              <w:rPr>
                <w:rFonts w:ascii="HelveticaNeue-Condensed"/>
                <w:color w:val="231F20"/>
                <w:spacing w:val="25"/>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set?</w:t>
            </w:r>
          </w:p>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14"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43" w:type="pct"/>
            <w:tcBorders>
              <w:top w:val="single" w:sz="8" w:space="0" w:color="231F20"/>
              <w:left w:val="single" w:sz="8" w:space="0" w:color="231F20"/>
              <w:bottom w:val="single" w:sz="8" w:space="0" w:color="231F20"/>
              <w:right w:val="single" w:sz="8" w:space="0" w:color="231F20"/>
            </w:tcBorders>
          </w:tcPr>
          <w:p w:rsidR="00914D3C" w:rsidRDefault="00914D3C" w:rsidP="00914D3C">
            <w:pPr>
              <w:pStyle w:val="TableParagraph"/>
              <w:spacing w:before="68" w:line="274" w:lineRule="auto"/>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DSS01</w:t>
            </w:r>
            <w:r>
              <w:rPr>
                <w:rFonts w:ascii="HelveticaNeue-Condensed"/>
                <w:color w:val="231F20"/>
                <w:spacing w:val="19"/>
                <w:sz w:val="18"/>
              </w:rPr>
              <w:t xml:space="preserve"> </w:t>
            </w:r>
            <w:r>
              <w:rPr>
                <w:rFonts w:ascii="HelveticaNeue-Condensed"/>
                <w:color w:val="231F20"/>
                <w:spacing w:val="-2"/>
                <w:sz w:val="18"/>
              </w:rPr>
              <w:t>DSS06</w:t>
            </w:r>
          </w:p>
        </w:tc>
      </w:tr>
      <w:tr w:rsidR="00914D3C" w:rsidTr="009D541F">
        <w:trPr>
          <w:trHeight w:hRule="exact" w:val="300"/>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914D3C" w:rsidRDefault="00914D3C" w:rsidP="00A75786">
            <w:pPr>
              <w:pStyle w:val="TableParagraph"/>
              <w:spacing w:before="66"/>
              <w:ind w:left="210"/>
              <w:rPr>
                <w:rFonts w:ascii="HelveticaNeue-BoldCond" w:eastAsia="HelveticaNeue-BoldCond" w:hAnsi="HelveticaNeue-BoldCond" w:cs="HelveticaNeue-BoldCond"/>
                <w:sz w:val="18"/>
                <w:szCs w:val="18"/>
              </w:rPr>
            </w:pPr>
            <w:r>
              <w:rPr>
                <w:rFonts w:ascii="HelveticaNeue-BoldCond"/>
                <w:b/>
                <w:color w:val="231F20"/>
                <w:spacing w:val="-2"/>
                <w:sz w:val="18"/>
              </w:rPr>
              <w:t>1.2</w:t>
            </w:r>
            <w:r>
              <w:rPr>
                <w:rFonts w:ascii="HelveticaNeue-BoldCond"/>
                <w:b/>
                <w:color w:val="231F20"/>
                <w:spacing w:val="-4"/>
                <w:sz w:val="18"/>
              </w:rPr>
              <w:t xml:space="preserve"> </w:t>
            </w:r>
            <w:r>
              <w:rPr>
                <w:rFonts w:ascii="HelveticaNeue-BoldCond"/>
                <w:b/>
                <w:color w:val="231F20"/>
                <w:spacing w:val="-2"/>
                <w:sz w:val="18"/>
              </w:rPr>
              <w:t>Inventory</w:t>
            </w:r>
            <w:r>
              <w:rPr>
                <w:rFonts w:ascii="HelveticaNeue-BoldCond"/>
                <w:b/>
                <w:color w:val="231F20"/>
                <w:spacing w:val="-4"/>
                <w:sz w:val="18"/>
              </w:rPr>
              <w:t xml:space="preserve"> </w:t>
            </w:r>
            <w:r>
              <w:rPr>
                <w:rFonts w:ascii="HelveticaNeue-BoldCond"/>
                <w:b/>
                <w:color w:val="231F20"/>
                <w:spacing w:val="-2"/>
                <w:sz w:val="18"/>
              </w:rPr>
              <w:t>master</w:t>
            </w:r>
            <w:r>
              <w:rPr>
                <w:rFonts w:ascii="HelveticaNeue-BoldCond"/>
                <w:b/>
                <w:color w:val="231F20"/>
                <w:spacing w:val="-4"/>
                <w:sz w:val="18"/>
              </w:rPr>
              <w:t xml:space="preserve"> </w:t>
            </w:r>
            <w:r>
              <w:rPr>
                <w:rFonts w:ascii="HelveticaNeue-BoldCond"/>
                <w:b/>
                <w:color w:val="231F20"/>
                <w:spacing w:val="-2"/>
                <w:sz w:val="18"/>
              </w:rPr>
              <w:t>data</w:t>
            </w:r>
            <w:r>
              <w:rPr>
                <w:rFonts w:ascii="HelveticaNeue-BoldCond"/>
                <w:b/>
                <w:color w:val="231F20"/>
                <w:spacing w:val="-4"/>
                <w:sz w:val="18"/>
              </w:rPr>
              <w:t xml:space="preserve"> </w:t>
            </w:r>
            <w:r>
              <w:rPr>
                <w:rFonts w:ascii="HelveticaNeue-BoldCond"/>
                <w:b/>
                <w:color w:val="231F20"/>
                <w:spacing w:val="-2"/>
                <w:sz w:val="18"/>
              </w:rPr>
              <w:t>remain</w:t>
            </w:r>
            <w:r>
              <w:rPr>
                <w:rFonts w:ascii="HelveticaNeue-BoldCond"/>
                <w:b/>
                <w:color w:val="231F20"/>
                <w:spacing w:val="-4"/>
                <w:sz w:val="18"/>
              </w:rPr>
              <w:t xml:space="preserve"> </w:t>
            </w:r>
            <w:r>
              <w:rPr>
                <w:rFonts w:ascii="HelveticaNeue-BoldCond"/>
                <w:b/>
                <w:color w:val="231F20"/>
                <w:spacing w:val="-2"/>
                <w:sz w:val="18"/>
              </w:rPr>
              <w:t>current</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2"/>
                <w:sz w:val="18"/>
              </w:rPr>
              <w:t>pertinent.</w:t>
            </w:r>
          </w:p>
        </w:tc>
      </w:tr>
      <w:tr w:rsidR="00914D3C" w:rsidTr="009D541F">
        <w:trPr>
          <w:trHeight w:hRule="exact" w:val="866"/>
        </w:trPr>
        <w:tc>
          <w:tcPr>
            <w:tcW w:w="2430" w:type="pct"/>
            <w:tcBorders>
              <w:top w:val="single" w:sz="8" w:space="0" w:color="231F20"/>
              <w:left w:val="single" w:sz="8" w:space="0" w:color="231F20"/>
              <w:bottom w:val="single" w:sz="8" w:space="0" w:color="231F20"/>
              <w:right w:val="single" w:sz="8" w:space="0" w:color="231F20"/>
            </w:tcBorders>
          </w:tcPr>
          <w:p w:rsidR="00914D3C" w:rsidRDefault="00914D3C" w:rsidP="00914D3C">
            <w:pPr>
              <w:pStyle w:val="TableParagraph"/>
              <w:tabs>
                <w:tab w:val="left" w:pos="3131"/>
              </w:tabs>
              <w:spacing w:before="68" w:line="274" w:lineRule="auto"/>
              <w:ind w:left="910" w:right="105" w:hanging="380"/>
              <w:rPr>
                <w:rFonts w:ascii="HelveticaNeue-Condensed" w:eastAsia="HelveticaNeue-Condensed" w:hAnsi="HelveticaNeue-Condensed" w:cs="HelveticaNeue-Condensed"/>
                <w:sz w:val="18"/>
                <w:szCs w:val="18"/>
              </w:rPr>
            </w:pPr>
            <w:r>
              <w:rPr>
                <w:rFonts w:ascii="HelveticaNeue-Condensed"/>
                <w:color w:val="231F20"/>
                <w:spacing w:val="-2"/>
                <w:sz w:val="18"/>
              </w:rPr>
              <w:t>1.2.1</w:t>
            </w:r>
            <w:r>
              <w:rPr>
                <w:rFonts w:ascii="HelveticaNeue-Condensed"/>
                <w:color w:val="231F20"/>
                <w:spacing w:val="-4"/>
                <w:sz w:val="18"/>
              </w:rPr>
              <w:t xml:space="preserve"> </w:t>
            </w:r>
            <w:r>
              <w:rPr>
                <w:rFonts w:ascii="HelveticaNeue-Condensed"/>
                <w:color w:val="231F20"/>
                <w:spacing w:val="-2"/>
                <w:sz w:val="18"/>
              </w:rPr>
              <w:t>Does</w:t>
            </w:r>
            <w:r>
              <w:rPr>
                <w:rFonts w:ascii="HelveticaNeue-Condensed"/>
                <w:color w:val="231F20"/>
                <w:spacing w:val="-4"/>
                <w:sz w:val="18"/>
              </w:rPr>
              <w:t xml:space="preserve"> </w:t>
            </w:r>
            <w:r>
              <w:rPr>
                <w:rFonts w:ascii="HelveticaNeue-Condensed"/>
                <w:color w:val="231F20"/>
                <w:spacing w:val="-2"/>
                <w:sz w:val="18"/>
              </w:rPr>
              <w:t>management</w:t>
            </w:r>
            <w:r>
              <w:rPr>
                <w:rFonts w:ascii="HelveticaNeue-Condensed"/>
                <w:color w:val="231F20"/>
                <w:spacing w:val="-4"/>
                <w:sz w:val="18"/>
              </w:rPr>
              <w:t xml:space="preserve"> </w:t>
            </w:r>
            <w:r>
              <w:rPr>
                <w:rFonts w:ascii="HelveticaNeue-Condensed"/>
                <w:color w:val="231F20"/>
                <w:spacing w:val="-2"/>
                <w:sz w:val="18"/>
              </w:rPr>
              <w:t>periodically</w:t>
            </w:r>
            <w:r>
              <w:rPr>
                <w:rFonts w:ascii="HelveticaNeue-Condensed"/>
                <w:color w:val="231F20"/>
                <w:spacing w:val="25"/>
                <w:sz w:val="18"/>
              </w:rPr>
              <w:t xml:space="preserve"> </w:t>
            </w:r>
            <w:r>
              <w:rPr>
                <w:rFonts w:ascii="HelveticaNeue-Condensed"/>
                <w:color w:val="231F20"/>
                <w:spacing w:val="-2"/>
                <w:sz w:val="18"/>
              </w:rPr>
              <w:t>review</w:t>
            </w:r>
            <w:r>
              <w:rPr>
                <w:rFonts w:ascii="HelveticaNeue-Condensed"/>
                <w:color w:val="231F20"/>
                <w:spacing w:val="-4"/>
                <w:sz w:val="18"/>
              </w:rPr>
              <w:t xml:space="preserve"> </w:t>
            </w:r>
            <w:r>
              <w:rPr>
                <w:rFonts w:ascii="HelveticaNeue-Condensed"/>
                <w:color w:val="231F20"/>
                <w:spacing w:val="-2"/>
                <w:sz w:val="18"/>
              </w:rPr>
              <w:t>master</w:t>
            </w:r>
            <w:r>
              <w:rPr>
                <w:rFonts w:ascii="HelveticaNeue-Condensed"/>
                <w:color w:val="231F20"/>
                <w:spacing w:val="-4"/>
                <w:sz w:val="18"/>
              </w:rPr>
              <w:t xml:space="preserve"> </w:t>
            </w:r>
            <w:r>
              <w:rPr>
                <w:rFonts w:ascii="HelveticaNeue-Condensed"/>
                <w:color w:val="231F20"/>
                <w:spacing w:val="-2"/>
                <w:sz w:val="18"/>
              </w:rPr>
              <w:t>data</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check</w:t>
            </w:r>
            <w:r>
              <w:rPr>
                <w:rFonts w:ascii="HelveticaNeue-Condensed"/>
                <w:color w:val="231F20"/>
                <w:spacing w:val="25"/>
                <w:sz w:val="18"/>
              </w:rPr>
              <w:t xml:space="preserve"> </w:t>
            </w:r>
            <w:r>
              <w:rPr>
                <w:rFonts w:ascii="HelveticaNeue-Condensed"/>
                <w:color w:val="231F20"/>
                <w:spacing w:val="-2"/>
                <w:sz w:val="18"/>
              </w:rPr>
              <w:t>their</w:t>
            </w:r>
            <w:r>
              <w:rPr>
                <w:rFonts w:ascii="HelveticaNeue-Condensed"/>
                <w:color w:val="231F20"/>
                <w:spacing w:val="-4"/>
                <w:sz w:val="18"/>
              </w:rPr>
              <w:t xml:space="preserve"> </w:t>
            </w:r>
            <w:r>
              <w:rPr>
                <w:rFonts w:ascii="HelveticaNeue-Condensed"/>
                <w:color w:val="231F20"/>
                <w:spacing w:val="-2"/>
                <w:sz w:val="18"/>
              </w:rPr>
              <w:t>accuracy?</w:t>
            </w:r>
          </w:p>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14"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43" w:type="pct"/>
            <w:tcBorders>
              <w:top w:val="single" w:sz="8" w:space="0" w:color="231F20"/>
              <w:left w:val="single" w:sz="8" w:space="0" w:color="231F20"/>
              <w:bottom w:val="single" w:sz="8" w:space="0" w:color="231F20"/>
              <w:right w:val="single" w:sz="8" w:space="0" w:color="231F20"/>
            </w:tcBorders>
          </w:tcPr>
          <w:p w:rsidR="00914D3C" w:rsidRDefault="00914D3C" w:rsidP="00A75786">
            <w:pPr>
              <w:pStyle w:val="TableParagraph"/>
              <w:spacing w:before="68"/>
              <w:ind w:left="70"/>
              <w:rPr>
                <w:rFonts w:ascii="HelveticaNeue-Condensed" w:eastAsia="HelveticaNeue-Condensed" w:hAnsi="HelveticaNeue-Condensed" w:cs="HelveticaNeue-Condensed"/>
                <w:sz w:val="18"/>
                <w:szCs w:val="18"/>
              </w:rPr>
            </w:pPr>
            <w:r>
              <w:rPr>
                <w:rFonts w:ascii="HelveticaNeue-Condensed"/>
                <w:color w:val="231F20"/>
                <w:spacing w:val="-2"/>
                <w:sz w:val="18"/>
              </w:rPr>
              <w:t>DSS06</w:t>
            </w:r>
          </w:p>
        </w:tc>
      </w:tr>
      <w:tr w:rsidR="00914D3C" w:rsidTr="009D541F">
        <w:trPr>
          <w:trHeight w:hRule="exact" w:val="614"/>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914D3C" w:rsidRDefault="00914D3C" w:rsidP="00914D3C">
            <w:pPr>
              <w:pStyle w:val="TableParagraph"/>
              <w:spacing w:before="66" w:line="274" w:lineRule="auto"/>
              <w:ind w:left="490" w:right="101" w:hanging="281"/>
              <w:rPr>
                <w:rFonts w:ascii="HelveticaNeue-BoldCond" w:eastAsia="HelveticaNeue-BoldCond" w:hAnsi="HelveticaNeue-BoldCond" w:cs="HelveticaNeue-BoldCond"/>
                <w:sz w:val="18"/>
                <w:szCs w:val="18"/>
              </w:rPr>
            </w:pPr>
            <w:r>
              <w:rPr>
                <w:rFonts w:ascii="HelveticaNeue-BoldCond"/>
                <w:b/>
                <w:color w:val="231F20"/>
                <w:spacing w:val="-2"/>
                <w:sz w:val="18"/>
              </w:rPr>
              <w:t>1.3</w:t>
            </w:r>
            <w:r>
              <w:rPr>
                <w:rFonts w:ascii="HelveticaNeue-BoldCond"/>
                <w:b/>
                <w:color w:val="231F20"/>
                <w:spacing w:val="-4"/>
                <w:sz w:val="18"/>
              </w:rPr>
              <w:t xml:space="preserve"> </w:t>
            </w:r>
            <w:r>
              <w:rPr>
                <w:rFonts w:ascii="HelveticaNeue-BoldCond"/>
                <w:b/>
                <w:color w:val="231F20"/>
                <w:spacing w:val="-2"/>
                <w:sz w:val="18"/>
              </w:rPr>
              <w:t>Settings</w:t>
            </w:r>
            <w:r>
              <w:rPr>
                <w:rFonts w:ascii="HelveticaNeue-BoldCond"/>
                <w:b/>
                <w:color w:val="231F20"/>
                <w:spacing w:val="-4"/>
                <w:sz w:val="18"/>
              </w:rPr>
              <w:t xml:space="preserve"> </w:t>
            </w:r>
            <w:r>
              <w:rPr>
                <w:rFonts w:ascii="HelveticaNeue-BoldCond"/>
                <w:b/>
                <w:color w:val="231F20"/>
                <w:spacing w:val="-1"/>
                <w:sz w:val="18"/>
              </w:rPr>
              <w:t>or</w:t>
            </w:r>
            <w:r>
              <w:rPr>
                <w:rFonts w:ascii="HelveticaNeue-BoldCond"/>
                <w:b/>
                <w:color w:val="231F20"/>
                <w:spacing w:val="-4"/>
                <w:sz w:val="18"/>
              </w:rPr>
              <w:t xml:space="preserve"> </w:t>
            </w:r>
            <w:r>
              <w:rPr>
                <w:rFonts w:ascii="HelveticaNeue-BoldCond"/>
                <w:b/>
                <w:color w:val="231F20"/>
                <w:spacing w:val="-2"/>
                <w:sz w:val="18"/>
              </w:rPr>
              <w:t>changes</w:t>
            </w:r>
            <w:r>
              <w:rPr>
                <w:rFonts w:ascii="HelveticaNeue-BoldCond"/>
                <w:b/>
                <w:color w:val="231F20"/>
                <w:spacing w:val="-4"/>
                <w:sz w:val="18"/>
              </w:rPr>
              <w:t xml:space="preserve"> </w:t>
            </w:r>
            <w:r>
              <w:rPr>
                <w:rFonts w:ascii="HelveticaNeue-BoldCond"/>
                <w:b/>
                <w:color w:val="231F20"/>
                <w:spacing w:val="-1"/>
                <w:sz w:val="18"/>
              </w:rPr>
              <w:t>to</w:t>
            </w:r>
            <w:r>
              <w:rPr>
                <w:rFonts w:ascii="HelveticaNeue-BoldCond"/>
                <w:b/>
                <w:color w:val="231F20"/>
                <w:spacing w:val="-4"/>
                <w:sz w:val="18"/>
              </w:rPr>
              <w:t xml:space="preserve"> </w:t>
            </w:r>
            <w:r>
              <w:rPr>
                <w:rFonts w:ascii="HelveticaNeue-BoldCond"/>
                <w:b/>
                <w:color w:val="231F20"/>
                <w:spacing w:val="-2"/>
                <w:sz w:val="18"/>
              </w:rPr>
              <w:t>the</w:t>
            </w:r>
            <w:r>
              <w:rPr>
                <w:rFonts w:ascii="HelveticaNeue-BoldCond"/>
                <w:b/>
                <w:color w:val="231F20"/>
                <w:spacing w:val="-4"/>
                <w:sz w:val="18"/>
              </w:rPr>
              <w:t xml:space="preserve"> </w:t>
            </w:r>
            <w:r>
              <w:rPr>
                <w:rFonts w:ascii="HelveticaNeue-BoldCond"/>
                <w:b/>
                <w:color w:val="231F20"/>
                <w:spacing w:val="-2"/>
                <w:sz w:val="18"/>
              </w:rPr>
              <w:t>bill</w:t>
            </w:r>
            <w:r>
              <w:rPr>
                <w:rFonts w:ascii="HelveticaNeue-BoldCond"/>
                <w:b/>
                <w:color w:val="231F20"/>
                <w:spacing w:val="-4"/>
                <w:sz w:val="18"/>
              </w:rPr>
              <w:t xml:space="preserve"> </w:t>
            </w:r>
            <w:r>
              <w:rPr>
                <w:rFonts w:ascii="HelveticaNeue-BoldCond"/>
                <w:b/>
                <w:color w:val="231F20"/>
                <w:spacing w:val="-1"/>
                <w:sz w:val="18"/>
              </w:rPr>
              <w:t>of</w:t>
            </w:r>
            <w:r>
              <w:rPr>
                <w:rFonts w:ascii="HelveticaNeue-BoldCond"/>
                <w:b/>
                <w:color w:val="231F20"/>
                <w:spacing w:val="-4"/>
                <w:sz w:val="18"/>
              </w:rPr>
              <w:t xml:space="preserve"> </w:t>
            </w:r>
            <w:r>
              <w:rPr>
                <w:rFonts w:ascii="HelveticaNeue-BoldCond"/>
                <w:b/>
                <w:color w:val="231F20"/>
                <w:spacing w:val="-2"/>
                <w:sz w:val="18"/>
              </w:rPr>
              <w:t>materials</w:t>
            </w:r>
            <w:r>
              <w:rPr>
                <w:rFonts w:ascii="HelveticaNeue-BoldCond"/>
                <w:b/>
                <w:color w:val="231F20"/>
                <w:spacing w:val="-4"/>
                <w:sz w:val="18"/>
              </w:rPr>
              <w:t xml:space="preserve"> </w:t>
            </w:r>
            <w:r>
              <w:rPr>
                <w:rFonts w:ascii="HelveticaNeue-BoldCond"/>
                <w:b/>
                <w:color w:val="231F20"/>
                <w:spacing w:val="-1"/>
                <w:sz w:val="18"/>
              </w:rPr>
              <w:t>or</w:t>
            </w:r>
            <w:r>
              <w:rPr>
                <w:rFonts w:ascii="HelveticaNeue-BoldCond"/>
                <w:b/>
                <w:color w:val="231F20"/>
                <w:spacing w:val="-4"/>
                <w:sz w:val="18"/>
              </w:rPr>
              <w:t xml:space="preserve"> </w:t>
            </w:r>
            <w:r>
              <w:rPr>
                <w:rFonts w:ascii="HelveticaNeue-BoldCond"/>
                <w:b/>
                <w:color w:val="231F20"/>
                <w:spacing w:val="-2"/>
                <w:sz w:val="18"/>
              </w:rPr>
              <w:t>process</w:t>
            </w:r>
            <w:r>
              <w:rPr>
                <w:rFonts w:ascii="HelveticaNeue-BoldCond"/>
                <w:b/>
                <w:color w:val="231F20"/>
                <w:spacing w:val="-4"/>
                <w:sz w:val="18"/>
              </w:rPr>
              <w:t xml:space="preserve"> </w:t>
            </w:r>
            <w:r>
              <w:rPr>
                <w:rFonts w:ascii="HelveticaNeue-BoldCond"/>
                <w:b/>
                <w:color w:val="231F20"/>
                <w:spacing w:val="-2"/>
                <w:sz w:val="18"/>
              </w:rPr>
              <w:t>order</w:t>
            </w:r>
            <w:r>
              <w:rPr>
                <w:rFonts w:ascii="HelveticaNeue-BoldCond"/>
                <w:b/>
                <w:color w:val="231F20"/>
                <w:spacing w:val="-4"/>
                <w:sz w:val="18"/>
              </w:rPr>
              <w:t xml:space="preserve"> </w:t>
            </w:r>
            <w:r>
              <w:rPr>
                <w:rFonts w:ascii="HelveticaNeue-BoldCond"/>
                <w:b/>
                <w:color w:val="231F20"/>
                <w:spacing w:val="-2"/>
                <w:sz w:val="18"/>
              </w:rPr>
              <w:t>settlement</w:t>
            </w:r>
            <w:r>
              <w:rPr>
                <w:rFonts w:ascii="HelveticaNeue-BoldCond"/>
                <w:b/>
                <w:color w:val="231F20"/>
                <w:spacing w:val="-4"/>
                <w:sz w:val="18"/>
              </w:rPr>
              <w:t xml:space="preserve"> </w:t>
            </w:r>
            <w:r>
              <w:rPr>
                <w:rFonts w:ascii="HelveticaNeue-BoldCond"/>
                <w:b/>
                <w:color w:val="231F20"/>
                <w:spacing w:val="-2"/>
                <w:sz w:val="18"/>
              </w:rPr>
              <w:t>rules</w:t>
            </w:r>
            <w:r>
              <w:rPr>
                <w:rFonts w:ascii="HelveticaNeue-BoldCond"/>
                <w:b/>
                <w:color w:val="231F20"/>
                <w:spacing w:val="-4"/>
                <w:sz w:val="18"/>
              </w:rPr>
              <w:t xml:space="preserve"> </w:t>
            </w:r>
            <w:r>
              <w:rPr>
                <w:rFonts w:ascii="HelveticaNeue-BoldCond"/>
                <w:b/>
                <w:color w:val="231F20"/>
                <w:spacing w:val="-2"/>
                <w:sz w:val="18"/>
              </w:rPr>
              <w:t>are</w:t>
            </w:r>
            <w:r>
              <w:rPr>
                <w:rFonts w:ascii="HelveticaNeue-BoldCond"/>
                <w:b/>
                <w:color w:val="231F20"/>
                <w:spacing w:val="39"/>
                <w:sz w:val="18"/>
              </w:rPr>
              <w:t xml:space="preserve"> </w:t>
            </w:r>
            <w:r>
              <w:rPr>
                <w:rFonts w:ascii="HelveticaNeue-BoldCond"/>
                <w:b/>
                <w:color w:val="231F20"/>
                <w:spacing w:val="-2"/>
                <w:sz w:val="18"/>
              </w:rPr>
              <w:t>valid,</w:t>
            </w:r>
            <w:r>
              <w:rPr>
                <w:rFonts w:ascii="HelveticaNeue-BoldCond"/>
                <w:b/>
                <w:color w:val="231F20"/>
                <w:spacing w:val="-4"/>
                <w:sz w:val="18"/>
              </w:rPr>
              <w:t xml:space="preserve"> </w:t>
            </w:r>
            <w:r>
              <w:rPr>
                <w:rFonts w:ascii="HelveticaNeue-BoldCond"/>
                <w:b/>
                <w:color w:val="231F20"/>
                <w:spacing w:val="-2"/>
                <w:sz w:val="18"/>
              </w:rPr>
              <w:t>complete,</w:t>
            </w:r>
            <w:r>
              <w:rPr>
                <w:rFonts w:ascii="HelveticaNeue-BoldCond"/>
                <w:b/>
                <w:color w:val="231F20"/>
                <w:spacing w:val="-4"/>
                <w:sz w:val="18"/>
              </w:rPr>
              <w:t xml:space="preserve"> </w:t>
            </w:r>
            <w:r>
              <w:rPr>
                <w:rFonts w:ascii="HelveticaNeue-BoldCond"/>
                <w:b/>
                <w:color w:val="231F20"/>
                <w:spacing w:val="-2"/>
                <w:sz w:val="18"/>
              </w:rPr>
              <w:t>accurate</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2"/>
                <w:sz w:val="18"/>
              </w:rPr>
              <w:t>timely.</w:t>
            </w:r>
          </w:p>
        </w:tc>
      </w:tr>
      <w:tr w:rsidR="00914D3C" w:rsidTr="009D541F">
        <w:trPr>
          <w:trHeight w:hRule="exact" w:val="1100"/>
        </w:trPr>
        <w:tc>
          <w:tcPr>
            <w:tcW w:w="2430" w:type="pct"/>
            <w:tcBorders>
              <w:top w:val="single" w:sz="8" w:space="0" w:color="231F20"/>
              <w:left w:val="single" w:sz="8" w:space="0" w:color="231F20"/>
              <w:bottom w:val="single" w:sz="8" w:space="0" w:color="231F20"/>
              <w:right w:val="single" w:sz="8" w:space="0" w:color="231F20"/>
            </w:tcBorders>
          </w:tcPr>
          <w:p w:rsidR="00914D3C" w:rsidRDefault="00914D3C" w:rsidP="00914D3C">
            <w:pPr>
              <w:pStyle w:val="TableParagraph"/>
              <w:spacing w:before="68" w:line="274" w:lineRule="auto"/>
              <w:ind w:left="910"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1.3.1</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ability</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create,</w:t>
            </w:r>
            <w:r>
              <w:rPr>
                <w:rFonts w:ascii="HelveticaNeue-Condensed"/>
                <w:color w:val="231F20"/>
                <w:spacing w:val="-4"/>
                <w:sz w:val="18"/>
              </w:rPr>
              <w:t xml:space="preserve"> </w:t>
            </w:r>
            <w:r>
              <w:rPr>
                <w:rFonts w:ascii="HelveticaNeue-Condensed"/>
                <w:color w:val="231F20"/>
                <w:spacing w:val="-2"/>
                <w:sz w:val="18"/>
              </w:rPr>
              <w:t>change</w:t>
            </w:r>
            <w:r>
              <w:rPr>
                <w:rFonts w:ascii="HelveticaNeue-Condensed"/>
                <w:color w:val="231F20"/>
                <w:spacing w:val="27"/>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delete</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bill</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25"/>
                <w:sz w:val="18"/>
              </w:rPr>
              <w:t xml:space="preserve"> </w:t>
            </w:r>
            <w:r>
              <w:rPr>
                <w:rFonts w:ascii="HelveticaNeue-Condensed"/>
                <w:color w:val="231F20"/>
                <w:spacing w:val="-2"/>
                <w:sz w:val="18"/>
              </w:rPr>
              <w:t>restricted</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authorized</w:t>
            </w:r>
            <w:r>
              <w:rPr>
                <w:rFonts w:ascii="HelveticaNeue-Condensed"/>
                <w:color w:val="231F20"/>
                <w:spacing w:val="21"/>
                <w:sz w:val="18"/>
              </w:rPr>
              <w:t xml:space="preserve"> </w:t>
            </w:r>
            <w:r>
              <w:rPr>
                <w:rFonts w:ascii="HelveticaNeue-Condensed"/>
                <w:color w:val="231F20"/>
                <w:spacing w:val="-2"/>
                <w:sz w:val="18"/>
              </w:rPr>
              <w:t>personnel?</w:t>
            </w:r>
          </w:p>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14"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43" w:type="pct"/>
            <w:tcBorders>
              <w:top w:val="single" w:sz="8" w:space="0" w:color="231F20"/>
              <w:left w:val="single" w:sz="8" w:space="0" w:color="231F20"/>
              <w:bottom w:val="single" w:sz="8" w:space="0" w:color="231F20"/>
              <w:right w:val="single" w:sz="8" w:space="0" w:color="231F20"/>
            </w:tcBorders>
          </w:tcPr>
          <w:p w:rsidR="00914D3C" w:rsidRDefault="00914D3C" w:rsidP="00A75786">
            <w:pPr>
              <w:pStyle w:val="TableParagraph"/>
              <w:spacing w:before="68"/>
              <w:ind w:left="70"/>
              <w:rPr>
                <w:rFonts w:ascii="HelveticaNeue-Condensed" w:eastAsia="HelveticaNeue-Condensed" w:hAnsi="HelveticaNeue-Condensed" w:cs="HelveticaNeue-Condensed"/>
                <w:sz w:val="18"/>
                <w:szCs w:val="18"/>
              </w:rPr>
            </w:pPr>
            <w:r>
              <w:rPr>
                <w:rFonts w:ascii="HelveticaNeue-Condensed"/>
                <w:color w:val="231F20"/>
                <w:spacing w:val="-2"/>
                <w:sz w:val="18"/>
              </w:rPr>
              <w:t>DSS05</w:t>
            </w:r>
          </w:p>
        </w:tc>
      </w:tr>
      <w:tr w:rsidR="00914D3C" w:rsidTr="009D541F">
        <w:trPr>
          <w:trHeight w:hRule="exact" w:val="1784"/>
        </w:trPr>
        <w:tc>
          <w:tcPr>
            <w:tcW w:w="2430" w:type="pct"/>
            <w:tcBorders>
              <w:top w:val="single" w:sz="8" w:space="0" w:color="231F20"/>
              <w:left w:val="single" w:sz="8" w:space="0" w:color="231F20"/>
              <w:bottom w:val="single" w:sz="8" w:space="0" w:color="231F20"/>
              <w:right w:val="single" w:sz="8" w:space="0" w:color="231F20"/>
            </w:tcBorders>
          </w:tcPr>
          <w:p w:rsidR="00914D3C" w:rsidRDefault="00914D3C" w:rsidP="00914D3C">
            <w:pPr>
              <w:pStyle w:val="TableParagraph"/>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lastRenderedPageBreak/>
              <w:t>1.3.2</w:t>
            </w:r>
            <w:r>
              <w:rPr>
                <w:rFonts w:ascii="HelveticaNeue-Condensed"/>
                <w:color w:val="231F20"/>
                <w:spacing w:val="-4"/>
                <w:sz w:val="18"/>
              </w:rPr>
              <w:t xml:space="preserve"> </w:t>
            </w:r>
            <w:r>
              <w:rPr>
                <w:rFonts w:ascii="HelveticaNeue-Condensed"/>
                <w:color w:val="231F20"/>
                <w:spacing w:val="-2"/>
                <w:sz w:val="18"/>
              </w:rPr>
              <w:t>Does</w:t>
            </w:r>
            <w:r>
              <w:rPr>
                <w:rFonts w:ascii="HelveticaNeue-Condensed"/>
                <w:color w:val="231F20"/>
                <w:spacing w:val="-4"/>
                <w:sz w:val="18"/>
              </w:rPr>
              <w:t xml:space="preserve"> </w:t>
            </w:r>
            <w:r>
              <w:rPr>
                <w:rFonts w:ascii="HelveticaNeue-Condensed"/>
                <w:color w:val="231F20"/>
                <w:spacing w:val="-2"/>
                <w:sz w:val="18"/>
              </w:rPr>
              <w:t>relevant</w:t>
            </w:r>
            <w:r>
              <w:rPr>
                <w:rFonts w:ascii="HelveticaNeue-Condensed"/>
                <w:color w:val="231F20"/>
                <w:spacing w:val="-4"/>
                <w:sz w:val="18"/>
              </w:rPr>
              <w:t xml:space="preserve"> </w:t>
            </w:r>
            <w:r>
              <w:rPr>
                <w:rFonts w:ascii="HelveticaNeue-Condensed"/>
                <w:color w:val="231F20"/>
                <w:spacing w:val="-2"/>
                <w:sz w:val="18"/>
              </w:rPr>
              <w:t>management,</w:t>
            </w:r>
            <w:r>
              <w:rPr>
                <w:rFonts w:ascii="HelveticaNeue-Condensed"/>
                <w:color w:val="231F20"/>
                <w:spacing w:val="25"/>
                <w:sz w:val="18"/>
              </w:rPr>
              <w:t xml:space="preserve"> </w:t>
            </w:r>
            <w:r>
              <w:rPr>
                <w:rFonts w:ascii="HelveticaNeue-Condensed"/>
                <w:color w:val="231F20"/>
                <w:spacing w:val="-2"/>
                <w:sz w:val="18"/>
              </w:rPr>
              <w:t>other</w:t>
            </w:r>
            <w:r>
              <w:rPr>
                <w:rFonts w:ascii="HelveticaNeue-Condensed"/>
                <w:color w:val="231F20"/>
                <w:spacing w:val="-4"/>
                <w:sz w:val="18"/>
              </w:rPr>
              <w:t xml:space="preserve"> </w:t>
            </w:r>
            <w:r>
              <w:rPr>
                <w:rFonts w:ascii="HelveticaNeue-Condensed"/>
                <w:color w:val="231F20"/>
                <w:spacing w:val="-2"/>
                <w:sz w:val="18"/>
              </w:rPr>
              <w:t>than</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initiators,</w:t>
            </w:r>
            <w:r>
              <w:rPr>
                <w:rFonts w:ascii="HelveticaNeue-Condensed"/>
                <w:color w:val="231F20"/>
                <w:spacing w:val="-4"/>
                <w:sz w:val="18"/>
              </w:rPr>
              <w:t xml:space="preserve"> </w:t>
            </w:r>
            <w:r>
              <w:rPr>
                <w:rFonts w:ascii="HelveticaNeue-Condensed"/>
                <w:color w:val="231F20"/>
                <w:spacing w:val="-2"/>
                <w:sz w:val="18"/>
              </w:rPr>
              <w:t>check</w:t>
            </w:r>
            <w:r>
              <w:rPr>
                <w:rFonts w:ascii="HelveticaNeue-Condensed"/>
                <w:color w:val="231F20"/>
                <w:spacing w:val="27"/>
                <w:sz w:val="18"/>
              </w:rPr>
              <w:t xml:space="preserve"> </w:t>
            </w:r>
            <w:r>
              <w:rPr>
                <w:rFonts w:ascii="HelveticaNeue-Condensed"/>
                <w:color w:val="231F20"/>
                <w:spacing w:val="-2"/>
                <w:sz w:val="18"/>
              </w:rPr>
              <w:t>online</w:t>
            </w:r>
            <w:r>
              <w:rPr>
                <w:rFonts w:ascii="HelveticaNeue-Condensed"/>
                <w:color w:val="231F20"/>
                <w:spacing w:val="-4"/>
                <w:sz w:val="18"/>
              </w:rPr>
              <w:t xml:space="preserve"> </w:t>
            </w:r>
            <w:r>
              <w:rPr>
                <w:rFonts w:ascii="HelveticaNeue-Condensed"/>
                <w:color w:val="231F20"/>
                <w:spacing w:val="-2"/>
                <w:sz w:val="18"/>
              </w:rPr>
              <w:t>reports</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bill</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25"/>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settlement</w:t>
            </w:r>
            <w:r>
              <w:rPr>
                <w:rFonts w:ascii="HelveticaNeue-Condensed"/>
                <w:color w:val="231F20"/>
                <w:spacing w:val="-4"/>
                <w:sz w:val="18"/>
              </w:rPr>
              <w:t xml:space="preserve"> </w:t>
            </w:r>
            <w:r>
              <w:rPr>
                <w:rFonts w:ascii="HelveticaNeue-Condensed"/>
                <w:color w:val="231F20"/>
                <w:spacing w:val="-2"/>
                <w:sz w:val="18"/>
              </w:rPr>
              <w:t>rule</w:t>
            </w:r>
            <w:r>
              <w:rPr>
                <w:rFonts w:ascii="HelveticaNeue-Condensed"/>
                <w:color w:val="231F20"/>
                <w:spacing w:val="-4"/>
                <w:sz w:val="18"/>
              </w:rPr>
              <w:t xml:space="preserve"> </w:t>
            </w:r>
            <w:r>
              <w:rPr>
                <w:rFonts w:ascii="HelveticaNeue-Condensed"/>
                <w:color w:val="231F20"/>
                <w:spacing w:val="-2"/>
                <w:sz w:val="18"/>
              </w:rPr>
              <w:t>additions</w:t>
            </w:r>
            <w:r>
              <w:rPr>
                <w:rFonts w:ascii="HelveticaNeue-Condensed" w:eastAsia="HelveticaNeue-Condensed" w:hAnsi="HelveticaNeue-Condensed" w:cs="HelveticaNeue-Condensed"/>
                <w:sz w:val="18"/>
                <w:szCs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changes</w:t>
            </w:r>
            <w:r>
              <w:rPr>
                <w:rFonts w:ascii="HelveticaNeue-Condensed"/>
                <w:color w:val="231F20"/>
                <w:spacing w:val="-4"/>
                <w:sz w:val="18"/>
              </w:rPr>
              <w:t xml:space="preserve"> </w:t>
            </w:r>
            <w:r>
              <w:rPr>
                <w:rFonts w:ascii="HelveticaNeue-Condensed"/>
                <w:color w:val="231F20"/>
                <w:spacing w:val="-2"/>
                <w:sz w:val="18"/>
              </w:rPr>
              <w:t>back</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source</w:t>
            </w:r>
            <w:r>
              <w:rPr>
                <w:rFonts w:ascii="HelveticaNeue-Condensed"/>
                <w:color w:val="231F20"/>
                <w:spacing w:val="25"/>
                <w:sz w:val="18"/>
              </w:rPr>
              <w:t xml:space="preserve"> </w:t>
            </w:r>
            <w:r>
              <w:rPr>
                <w:rFonts w:ascii="HelveticaNeue-Condensed"/>
                <w:color w:val="231F20"/>
                <w:spacing w:val="-2"/>
                <w:sz w:val="18"/>
              </w:rPr>
              <w:t>documentation</w:t>
            </w:r>
            <w:r>
              <w:rPr>
                <w:rFonts w:ascii="HelveticaNeue-Condensed"/>
                <w:color w:val="231F20"/>
                <w:spacing w:val="-4"/>
                <w:sz w:val="18"/>
              </w:rPr>
              <w:t xml:space="preserve"> </w:t>
            </w:r>
            <w:r>
              <w:rPr>
                <w:rFonts w:ascii="HelveticaNeue-Condensed"/>
                <w:color w:val="231F20"/>
                <w:spacing w:val="-1"/>
                <w:sz w:val="18"/>
              </w:rPr>
              <w:t>on</w:t>
            </w:r>
            <w:r>
              <w:rPr>
                <w:rFonts w:ascii="HelveticaNeue-Condensed"/>
                <w:color w:val="231F20"/>
                <w:spacing w:val="-4"/>
                <w:sz w:val="18"/>
              </w:rPr>
              <w:t xml:space="preserve"> </w:t>
            </w:r>
            <w:r>
              <w:rPr>
                <w:rFonts w:ascii="HelveticaNeue-Condensed"/>
                <w:color w:val="231F20"/>
                <w:sz w:val="18"/>
              </w:rPr>
              <w:t>a</w:t>
            </w:r>
            <w:r>
              <w:rPr>
                <w:rFonts w:ascii="HelveticaNeue-Condensed" w:eastAsia="HelveticaNeue-Condensed" w:hAnsi="HelveticaNeue-Condensed" w:cs="HelveticaNeue-Condensed"/>
                <w:sz w:val="18"/>
                <w:szCs w:val="18"/>
              </w:rPr>
              <w:t xml:space="preserve"> </w:t>
            </w:r>
            <w:r>
              <w:rPr>
                <w:rFonts w:ascii="HelveticaNeue-Condensed"/>
                <w:color w:val="231F20"/>
                <w:spacing w:val="-2"/>
                <w:sz w:val="18"/>
              </w:rPr>
              <w:t>sample</w:t>
            </w:r>
            <w:r>
              <w:rPr>
                <w:rFonts w:ascii="HelveticaNeue-Condensed"/>
                <w:color w:val="231F20"/>
                <w:spacing w:val="-4"/>
                <w:sz w:val="18"/>
              </w:rPr>
              <w:t xml:space="preserve"> </w:t>
            </w:r>
            <w:r>
              <w:rPr>
                <w:rFonts w:ascii="HelveticaNeue-Condensed"/>
                <w:color w:val="231F20"/>
                <w:spacing w:val="-2"/>
                <w:sz w:val="18"/>
              </w:rPr>
              <w:t>basis?</w:t>
            </w:r>
          </w:p>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371"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14" w:type="pct"/>
            <w:tcBorders>
              <w:top w:val="single" w:sz="8" w:space="0" w:color="231F20"/>
              <w:left w:val="single" w:sz="8" w:space="0" w:color="231F20"/>
              <w:bottom w:val="single" w:sz="8" w:space="0" w:color="231F20"/>
              <w:right w:val="single" w:sz="8" w:space="0" w:color="231F20"/>
            </w:tcBorders>
          </w:tcPr>
          <w:p w:rsidR="00914D3C" w:rsidRDefault="00914D3C" w:rsidP="00A75786"/>
        </w:tc>
        <w:tc>
          <w:tcPr>
            <w:tcW w:w="743" w:type="pct"/>
            <w:tcBorders>
              <w:top w:val="single" w:sz="8" w:space="0" w:color="231F20"/>
              <w:left w:val="single" w:sz="8" w:space="0" w:color="231F20"/>
              <w:bottom w:val="single" w:sz="8" w:space="0" w:color="231F20"/>
              <w:right w:val="single" w:sz="8" w:space="0" w:color="231F20"/>
            </w:tcBorders>
          </w:tcPr>
          <w:p w:rsidR="00914D3C" w:rsidRDefault="00914D3C" w:rsidP="00A75786">
            <w:pPr>
              <w:pStyle w:val="TableParagraph"/>
              <w:spacing w:before="68"/>
              <w:ind w:left="69"/>
              <w:rPr>
                <w:rFonts w:ascii="HelveticaNeue-Condensed" w:eastAsia="HelveticaNeue-Condensed" w:hAnsi="HelveticaNeue-Condensed" w:cs="HelveticaNeue-Condensed"/>
                <w:sz w:val="18"/>
                <w:szCs w:val="18"/>
              </w:rPr>
            </w:pPr>
            <w:r>
              <w:rPr>
                <w:rFonts w:ascii="HelveticaNeue-Condensed"/>
                <w:color w:val="231F20"/>
                <w:spacing w:val="-2"/>
                <w:sz w:val="18"/>
              </w:rPr>
              <w:t>DSS06</w:t>
            </w:r>
          </w:p>
        </w:tc>
      </w:tr>
      <w:tr w:rsidR="00914D3C" w:rsidTr="009D541F">
        <w:trPr>
          <w:trHeight w:hRule="exact" w:val="300"/>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C0504D" w:themeFill="accent2"/>
          </w:tcPr>
          <w:p w:rsidR="00914D3C" w:rsidRDefault="00914D3C" w:rsidP="00A75786">
            <w:pPr>
              <w:pStyle w:val="TableParagraph"/>
              <w:spacing w:before="66"/>
              <w:ind w:left="69"/>
              <w:rPr>
                <w:rFonts w:ascii="HelveticaNeue-BoldCond" w:eastAsia="HelveticaNeue-BoldCond" w:hAnsi="HelveticaNeue-BoldCond" w:cs="HelveticaNeue-BoldCond"/>
                <w:sz w:val="18"/>
                <w:szCs w:val="18"/>
              </w:rPr>
            </w:pPr>
            <w:r>
              <w:rPr>
                <w:rFonts w:ascii="HelveticaNeue-BoldCond"/>
                <w:b/>
                <w:color w:val="231F20"/>
                <w:spacing w:val="-1"/>
                <w:sz w:val="18"/>
              </w:rPr>
              <w:t>2.</w:t>
            </w:r>
            <w:r>
              <w:rPr>
                <w:rFonts w:ascii="HelveticaNeue-BoldCond"/>
                <w:b/>
                <w:color w:val="231F20"/>
                <w:spacing w:val="-4"/>
                <w:sz w:val="18"/>
              </w:rPr>
              <w:t xml:space="preserve"> </w:t>
            </w:r>
            <w:r>
              <w:rPr>
                <w:rFonts w:ascii="HelveticaNeue-BoldCond"/>
                <w:b/>
                <w:color w:val="231F20"/>
                <w:spacing w:val="-2"/>
                <w:sz w:val="18"/>
              </w:rPr>
              <w:t>Raw</w:t>
            </w:r>
            <w:r>
              <w:rPr>
                <w:rFonts w:ascii="HelveticaNeue-BoldCond"/>
                <w:b/>
                <w:color w:val="231F20"/>
                <w:spacing w:val="-4"/>
                <w:sz w:val="18"/>
              </w:rPr>
              <w:t xml:space="preserve"> </w:t>
            </w:r>
            <w:r>
              <w:rPr>
                <w:rFonts w:ascii="HelveticaNeue-BoldCond"/>
                <w:b/>
                <w:color w:val="231F20"/>
                <w:spacing w:val="-2"/>
                <w:sz w:val="18"/>
              </w:rPr>
              <w:t>Materials</w:t>
            </w:r>
            <w:r>
              <w:rPr>
                <w:rFonts w:ascii="HelveticaNeue-BoldCond"/>
                <w:b/>
                <w:color w:val="231F20"/>
                <w:spacing w:val="-4"/>
                <w:sz w:val="18"/>
              </w:rPr>
              <w:t xml:space="preserve"> </w:t>
            </w:r>
            <w:r>
              <w:rPr>
                <w:rFonts w:ascii="HelveticaNeue-BoldCond"/>
                <w:b/>
                <w:color w:val="231F20"/>
                <w:spacing w:val="-2"/>
                <w:sz w:val="18"/>
              </w:rPr>
              <w:t>Management</w:t>
            </w:r>
          </w:p>
        </w:tc>
      </w:tr>
      <w:tr w:rsidR="00914D3C" w:rsidTr="009D541F">
        <w:trPr>
          <w:trHeight w:hRule="exact" w:val="300"/>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914D3C" w:rsidRDefault="00914D3C" w:rsidP="00A75786">
            <w:pPr>
              <w:pStyle w:val="TableParagraph"/>
              <w:spacing w:before="66"/>
              <w:ind w:left="209"/>
              <w:rPr>
                <w:rFonts w:ascii="HelveticaNeue-BoldCond" w:eastAsia="HelveticaNeue-BoldCond" w:hAnsi="HelveticaNeue-BoldCond" w:cs="HelveticaNeue-BoldCond"/>
                <w:sz w:val="18"/>
                <w:szCs w:val="18"/>
              </w:rPr>
            </w:pPr>
            <w:r>
              <w:rPr>
                <w:rFonts w:ascii="HelveticaNeue-BoldCond"/>
                <w:b/>
                <w:color w:val="231F20"/>
                <w:spacing w:val="-2"/>
                <w:sz w:val="18"/>
              </w:rPr>
              <w:t>2.1</w:t>
            </w:r>
            <w:r>
              <w:rPr>
                <w:rFonts w:ascii="HelveticaNeue-BoldCond"/>
                <w:b/>
                <w:color w:val="231F20"/>
                <w:spacing w:val="-4"/>
                <w:sz w:val="18"/>
              </w:rPr>
              <w:t xml:space="preserve"> </w:t>
            </w:r>
            <w:r>
              <w:rPr>
                <w:rFonts w:ascii="HelveticaNeue-BoldCond"/>
                <w:b/>
                <w:color w:val="231F20"/>
                <w:spacing w:val="-2"/>
                <w:sz w:val="18"/>
              </w:rPr>
              <w:t>Inventory</w:t>
            </w:r>
            <w:r>
              <w:rPr>
                <w:rFonts w:ascii="HelveticaNeue-BoldCond"/>
                <w:b/>
                <w:color w:val="231F20"/>
                <w:spacing w:val="-4"/>
                <w:sz w:val="18"/>
              </w:rPr>
              <w:t xml:space="preserve"> </w:t>
            </w:r>
            <w:r>
              <w:rPr>
                <w:rFonts w:ascii="HelveticaNeue-BoldCond"/>
                <w:b/>
                <w:color w:val="231F20"/>
                <w:spacing w:val="-1"/>
                <w:sz w:val="18"/>
              </w:rPr>
              <w:t>is</w:t>
            </w:r>
            <w:r>
              <w:rPr>
                <w:rFonts w:ascii="HelveticaNeue-BoldCond"/>
                <w:b/>
                <w:color w:val="231F20"/>
                <w:spacing w:val="-4"/>
                <w:sz w:val="18"/>
              </w:rPr>
              <w:t xml:space="preserve"> </w:t>
            </w:r>
            <w:r>
              <w:rPr>
                <w:rFonts w:ascii="HelveticaNeue-BoldCond"/>
                <w:b/>
                <w:color w:val="231F20"/>
                <w:spacing w:val="-2"/>
                <w:sz w:val="18"/>
              </w:rPr>
              <w:t>salable,</w:t>
            </w:r>
            <w:r>
              <w:rPr>
                <w:rFonts w:ascii="HelveticaNeue-BoldCond"/>
                <w:b/>
                <w:color w:val="231F20"/>
                <w:spacing w:val="-4"/>
                <w:sz w:val="18"/>
              </w:rPr>
              <w:t xml:space="preserve"> </w:t>
            </w:r>
            <w:r>
              <w:rPr>
                <w:rFonts w:ascii="HelveticaNeue-BoldCond"/>
                <w:b/>
                <w:color w:val="231F20"/>
                <w:spacing w:val="-2"/>
                <w:sz w:val="18"/>
              </w:rPr>
              <w:t>usable</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2"/>
                <w:sz w:val="18"/>
              </w:rPr>
              <w:t>adequately</w:t>
            </w:r>
            <w:r>
              <w:rPr>
                <w:rFonts w:ascii="HelveticaNeue-BoldCond"/>
                <w:b/>
                <w:color w:val="231F20"/>
                <w:spacing w:val="-4"/>
                <w:sz w:val="18"/>
              </w:rPr>
              <w:t xml:space="preserve"> </w:t>
            </w:r>
            <w:r>
              <w:rPr>
                <w:rFonts w:ascii="HelveticaNeue-BoldCond"/>
                <w:b/>
                <w:color w:val="231F20"/>
                <w:spacing w:val="-2"/>
                <w:sz w:val="18"/>
              </w:rPr>
              <w:t>safeguarded.</w:t>
            </w:r>
          </w:p>
        </w:tc>
      </w:tr>
      <w:tr w:rsidR="009D541F" w:rsidTr="009D541F">
        <w:trPr>
          <w:trHeight w:hRule="exact" w:val="265"/>
        </w:trPr>
        <w:tc>
          <w:tcPr>
            <w:tcW w:w="2430" w:type="pct"/>
            <w:tcBorders>
              <w:top w:val="single" w:sz="8" w:space="0" w:color="231F20"/>
              <w:left w:val="single" w:sz="8" w:space="0" w:color="231F20"/>
              <w:bottom w:val="nil"/>
              <w:right w:val="single" w:sz="8" w:space="0" w:color="231F20"/>
            </w:tcBorders>
          </w:tcPr>
          <w:p w:rsidR="009D541F" w:rsidRDefault="009D541F" w:rsidP="00A75786">
            <w:pPr>
              <w:pStyle w:val="TableParagraph"/>
              <w:spacing w:before="68"/>
              <w:ind w:left="529"/>
              <w:rPr>
                <w:rFonts w:ascii="HelveticaNeue-Condensed" w:eastAsia="HelveticaNeue-Condensed" w:hAnsi="HelveticaNeue-Condensed" w:cs="HelveticaNeue-Condensed"/>
                <w:sz w:val="18"/>
                <w:szCs w:val="18"/>
              </w:rPr>
            </w:pPr>
            <w:r>
              <w:rPr>
                <w:rFonts w:ascii="HelveticaNeue-Condensed"/>
                <w:color w:val="231F20"/>
                <w:spacing w:val="-2"/>
                <w:sz w:val="18"/>
              </w:rPr>
              <w:t>2.1.1</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4"/>
                <w:sz w:val="18"/>
              </w:rPr>
              <w:t xml:space="preserve"> </w:t>
            </w:r>
            <w:r>
              <w:rPr>
                <w:rFonts w:ascii="HelveticaNeue-Condensed"/>
                <w:color w:val="231F20"/>
                <w:spacing w:val="-2"/>
                <w:sz w:val="18"/>
              </w:rPr>
              <w:t>material</w:t>
            </w:r>
            <w:r>
              <w:rPr>
                <w:rFonts w:ascii="HelveticaNeue-Condensed"/>
                <w:color w:val="231F20"/>
                <w:spacing w:val="-4"/>
                <w:sz w:val="18"/>
              </w:rPr>
              <w:t xml:space="preserve"> </w:t>
            </w:r>
            <w:r>
              <w:rPr>
                <w:rFonts w:ascii="HelveticaNeue-Condensed"/>
                <w:color w:val="231F20"/>
                <w:spacing w:val="-2"/>
                <w:sz w:val="18"/>
              </w:rPr>
              <w:t>requirements</w:t>
            </w:r>
          </w:p>
        </w:tc>
        <w:tc>
          <w:tcPr>
            <w:tcW w:w="371" w:type="pct"/>
            <w:vMerge w:val="restart"/>
            <w:tcBorders>
              <w:top w:val="single" w:sz="8" w:space="0" w:color="231F20"/>
              <w:left w:val="single" w:sz="8" w:space="0" w:color="231F20"/>
              <w:right w:val="single" w:sz="8" w:space="0" w:color="231F20"/>
            </w:tcBorders>
          </w:tcPr>
          <w:p w:rsidR="009D541F" w:rsidRDefault="009D541F" w:rsidP="00A75786"/>
        </w:tc>
        <w:tc>
          <w:tcPr>
            <w:tcW w:w="371" w:type="pct"/>
            <w:vMerge w:val="restart"/>
            <w:tcBorders>
              <w:top w:val="single" w:sz="8" w:space="0" w:color="231F20"/>
              <w:left w:val="single" w:sz="8" w:space="0" w:color="231F20"/>
              <w:right w:val="single" w:sz="8" w:space="0" w:color="231F20"/>
            </w:tcBorders>
          </w:tcPr>
          <w:p w:rsidR="009D541F" w:rsidRDefault="009D541F" w:rsidP="00A75786"/>
        </w:tc>
        <w:tc>
          <w:tcPr>
            <w:tcW w:w="371" w:type="pct"/>
            <w:vMerge w:val="restart"/>
            <w:tcBorders>
              <w:top w:val="single" w:sz="8" w:space="0" w:color="231F20"/>
              <w:left w:val="single" w:sz="8" w:space="0" w:color="231F20"/>
              <w:right w:val="single" w:sz="8" w:space="0" w:color="231F20"/>
            </w:tcBorders>
          </w:tcPr>
          <w:p w:rsidR="009D541F" w:rsidRDefault="009D541F" w:rsidP="00A75786"/>
        </w:tc>
        <w:tc>
          <w:tcPr>
            <w:tcW w:w="714" w:type="pct"/>
            <w:vMerge w:val="restart"/>
            <w:tcBorders>
              <w:top w:val="single" w:sz="8" w:space="0" w:color="231F20"/>
              <w:left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nil"/>
              <w:right w:val="single" w:sz="8" w:space="0" w:color="231F20"/>
            </w:tcBorders>
          </w:tcPr>
          <w:p w:rsidR="009D541F" w:rsidRDefault="009D541F" w:rsidP="007B6A54">
            <w:pPr>
              <w:pStyle w:val="TableParagraph"/>
              <w:spacing w:before="68"/>
              <w:ind w:left="69"/>
              <w:rPr>
                <w:rFonts w:ascii="HelveticaNeue-Condensed" w:eastAsia="HelveticaNeue-Condensed" w:hAnsi="HelveticaNeue-Condensed" w:cs="HelveticaNeue-Condensed"/>
                <w:sz w:val="18"/>
                <w:szCs w:val="18"/>
              </w:rPr>
            </w:pPr>
            <w:r>
              <w:rPr>
                <w:rFonts w:ascii="HelveticaNeue-Condensed"/>
                <w:color w:val="231F20"/>
                <w:spacing w:val="-2"/>
                <w:sz w:val="18"/>
              </w:rPr>
              <w:t>APO11</w:t>
            </w:r>
          </w:p>
        </w:tc>
      </w:tr>
      <w:tr w:rsidR="009D541F" w:rsidTr="009D541F">
        <w:trPr>
          <w:trHeight w:hRule="exact" w:val="200"/>
        </w:trPr>
        <w:tc>
          <w:tcPr>
            <w:tcW w:w="2430" w:type="pct"/>
            <w:tcBorders>
              <w:top w:val="nil"/>
              <w:left w:val="single" w:sz="8" w:space="0" w:color="231F20"/>
              <w:bottom w:val="nil"/>
              <w:right w:val="single" w:sz="8" w:space="0" w:color="231F20"/>
            </w:tcBorders>
          </w:tcPr>
          <w:p w:rsidR="009D541F" w:rsidRDefault="009D541F" w:rsidP="00A75786">
            <w:pPr>
              <w:pStyle w:val="TableParagraph"/>
              <w:spacing w:before="13"/>
              <w:ind w:left="909"/>
              <w:rPr>
                <w:rFonts w:ascii="HelveticaNeue-Condensed" w:eastAsia="HelveticaNeue-Condensed" w:hAnsi="HelveticaNeue-Condensed" w:cs="HelveticaNeue-Condensed"/>
                <w:sz w:val="18"/>
                <w:szCs w:val="18"/>
              </w:rPr>
            </w:pPr>
            <w:r>
              <w:rPr>
                <w:rFonts w:ascii="HelveticaNeue-Condensed"/>
                <w:color w:val="231F20"/>
                <w:spacing w:val="-2"/>
                <w:sz w:val="18"/>
              </w:rPr>
              <w:t>planned</w:t>
            </w:r>
            <w:r>
              <w:rPr>
                <w:rFonts w:ascii="HelveticaNeue-Condensed"/>
                <w:color w:val="231F20"/>
                <w:spacing w:val="-4"/>
                <w:sz w:val="18"/>
              </w:rPr>
              <w:t xml:space="preserve"> </w:t>
            </w:r>
            <w:r>
              <w:rPr>
                <w:rFonts w:ascii="HelveticaNeue-Condensed"/>
                <w:color w:val="231F20"/>
                <w:spacing w:val="-2"/>
                <w:sz w:val="18"/>
              </w:rPr>
              <w:t>based</w:t>
            </w:r>
            <w:r>
              <w:rPr>
                <w:rFonts w:ascii="HelveticaNeue-Condensed"/>
                <w:color w:val="231F20"/>
                <w:spacing w:val="-4"/>
                <w:sz w:val="18"/>
              </w:rPr>
              <w:t xml:space="preserve"> </w:t>
            </w:r>
            <w:r>
              <w:rPr>
                <w:rFonts w:ascii="HelveticaNeue-Condensed"/>
                <w:color w:val="231F20"/>
                <w:spacing w:val="-1"/>
                <w:sz w:val="18"/>
              </w:rPr>
              <w:t>on</w:t>
            </w:r>
            <w:r>
              <w:rPr>
                <w:rFonts w:ascii="HelveticaNeue-Condensed"/>
                <w:color w:val="231F20"/>
                <w:spacing w:val="-4"/>
                <w:sz w:val="18"/>
              </w:rPr>
              <w:t xml:space="preserve"> </w:t>
            </w:r>
            <w:r>
              <w:rPr>
                <w:rFonts w:ascii="HelveticaNeue-Condensed"/>
                <w:color w:val="231F20"/>
                <w:spacing w:val="-2"/>
                <w:sz w:val="18"/>
              </w:rPr>
              <w:t>forecast</w:t>
            </w:r>
          </w:p>
        </w:tc>
        <w:tc>
          <w:tcPr>
            <w:tcW w:w="371" w:type="pct"/>
            <w:vMerge/>
            <w:tcBorders>
              <w:left w:val="single" w:sz="8" w:space="0" w:color="231F20"/>
              <w:right w:val="single" w:sz="8" w:space="0" w:color="231F20"/>
            </w:tcBorders>
          </w:tcPr>
          <w:p w:rsidR="009D541F" w:rsidRDefault="009D541F" w:rsidP="00A75786"/>
        </w:tc>
        <w:tc>
          <w:tcPr>
            <w:tcW w:w="371" w:type="pct"/>
            <w:vMerge/>
            <w:tcBorders>
              <w:left w:val="single" w:sz="8" w:space="0" w:color="231F20"/>
              <w:right w:val="single" w:sz="8" w:space="0" w:color="231F20"/>
            </w:tcBorders>
          </w:tcPr>
          <w:p w:rsidR="009D541F" w:rsidRDefault="009D541F" w:rsidP="00A75786"/>
        </w:tc>
        <w:tc>
          <w:tcPr>
            <w:tcW w:w="371" w:type="pct"/>
            <w:vMerge/>
            <w:tcBorders>
              <w:left w:val="single" w:sz="8" w:space="0" w:color="231F20"/>
              <w:right w:val="single" w:sz="8" w:space="0" w:color="231F20"/>
            </w:tcBorders>
          </w:tcPr>
          <w:p w:rsidR="009D541F" w:rsidRDefault="009D541F" w:rsidP="00A75786"/>
        </w:tc>
        <w:tc>
          <w:tcPr>
            <w:tcW w:w="714" w:type="pct"/>
            <w:vMerge/>
            <w:tcBorders>
              <w:left w:val="single" w:sz="8" w:space="0" w:color="231F20"/>
              <w:right w:val="single" w:sz="8" w:space="0" w:color="231F20"/>
            </w:tcBorders>
          </w:tcPr>
          <w:p w:rsidR="009D541F" w:rsidRDefault="009D541F" w:rsidP="00A75786"/>
        </w:tc>
        <w:tc>
          <w:tcPr>
            <w:tcW w:w="743" w:type="pct"/>
            <w:tcBorders>
              <w:top w:val="nil"/>
              <w:left w:val="single" w:sz="8" w:space="0" w:color="231F20"/>
              <w:bottom w:val="nil"/>
              <w:right w:val="single" w:sz="8" w:space="0" w:color="231F20"/>
            </w:tcBorders>
          </w:tcPr>
          <w:p w:rsidR="009D541F" w:rsidRDefault="009D541F" w:rsidP="007B6A54">
            <w:pPr>
              <w:pStyle w:val="TableParagraph"/>
              <w:spacing w:before="13"/>
              <w:ind w:left="69"/>
              <w:rPr>
                <w:rFonts w:ascii="HelveticaNeue-Condensed" w:eastAsia="HelveticaNeue-Condensed" w:hAnsi="HelveticaNeue-Condensed" w:cs="HelveticaNeue-Condensed"/>
                <w:sz w:val="18"/>
                <w:szCs w:val="18"/>
              </w:rPr>
            </w:pPr>
            <w:r>
              <w:rPr>
                <w:rFonts w:ascii="HelveticaNeue-Condensed"/>
                <w:color w:val="231F20"/>
                <w:spacing w:val="-2"/>
                <w:sz w:val="18"/>
              </w:rPr>
              <w:t>BAI04</w:t>
            </w:r>
          </w:p>
        </w:tc>
      </w:tr>
      <w:tr w:rsidR="009D541F" w:rsidTr="009D541F">
        <w:trPr>
          <w:trHeight w:hRule="exact" w:val="200"/>
        </w:trPr>
        <w:tc>
          <w:tcPr>
            <w:tcW w:w="2430" w:type="pct"/>
            <w:tcBorders>
              <w:top w:val="nil"/>
              <w:left w:val="single" w:sz="8" w:space="0" w:color="231F20"/>
              <w:bottom w:val="nil"/>
              <w:right w:val="single" w:sz="8" w:space="0" w:color="231F20"/>
            </w:tcBorders>
          </w:tcPr>
          <w:p w:rsidR="009D541F" w:rsidRDefault="009D541F" w:rsidP="00A75786">
            <w:pPr>
              <w:pStyle w:val="TableParagraph"/>
              <w:spacing w:before="13"/>
              <w:ind w:left="909"/>
              <w:rPr>
                <w:rFonts w:ascii="HelveticaNeue-Condensed" w:eastAsia="HelveticaNeue-Condensed" w:hAnsi="HelveticaNeue-Condensed" w:cs="HelveticaNeue-Condensed"/>
                <w:sz w:val="18"/>
                <w:szCs w:val="18"/>
              </w:rPr>
            </w:pPr>
            <w:r>
              <w:rPr>
                <w:rFonts w:ascii="HelveticaNeue-Condensed"/>
                <w:color w:val="231F20"/>
                <w:spacing w:val="-2"/>
                <w:sz w:val="18"/>
              </w:rPr>
              <w:t>orders</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production</w:t>
            </w:r>
            <w:r>
              <w:rPr>
                <w:rFonts w:ascii="HelveticaNeue-Condensed"/>
                <w:color w:val="231F20"/>
                <w:spacing w:val="-4"/>
                <w:sz w:val="18"/>
              </w:rPr>
              <w:t xml:space="preserve"> </w:t>
            </w:r>
            <w:r>
              <w:rPr>
                <w:rFonts w:ascii="HelveticaNeue-Condensed"/>
                <w:color w:val="231F20"/>
                <w:spacing w:val="-2"/>
                <w:sz w:val="18"/>
              </w:rPr>
              <w:t>plans,</w:t>
            </w:r>
            <w:r>
              <w:rPr>
                <w:rFonts w:ascii="HelveticaNeue-Condensed"/>
                <w:color w:val="231F20"/>
                <w:spacing w:val="-4"/>
                <w:sz w:val="18"/>
              </w:rPr>
              <w:t xml:space="preserve"> </w:t>
            </w:r>
            <w:r>
              <w:rPr>
                <w:rFonts w:ascii="HelveticaNeue-Condensed"/>
                <w:color w:val="231F20"/>
                <w:spacing w:val="-2"/>
                <w:sz w:val="18"/>
              </w:rPr>
              <w:t>and</w:t>
            </w:r>
          </w:p>
        </w:tc>
        <w:tc>
          <w:tcPr>
            <w:tcW w:w="371" w:type="pct"/>
            <w:vMerge/>
            <w:tcBorders>
              <w:left w:val="single" w:sz="8" w:space="0" w:color="231F20"/>
              <w:right w:val="single" w:sz="8" w:space="0" w:color="231F20"/>
            </w:tcBorders>
          </w:tcPr>
          <w:p w:rsidR="009D541F" w:rsidRDefault="009D541F" w:rsidP="00A75786"/>
        </w:tc>
        <w:tc>
          <w:tcPr>
            <w:tcW w:w="371" w:type="pct"/>
            <w:vMerge/>
            <w:tcBorders>
              <w:left w:val="single" w:sz="8" w:space="0" w:color="231F20"/>
              <w:right w:val="single" w:sz="8" w:space="0" w:color="231F20"/>
            </w:tcBorders>
          </w:tcPr>
          <w:p w:rsidR="009D541F" w:rsidRDefault="009D541F" w:rsidP="00A75786"/>
        </w:tc>
        <w:tc>
          <w:tcPr>
            <w:tcW w:w="371" w:type="pct"/>
            <w:vMerge/>
            <w:tcBorders>
              <w:left w:val="single" w:sz="8" w:space="0" w:color="231F20"/>
              <w:right w:val="single" w:sz="8" w:space="0" w:color="231F20"/>
            </w:tcBorders>
          </w:tcPr>
          <w:p w:rsidR="009D541F" w:rsidRDefault="009D541F" w:rsidP="00A75786"/>
        </w:tc>
        <w:tc>
          <w:tcPr>
            <w:tcW w:w="714" w:type="pct"/>
            <w:vMerge/>
            <w:tcBorders>
              <w:left w:val="single" w:sz="8" w:space="0" w:color="231F20"/>
              <w:right w:val="single" w:sz="8" w:space="0" w:color="231F20"/>
            </w:tcBorders>
          </w:tcPr>
          <w:p w:rsidR="009D541F" w:rsidRDefault="009D541F" w:rsidP="00A75786"/>
        </w:tc>
        <w:tc>
          <w:tcPr>
            <w:tcW w:w="743" w:type="pct"/>
            <w:tcBorders>
              <w:top w:val="nil"/>
              <w:left w:val="single" w:sz="8" w:space="0" w:color="231F20"/>
              <w:bottom w:val="nil"/>
              <w:right w:val="single" w:sz="8" w:space="0" w:color="231F20"/>
            </w:tcBorders>
          </w:tcPr>
          <w:p w:rsidR="009D541F" w:rsidRDefault="009D541F" w:rsidP="007B6A54">
            <w:pPr>
              <w:pStyle w:val="TableParagraph"/>
              <w:spacing w:before="13"/>
              <w:ind w:left="69"/>
              <w:rPr>
                <w:rFonts w:ascii="HelveticaNeue-Condensed" w:eastAsia="HelveticaNeue-Condensed" w:hAnsi="HelveticaNeue-Condensed" w:cs="HelveticaNeue-Condensed"/>
                <w:sz w:val="18"/>
                <w:szCs w:val="18"/>
              </w:rPr>
            </w:pPr>
            <w:r>
              <w:rPr>
                <w:rFonts w:ascii="HelveticaNeue-Condensed"/>
                <w:color w:val="231F20"/>
                <w:spacing w:val="-2"/>
                <w:sz w:val="18"/>
              </w:rPr>
              <w:t>DSS01</w:t>
            </w:r>
          </w:p>
        </w:tc>
      </w:tr>
      <w:tr w:rsidR="009D541F" w:rsidTr="009D541F">
        <w:trPr>
          <w:trHeight w:hRule="exact" w:val="200"/>
        </w:trPr>
        <w:tc>
          <w:tcPr>
            <w:tcW w:w="2430" w:type="pct"/>
            <w:tcBorders>
              <w:top w:val="nil"/>
              <w:left w:val="single" w:sz="8" w:space="0" w:color="231F20"/>
              <w:bottom w:val="nil"/>
              <w:right w:val="single" w:sz="8" w:space="0" w:color="231F20"/>
            </w:tcBorders>
          </w:tcPr>
          <w:p w:rsidR="009D541F" w:rsidRDefault="009D541F" w:rsidP="00A75786">
            <w:pPr>
              <w:pStyle w:val="TableParagraph"/>
              <w:spacing w:before="13"/>
              <w:ind w:left="909"/>
              <w:rPr>
                <w:rFonts w:ascii="HelveticaNeue-Condensed" w:eastAsia="HelveticaNeue-Condensed" w:hAnsi="HelveticaNeue-Condensed" w:cs="HelveticaNeue-Condensed"/>
                <w:sz w:val="18"/>
                <w:szCs w:val="18"/>
              </w:rPr>
            </w:pPr>
            <w:r>
              <w:rPr>
                <w:rFonts w:ascii="HelveticaNeue-Condensed"/>
                <w:color w:val="231F20"/>
                <w:spacing w:val="-2"/>
                <w:sz w:val="18"/>
              </w:rPr>
              <w:t>does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system</w:t>
            </w:r>
            <w:r>
              <w:rPr>
                <w:rFonts w:ascii="HelveticaNeue-Condensed"/>
                <w:color w:val="231F20"/>
                <w:spacing w:val="-4"/>
                <w:sz w:val="18"/>
              </w:rPr>
              <w:t xml:space="preserve"> </w:t>
            </w:r>
            <w:r>
              <w:rPr>
                <w:rFonts w:ascii="HelveticaNeue-Condensed"/>
                <w:color w:val="231F20"/>
                <w:spacing w:val="-2"/>
                <w:sz w:val="18"/>
              </w:rPr>
              <w:t>functionality</w:t>
            </w:r>
          </w:p>
        </w:tc>
        <w:tc>
          <w:tcPr>
            <w:tcW w:w="371" w:type="pct"/>
            <w:vMerge/>
            <w:tcBorders>
              <w:left w:val="single" w:sz="8" w:space="0" w:color="231F20"/>
              <w:right w:val="single" w:sz="8" w:space="0" w:color="231F20"/>
            </w:tcBorders>
          </w:tcPr>
          <w:p w:rsidR="009D541F" w:rsidRDefault="009D541F" w:rsidP="00A75786"/>
        </w:tc>
        <w:tc>
          <w:tcPr>
            <w:tcW w:w="371" w:type="pct"/>
            <w:vMerge/>
            <w:tcBorders>
              <w:left w:val="single" w:sz="8" w:space="0" w:color="231F20"/>
              <w:right w:val="single" w:sz="8" w:space="0" w:color="231F20"/>
            </w:tcBorders>
          </w:tcPr>
          <w:p w:rsidR="009D541F" w:rsidRDefault="009D541F" w:rsidP="00A75786"/>
        </w:tc>
        <w:tc>
          <w:tcPr>
            <w:tcW w:w="371" w:type="pct"/>
            <w:vMerge/>
            <w:tcBorders>
              <w:left w:val="single" w:sz="8" w:space="0" w:color="231F20"/>
              <w:right w:val="single" w:sz="8" w:space="0" w:color="231F20"/>
            </w:tcBorders>
          </w:tcPr>
          <w:p w:rsidR="009D541F" w:rsidRDefault="009D541F" w:rsidP="00A75786"/>
        </w:tc>
        <w:tc>
          <w:tcPr>
            <w:tcW w:w="714" w:type="pct"/>
            <w:vMerge/>
            <w:tcBorders>
              <w:left w:val="single" w:sz="8" w:space="0" w:color="231F20"/>
              <w:right w:val="single" w:sz="8" w:space="0" w:color="231F20"/>
            </w:tcBorders>
          </w:tcPr>
          <w:p w:rsidR="009D541F" w:rsidRDefault="009D541F" w:rsidP="00A75786"/>
        </w:tc>
        <w:tc>
          <w:tcPr>
            <w:tcW w:w="743" w:type="pct"/>
            <w:vMerge w:val="restart"/>
            <w:tcBorders>
              <w:top w:val="nil"/>
              <w:left w:val="single" w:sz="8" w:space="0" w:color="231F20"/>
              <w:right w:val="single" w:sz="8" w:space="0" w:color="231F20"/>
            </w:tcBorders>
          </w:tcPr>
          <w:p w:rsidR="009D541F" w:rsidRDefault="009D541F" w:rsidP="007B6A54">
            <w:pPr>
              <w:pStyle w:val="TableParagraph"/>
              <w:spacing w:before="13"/>
              <w:ind w:left="69"/>
              <w:rPr>
                <w:rFonts w:ascii="HelveticaNeue-Condensed" w:eastAsia="HelveticaNeue-Condensed" w:hAnsi="HelveticaNeue-Condensed" w:cs="HelveticaNeue-Condensed"/>
                <w:sz w:val="18"/>
                <w:szCs w:val="18"/>
              </w:rPr>
            </w:pPr>
            <w:r>
              <w:rPr>
                <w:rFonts w:ascii="HelveticaNeue-Condensed"/>
                <w:color w:val="231F20"/>
                <w:spacing w:val="-2"/>
                <w:sz w:val="18"/>
              </w:rPr>
              <w:t>DSS06</w:t>
            </w:r>
          </w:p>
        </w:tc>
      </w:tr>
      <w:tr w:rsidR="009D541F" w:rsidTr="009D541F">
        <w:trPr>
          <w:trHeight w:hRule="exact" w:val="200"/>
        </w:trPr>
        <w:tc>
          <w:tcPr>
            <w:tcW w:w="2430" w:type="pct"/>
            <w:tcBorders>
              <w:top w:val="nil"/>
              <w:left w:val="single" w:sz="8" w:space="0" w:color="231F20"/>
              <w:bottom w:val="nil"/>
              <w:right w:val="single" w:sz="8" w:space="0" w:color="231F20"/>
            </w:tcBorders>
          </w:tcPr>
          <w:p w:rsidR="009D541F" w:rsidRDefault="009D541F" w:rsidP="00A75786">
            <w:pPr>
              <w:pStyle w:val="TableParagraph"/>
              <w:spacing w:before="13"/>
              <w:ind w:left="909"/>
              <w:rPr>
                <w:rFonts w:ascii="HelveticaNeue-Condensed" w:eastAsia="HelveticaNeue-Condensed" w:hAnsi="HelveticaNeue-Condensed" w:cs="HelveticaNeue-Condensed"/>
                <w:sz w:val="18"/>
                <w:szCs w:val="18"/>
              </w:rPr>
            </w:pPr>
            <w:r>
              <w:rPr>
                <w:rFonts w:ascii="HelveticaNeue-Condensed"/>
                <w:color w:val="231F20"/>
                <w:spacing w:val="-2"/>
                <w:sz w:val="18"/>
              </w:rPr>
              <w:t>monitor</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maintain</w:t>
            </w:r>
            <w:r>
              <w:rPr>
                <w:rFonts w:ascii="HelveticaNeue-Condensed"/>
                <w:color w:val="231F20"/>
                <w:spacing w:val="-4"/>
                <w:sz w:val="18"/>
              </w:rPr>
              <w:t xml:space="preserve"> </w:t>
            </w:r>
            <w:r>
              <w:rPr>
                <w:rFonts w:ascii="HelveticaNeue-Condensed"/>
                <w:color w:val="231F20"/>
                <w:spacing w:val="-2"/>
                <w:sz w:val="18"/>
              </w:rPr>
              <w:t>inventory</w:t>
            </w:r>
          </w:p>
        </w:tc>
        <w:tc>
          <w:tcPr>
            <w:tcW w:w="371" w:type="pct"/>
            <w:vMerge/>
            <w:tcBorders>
              <w:left w:val="single" w:sz="8" w:space="0" w:color="231F20"/>
              <w:right w:val="single" w:sz="8" w:space="0" w:color="231F20"/>
            </w:tcBorders>
          </w:tcPr>
          <w:p w:rsidR="009D541F" w:rsidRDefault="009D541F" w:rsidP="00A75786"/>
        </w:tc>
        <w:tc>
          <w:tcPr>
            <w:tcW w:w="371" w:type="pct"/>
            <w:vMerge/>
            <w:tcBorders>
              <w:left w:val="single" w:sz="8" w:space="0" w:color="231F20"/>
              <w:right w:val="single" w:sz="8" w:space="0" w:color="231F20"/>
            </w:tcBorders>
          </w:tcPr>
          <w:p w:rsidR="009D541F" w:rsidRDefault="009D541F" w:rsidP="00A75786"/>
        </w:tc>
        <w:tc>
          <w:tcPr>
            <w:tcW w:w="371" w:type="pct"/>
            <w:vMerge/>
            <w:tcBorders>
              <w:left w:val="single" w:sz="8" w:space="0" w:color="231F20"/>
              <w:right w:val="single" w:sz="8" w:space="0" w:color="231F20"/>
            </w:tcBorders>
          </w:tcPr>
          <w:p w:rsidR="009D541F" w:rsidRDefault="009D541F" w:rsidP="00A75786"/>
        </w:tc>
        <w:tc>
          <w:tcPr>
            <w:tcW w:w="714" w:type="pct"/>
            <w:vMerge/>
            <w:tcBorders>
              <w:left w:val="single" w:sz="8" w:space="0" w:color="231F20"/>
              <w:right w:val="single" w:sz="8" w:space="0" w:color="231F20"/>
            </w:tcBorders>
          </w:tcPr>
          <w:p w:rsidR="009D541F" w:rsidRDefault="009D541F" w:rsidP="00A75786"/>
        </w:tc>
        <w:tc>
          <w:tcPr>
            <w:tcW w:w="743" w:type="pct"/>
            <w:vMerge/>
            <w:tcBorders>
              <w:left w:val="single" w:sz="8" w:space="0" w:color="231F20"/>
              <w:right w:val="single" w:sz="8" w:space="0" w:color="231F20"/>
            </w:tcBorders>
          </w:tcPr>
          <w:p w:rsidR="009D541F" w:rsidRDefault="009D541F" w:rsidP="00A75786"/>
        </w:tc>
      </w:tr>
      <w:tr w:rsidR="009D541F" w:rsidTr="009D541F">
        <w:trPr>
          <w:trHeight w:hRule="exact" w:val="200"/>
        </w:trPr>
        <w:tc>
          <w:tcPr>
            <w:tcW w:w="2430" w:type="pct"/>
            <w:tcBorders>
              <w:top w:val="nil"/>
              <w:left w:val="single" w:sz="8" w:space="0" w:color="231F20"/>
              <w:bottom w:val="nil"/>
              <w:right w:val="single" w:sz="8" w:space="0" w:color="231F20"/>
            </w:tcBorders>
          </w:tcPr>
          <w:p w:rsidR="009D541F" w:rsidRDefault="009D541F" w:rsidP="00A75786">
            <w:pPr>
              <w:pStyle w:val="TableParagraph"/>
              <w:spacing w:before="13"/>
              <w:ind w:left="909"/>
              <w:rPr>
                <w:rFonts w:ascii="HelveticaNeue-Condensed" w:eastAsia="HelveticaNeue-Condensed" w:hAnsi="HelveticaNeue-Condensed" w:cs="HelveticaNeue-Condensed"/>
                <w:sz w:val="18"/>
                <w:szCs w:val="18"/>
              </w:rPr>
            </w:pPr>
            <w:r>
              <w:rPr>
                <w:rFonts w:ascii="HelveticaNeue-Condensed"/>
                <w:color w:val="231F20"/>
                <w:spacing w:val="-2"/>
                <w:sz w:val="18"/>
              </w:rPr>
              <w:t>levels</w:t>
            </w:r>
            <w:r>
              <w:rPr>
                <w:rFonts w:ascii="HelveticaNeue-Condensed"/>
                <w:color w:val="231F20"/>
                <w:spacing w:val="-4"/>
                <w:sz w:val="18"/>
              </w:rPr>
              <w:t xml:space="preserve"> </w:t>
            </w:r>
            <w:r>
              <w:rPr>
                <w:rFonts w:ascii="HelveticaNeue-Condensed"/>
                <w:color w:val="231F20"/>
                <w:spacing w:val="-1"/>
                <w:sz w:val="18"/>
              </w:rPr>
              <w:t>in</w:t>
            </w:r>
            <w:r>
              <w:rPr>
                <w:rFonts w:ascii="HelveticaNeue-Condensed"/>
                <w:color w:val="231F20"/>
                <w:spacing w:val="-4"/>
                <w:sz w:val="18"/>
              </w:rPr>
              <w:t xml:space="preserve"> </w:t>
            </w:r>
            <w:r>
              <w:rPr>
                <w:rFonts w:ascii="HelveticaNeue-Condensed"/>
                <w:color w:val="231F20"/>
                <w:spacing w:val="-2"/>
                <w:sz w:val="18"/>
              </w:rPr>
              <w:t>accordance</w:t>
            </w:r>
            <w:r>
              <w:rPr>
                <w:rFonts w:ascii="HelveticaNeue-Condensed"/>
                <w:color w:val="231F20"/>
                <w:spacing w:val="-4"/>
                <w:sz w:val="18"/>
              </w:rPr>
              <w:t xml:space="preserve"> </w:t>
            </w:r>
            <w:r>
              <w:rPr>
                <w:rFonts w:ascii="HelveticaNeue-Condensed"/>
                <w:color w:val="231F20"/>
                <w:spacing w:val="-2"/>
                <w:sz w:val="18"/>
              </w:rPr>
              <w:t>with</w:t>
            </w:r>
            <w:r>
              <w:rPr>
                <w:rFonts w:ascii="HelveticaNeue-Condensed"/>
                <w:color w:val="231F20"/>
                <w:spacing w:val="-4"/>
                <w:sz w:val="18"/>
              </w:rPr>
              <w:t xml:space="preserve"> </w:t>
            </w:r>
            <w:r>
              <w:rPr>
                <w:rFonts w:ascii="HelveticaNeue-Condensed"/>
                <w:color w:val="231F20"/>
                <w:spacing w:val="-2"/>
                <w:sz w:val="18"/>
              </w:rPr>
              <w:t>the</w:t>
            </w:r>
          </w:p>
        </w:tc>
        <w:tc>
          <w:tcPr>
            <w:tcW w:w="371" w:type="pct"/>
            <w:vMerge/>
            <w:tcBorders>
              <w:left w:val="single" w:sz="8" w:space="0" w:color="231F20"/>
              <w:right w:val="single" w:sz="8" w:space="0" w:color="231F20"/>
            </w:tcBorders>
          </w:tcPr>
          <w:p w:rsidR="009D541F" w:rsidRDefault="009D541F" w:rsidP="00A75786"/>
        </w:tc>
        <w:tc>
          <w:tcPr>
            <w:tcW w:w="371" w:type="pct"/>
            <w:vMerge/>
            <w:tcBorders>
              <w:left w:val="single" w:sz="8" w:space="0" w:color="231F20"/>
              <w:right w:val="single" w:sz="8" w:space="0" w:color="231F20"/>
            </w:tcBorders>
          </w:tcPr>
          <w:p w:rsidR="009D541F" w:rsidRDefault="009D541F" w:rsidP="00A75786"/>
        </w:tc>
        <w:tc>
          <w:tcPr>
            <w:tcW w:w="371" w:type="pct"/>
            <w:vMerge/>
            <w:tcBorders>
              <w:left w:val="single" w:sz="8" w:space="0" w:color="231F20"/>
              <w:right w:val="single" w:sz="8" w:space="0" w:color="231F20"/>
            </w:tcBorders>
          </w:tcPr>
          <w:p w:rsidR="009D541F" w:rsidRDefault="009D541F" w:rsidP="00A75786"/>
        </w:tc>
        <w:tc>
          <w:tcPr>
            <w:tcW w:w="714" w:type="pct"/>
            <w:vMerge/>
            <w:tcBorders>
              <w:left w:val="single" w:sz="8" w:space="0" w:color="231F20"/>
              <w:right w:val="single" w:sz="8" w:space="0" w:color="231F20"/>
            </w:tcBorders>
          </w:tcPr>
          <w:p w:rsidR="009D541F" w:rsidRDefault="009D541F" w:rsidP="00A75786"/>
        </w:tc>
        <w:tc>
          <w:tcPr>
            <w:tcW w:w="743" w:type="pct"/>
            <w:vMerge/>
            <w:tcBorders>
              <w:left w:val="single" w:sz="8" w:space="0" w:color="231F20"/>
              <w:right w:val="single" w:sz="8" w:space="0" w:color="231F20"/>
            </w:tcBorders>
          </w:tcPr>
          <w:p w:rsidR="009D541F" w:rsidRDefault="009D541F" w:rsidP="00A75786"/>
        </w:tc>
      </w:tr>
      <w:tr w:rsidR="009D541F" w:rsidTr="009D541F">
        <w:trPr>
          <w:trHeight w:hRule="exact" w:val="237"/>
        </w:trPr>
        <w:tc>
          <w:tcPr>
            <w:tcW w:w="2430" w:type="pct"/>
            <w:tcBorders>
              <w:top w:val="nil"/>
              <w:left w:val="single" w:sz="8" w:space="0" w:color="231F20"/>
              <w:bottom w:val="single" w:sz="8" w:space="0" w:color="231F20"/>
              <w:right w:val="single" w:sz="8" w:space="0" w:color="231F20"/>
            </w:tcBorders>
          </w:tcPr>
          <w:p w:rsidR="009D541F" w:rsidRDefault="009D541F" w:rsidP="00A75786">
            <w:pPr>
              <w:pStyle w:val="TableParagraph"/>
              <w:spacing w:before="13"/>
              <w:ind w:left="909"/>
              <w:rPr>
                <w:rFonts w:ascii="HelveticaNeue-Condensed" w:eastAsia="HelveticaNeue-Condensed" w:hAnsi="HelveticaNeue-Condensed" w:cs="HelveticaNeue-Condensed"/>
                <w:sz w:val="18"/>
                <w:szCs w:val="18"/>
              </w:rPr>
            </w:pPr>
            <w:proofErr w:type="gramStart"/>
            <w:r>
              <w:rPr>
                <w:rFonts w:ascii="HelveticaNeue-Condensed" w:eastAsia="HelveticaNeue-Condensed" w:hAnsi="HelveticaNeue-Condensed" w:cs="HelveticaNeue-Condensed"/>
                <w:color w:val="231F20"/>
                <w:spacing w:val="-2"/>
                <w:sz w:val="18"/>
                <w:szCs w:val="18"/>
              </w:rPr>
              <w:t>enterprise’s</w:t>
            </w:r>
            <w:proofErr w:type="gramEnd"/>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policies?</w:t>
            </w:r>
          </w:p>
        </w:tc>
        <w:tc>
          <w:tcPr>
            <w:tcW w:w="371" w:type="pct"/>
            <w:vMerge/>
            <w:tcBorders>
              <w:left w:val="single" w:sz="8" w:space="0" w:color="231F20"/>
              <w:bottom w:val="single" w:sz="8" w:space="0" w:color="231F20"/>
              <w:right w:val="single" w:sz="8" w:space="0" w:color="231F20"/>
            </w:tcBorders>
          </w:tcPr>
          <w:p w:rsidR="009D541F" w:rsidRDefault="009D541F" w:rsidP="00A75786"/>
        </w:tc>
        <w:tc>
          <w:tcPr>
            <w:tcW w:w="371" w:type="pct"/>
            <w:vMerge/>
            <w:tcBorders>
              <w:left w:val="single" w:sz="8" w:space="0" w:color="231F20"/>
              <w:bottom w:val="single" w:sz="8" w:space="0" w:color="231F20"/>
              <w:right w:val="single" w:sz="8" w:space="0" w:color="231F20"/>
            </w:tcBorders>
          </w:tcPr>
          <w:p w:rsidR="009D541F" w:rsidRDefault="009D541F" w:rsidP="00A75786"/>
        </w:tc>
        <w:tc>
          <w:tcPr>
            <w:tcW w:w="371" w:type="pct"/>
            <w:vMerge/>
            <w:tcBorders>
              <w:left w:val="single" w:sz="8" w:space="0" w:color="231F20"/>
              <w:bottom w:val="single" w:sz="8" w:space="0" w:color="231F20"/>
              <w:right w:val="single" w:sz="8" w:space="0" w:color="231F20"/>
            </w:tcBorders>
          </w:tcPr>
          <w:p w:rsidR="009D541F" w:rsidRDefault="009D541F" w:rsidP="00A75786"/>
        </w:tc>
        <w:tc>
          <w:tcPr>
            <w:tcW w:w="714" w:type="pct"/>
            <w:vMerge/>
            <w:tcBorders>
              <w:left w:val="single" w:sz="8" w:space="0" w:color="231F20"/>
              <w:bottom w:val="single" w:sz="8" w:space="0" w:color="231F20"/>
              <w:right w:val="single" w:sz="8" w:space="0" w:color="231F20"/>
            </w:tcBorders>
          </w:tcPr>
          <w:p w:rsidR="009D541F" w:rsidRDefault="009D541F" w:rsidP="00A75786"/>
        </w:tc>
        <w:tc>
          <w:tcPr>
            <w:tcW w:w="743" w:type="pct"/>
            <w:vMerge/>
            <w:tcBorders>
              <w:left w:val="single" w:sz="8" w:space="0" w:color="231F20"/>
              <w:bottom w:val="single" w:sz="8" w:space="0" w:color="231F20"/>
              <w:right w:val="single" w:sz="8" w:space="0" w:color="231F20"/>
            </w:tcBorders>
          </w:tcPr>
          <w:p w:rsidR="009D541F" w:rsidRDefault="009D541F" w:rsidP="00A75786"/>
        </w:tc>
      </w:tr>
      <w:tr w:rsidR="009D541F" w:rsidTr="009D541F">
        <w:trPr>
          <w:trHeight w:hRule="exact" w:val="2009"/>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2.1.2</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salability</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finished</w:t>
            </w:r>
            <w:r>
              <w:rPr>
                <w:rFonts w:ascii="HelveticaNeue-Condensed"/>
                <w:color w:val="231F20"/>
                <w:spacing w:val="25"/>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usability</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25"/>
                <w:sz w:val="18"/>
              </w:rPr>
              <w:t xml:space="preserve"> </w:t>
            </w:r>
            <w:r>
              <w:rPr>
                <w:rFonts w:ascii="HelveticaNeue-Condensed"/>
                <w:color w:val="231F20"/>
                <w:spacing w:val="-2"/>
                <w:sz w:val="18"/>
              </w:rPr>
              <w:t>materials</w:t>
            </w:r>
            <w:r>
              <w:rPr>
                <w:rFonts w:ascii="HelveticaNeue-Condensed"/>
                <w:color w:val="231F20"/>
                <w:spacing w:val="-4"/>
                <w:sz w:val="18"/>
              </w:rPr>
              <w:t xml:space="preserve"> </w:t>
            </w:r>
            <w:r>
              <w:rPr>
                <w:rFonts w:ascii="HelveticaNeue-Condensed"/>
                <w:color w:val="231F20"/>
                <w:spacing w:val="-2"/>
                <w:sz w:val="18"/>
              </w:rPr>
              <w:t>(including</w:t>
            </w:r>
            <w:r>
              <w:rPr>
                <w:rFonts w:ascii="HelveticaNeue-Condensed"/>
                <w:color w:val="231F20"/>
                <w:spacing w:val="-4"/>
                <w:sz w:val="18"/>
              </w:rPr>
              <w:t xml:space="preserve"> </w:t>
            </w:r>
            <w:r>
              <w:rPr>
                <w:rFonts w:ascii="HelveticaNeue-Condensed"/>
                <w:color w:val="231F20"/>
                <w:spacing w:val="-2"/>
                <w:sz w:val="18"/>
              </w:rPr>
              <w:t>shelf-life</w:t>
            </w:r>
            <w:r>
              <w:rPr>
                <w:rFonts w:ascii="HelveticaNeue-Condensed"/>
                <w:color w:val="231F20"/>
                <w:spacing w:val="23"/>
                <w:sz w:val="18"/>
              </w:rPr>
              <w:t xml:space="preserve"> </w:t>
            </w:r>
            <w:r>
              <w:rPr>
                <w:rFonts w:ascii="HelveticaNeue-Condensed"/>
                <w:color w:val="231F20"/>
                <w:spacing w:val="-2"/>
                <w:sz w:val="18"/>
              </w:rPr>
              <w:t>dates)</w:t>
            </w:r>
            <w:r>
              <w:rPr>
                <w:rFonts w:ascii="HelveticaNeue-Condensed"/>
                <w:color w:val="231F20"/>
                <w:spacing w:val="-4"/>
                <w:sz w:val="18"/>
              </w:rPr>
              <w:t xml:space="preserve"> </w:t>
            </w:r>
            <w:r>
              <w:rPr>
                <w:rFonts w:ascii="HelveticaNeue-Condensed"/>
                <w:color w:val="231F20"/>
                <w:spacing w:val="-2"/>
                <w:sz w:val="18"/>
              </w:rPr>
              <w:t>assessed</w:t>
            </w:r>
            <w:r>
              <w:rPr>
                <w:rFonts w:ascii="HelveticaNeue-Condensed"/>
                <w:color w:val="231F20"/>
                <w:spacing w:val="-4"/>
                <w:sz w:val="18"/>
              </w:rPr>
              <w:t xml:space="preserve"> </w:t>
            </w:r>
            <w:r>
              <w:rPr>
                <w:rFonts w:ascii="HelveticaNeue-Condensed"/>
                <w:color w:val="231F20"/>
                <w:spacing w:val="-2"/>
                <w:sz w:val="18"/>
              </w:rPr>
              <w:t>regularly</w:t>
            </w:r>
            <w:r>
              <w:rPr>
                <w:rFonts w:ascii="HelveticaNeue-Condensed"/>
                <w:color w:val="231F20"/>
                <w:spacing w:val="23"/>
                <w:sz w:val="18"/>
              </w:rPr>
              <w:t xml:space="preserve"> </w:t>
            </w:r>
            <w:r>
              <w:rPr>
                <w:rFonts w:ascii="HelveticaNeue-Condensed"/>
                <w:color w:val="231F20"/>
                <w:spacing w:val="-2"/>
                <w:sz w:val="18"/>
              </w:rPr>
              <w:t>during</w:t>
            </w:r>
            <w:r>
              <w:rPr>
                <w:rFonts w:ascii="HelveticaNeue-Condensed"/>
                <w:color w:val="231F20"/>
                <w:spacing w:val="-4"/>
                <w:sz w:val="18"/>
              </w:rPr>
              <w:t xml:space="preserve"> </w:t>
            </w:r>
            <w:r>
              <w:rPr>
                <w:rFonts w:ascii="HelveticaNeue-Condensed"/>
                <w:color w:val="231F20"/>
                <w:spacing w:val="-2"/>
                <w:sz w:val="18"/>
              </w:rPr>
              <w:t>continuous</w:t>
            </w:r>
            <w:r>
              <w:rPr>
                <w:rFonts w:ascii="HelveticaNeue-Condensed"/>
                <w:color w:val="231F20"/>
                <w:spacing w:val="-4"/>
                <w:sz w:val="18"/>
              </w:rPr>
              <w:t xml:space="preserve"> </w:t>
            </w:r>
            <w:r>
              <w:rPr>
                <w:rFonts w:ascii="HelveticaNeue-Condensed"/>
                <w:color w:val="231F20"/>
                <w:spacing w:val="-2"/>
                <w:sz w:val="18"/>
              </w:rPr>
              <w:t>inventory</w:t>
            </w:r>
            <w:r>
              <w:rPr>
                <w:rFonts w:ascii="HelveticaNeue-Condensed"/>
                <w:color w:val="231F20"/>
                <w:spacing w:val="23"/>
                <w:sz w:val="18"/>
              </w:rPr>
              <w:t xml:space="preserve"> </w:t>
            </w:r>
            <w:r>
              <w:rPr>
                <w:rFonts w:ascii="HelveticaNeue-Condensed"/>
                <w:color w:val="231F20"/>
                <w:spacing w:val="-2"/>
                <w:sz w:val="18"/>
              </w:rPr>
              <w:t>counts,</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any</w:t>
            </w:r>
            <w:r>
              <w:rPr>
                <w:rFonts w:ascii="HelveticaNeue-Condensed"/>
                <w:color w:val="231F20"/>
                <w:spacing w:val="-4"/>
                <w:sz w:val="18"/>
              </w:rPr>
              <w:t xml:space="preserve"> </w:t>
            </w:r>
            <w:r>
              <w:rPr>
                <w:rFonts w:ascii="HelveticaNeue-Condensed"/>
                <w:color w:val="231F20"/>
                <w:spacing w:val="-2"/>
                <w:sz w:val="18"/>
              </w:rPr>
              <w:t>scrapped</w:t>
            </w:r>
            <w:r>
              <w:rPr>
                <w:rFonts w:ascii="HelveticaNeue-Condensed"/>
                <w:color w:val="231F20"/>
                <w:spacing w:val="27"/>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23"/>
                <w:sz w:val="18"/>
              </w:rPr>
              <w:t xml:space="preserve"> </w:t>
            </w:r>
            <w:r>
              <w:rPr>
                <w:rFonts w:ascii="HelveticaNeue-Condensed"/>
                <w:color w:val="231F20"/>
                <w:spacing w:val="-2"/>
                <w:sz w:val="18"/>
              </w:rPr>
              <w:t>appropriately</w:t>
            </w:r>
            <w:r>
              <w:rPr>
                <w:rFonts w:ascii="HelveticaNeue-Condensed"/>
                <w:color w:val="231F20"/>
                <w:spacing w:val="-4"/>
                <w:sz w:val="18"/>
              </w:rPr>
              <w:t xml:space="preserve"> </w:t>
            </w:r>
            <w:r>
              <w:rPr>
                <w:rFonts w:ascii="HelveticaNeue-Condensed"/>
                <w:color w:val="231F20"/>
                <w:spacing w:val="-2"/>
                <w:sz w:val="18"/>
              </w:rPr>
              <w:t>approved?</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BAI04</w:t>
            </w:r>
            <w:r>
              <w:rPr>
                <w:rFonts w:ascii="HelveticaNeue-Condensed"/>
                <w:color w:val="231F20"/>
                <w:spacing w:val="19"/>
                <w:sz w:val="18"/>
              </w:rPr>
              <w:t xml:space="preserve"> </w:t>
            </w:r>
            <w:r>
              <w:rPr>
                <w:rFonts w:ascii="HelveticaNeue-Condensed"/>
                <w:color w:val="231F20"/>
                <w:spacing w:val="-2"/>
                <w:sz w:val="18"/>
              </w:rPr>
              <w:t>DSS06</w:t>
            </w:r>
          </w:p>
        </w:tc>
      </w:tr>
      <w:tr w:rsidR="009D541F" w:rsidTr="009D541F">
        <w:trPr>
          <w:trHeight w:hRule="exact" w:val="2522"/>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10"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2.1.3</w:t>
            </w:r>
            <w:r>
              <w:rPr>
                <w:rFonts w:ascii="HelveticaNeue-Condensed"/>
                <w:color w:val="231F20"/>
                <w:spacing w:val="-4"/>
                <w:sz w:val="18"/>
              </w:rPr>
              <w:t xml:space="preserve"> </w:t>
            </w:r>
            <w:r>
              <w:rPr>
                <w:rFonts w:ascii="HelveticaNeue-Condensed"/>
                <w:color w:val="231F20"/>
                <w:spacing w:val="-2"/>
                <w:sz w:val="18"/>
              </w:rPr>
              <w:t>Does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quality</w:t>
            </w:r>
            <w:r>
              <w:rPr>
                <w:rFonts w:ascii="HelveticaNeue-Condensed"/>
                <w:color w:val="231F20"/>
                <w:spacing w:val="-4"/>
                <w:sz w:val="18"/>
              </w:rPr>
              <w:t xml:space="preserve"> </w:t>
            </w:r>
            <w:r>
              <w:rPr>
                <w:rFonts w:ascii="HelveticaNeue-Condensed"/>
                <w:color w:val="231F20"/>
                <w:spacing w:val="-2"/>
                <w:sz w:val="18"/>
              </w:rPr>
              <w:t>department</w:t>
            </w:r>
            <w:r>
              <w:rPr>
                <w:rFonts w:ascii="HelveticaNeue-Condensed"/>
                <w:color w:val="231F20"/>
                <w:spacing w:val="27"/>
                <w:sz w:val="18"/>
              </w:rPr>
              <w:t xml:space="preserve"> </w:t>
            </w:r>
            <w:r>
              <w:rPr>
                <w:rFonts w:ascii="HelveticaNeue-Condensed"/>
                <w:color w:val="231F20"/>
                <w:spacing w:val="-2"/>
                <w:sz w:val="18"/>
              </w:rPr>
              <w:t>test</w:t>
            </w:r>
            <w:r>
              <w:rPr>
                <w:rFonts w:ascii="HelveticaNeue-Condensed"/>
                <w:color w:val="231F20"/>
                <w:spacing w:val="-4"/>
                <w:sz w:val="18"/>
              </w:rPr>
              <w:t xml:space="preserve"> </w:t>
            </w:r>
            <w:r>
              <w:rPr>
                <w:rFonts w:ascii="HelveticaNeue-Condensed"/>
                <w:color w:val="231F20"/>
                <w:sz w:val="18"/>
              </w:rPr>
              <w:t>a</w:t>
            </w:r>
            <w:r>
              <w:rPr>
                <w:rFonts w:ascii="HelveticaNeue-Condensed"/>
                <w:color w:val="231F20"/>
                <w:spacing w:val="-4"/>
                <w:sz w:val="18"/>
              </w:rPr>
              <w:t xml:space="preserve"> </w:t>
            </w:r>
            <w:r>
              <w:rPr>
                <w:rFonts w:ascii="HelveticaNeue-Condensed"/>
                <w:color w:val="231F20"/>
                <w:spacing w:val="-2"/>
                <w:sz w:val="18"/>
              </w:rPr>
              <w:t>sample</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25"/>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rejected</w:t>
            </w:r>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27"/>
                <w:sz w:val="18"/>
              </w:rPr>
              <w:t xml:space="preserve"> </w:t>
            </w:r>
            <w:r>
              <w:rPr>
                <w:rFonts w:ascii="HelveticaNeue-Condensed"/>
                <w:color w:val="231F20"/>
                <w:spacing w:val="-2"/>
                <w:sz w:val="18"/>
              </w:rPr>
              <w:t>adequately</w:t>
            </w:r>
            <w:r>
              <w:rPr>
                <w:rFonts w:ascii="HelveticaNeue-Condensed"/>
                <w:color w:val="231F20"/>
                <w:spacing w:val="-4"/>
                <w:sz w:val="18"/>
              </w:rPr>
              <w:t xml:space="preserve"> </w:t>
            </w:r>
            <w:r>
              <w:rPr>
                <w:rFonts w:ascii="HelveticaNeue-Condensed"/>
                <w:color w:val="231F20"/>
                <w:spacing w:val="-2"/>
                <w:sz w:val="18"/>
              </w:rPr>
              <w:t>segregated</w:t>
            </w:r>
            <w:r>
              <w:rPr>
                <w:rFonts w:ascii="HelveticaNeue-Condensed"/>
                <w:color w:val="231F20"/>
                <w:spacing w:val="-4"/>
                <w:sz w:val="18"/>
              </w:rPr>
              <w:t xml:space="preserve"> </w:t>
            </w:r>
            <w:r>
              <w:rPr>
                <w:rFonts w:ascii="HelveticaNeue-Condensed"/>
                <w:color w:val="231F20"/>
                <w:spacing w:val="-2"/>
                <w:sz w:val="18"/>
              </w:rPr>
              <w:t>from</w:t>
            </w:r>
            <w:r>
              <w:rPr>
                <w:rFonts w:ascii="HelveticaNeue-Condensed"/>
                <w:color w:val="231F20"/>
                <w:spacing w:val="23"/>
                <w:sz w:val="18"/>
              </w:rPr>
              <w:t xml:space="preserve"> </w:t>
            </w:r>
            <w:r>
              <w:rPr>
                <w:rFonts w:ascii="HelveticaNeue-Condensed"/>
                <w:color w:val="231F20"/>
                <w:spacing w:val="-2"/>
                <w:sz w:val="18"/>
              </w:rPr>
              <w:t>other</w:t>
            </w:r>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4"/>
                <w:sz w:val="18"/>
              </w:rPr>
              <w:t xml:space="preserve"> </w:t>
            </w:r>
            <w:r>
              <w:rPr>
                <w:rFonts w:ascii="HelveticaNeue-Condensed"/>
                <w:color w:val="231F20"/>
                <w:spacing w:val="-2"/>
                <w:sz w:val="18"/>
              </w:rPr>
              <w:t>into</w:t>
            </w:r>
            <w:r>
              <w:rPr>
                <w:rFonts w:ascii="HelveticaNeue-Condensed"/>
                <w:color w:val="231F20"/>
                <w:spacing w:val="-4"/>
                <w:sz w:val="18"/>
              </w:rPr>
              <w:t xml:space="preserve"> </w:t>
            </w:r>
            <w:r>
              <w:rPr>
                <w:rFonts w:ascii="HelveticaNeue-Condensed"/>
                <w:color w:val="231F20"/>
                <w:sz w:val="18"/>
              </w:rPr>
              <w:t>a</w:t>
            </w:r>
            <w:r>
              <w:rPr>
                <w:rFonts w:ascii="HelveticaNeue-Condensed"/>
                <w:color w:val="231F20"/>
                <w:spacing w:val="29"/>
                <w:sz w:val="18"/>
              </w:rPr>
              <w:t xml:space="preserve"> </w:t>
            </w:r>
            <w:r>
              <w:rPr>
                <w:rFonts w:ascii="HelveticaNeue-Condensed"/>
                <w:color w:val="231F20"/>
                <w:spacing w:val="-2"/>
                <w:sz w:val="18"/>
              </w:rPr>
              <w:t>separate</w:t>
            </w:r>
            <w:r>
              <w:rPr>
                <w:rFonts w:ascii="HelveticaNeue-Condensed"/>
                <w:color w:val="231F20"/>
                <w:spacing w:val="-4"/>
                <w:sz w:val="18"/>
              </w:rPr>
              <w:t xml:space="preserve"> </w:t>
            </w:r>
            <w:r>
              <w:rPr>
                <w:rFonts w:ascii="HelveticaNeue-Condensed"/>
                <w:color w:val="231F20"/>
                <w:spacing w:val="-2"/>
                <w:sz w:val="18"/>
              </w:rPr>
              <w:t>quality</w:t>
            </w:r>
            <w:r>
              <w:rPr>
                <w:rFonts w:ascii="HelveticaNeue-Condensed"/>
                <w:color w:val="231F20"/>
                <w:spacing w:val="-4"/>
                <w:sz w:val="18"/>
              </w:rPr>
              <w:t xml:space="preserve"> </w:t>
            </w:r>
            <w:r>
              <w:rPr>
                <w:rFonts w:ascii="HelveticaNeue-Condensed"/>
                <w:color w:val="231F20"/>
                <w:spacing w:val="-2"/>
                <w:sz w:val="18"/>
              </w:rPr>
              <w:t>assurance</w:t>
            </w:r>
            <w:r>
              <w:rPr>
                <w:rFonts w:ascii="HelveticaNeue-Condensed"/>
                <w:color w:val="231F20"/>
                <w:spacing w:val="23"/>
                <w:sz w:val="18"/>
              </w:rPr>
              <w:t xml:space="preserve"> </w:t>
            </w:r>
            <w:r>
              <w:rPr>
                <w:rFonts w:ascii="HelveticaNeue-Condensed"/>
                <w:color w:val="231F20"/>
                <w:spacing w:val="-2"/>
                <w:sz w:val="18"/>
              </w:rPr>
              <w:t>holding</w:t>
            </w:r>
            <w:r>
              <w:rPr>
                <w:rFonts w:ascii="HelveticaNeue-Condensed"/>
                <w:color w:val="231F20"/>
                <w:spacing w:val="-4"/>
                <w:sz w:val="18"/>
              </w:rPr>
              <w:t xml:space="preserve"> </w:t>
            </w:r>
            <w:r>
              <w:rPr>
                <w:rFonts w:ascii="HelveticaNeue-Condensed"/>
                <w:color w:val="231F20"/>
                <w:spacing w:val="-2"/>
                <w:sz w:val="18"/>
              </w:rPr>
              <w:t>area</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regularly</w:t>
            </w:r>
            <w:r>
              <w:rPr>
                <w:rFonts w:ascii="HelveticaNeue-Condensed"/>
                <w:color w:val="231F20"/>
                <w:spacing w:val="25"/>
                <w:sz w:val="18"/>
              </w:rPr>
              <w:t xml:space="preserve"> </w:t>
            </w:r>
            <w:r>
              <w:rPr>
                <w:rFonts w:ascii="HelveticaNeue-Condensed"/>
                <w:color w:val="231F20"/>
                <w:spacing w:val="-2"/>
                <w:sz w:val="18"/>
              </w:rPr>
              <w:t>monitored</w:t>
            </w:r>
            <w:r>
              <w:rPr>
                <w:rFonts w:ascii="HelveticaNeue-Condensed"/>
                <w:color w:val="231F20"/>
                <w:spacing w:val="-4"/>
                <w:sz w:val="18"/>
              </w:rPr>
              <w:t xml:space="preserve"> </w:t>
            </w:r>
            <w:r>
              <w:rPr>
                <w:rFonts w:ascii="HelveticaNeue-Condensed"/>
                <w:color w:val="231F20"/>
                <w:spacing w:val="-1"/>
                <w:sz w:val="18"/>
              </w:rPr>
              <w:t>by</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quality</w:t>
            </w:r>
            <w:r>
              <w:rPr>
                <w:rFonts w:ascii="HelveticaNeue-Condensed"/>
                <w:color w:val="231F20"/>
                <w:spacing w:val="23"/>
                <w:sz w:val="18"/>
              </w:rPr>
              <w:t xml:space="preserve"> </w:t>
            </w:r>
            <w:r>
              <w:rPr>
                <w:rFonts w:ascii="HelveticaNeue-Condensed"/>
                <w:color w:val="231F20"/>
                <w:spacing w:val="-2"/>
                <w:sz w:val="18"/>
              </w:rPr>
              <w:t>department</w:t>
            </w:r>
            <w:r>
              <w:rPr>
                <w:rFonts w:ascii="HelveticaNeue-Condensed"/>
                <w:color w:val="231F20"/>
                <w:spacing w:val="-4"/>
                <w:sz w:val="18"/>
              </w:rPr>
              <w:t xml:space="preserve"> </w:t>
            </w:r>
            <w:r>
              <w:rPr>
                <w:rFonts w:ascii="HelveticaNeue-Condensed"/>
                <w:color w:val="231F20"/>
                <w:spacing w:val="-2"/>
                <w:sz w:val="18"/>
              </w:rPr>
              <w:t>personnel</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ensure</w:t>
            </w:r>
            <w:r>
              <w:rPr>
                <w:rFonts w:ascii="HelveticaNeue-Condensed"/>
                <w:color w:val="231F20"/>
                <w:spacing w:val="23"/>
                <w:sz w:val="18"/>
              </w:rPr>
              <w:t xml:space="preserve"> </w:t>
            </w:r>
            <w:r>
              <w:rPr>
                <w:rFonts w:ascii="HelveticaNeue-Condensed"/>
                <w:color w:val="231F20"/>
                <w:spacing w:val="-2"/>
                <w:sz w:val="18"/>
              </w:rPr>
              <w:t>timely</w:t>
            </w:r>
            <w:r>
              <w:rPr>
                <w:rFonts w:ascii="HelveticaNeue-Condensed"/>
                <w:color w:val="231F20"/>
                <w:spacing w:val="-4"/>
                <w:sz w:val="18"/>
              </w:rPr>
              <w:t xml:space="preserve"> </w:t>
            </w:r>
            <w:r>
              <w:rPr>
                <w:rFonts w:ascii="HelveticaNeue-Condensed"/>
                <w:color w:val="231F20"/>
                <w:spacing w:val="-2"/>
                <w:sz w:val="18"/>
              </w:rPr>
              <w:t>return</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suppliers?</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70" w:right="191"/>
              <w:rPr>
                <w:rFonts w:ascii="HelveticaNeue-Condensed" w:eastAsia="HelveticaNeue-Condensed" w:hAnsi="HelveticaNeue-Condensed" w:cs="HelveticaNeue-Condensed"/>
                <w:sz w:val="18"/>
                <w:szCs w:val="18"/>
              </w:rPr>
            </w:pPr>
            <w:r>
              <w:rPr>
                <w:rFonts w:ascii="HelveticaNeue-Condensed"/>
                <w:color w:val="231F20"/>
                <w:spacing w:val="-2"/>
                <w:sz w:val="18"/>
              </w:rPr>
              <w:t>APO11</w:t>
            </w:r>
            <w:r>
              <w:rPr>
                <w:rFonts w:ascii="HelveticaNeue-Condensed"/>
                <w:color w:val="231F20"/>
                <w:spacing w:val="19"/>
                <w:sz w:val="18"/>
              </w:rPr>
              <w:t xml:space="preserve"> </w:t>
            </w:r>
            <w:r>
              <w:rPr>
                <w:rFonts w:ascii="HelveticaNeue-Condensed"/>
                <w:color w:val="231F20"/>
                <w:spacing w:val="-2"/>
                <w:sz w:val="18"/>
              </w:rPr>
              <w:t>DSS01</w:t>
            </w:r>
          </w:p>
        </w:tc>
      </w:tr>
      <w:tr w:rsidR="009D541F" w:rsidTr="009D541F">
        <w:trPr>
          <w:trHeight w:hRule="exact" w:val="107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A75786">
            <w:pPr>
              <w:pStyle w:val="TableParagraph"/>
              <w:spacing w:before="68" w:line="274" w:lineRule="auto"/>
              <w:ind w:left="909" w:right="150" w:hanging="380"/>
              <w:rPr>
                <w:rFonts w:ascii="HelveticaNeue-Condensed" w:eastAsia="HelveticaNeue-Condensed" w:hAnsi="HelveticaNeue-Condensed" w:cs="HelveticaNeue-Condensed"/>
                <w:sz w:val="18"/>
                <w:szCs w:val="18"/>
              </w:rPr>
            </w:pPr>
            <w:r>
              <w:rPr>
                <w:rFonts w:ascii="HelveticaNeue-Condensed"/>
                <w:color w:val="231F20"/>
                <w:spacing w:val="-2"/>
                <w:sz w:val="18"/>
              </w:rPr>
              <w:t>2.1.4</w:t>
            </w:r>
            <w:r>
              <w:rPr>
                <w:rFonts w:ascii="HelveticaNeue-Condensed"/>
                <w:color w:val="231F20"/>
                <w:spacing w:val="-4"/>
                <w:sz w:val="18"/>
              </w:rPr>
              <w:t xml:space="preserve"> </w:t>
            </w:r>
            <w:r>
              <w:rPr>
                <w:rFonts w:ascii="HelveticaNeue-Condensed"/>
                <w:color w:val="231F20"/>
                <w:spacing w:val="-2"/>
                <w:sz w:val="18"/>
              </w:rPr>
              <w:t>Does</w:t>
            </w:r>
            <w:r>
              <w:rPr>
                <w:rFonts w:ascii="HelveticaNeue-Condensed"/>
                <w:color w:val="231F20"/>
                <w:spacing w:val="-4"/>
                <w:sz w:val="18"/>
              </w:rPr>
              <w:t xml:space="preserve"> </w:t>
            </w:r>
            <w:r>
              <w:rPr>
                <w:rFonts w:ascii="HelveticaNeue-Condensed"/>
                <w:color w:val="231F20"/>
                <w:spacing w:val="-2"/>
                <w:sz w:val="18"/>
              </w:rPr>
              <w:t>management</w:t>
            </w:r>
            <w:r>
              <w:rPr>
                <w:rFonts w:ascii="HelveticaNeue-Condensed"/>
                <w:color w:val="231F20"/>
                <w:spacing w:val="-4"/>
                <w:sz w:val="18"/>
              </w:rPr>
              <w:t xml:space="preserve"> </w:t>
            </w:r>
            <w:r>
              <w:rPr>
                <w:rFonts w:ascii="HelveticaNeue-Condensed"/>
                <w:color w:val="231F20"/>
                <w:spacing w:val="-2"/>
                <w:sz w:val="18"/>
              </w:rPr>
              <w:t>review</w:t>
            </w:r>
            <w:r>
              <w:rPr>
                <w:rFonts w:ascii="HelveticaNeue-Condensed"/>
                <w:color w:val="231F20"/>
                <w:spacing w:val="25"/>
                <w:sz w:val="18"/>
              </w:rPr>
              <w:t xml:space="preserve"> </w:t>
            </w:r>
            <w:r>
              <w:rPr>
                <w:rFonts w:ascii="HelveticaNeue-Condensed"/>
                <w:color w:val="231F20"/>
                <w:spacing w:val="-2"/>
                <w:sz w:val="18"/>
              </w:rPr>
              <w:t>reports</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slow-turnover</w:t>
            </w:r>
            <w:r>
              <w:rPr>
                <w:rFonts w:ascii="HelveticaNeue-Condensed"/>
                <w:color w:val="231F20"/>
                <w:spacing w:val="21"/>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ensure</w:t>
            </w:r>
            <w:r>
              <w:rPr>
                <w:rFonts w:ascii="HelveticaNeue-Condensed"/>
                <w:color w:val="231F20"/>
                <w:spacing w:val="-4"/>
                <w:sz w:val="18"/>
              </w:rPr>
              <w:t xml:space="preserve"> </w:t>
            </w:r>
            <w:r>
              <w:rPr>
                <w:rFonts w:ascii="HelveticaNeue-Condensed"/>
                <w:color w:val="231F20"/>
                <w:spacing w:val="-2"/>
                <w:sz w:val="18"/>
              </w:rPr>
              <w:t>that</w:t>
            </w:r>
            <w:r>
              <w:rPr>
                <w:rFonts w:ascii="HelveticaNeue-Condensed"/>
                <w:color w:val="231F20"/>
                <w:spacing w:val="-4"/>
                <w:sz w:val="18"/>
              </w:rPr>
              <w:t xml:space="preserve"> </w:t>
            </w:r>
            <w:r>
              <w:rPr>
                <w:rFonts w:ascii="HelveticaNeue-Condensed"/>
                <w:color w:val="231F20"/>
                <w:spacing w:val="-1"/>
                <w:sz w:val="18"/>
              </w:rPr>
              <w:t>it</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still</w:t>
            </w:r>
            <w:r>
              <w:rPr>
                <w:rFonts w:ascii="HelveticaNeue-Condensed"/>
                <w:color w:val="231F20"/>
                <w:spacing w:val="25"/>
                <w:sz w:val="18"/>
              </w:rPr>
              <w:t xml:space="preserve"> </w:t>
            </w:r>
            <w:r>
              <w:rPr>
                <w:rFonts w:ascii="HelveticaNeue-Condensed"/>
                <w:color w:val="231F20"/>
                <w:spacing w:val="-2"/>
                <w:sz w:val="18"/>
              </w:rPr>
              <w:t>salable</w:t>
            </w:r>
            <w:r>
              <w:rPr>
                <w:rFonts w:ascii="HelveticaNeue-Condensed"/>
                <w:color w:val="231F20"/>
                <w:spacing w:val="-4"/>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usable?</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69" w:right="191"/>
              <w:rPr>
                <w:rFonts w:ascii="HelveticaNeue-Condensed" w:eastAsia="HelveticaNeue-Condensed" w:hAnsi="HelveticaNeue-Condensed" w:cs="HelveticaNeue-Condensed"/>
                <w:sz w:val="18"/>
                <w:szCs w:val="18"/>
              </w:rPr>
            </w:pPr>
            <w:r>
              <w:rPr>
                <w:rFonts w:ascii="HelveticaNeue-Condensed"/>
                <w:color w:val="231F20"/>
                <w:spacing w:val="-2"/>
                <w:sz w:val="18"/>
              </w:rPr>
              <w:t>DSS01</w:t>
            </w:r>
            <w:r>
              <w:rPr>
                <w:rFonts w:ascii="HelveticaNeue-Condensed"/>
                <w:color w:val="231F20"/>
                <w:spacing w:val="19"/>
                <w:sz w:val="18"/>
              </w:rPr>
              <w:t xml:space="preserve"> </w:t>
            </w:r>
            <w:r>
              <w:rPr>
                <w:rFonts w:ascii="HelveticaNeue-Condensed"/>
                <w:color w:val="231F20"/>
                <w:spacing w:val="-2"/>
                <w:sz w:val="18"/>
              </w:rPr>
              <w:t>DSS06</w:t>
            </w:r>
          </w:p>
        </w:tc>
      </w:tr>
      <w:tr w:rsidR="009D541F" w:rsidTr="009D541F">
        <w:trPr>
          <w:trHeight w:hRule="exact" w:val="2191"/>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lastRenderedPageBreak/>
              <w:t>2.1.5</w:t>
            </w:r>
            <w:r>
              <w:rPr>
                <w:rFonts w:ascii="HelveticaNeue-Condensed"/>
                <w:color w:val="231F20"/>
                <w:spacing w:val="-4"/>
                <w:sz w:val="18"/>
              </w:rPr>
              <w:t xml:space="preserve"> </w:t>
            </w:r>
            <w:r>
              <w:rPr>
                <w:rFonts w:ascii="HelveticaNeue-Condensed"/>
                <w:color w:val="231F20"/>
                <w:spacing w:val="-1"/>
                <w:sz w:val="18"/>
              </w:rPr>
              <w:t>Do</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inbound/outbound</w:t>
            </w:r>
            <w:r>
              <w:rPr>
                <w:rFonts w:ascii="HelveticaNeue-Condensed"/>
                <w:color w:val="231F20"/>
                <w:spacing w:val="23"/>
                <w:sz w:val="18"/>
              </w:rPr>
              <w:t xml:space="preserve"> </w:t>
            </w:r>
            <w:r>
              <w:rPr>
                <w:rFonts w:ascii="HelveticaNeue-Condensed"/>
                <w:color w:val="231F20"/>
                <w:spacing w:val="-2"/>
                <w:sz w:val="18"/>
              </w:rPr>
              <w:t>personnel</w:t>
            </w:r>
            <w:r>
              <w:rPr>
                <w:rFonts w:ascii="HelveticaNeue-Condensed"/>
                <w:color w:val="231F20"/>
                <w:spacing w:val="-4"/>
                <w:sz w:val="18"/>
              </w:rPr>
              <w:t xml:space="preserve"> </w:t>
            </w:r>
            <w:r>
              <w:rPr>
                <w:rFonts w:ascii="HelveticaNeue-Condensed"/>
                <w:color w:val="231F20"/>
                <w:spacing w:val="-2"/>
                <w:sz w:val="18"/>
              </w:rPr>
              <w:t>monitor</w:t>
            </w:r>
            <w:r>
              <w:rPr>
                <w:rFonts w:ascii="HelveticaNeue-Condensed"/>
                <w:color w:val="231F20"/>
                <w:spacing w:val="-4"/>
                <w:sz w:val="18"/>
              </w:rPr>
              <w:t xml:space="preserve"> </w:t>
            </w:r>
            <w:r>
              <w:rPr>
                <w:rFonts w:ascii="HelveticaNeue-Condensed"/>
                <w:color w:val="231F20"/>
                <w:spacing w:val="-2"/>
                <w:sz w:val="18"/>
              </w:rPr>
              <w:t>all</w:t>
            </w:r>
            <w:r>
              <w:rPr>
                <w:rFonts w:ascii="HelveticaNeue-Condensed"/>
                <w:color w:val="231F20"/>
                <w:spacing w:val="-4"/>
                <w:sz w:val="18"/>
              </w:rPr>
              <w:t xml:space="preserve"> </w:t>
            </w:r>
            <w:r>
              <w:rPr>
                <w:rFonts w:ascii="HelveticaNeue-Condensed"/>
                <w:color w:val="231F20"/>
                <w:spacing w:val="-2"/>
                <w:sz w:val="18"/>
              </w:rPr>
              <w:t>incoming</w:t>
            </w:r>
            <w:r>
              <w:rPr>
                <w:rFonts w:ascii="HelveticaNeue-Condensed"/>
                <w:color w:val="231F20"/>
                <w:spacing w:val="25"/>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outgoing</w:t>
            </w:r>
            <w:r>
              <w:rPr>
                <w:rFonts w:ascii="HelveticaNeue-Condensed"/>
                <w:color w:val="231F20"/>
                <w:spacing w:val="-4"/>
                <w:sz w:val="18"/>
              </w:rPr>
              <w:t xml:space="preserve"> </w:t>
            </w:r>
            <w:r>
              <w:rPr>
                <w:rFonts w:ascii="HelveticaNeue-Condensed"/>
                <w:color w:val="231F20"/>
                <w:spacing w:val="-2"/>
                <w:sz w:val="18"/>
              </w:rPr>
              <w:t>vehicles</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25"/>
                <w:sz w:val="18"/>
              </w:rPr>
              <w:t xml:space="preserve"> </w:t>
            </w:r>
            <w:r>
              <w:rPr>
                <w:rFonts w:ascii="HelveticaNeue-Condensed"/>
                <w:color w:val="231F20"/>
                <w:spacing w:val="-2"/>
                <w:sz w:val="18"/>
              </w:rPr>
              <w:t>ensure</w:t>
            </w:r>
            <w:r>
              <w:rPr>
                <w:rFonts w:ascii="HelveticaNeue-Condensed"/>
                <w:color w:val="231F20"/>
                <w:spacing w:val="-4"/>
                <w:sz w:val="18"/>
              </w:rPr>
              <w:t xml:space="preserve"> </w:t>
            </w:r>
            <w:r>
              <w:rPr>
                <w:rFonts w:ascii="HelveticaNeue-Condensed"/>
                <w:color w:val="231F20"/>
                <w:spacing w:val="-2"/>
                <w:sz w:val="18"/>
              </w:rPr>
              <w:t>that</w:t>
            </w:r>
            <w:r>
              <w:rPr>
                <w:rFonts w:ascii="HelveticaNeue-Condensed"/>
                <w:color w:val="231F20"/>
                <w:spacing w:val="-4"/>
                <w:sz w:val="18"/>
              </w:rPr>
              <w:t xml:space="preserve"> </w:t>
            </w:r>
            <w:r>
              <w:rPr>
                <w:rFonts w:ascii="HelveticaNeue-Condensed"/>
                <w:color w:val="231F20"/>
                <w:spacing w:val="-2"/>
                <w:sz w:val="18"/>
              </w:rPr>
              <w:t>all</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leaving</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19"/>
                <w:sz w:val="18"/>
              </w:rPr>
              <w:t xml:space="preserve"> </w:t>
            </w:r>
            <w:r>
              <w:rPr>
                <w:rFonts w:ascii="HelveticaNeue-Condensed"/>
                <w:color w:val="231F20"/>
                <w:spacing w:val="-2"/>
                <w:sz w:val="18"/>
              </w:rPr>
              <w:t>premises</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accompanied</w:t>
            </w:r>
            <w:r>
              <w:rPr>
                <w:rFonts w:ascii="HelveticaNeue-Condensed"/>
                <w:color w:val="231F20"/>
                <w:spacing w:val="-4"/>
                <w:sz w:val="18"/>
              </w:rPr>
              <w:t xml:space="preserve"> </w:t>
            </w:r>
            <w:r>
              <w:rPr>
                <w:rFonts w:ascii="HelveticaNeue-Condensed"/>
                <w:color w:val="231F20"/>
                <w:spacing w:val="-2"/>
                <w:sz w:val="18"/>
              </w:rPr>
              <w:t>by</w:t>
            </w:r>
            <w:r>
              <w:rPr>
                <w:rFonts w:ascii="HelveticaNeue-Condensed"/>
                <w:color w:val="231F20"/>
                <w:spacing w:val="25"/>
                <w:sz w:val="18"/>
              </w:rPr>
              <w:t xml:space="preserve"> </w:t>
            </w:r>
            <w:r>
              <w:rPr>
                <w:rFonts w:ascii="HelveticaNeue-Condensed"/>
                <w:color w:val="231F20"/>
                <w:spacing w:val="-2"/>
                <w:sz w:val="18"/>
              </w:rPr>
              <w:t>duly</w:t>
            </w:r>
            <w:r>
              <w:rPr>
                <w:rFonts w:ascii="HelveticaNeue-Condensed"/>
                <w:color w:val="231F20"/>
                <w:spacing w:val="-4"/>
                <w:sz w:val="18"/>
              </w:rPr>
              <w:t xml:space="preserve"> </w:t>
            </w:r>
            <w:r>
              <w:rPr>
                <w:rFonts w:ascii="HelveticaNeue-Condensed"/>
                <w:color w:val="231F20"/>
                <w:spacing w:val="-2"/>
                <w:sz w:val="18"/>
              </w:rPr>
              <w:t>completed</w:t>
            </w:r>
            <w:r>
              <w:rPr>
                <w:rFonts w:ascii="HelveticaNeue-Condensed"/>
                <w:color w:val="231F20"/>
                <w:spacing w:val="-4"/>
                <w:sz w:val="18"/>
              </w:rPr>
              <w:t xml:space="preserve"> </w:t>
            </w:r>
            <w:r>
              <w:rPr>
                <w:rFonts w:ascii="HelveticaNeue-Condensed"/>
                <w:color w:val="231F20"/>
                <w:spacing w:val="-2"/>
                <w:sz w:val="18"/>
              </w:rPr>
              <w:t>documentation</w:t>
            </w:r>
            <w:r>
              <w:rPr>
                <w:rFonts w:ascii="HelveticaNeue-Condensed"/>
                <w:color w:val="231F20"/>
                <w:spacing w:val="23"/>
                <w:sz w:val="18"/>
              </w:rPr>
              <w:t xml:space="preserve"> </w:t>
            </w:r>
            <w:r>
              <w:rPr>
                <w:rFonts w:ascii="HelveticaNeue-Condensed"/>
                <w:color w:val="231F20"/>
                <w:spacing w:val="-2"/>
                <w:sz w:val="18"/>
              </w:rPr>
              <w:t>(e.g.,</w:t>
            </w:r>
            <w:r>
              <w:rPr>
                <w:rFonts w:ascii="HelveticaNeue-Condensed"/>
                <w:color w:val="231F20"/>
                <w:spacing w:val="-4"/>
                <w:sz w:val="18"/>
              </w:rPr>
              <w:t xml:space="preserve"> </w:t>
            </w:r>
            <w:r>
              <w:rPr>
                <w:rFonts w:ascii="HelveticaNeue-Condensed"/>
                <w:color w:val="231F20"/>
                <w:spacing w:val="-2"/>
                <w:sz w:val="18"/>
              </w:rPr>
              <w:t>intercompany</w:t>
            </w:r>
            <w:r>
              <w:rPr>
                <w:rFonts w:ascii="HelveticaNeue-Condensed"/>
                <w:color w:val="231F20"/>
                <w:spacing w:val="-4"/>
                <w:sz w:val="18"/>
              </w:rPr>
              <w:t xml:space="preserve"> </w:t>
            </w:r>
            <w:r>
              <w:rPr>
                <w:rFonts w:ascii="HelveticaNeue-Condensed"/>
                <w:color w:val="231F20"/>
                <w:spacing w:val="-2"/>
                <w:sz w:val="18"/>
              </w:rPr>
              <w:t>stock</w:t>
            </w:r>
            <w:r>
              <w:rPr>
                <w:rFonts w:ascii="HelveticaNeue-Condensed"/>
                <w:color w:val="231F20"/>
                <w:spacing w:val="23"/>
                <w:sz w:val="18"/>
              </w:rPr>
              <w:t xml:space="preserve"> </w:t>
            </w:r>
            <w:r>
              <w:rPr>
                <w:rFonts w:ascii="HelveticaNeue-Condensed"/>
                <w:color w:val="231F20"/>
                <w:spacing w:val="-2"/>
                <w:sz w:val="18"/>
              </w:rPr>
              <w:t>transfer</w:t>
            </w:r>
            <w:r>
              <w:rPr>
                <w:rFonts w:ascii="HelveticaNeue-Condensed"/>
                <w:color w:val="231F20"/>
                <w:spacing w:val="-4"/>
                <w:sz w:val="18"/>
              </w:rPr>
              <w:t xml:space="preserve"> </w:t>
            </w:r>
            <w:r>
              <w:rPr>
                <w:rFonts w:ascii="HelveticaNeue-Condensed"/>
                <w:color w:val="231F20"/>
                <w:spacing w:val="-2"/>
                <w:sz w:val="18"/>
              </w:rPr>
              <w:t>order,</w:t>
            </w:r>
            <w:r>
              <w:rPr>
                <w:rFonts w:ascii="HelveticaNeue-Condensed"/>
                <w:color w:val="231F20"/>
                <w:spacing w:val="-4"/>
                <w:sz w:val="18"/>
              </w:rPr>
              <w:t xml:space="preserve"> </w:t>
            </w:r>
            <w:r>
              <w:rPr>
                <w:rFonts w:ascii="HelveticaNeue-Condensed"/>
                <w:color w:val="231F20"/>
                <w:spacing w:val="-2"/>
                <w:sz w:val="18"/>
              </w:rPr>
              <w:t>delivery</w:t>
            </w:r>
            <w:r>
              <w:rPr>
                <w:rFonts w:ascii="HelveticaNeue-Condensed"/>
                <w:color w:val="231F20"/>
                <w:spacing w:val="-4"/>
                <w:sz w:val="18"/>
              </w:rPr>
              <w:t xml:space="preserve"> </w:t>
            </w:r>
            <w:r>
              <w:rPr>
                <w:rFonts w:ascii="HelveticaNeue-Condensed"/>
                <w:color w:val="231F20"/>
                <w:spacing w:val="-2"/>
                <w:sz w:val="18"/>
              </w:rPr>
              <w:t>docket</w:t>
            </w:r>
            <w:r>
              <w:rPr>
                <w:rFonts w:ascii="HelveticaNeue-Condensed"/>
                <w:color w:val="231F20"/>
                <w:spacing w:val="-4"/>
                <w:sz w:val="18"/>
              </w:rPr>
              <w:t xml:space="preserve"> </w:t>
            </w:r>
            <w:r>
              <w:rPr>
                <w:rFonts w:ascii="HelveticaNeue-Condensed"/>
                <w:color w:val="231F20"/>
                <w:spacing w:val="-2"/>
                <w:sz w:val="18"/>
              </w:rPr>
              <w:t>or</w:t>
            </w:r>
            <w:r>
              <w:rPr>
                <w:rFonts w:ascii="HelveticaNeue-Condensed"/>
                <w:color w:val="231F20"/>
                <w:spacing w:val="27"/>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returned</w:t>
            </w:r>
            <w:r>
              <w:rPr>
                <w:rFonts w:ascii="HelveticaNeue-Condensed"/>
                <w:color w:val="231F20"/>
                <w:spacing w:val="-4"/>
                <w:sz w:val="18"/>
              </w:rPr>
              <w:t xml:space="preserve"> </w:t>
            </w:r>
            <w:r>
              <w:rPr>
                <w:rFonts w:ascii="HelveticaNeue-Condensed"/>
                <w:color w:val="231F20"/>
                <w:spacing w:val="-2"/>
                <w:sz w:val="18"/>
              </w:rPr>
              <w:t>note)?</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tabs>
                <w:tab w:val="left" w:pos="861"/>
              </w:tabs>
              <w:spacing w:before="68" w:line="274" w:lineRule="auto"/>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DSS05</w:t>
            </w:r>
            <w:r>
              <w:rPr>
                <w:rFonts w:ascii="HelveticaNeue-Condensed"/>
                <w:color w:val="231F20"/>
                <w:spacing w:val="19"/>
                <w:sz w:val="18"/>
              </w:rPr>
              <w:t xml:space="preserve"> </w:t>
            </w:r>
            <w:r>
              <w:rPr>
                <w:rFonts w:ascii="HelveticaNeue-Condensed"/>
                <w:color w:val="231F20"/>
                <w:spacing w:val="-2"/>
                <w:sz w:val="18"/>
              </w:rPr>
              <w:t>DSS06</w:t>
            </w:r>
          </w:p>
        </w:tc>
      </w:tr>
      <w:tr w:rsidR="009D541F" w:rsidTr="009D541F">
        <w:trPr>
          <w:trHeight w:hRule="exact" w:val="179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09" w:right="105" w:hanging="380"/>
              <w:rPr>
                <w:rFonts w:ascii="HelveticaNeue-Condensed" w:eastAsia="HelveticaNeue-Condensed" w:hAnsi="HelveticaNeue-Condensed" w:cs="HelveticaNeue-Condensed"/>
                <w:sz w:val="18"/>
                <w:szCs w:val="18"/>
              </w:rPr>
            </w:pPr>
            <w:r>
              <w:rPr>
                <w:rFonts w:ascii="HelveticaNeue-Condensed"/>
                <w:color w:val="231F20"/>
                <w:spacing w:val="-2"/>
                <w:sz w:val="18"/>
              </w:rPr>
              <w:t>2.1.6</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delivered</w:t>
            </w:r>
            <w:r>
              <w:rPr>
                <w:rFonts w:ascii="HelveticaNeue-Condensed"/>
                <w:color w:val="231F20"/>
                <w:spacing w:val="-4"/>
                <w:sz w:val="18"/>
              </w:rPr>
              <w:t xml:space="preserve"> </w:t>
            </w:r>
            <w:r>
              <w:rPr>
                <w:rFonts w:ascii="HelveticaNeue-Condensed"/>
                <w:color w:val="231F20"/>
                <w:spacing w:val="-2"/>
                <w:sz w:val="18"/>
              </w:rPr>
              <w:t>only</w:t>
            </w:r>
            <w:r>
              <w:rPr>
                <w:rFonts w:ascii="HelveticaNeue-Condensed"/>
                <w:color w:val="231F20"/>
                <w:spacing w:val="-4"/>
                <w:sz w:val="18"/>
              </w:rPr>
              <w:t xml:space="preserve"> </w:t>
            </w:r>
            <w:r>
              <w:rPr>
                <w:rFonts w:ascii="HelveticaNeue-Condensed"/>
                <w:color w:val="231F20"/>
                <w:spacing w:val="-2"/>
                <w:sz w:val="18"/>
              </w:rPr>
              <w:t>to</w:t>
            </w:r>
            <w:r>
              <w:rPr>
                <w:rFonts w:ascii="HelveticaNeue-Condensed"/>
                <w:color w:val="231F20"/>
                <w:spacing w:val="19"/>
                <w:sz w:val="18"/>
              </w:rPr>
              <w:t xml:space="preserve"> </w:t>
            </w:r>
            <w:r>
              <w:rPr>
                <w:rFonts w:ascii="HelveticaNeue-Condensed"/>
                <w:color w:val="231F20"/>
                <w:spacing w:val="-2"/>
                <w:sz w:val="18"/>
              </w:rPr>
              <w:t>designated,</w:t>
            </w:r>
            <w:r>
              <w:rPr>
                <w:rFonts w:ascii="HelveticaNeue-Condensed"/>
                <w:color w:val="231F20"/>
                <w:spacing w:val="-4"/>
                <w:sz w:val="18"/>
              </w:rPr>
              <w:t xml:space="preserve"> </w:t>
            </w:r>
            <w:r>
              <w:rPr>
                <w:rFonts w:ascii="HelveticaNeue-Condensed"/>
                <w:color w:val="231F20"/>
                <w:spacing w:val="-2"/>
                <w:sz w:val="18"/>
              </w:rPr>
              <w:t>physically</w:t>
            </w:r>
            <w:r>
              <w:rPr>
                <w:rFonts w:ascii="HelveticaNeue-Condensed"/>
                <w:color w:val="231F20"/>
                <w:spacing w:val="-4"/>
                <w:sz w:val="18"/>
              </w:rPr>
              <w:t xml:space="preserve"> </w:t>
            </w:r>
            <w:r>
              <w:rPr>
                <w:rFonts w:ascii="HelveticaNeue-Condensed"/>
                <w:color w:val="231F20"/>
                <w:spacing w:val="-2"/>
                <w:sz w:val="18"/>
              </w:rPr>
              <w:t>secure</w:t>
            </w:r>
            <w:r>
              <w:rPr>
                <w:rFonts w:ascii="HelveticaNeue-Condensed"/>
                <w:color w:val="231F20"/>
                <w:spacing w:val="23"/>
                <w:sz w:val="18"/>
              </w:rPr>
              <w:t xml:space="preserve"> </w:t>
            </w:r>
            <w:r>
              <w:rPr>
                <w:rFonts w:ascii="HelveticaNeue-Condensed"/>
                <w:color w:val="231F20"/>
                <w:spacing w:val="-2"/>
                <w:sz w:val="18"/>
              </w:rPr>
              <w:t>loading</w:t>
            </w:r>
            <w:r>
              <w:rPr>
                <w:rFonts w:ascii="HelveticaNeue-Condensed"/>
                <w:color w:val="231F20"/>
                <w:spacing w:val="-4"/>
                <w:sz w:val="18"/>
              </w:rPr>
              <w:t xml:space="preserve"> </w:t>
            </w:r>
            <w:r>
              <w:rPr>
                <w:rFonts w:ascii="HelveticaNeue-Condensed"/>
                <w:color w:val="231F20"/>
                <w:spacing w:val="-2"/>
                <w:sz w:val="18"/>
              </w:rPr>
              <w:t>bays</w:t>
            </w:r>
            <w:r>
              <w:rPr>
                <w:rFonts w:ascii="HelveticaNeue-Condensed"/>
                <w:color w:val="231F20"/>
                <w:spacing w:val="-4"/>
                <w:sz w:val="18"/>
              </w:rPr>
              <w:t xml:space="preserve"> </w:t>
            </w:r>
            <w:r>
              <w:rPr>
                <w:rFonts w:ascii="HelveticaNeue-Condensed"/>
                <w:color w:val="231F20"/>
                <w:spacing w:val="-2"/>
                <w:sz w:val="18"/>
              </w:rPr>
              <w:t>within</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25"/>
                <w:sz w:val="18"/>
              </w:rPr>
              <w:t xml:space="preserve"> </w:t>
            </w:r>
            <w:r>
              <w:rPr>
                <w:rFonts w:ascii="HelveticaNeue-Condensed"/>
                <w:color w:val="231F20"/>
                <w:spacing w:val="-2"/>
                <w:sz w:val="18"/>
              </w:rPr>
              <w:t>warehouses,</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they</w:t>
            </w:r>
            <w:r>
              <w:rPr>
                <w:rFonts w:ascii="HelveticaNeue-Condensed"/>
                <w:color w:val="231F20"/>
                <w:spacing w:val="25"/>
                <w:sz w:val="18"/>
              </w:rPr>
              <w:t xml:space="preserve"> </w:t>
            </w:r>
            <w:r>
              <w:rPr>
                <w:rFonts w:ascii="HelveticaNeue-Condensed"/>
                <w:color w:val="231F20"/>
                <w:spacing w:val="-2"/>
                <w:sz w:val="18"/>
              </w:rPr>
              <w:t>accepted</w:t>
            </w:r>
            <w:r>
              <w:rPr>
                <w:rFonts w:ascii="HelveticaNeue-Condensed"/>
                <w:color w:val="231F20"/>
                <w:spacing w:val="-4"/>
                <w:sz w:val="18"/>
              </w:rPr>
              <w:t xml:space="preserve"> </w:t>
            </w:r>
            <w:r>
              <w:rPr>
                <w:rFonts w:ascii="HelveticaNeue-Condensed"/>
                <w:color w:val="231F20"/>
                <w:spacing w:val="-2"/>
                <w:sz w:val="18"/>
              </w:rPr>
              <w:t>only</w:t>
            </w:r>
            <w:r>
              <w:rPr>
                <w:rFonts w:ascii="HelveticaNeue-Condensed"/>
                <w:color w:val="231F20"/>
                <w:spacing w:val="-4"/>
                <w:sz w:val="18"/>
              </w:rPr>
              <w:t xml:space="preserve"> </w:t>
            </w:r>
            <w:r>
              <w:rPr>
                <w:rFonts w:ascii="HelveticaNeue-Condensed"/>
                <w:color w:val="231F20"/>
                <w:spacing w:val="-1"/>
                <w:sz w:val="18"/>
              </w:rPr>
              <w:t>by</w:t>
            </w:r>
            <w:r>
              <w:rPr>
                <w:rFonts w:ascii="HelveticaNeue-Condensed"/>
                <w:color w:val="231F20"/>
                <w:spacing w:val="-4"/>
                <w:sz w:val="18"/>
              </w:rPr>
              <w:t xml:space="preserve"> </w:t>
            </w:r>
            <w:r>
              <w:rPr>
                <w:rFonts w:ascii="HelveticaNeue-Condensed"/>
                <w:color w:val="231F20"/>
                <w:spacing w:val="-2"/>
                <w:sz w:val="18"/>
              </w:rPr>
              <w:t>authorized</w:t>
            </w:r>
            <w:r>
              <w:rPr>
                <w:rFonts w:ascii="HelveticaNeue-Condensed"/>
                <w:color w:val="231F20"/>
                <w:spacing w:val="23"/>
                <w:sz w:val="18"/>
              </w:rPr>
              <w:t xml:space="preserve"> </w:t>
            </w:r>
            <w:r>
              <w:rPr>
                <w:rFonts w:ascii="HelveticaNeue-Condensed"/>
                <w:color w:val="231F20"/>
                <w:spacing w:val="-2"/>
                <w:sz w:val="18"/>
              </w:rPr>
              <w:t>inbound</w:t>
            </w:r>
            <w:r>
              <w:rPr>
                <w:rFonts w:ascii="HelveticaNeue-Condensed"/>
                <w:color w:val="231F20"/>
                <w:spacing w:val="-4"/>
                <w:sz w:val="18"/>
              </w:rPr>
              <w:t xml:space="preserve"> </w:t>
            </w:r>
            <w:r>
              <w:rPr>
                <w:rFonts w:ascii="HelveticaNeue-Condensed"/>
                <w:color w:val="231F20"/>
                <w:spacing w:val="-2"/>
                <w:sz w:val="18"/>
              </w:rPr>
              <w:t>logistic/raw</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23"/>
                <w:sz w:val="18"/>
              </w:rPr>
              <w:t xml:space="preserve"> </w:t>
            </w:r>
            <w:r>
              <w:rPr>
                <w:rFonts w:ascii="HelveticaNeue-Condensed"/>
                <w:color w:val="231F20"/>
                <w:spacing w:val="-2"/>
                <w:sz w:val="18"/>
              </w:rPr>
              <w:t>personnel?</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tabs>
                <w:tab w:val="left" w:pos="861"/>
              </w:tabs>
              <w:spacing w:before="68" w:line="274" w:lineRule="auto"/>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DSS05</w:t>
            </w:r>
            <w:r>
              <w:rPr>
                <w:rFonts w:ascii="HelveticaNeue-Condensed"/>
                <w:color w:val="231F20"/>
                <w:spacing w:val="19"/>
                <w:sz w:val="18"/>
              </w:rPr>
              <w:t xml:space="preserve"> </w:t>
            </w:r>
            <w:r>
              <w:rPr>
                <w:rFonts w:ascii="HelveticaNeue-Condensed"/>
                <w:color w:val="231F20"/>
                <w:spacing w:val="-2"/>
                <w:sz w:val="18"/>
              </w:rPr>
              <w:t>DSS06</w:t>
            </w:r>
          </w:p>
        </w:tc>
      </w:tr>
      <w:tr w:rsidR="009D541F" w:rsidTr="009D541F">
        <w:trPr>
          <w:trHeight w:hRule="exact" w:val="179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2.1.7</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2"/>
                <w:sz w:val="18"/>
              </w:rPr>
              <w:t>stored</w:t>
            </w:r>
            <w:r>
              <w:rPr>
                <w:rFonts w:ascii="HelveticaNeue-Condensed"/>
                <w:color w:val="231F20"/>
                <w:spacing w:val="-4"/>
                <w:sz w:val="18"/>
              </w:rPr>
              <w:t xml:space="preserve"> </w:t>
            </w:r>
            <w:r>
              <w:rPr>
                <w:rFonts w:ascii="HelveticaNeue-Condensed"/>
                <w:color w:val="231F20"/>
                <w:spacing w:val="-1"/>
                <w:sz w:val="18"/>
              </w:rPr>
              <w:t>in</w:t>
            </w:r>
            <w:r>
              <w:rPr>
                <w:rFonts w:ascii="HelveticaNeue-Condensed"/>
                <w:color w:val="231F20"/>
                <w:spacing w:val="-4"/>
                <w:sz w:val="18"/>
              </w:rPr>
              <w:t xml:space="preserve"> </w:t>
            </w:r>
            <w:r>
              <w:rPr>
                <w:rFonts w:ascii="HelveticaNeue-Condensed"/>
                <w:color w:val="231F20"/>
                <w:spacing w:val="-2"/>
                <w:sz w:val="18"/>
              </w:rPr>
              <w:t>properly</w:t>
            </w:r>
            <w:r>
              <w:rPr>
                <w:rFonts w:ascii="HelveticaNeue-Condensed"/>
                <w:color w:val="231F20"/>
                <w:spacing w:val="25"/>
                <w:sz w:val="18"/>
              </w:rPr>
              <w:t xml:space="preserve"> </w:t>
            </w:r>
            <w:r>
              <w:rPr>
                <w:rFonts w:ascii="HelveticaNeue-Condensed"/>
                <w:color w:val="231F20"/>
                <w:spacing w:val="-2"/>
                <w:sz w:val="18"/>
              </w:rPr>
              <w:t>secured</w:t>
            </w:r>
            <w:r>
              <w:rPr>
                <w:rFonts w:ascii="HelveticaNeue-Condensed"/>
                <w:color w:val="231F20"/>
                <w:spacing w:val="-4"/>
                <w:sz w:val="18"/>
              </w:rPr>
              <w:t xml:space="preserve"> </w:t>
            </w:r>
            <w:r>
              <w:rPr>
                <w:rFonts w:ascii="HelveticaNeue-Condensed"/>
                <w:color w:val="231F20"/>
                <w:spacing w:val="-2"/>
                <w:sz w:val="18"/>
              </w:rPr>
              <w:t>(gates</w:t>
            </w:r>
            <w:r>
              <w:rPr>
                <w:rFonts w:ascii="HelveticaNeue-Condensed"/>
                <w:color w:val="231F20"/>
                <w:spacing w:val="-4"/>
                <w:sz w:val="18"/>
              </w:rPr>
              <w:t xml:space="preserve"> </w:t>
            </w:r>
            <w:r>
              <w:rPr>
                <w:rFonts w:ascii="HelveticaNeue-Condensed"/>
                <w:color w:val="231F20"/>
                <w:spacing w:val="-2"/>
                <w:sz w:val="18"/>
              </w:rPr>
              <w:t>locked</w:t>
            </w:r>
            <w:r>
              <w:rPr>
                <w:rFonts w:ascii="HelveticaNeue-Condensed"/>
                <w:color w:val="231F20"/>
                <w:spacing w:val="-4"/>
                <w:sz w:val="18"/>
              </w:rPr>
              <w:t xml:space="preserve"> </w:t>
            </w:r>
            <w:r>
              <w:rPr>
                <w:rFonts w:ascii="HelveticaNeue-Condensed"/>
                <w:color w:val="231F20"/>
                <w:spacing w:val="-2"/>
                <w:sz w:val="18"/>
              </w:rPr>
              <w:t>at</w:t>
            </w:r>
            <w:r>
              <w:rPr>
                <w:rFonts w:ascii="HelveticaNeue-Condensed"/>
                <w:color w:val="231F20"/>
                <w:spacing w:val="25"/>
                <w:sz w:val="18"/>
              </w:rPr>
              <w:t xml:space="preserve"> </w:t>
            </w:r>
            <w:r>
              <w:rPr>
                <w:rFonts w:ascii="HelveticaNeue-Condensed"/>
                <w:color w:val="231F20"/>
                <w:spacing w:val="-2"/>
                <w:sz w:val="18"/>
              </w:rPr>
              <w:t>night</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premises</w:t>
            </w:r>
            <w:r>
              <w:rPr>
                <w:rFonts w:ascii="HelveticaNeue-Condensed"/>
                <w:color w:val="231F20"/>
                <w:spacing w:val="-4"/>
                <w:sz w:val="18"/>
              </w:rPr>
              <w:t xml:space="preserve"> </w:t>
            </w:r>
            <w:r>
              <w:rPr>
                <w:rFonts w:ascii="HelveticaNeue-Condensed"/>
                <w:color w:val="231F20"/>
                <w:spacing w:val="-2"/>
                <w:sz w:val="18"/>
              </w:rPr>
              <w:t>alarmed),</w:t>
            </w:r>
            <w:r>
              <w:rPr>
                <w:rFonts w:ascii="HelveticaNeue-Condensed"/>
                <w:color w:val="231F20"/>
                <w:spacing w:val="25"/>
                <w:sz w:val="18"/>
              </w:rPr>
              <w:t xml:space="preserve"> </w:t>
            </w:r>
            <w:r>
              <w:rPr>
                <w:rFonts w:ascii="HelveticaNeue-Condensed"/>
                <w:color w:val="231F20"/>
                <w:spacing w:val="-2"/>
                <w:sz w:val="18"/>
              </w:rPr>
              <w:t>environmentally</w:t>
            </w:r>
            <w:r>
              <w:rPr>
                <w:rFonts w:ascii="HelveticaNeue-Condensed"/>
                <w:color w:val="231F20"/>
                <w:spacing w:val="-4"/>
                <w:sz w:val="18"/>
              </w:rPr>
              <w:t xml:space="preserve"> </w:t>
            </w:r>
            <w:r>
              <w:rPr>
                <w:rFonts w:ascii="HelveticaNeue-Condensed"/>
                <w:color w:val="231F20"/>
                <w:spacing w:val="-2"/>
                <w:sz w:val="18"/>
              </w:rPr>
              <w:t>conditioned</w:t>
            </w:r>
            <w:r>
              <w:rPr>
                <w:rFonts w:ascii="HelveticaNeue-Condensed"/>
                <w:color w:val="231F20"/>
                <w:spacing w:val="21"/>
                <w:sz w:val="18"/>
              </w:rPr>
              <w:t xml:space="preserve"> </w:t>
            </w:r>
            <w:r>
              <w:rPr>
                <w:rFonts w:ascii="HelveticaNeue-Condensed"/>
                <w:color w:val="231F20"/>
                <w:spacing w:val="-2"/>
                <w:sz w:val="18"/>
              </w:rPr>
              <w:t>warehouse</w:t>
            </w:r>
            <w:r>
              <w:rPr>
                <w:rFonts w:ascii="HelveticaNeue-Condensed"/>
                <w:color w:val="231F20"/>
                <w:spacing w:val="-4"/>
                <w:sz w:val="18"/>
              </w:rPr>
              <w:t xml:space="preserve"> </w:t>
            </w:r>
            <w:r>
              <w:rPr>
                <w:rFonts w:ascii="HelveticaNeue-Condensed"/>
                <w:color w:val="231F20"/>
                <w:spacing w:val="-2"/>
                <w:sz w:val="18"/>
              </w:rPr>
              <w:t>locations</w:t>
            </w:r>
            <w:r>
              <w:rPr>
                <w:rFonts w:ascii="HelveticaNeue-Condensed"/>
                <w:color w:val="231F20"/>
                <w:spacing w:val="-4"/>
                <w:sz w:val="18"/>
              </w:rPr>
              <w:t xml:space="preserve"> </w:t>
            </w:r>
            <w:r>
              <w:rPr>
                <w:rFonts w:ascii="HelveticaNeue-Condensed"/>
                <w:color w:val="231F20"/>
                <w:spacing w:val="-2"/>
                <w:sz w:val="18"/>
              </w:rPr>
              <w:t>where</w:t>
            </w:r>
            <w:r>
              <w:rPr>
                <w:rFonts w:ascii="HelveticaNeue-Condensed" w:eastAsia="HelveticaNeue-Condensed" w:hAnsi="HelveticaNeue-Condensed" w:cs="HelveticaNeue-Condensed"/>
                <w:sz w:val="18"/>
                <w:szCs w:val="18"/>
              </w:rPr>
              <w:t xml:space="preserve"> </w:t>
            </w:r>
            <w:r>
              <w:rPr>
                <w:rFonts w:ascii="HelveticaNeue-Condensed"/>
                <w:color w:val="231F20"/>
                <w:spacing w:val="-2"/>
                <w:sz w:val="18"/>
              </w:rPr>
              <w:t>access</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restricted</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authorized</w:t>
            </w:r>
            <w:r>
              <w:rPr>
                <w:rFonts w:ascii="HelveticaNeue-Condensed"/>
                <w:color w:val="231F20"/>
                <w:spacing w:val="23"/>
                <w:sz w:val="18"/>
              </w:rPr>
              <w:t xml:space="preserve"> </w:t>
            </w:r>
            <w:r>
              <w:rPr>
                <w:rFonts w:ascii="HelveticaNeue-Condensed"/>
                <w:color w:val="231F20"/>
                <w:spacing w:val="-2"/>
                <w:sz w:val="18"/>
              </w:rPr>
              <w:t>personnel?</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tabs>
                <w:tab w:val="left" w:pos="861"/>
              </w:tabs>
              <w:spacing w:before="68" w:line="274" w:lineRule="auto"/>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DSS05</w:t>
            </w:r>
            <w:r>
              <w:rPr>
                <w:rFonts w:ascii="HelveticaNeue-Condensed"/>
                <w:color w:val="231F20"/>
                <w:spacing w:val="19"/>
                <w:sz w:val="18"/>
              </w:rPr>
              <w:t xml:space="preserve"> </w:t>
            </w:r>
            <w:r>
              <w:rPr>
                <w:rFonts w:ascii="HelveticaNeue-Condensed"/>
                <w:color w:val="231F20"/>
                <w:spacing w:val="-2"/>
                <w:sz w:val="18"/>
              </w:rPr>
              <w:t>DSS06</w:t>
            </w:r>
          </w:p>
        </w:tc>
      </w:tr>
      <w:tr w:rsidR="009D541F" w:rsidTr="009D541F">
        <w:trPr>
          <w:trHeight w:hRule="exact" w:val="632"/>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9D541F" w:rsidRDefault="009D541F" w:rsidP="00914D3C">
            <w:pPr>
              <w:pStyle w:val="TableParagraph"/>
              <w:spacing w:before="65" w:line="274" w:lineRule="auto"/>
              <w:ind w:left="489" w:right="101" w:hanging="281"/>
              <w:rPr>
                <w:rFonts w:ascii="HelveticaNeue-BoldCond" w:eastAsia="HelveticaNeue-BoldCond" w:hAnsi="HelveticaNeue-BoldCond" w:cs="HelveticaNeue-BoldCond"/>
                <w:sz w:val="18"/>
                <w:szCs w:val="18"/>
              </w:rPr>
            </w:pPr>
            <w:r>
              <w:rPr>
                <w:rFonts w:ascii="HelveticaNeue-BoldCond"/>
                <w:b/>
                <w:color w:val="231F20"/>
                <w:spacing w:val="-2"/>
                <w:sz w:val="18"/>
              </w:rPr>
              <w:t>2.2</w:t>
            </w:r>
            <w:r>
              <w:rPr>
                <w:rFonts w:ascii="HelveticaNeue-BoldCond"/>
                <w:b/>
                <w:color w:val="231F20"/>
                <w:spacing w:val="-4"/>
                <w:sz w:val="18"/>
              </w:rPr>
              <w:t xml:space="preserve"> </w:t>
            </w:r>
            <w:r>
              <w:rPr>
                <w:rFonts w:ascii="HelveticaNeue-BoldCond"/>
                <w:b/>
                <w:color w:val="231F20"/>
                <w:spacing w:val="-2"/>
                <w:sz w:val="18"/>
              </w:rPr>
              <w:t>Raw</w:t>
            </w:r>
            <w:r>
              <w:rPr>
                <w:rFonts w:ascii="HelveticaNeue-BoldCond"/>
                <w:b/>
                <w:color w:val="231F20"/>
                <w:spacing w:val="-4"/>
                <w:sz w:val="18"/>
              </w:rPr>
              <w:t xml:space="preserve"> </w:t>
            </w:r>
            <w:r>
              <w:rPr>
                <w:rFonts w:ascii="HelveticaNeue-BoldCond"/>
                <w:b/>
                <w:color w:val="231F20"/>
                <w:spacing w:val="-2"/>
                <w:sz w:val="18"/>
              </w:rPr>
              <w:t>materials</w:t>
            </w:r>
            <w:r>
              <w:rPr>
                <w:rFonts w:ascii="HelveticaNeue-BoldCond"/>
                <w:b/>
                <w:color w:val="231F20"/>
                <w:spacing w:val="-4"/>
                <w:sz w:val="18"/>
              </w:rPr>
              <w:t xml:space="preserve"> </w:t>
            </w:r>
            <w:r>
              <w:rPr>
                <w:rFonts w:ascii="HelveticaNeue-BoldCond"/>
                <w:b/>
                <w:color w:val="231F20"/>
                <w:spacing w:val="-2"/>
                <w:sz w:val="18"/>
              </w:rPr>
              <w:t>are</w:t>
            </w:r>
            <w:r>
              <w:rPr>
                <w:rFonts w:ascii="HelveticaNeue-BoldCond"/>
                <w:b/>
                <w:color w:val="231F20"/>
                <w:spacing w:val="-4"/>
                <w:sz w:val="18"/>
              </w:rPr>
              <w:t xml:space="preserve"> </w:t>
            </w:r>
            <w:r>
              <w:rPr>
                <w:rFonts w:ascii="HelveticaNeue-BoldCond"/>
                <w:b/>
                <w:color w:val="231F20"/>
                <w:spacing w:val="-2"/>
                <w:sz w:val="18"/>
              </w:rPr>
              <w:t>received</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2"/>
                <w:sz w:val="18"/>
              </w:rPr>
              <w:t>accepted</w:t>
            </w:r>
            <w:r>
              <w:rPr>
                <w:rFonts w:ascii="HelveticaNeue-BoldCond"/>
                <w:b/>
                <w:color w:val="231F20"/>
                <w:spacing w:val="-4"/>
                <w:sz w:val="18"/>
              </w:rPr>
              <w:t xml:space="preserve"> </w:t>
            </w:r>
            <w:r>
              <w:rPr>
                <w:rFonts w:ascii="HelveticaNeue-BoldCond"/>
                <w:b/>
                <w:color w:val="231F20"/>
                <w:spacing w:val="-2"/>
                <w:sz w:val="18"/>
              </w:rPr>
              <w:t>only</w:t>
            </w:r>
            <w:r>
              <w:rPr>
                <w:rFonts w:ascii="HelveticaNeue-BoldCond"/>
                <w:b/>
                <w:color w:val="231F20"/>
                <w:spacing w:val="-4"/>
                <w:sz w:val="18"/>
              </w:rPr>
              <w:t xml:space="preserve"> </w:t>
            </w:r>
            <w:r>
              <w:rPr>
                <w:rFonts w:ascii="HelveticaNeue-BoldCond"/>
                <w:b/>
                <w:color w:val="231F20"/>
                <w:spacing w:val="-2"/>
                <w:sz w:val="18"/>
              </w:rPr>
              <w:t>with</w:t>
            </w:r>
            <w:r>
              <w:rPr>
                <w:rFonts w:ascii="HelveticaNeue-BoldCond"/>
                <w:b/>
                <w:color w:val="231F20"/>
                <w:spacing w:val="-4"/>
                <w:sz w:val="18"/>
              </w:rPr>
              <w:t xml:space="preserve"> </w:t>
            </w:r>
            <w:r>
              <w:rPr>
                <w:rFonts w:ascii="HelveticaNeue-BoldCond"/>
                <w:b/>
                <w:color w:val="231F20"/>
                <w:spacing w:val="-2"/>
                <w:sz w:val="18"/>
              </w:rPr>
              <w:t>valid</w:t>
            </w:r>
            <w:r>
              <w:rPr>
                <w:rFonts w:ascii="HelveticaNeue-BoldCond"/>
                <w:b/>
                <w:color w:val="231F20"/>
                <w:spacing w:val="-4"/>
                <w:sz w:val="18"/>
              </w:rPr>
              <w:t xml:space="preserve"> </w:t>
            </w:r>
            <w:r>
              <w:rPr>
                <w:rFonts w:ascii="HelveticaNeue-BoldCond"/>
                <w:b/>
                <w:color w:val="231F20"/>
                <w:spacing w:val="-2"/>
                <w:sz w:val="18"/>
              </w:rPr>
              <w:t>purchase</w:t>
            </w:r>
            <w:r>
              <w:rPr>
                <w:rFonts w:ascii="HelveticaNeue-BoldCond"/>
                <w:b/>
                <w:color w:val="231F20"/>
                <w:spacing w:val="-4"/>
                <w:sz w:val="18"/>
              </w:rPr>
              <w:t xml:space="preserve"> </w:t>
            </w:r>
            <w:r>
              <w:rPr>
                <w:rFonts w:ascii="HelveticaNeue-BoldCond"/>
                <w:b/>
                <w:color w:val="231F20"/>
                <w:spacing w:val="-2"/>
                <w:sz w:val="18"/>
              </w:rPr>
              <w:t>orders</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2"/>
                <w:sz w:val="18"/>
              </w:rPr>
              <w:t>are</w:t>
            </w:r>
            <w:r>
              <w:rPr>
                <w:rFonts w:ascii="HelveticaNeue-BoldCond"/>
                <w:b/>
                <w:color w:val="231F20"/>
                <w:spacing w:val="51"/>
                <w:sz w:val="18"/>
              </w:rPr>
              <w:t xml:space="preserve"> </w:t>
            </w:r>
            <w:r>
              <w:rPr>
                <w:rFonts w:ascii="HelveticaNeue-BoldCond"/>
                <w:b/>
                <w:color w:val="231F20"/>
                <w:spacing w:val="-2"/>
                <w:sz w:val="18"/>
              </w:rPr>
              <w:t>recorded</w:t>
            </w:r>
            <w:r>
              <w:rPr>
                <w:rFonts w:ascii="HelveticaNeue-BoldCond"/>
                <w:b/>
                <w:color w:val="231F20"/>
                <w:spacing w:val="-4"/>
                <w:sz w:val="18"/>
              </w:rPr>
              <w:t xml:space="preserve"> </w:t>
            </w:r>
            <w:r>
              <w:rPr>
                <w:rFonts w:ascii="HelveticaNeue-BoldCond"/>
                <w:b/>
                <w:color w:val="231F20"/>
                <w:spacing w:val="-2"/>
                <w:sz w:val="18"/>
              </w:rPr>
              <w:t>accurately</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1"/>
                <w:sz w:val="18"/>
              </w:rPr>
              <w:t>in</w:t>
            </w:r>
            <w:r>
              <w:rPr>
                <w:rFonts w:ascii="HelveticaNeue-BoldCond"/>
                <w:b/>
                <w:color w:val="231F20"/>
                <w:spacing w:val="-4"/>
                <w:sz w:val="18"/>
              </w:rPr>
              <w:t xml:space="preserve"> </w:t>
            </w:r>
            <w:r>
              <w:rPr>
                <w:rFonts w:ascii="HelveticaNeue-BoldCond"/>
                <w:b/>
                <w:color w:val="231F20"/>
                <w:sz w:val="18"/>
              </w:rPr>
              <w:t>a</w:t>
            </w:r>
            <w:r>
              <w:rPr>
                <w:rFonts w:ascii="HelveticaNeue-BoldCond"/>
                <w:b/>
                <w:color w:val="231F20"/>
                <w:spacing w:val="-4"/>
                <w:sz w:val="18"/>
              </w:rPr>
              <w:t xml:space="preserve"> </w:t>
            </w:r>
            <w:r>
              <w:rPr>
                <w:rFonts w:ascii="HelveticaNeue-BoldCond"/>
                <w:b/>
                <w:color w:val="231F20"/>
                <w:spacing w:val="-2"/>
                <w:sz w:val="18"/>
              </w:rPr>
              <w:t>timely</w:t>
            </w:r>
            <w:r>
              <w:rPr>
                <w:rFonts w:ascii="HelveticaNeue-BoldCond"/>
                <w:b/>
                <w:color w:val="231F20"/>
                <w:spacing w:val="-4"/>
                <w:sz w:val="18"/>
              </w:rPr>
              <w:t xml:space="preserve"> </w:t>
            </w:r>
            <w:r>
              <w:rPr>
                <w:rFonts w:ascii="HelveticaNeue-BoldCond"/>
                <w:b/>
                <w:color w:val="231F20"/>
                <w:spacing w:val="-2"/>
                <w:sz w:val="18"/>
              </w:rPr>
              <w:t>manner.</w:t>
            </w:r>
          </w:p>
        </w:tc>
      </w:tr>
      <w:tr w:rsidR="009D541F" w:rsidTr="009D541F">
        <w:trPr>
          <w:trHeight w:hRule="exact" w:val="80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7" w:line="274" w:lineRule="auto"/>
              <w:ind w:left="909" w:hanging="380"/>
              <w:rPr>
                <w:rFonts w:ascii="HelveticaNeue-Condensed" w:eastAsia="HelveticaNeue-Condensed" w:hAnsi="HelveticaNeue-Condensed" w:cs="HelveticaNeue-Condensed"/>
                <w:sz w:val="18"/>
                <w:szCs w:val="18"/>
              </w:rPr>
            </w:pPr>
            <w:r>
              <w:rPr>
                <w:rFonts w:ascii="HelveticaNeue-Condensed"/>
                <w:color w:val="231F20"/>
                <w:spacing w:val="-2"/>
                <w:sz w:val="18"/>
              </w:rPr>
              <w:t>2.2.1</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received</w:t>
            </w:r>
            <w:r>
              <w:rPr>
                <w:rFonts w:ascii="HelveticaNeue-Condensed"/>
                <w:color w:val="231F20"/>
                <w:spacing w:val="-4"/>
                <w:sz w:val="18"/>
              </w:rPr>
              <w:t xml:space="preserve"> </w:t>
            </w:r>
            <w:r>
              <w:rPr>
                <w:rFonts w:ascii="HelveticaNeue-Condensed"/>
                <w:color w:val="231F20"/>
                <w:spacing w:val="-2"/>
                <w:sz w:val="18"/>
              </w:rPr>
              <w:t>matched</w:t>
            </w:r>
            <w:r>
              <w:rPr>
                <w:rFonts w:ascii="HelveticaNeue-Condensed"/>
                <w:color w:val="231F20"/>
                <w:spacing w:val="27"/>
                <w:sz w:val="18"/>
              </w:rPr>
              <w:t xml:space="preserve"> </w:t>
            </w:r>
            <w:r>
              <w:rPr>
                <w:rFonts w:ascii="HelveticaNeue-Condensed"/>
                <w:color w:val="231F20"/>
                <w:spacing w:val="-2"/>
                <w:sz w:val="18"/>
              </w:rPr>
              <w:t>online</w:t>
            </w:r>
            <w:r>
              <w:rPr>
                <w:rFonts w:ascii="HelveticaNeue-Condensed"/>
                <w:color w:val="231F20"/>
                <w:spacing w:val="-4"/>
                <w:sz w:val="18"/>
              </w:rPr>
              <w:t xml:space="preserve"> </w:t>
            </w:r>
            <w:r>
              <w:rPr>
                <w:rFonts w:ascii="HelveticaNeue-Condensed"/>
                <w:color w:val="231F20"/>
                <w:spacing w:val="-2"/>
                <w:sz w:val="18"/>
              </w:rPr>
              <w:t>with</w:t>
            </w:r>
            <w:r>
              <w:rPr>
                <w:rFonts w:ascii="HelveticaNeue-Condensed"/>
                <w:color w:val="231F20"/>
                <w:spacing w:val="-4"/>
                <w:sz w:val="18"/>
              </w:rPr>
              <w:t xml:space="preserve"> </w:t>
            </w:r>
            <w:r>
              <w:rPr>
                <w:rFonts w:ascii="HelveticaNeue-Condensed"/>
                <w:color w:val="231F20"/>
                <w:spacing w:val="-2"/>
                <w:sz w:val="18"/>
              </w:rPr>
              <w:t>purchase</w:t>
            </w:r>
            <w:r>
              <w:rPr>
                <w:rFonts w:ascii="HelveticaNeue-Condensed"/>
                <w:color w:val="231F20"/>
                <w:spacing w:val="-4"/>
                <w:sz w:val="18"/>
              </w:rPr>
              <w:t xml:space="preserve"> </w:t>
            </w:r>
            <w:r>
              <w:rPr>
                <w:rFonts w:ascii="HelveticaNeue-Condensed"/>
                <w:color w:val="231F20"/>
                <w:spacing w:val="-2"/>
                <w:sz w:val="18"/>
              </w:rPr>
              <w:t>order</w:t>
            </w:r>
            <w:r>
              <w:rPr>
                <w:rFonts w:ascii="HelveticaNeue-Condensed"/>
                <w:color w:val="231F20"/>
                <w:spacing w:val="25"/>
                <w:sz w:val="18"/>
              </w:rPr>
              <w:t xml:space="preserve"> </w:t>
            </w:r>
            <w:r>
              <w:rPr>
                <w:rFonts w:ascii="HelveticaNeue-Condensed"/>
                <w:color w:val="231F20"/>
                <w:spacing w:val="-2"/>
                <w:sz w:val="18"/>
              </w:rPr>
              <w:t>details</w:t>
            </w:r>
            <w:r>
              <w:rPr>
                <w:rFonts w:ascii="HelveticaNeue-Condensed"/>
                <w:color w:val="231F20"/>
                <w:spacing w:val="-4"/>
                <w:sz w:val="18"/>
              </w:rPr>
              <w:t xml:space="preserve"> </w:t>
            </w:r>
            <w:r>
              <w:rPr>
                <w:rFonts w:ascii="HelveticaNeue-Condensed"/>
                <w:color w:val="231F20"/>
                <w:spacing w:val="-2"/>
                <w:sz w:val="18"/>
              </w:rPr>
              <w:t>and/or</w:t>
            </w:r>
            <w:r>
              <w:rPr>
                <w:rFonts w:ascii="HelveticaNeue-Condensed"/>
                <w:color w:val="231F20"/>
                <w:spacing w:val="-4"/>
                <w:sz w:val="18"/>
              </w:rPr>
              <w:t xml:space="preserve"> </w:t>
            </w:r>
            <w:r>
              <w:rPr>
                <w:rFonts w:ascii="HelveticaNeue-Condensed"/>
                <w:color w:val="231F20"/>
                <w:spacing w:val="-2"/>
                <w:sz w:val="18"/>
              </w:rPr>
              <w:t>invoices?</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tabs>
                <w:tab w:val="left" w:pos="861"/>
              </w:tabs>
              <w:spacing w:before="67" w:line="274" w:lineRule="auto"/>
              <w:ind w:left="69" w:right="191"/>
              <w:rPr>
                <w:rFonts w:ascii="HelveticaNeue-Condensed" w:eastAsia="HelveticaNeue-Condensed" w:hAnsi="HelveticaNeue-Condensed" w:cs="HelveticaNeue-Condensed"/>
                <w:sz w:val="18"/>
                <w:szCs w:val="18"/>
              </w:rPr>
            </w:pPr>
            <w:r>
              <w:rPr>
                <w:rFonts w:ascii="HelveticaNeue-Condensed"/>
                <w:color w:val="231F20"/>
                <w:spacing w:val="-2"/>
                <w:sz w:val="18"/>
              </w:rPr>
              <w:t>DSS01</w:t>
            </w:r>
            <w:r>
              <w:rPr>
                <w:rFonts w:ascii="HelveticaNeue-Condensed"/>
                <w:color w:val="231F20"/>
                <w:spacing w:val="19"/>
                <w:sz w:val="18"/>
              </w:rPr>
              <w:t xml:space="preserve"> </w:t>
            </w:r>
            <w:r>
              <w:rPr>
                <w:rFonts w:ascii="HelveticaNeue-Condensed"/>
                <w:color w:val="231F20"/>
                <w:spacing w:val="-2"/>
                <w:sz w:val="18"/>
              </w:rPr>
              <w:t>DSS06</w:t>
            </w:r>
          </w:p>
        </w:tc>
      </w:tr>
      <w:tr w:rsidR="009D541F" w:rsidTr="009D541F">
        <w:trPr>
          <w:trHeight w:hRule="exact" w:val="1262"/>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10" w:hanging="380"/>
              <w:rPr>
                <w:rFonts w:ascii="HelveticaNeue-Condensed" w:eastAsia="HelveticaNeue-Condensed" w:hAnsi="HelveticaNeue-Condensed" w:cs="HelveticaNeue-Condensed"/>
                <w:sz w:val="18"/>
                <w:szCs w:val="18"/>
              </w:rPr>
            </w:pPr>
            <w:r>
              <w:rPr>
                <w:rFonts w:ascii="HelveticaNeue-Condensed"/>
                <w:color w:val="231F20"/>
                <w:spacing w:val="-2"/>
                <w:sz w:val="18"/>
              </w:rPr>
              <w:t>2.2.2</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long-outstanding</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25"/>
                <w:sz w:val="18"/>
              </w:rPr>
              <w:t xml:space="preserve"> </w:t>
            </w:r>
            <w:r>
              <w:rPr>
                <w:rFonts w:ascii="HelveticaNeue-Condensed"/>
                <w:color w:val="231F20"/>
                <w:spacing w:val="-2"/>
                <w:sz w:val="18"/>
              </w:rPr>
              <w:t>receipt</w:t>
            </w:r>
            <w:r>
              <w:rPr>
                <w:rFonts w:ascii="HelveticaNeue-Condensed"/>
                <w:color w:val="231F20"/>
                <w:spacing w:val="-4"/>
                <w:sz w:val="18"/>
              </w:rPr>
              <w:t xml:space="preserve"> </w:t>
            </w:r>
            <w:r>
              <w:rPr>
                <w:rFonts w:ascii="HelveticaNeue-Condensed"/>
                <w:color w:val="231F20"/>
                <w:spacing w:val="-2"/>
                <w:sz w:val="18"/>
              </w:rPr>
              <w:t>notes,</w:t>
            </w:r>
            <w:r>
              <w:rPr>
                <w:rFonts w:ascii="HelveticaNeue-Condensed"/>
                <w:color w:val="231F20"/>
                <w:spacing w:val="-4"/>
                <w:sz w:val="18"/>
              </w:rPr>
              <w:t xml:space="preserve"> </w:t>
            </w:r>
            <w:r>
              <w:rPr>
                <w:rFonts w:ascii="HelveticaNeue-Condensed"/>
                <w:color w:val="231F20"/>
                <w:spacing w:val="-2"/>
                <w:sz w:val="18"/>
              </w:rPr>
              <w:t>purchase</w:t>
            </w:r>
            <w:r>
              <w:rPr>
                <w:rFonts w:ascii="HelveticaNeue-Condensed"/>
                <w:color w:val="231F20"/>
                <w:spacing w:val="-4"/>
                <w:sz w:val="18"/>
              </w:rPr>
              <w:t xml:space="preserve"> </w:t>
            </w:r>
            <w:r>
              <w:rPr>
                <w:rFonts w:ascii="HelveticaNeue-Condensed"/>
                <w:color w:val="231F20"/>
                <w:spacing w:val="-2"/>
                <w:sz w:val="18"/>
              </w:rPr>
              <w:t>orders</w:t>
            </w:r>
            <w:r>
              <w:rPr>
                <w:rFonts w:ascii="HelveticaNeue-Condensed"/>
                <w:color w:val="231F20"/>
                <w:spacing w:val="25"/>
                <w:sz w:val="18"/>
              </w:rPr>
              <w:t xml:space="preserve"> </w:t>
            </w:r>
            <w:r>
              <w:rPr>
                <w:rFonts w:ascii="HelveticaNeue-Condensed"/>
                <w:color w:val="231F20"/>
                <w:spacing w:val="-2"/>
                <w:sz w:val="18"/>
              </w:rPr>
              <w:t>and/or</w:t>
            </w:r>
            <w:r>
              <w:rPr>
                <w:rFonts w:ascii="HelveticaNeue-Condensed"/>
                <w:color w:val="231F20"/>
                <w:spacing w:val="-4"/>
                <w:sz w:val="18"/>
              </w:rPr>
              <w:t xml:space="preserve"> </w:t>
            </w:r>
            <w:r>
              <w:rPr>
                <w:rFonts w:ascii="HelveticaNeue-Condensed"/>
                <w:color w:val="231F20"/>
                <w:spacing w:val="-2"/>
                <w:sz w:val="18"/>
              </w:rPr>
              <w:t>invoices</w:t>
            </w:r>
            <w:r>
              <w:rPr>
                <w:rFonts w:ascii="HelveticaNeue-Condensed"/>
                <w:color w:val="231F20"/>
                <w:spacing w:val="-4"/>
                <w:sz w:val="18"/>
              </w:rPr>
              <w:t xml:space="preserve"> </w:t>
            </w:r>
            <w:r>
              <w:rPr>
                <w:rFonts w:ascii="HelveticaNeue-Condensed"/>
                <w:color w:val="231F20"/>
                <w:spacing w:val="-2"/>
                <w:sz w:val="18"/>
              </w:rPr>
              <w:t>investigated</w:t>
            </w:r>
            <w:r>
              <w:rPr>
                <w:rFonts w:ascii="HelveticaNeue-Condensed"/>
                <w:color w:val="231F20"/>
                <w:spacing w:val="-4"/>
                <w:sz w:val="18"/>
              </w:rPr>
              <w:t xml:space="preserve"> </w:t>
            </w:r>
            <w:r>
              <w:rPr>
                <w:rFonts w:ascii="HelveticaNeue-Condensed"/>
                <w:color w:val="231F20"/>
                <w:spacing w:val="-2"/>
                <w:sz w:val="18"/>
              </w:rPr>
              <w:t>on</w:t>
            </w:r>
            <w:r>
              <w:rPr>
                <w:rFonts w:ascii="HelveticaNeue-Condensed"/>
                <w:color w:val="231F20"/>
                <w:spacing w:val="25"/>
                <w:sz w:val="18"/>
              </w:rPr>
              <w:t xml:space="preserve"> </w:t>
            </w:r>
            <w:r>
              <w:rPr>
                <w:rFonts w:ascii="HelveticaNeue-Condensed"/>
                <w:color w:val="231F20"/>
                <w:sz w:val="18"/>
              </w:rPr>
              <w:t>a</w:t>
            </w:r>
            <w:r>
              <w:rPr>
                <w:rFonts w:ascii="HelveticaNeue-Condensed"/>
                <w:color w:val="231F20"/>
                <w:spacing w:val="-4"/>
                <w:sz w:val="18"/>
              </w:rPr>
              <w:t xml:space="preserve"> </w:t>
            </w:r>
            <w:r>
              <w:rPr>
                <w:rFonts w:ascii="HelveticaNeue-Condensed"/>
                <w:color w:val="231F20"/>
                <w:spacing w:val="-2"/>
                <w:sz w:val="18"/>
              </w:rPr>
              <w:t>timely</w:t>
            </w:r>
            <w:r>
              <w:rPr>
                <w:rFonts w:ascii="HelveticaNeue-Condensed"/>
                <w:color w:val="231F20"/>
                <w:spacing w:val="-4"/>
                <w:sz w:val="18"/>
              </w:rPr>
              <w:t xml:space="preserve"> </w:t>
            </w:r>
            <w:r>
              <w:rPr>
                <w:rFonts w:ascii="HelveticaNeue-Condensed"/>
                <w:color w:val="231F20"/>
                <w:spacing w:val="-2"/>
                <w:sz w:val="18"/>
              </w:rPr>
              <w:t>basis</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accrued</w:t>
            </w:r>
            <w:r>
              <w:rPr>
                <w:rFonts w:ascii="HelveticaNeue-Condensed"/>
                <w:color w:val="231F20"/>
                <w:spacing w:val="-4"/>
                <w:sz w:val="18"/>
              </w:rPr>
              <w:t xml:space="preserve"> </w:t>
            </w:r>
            <w:r>
              <w:rPr>
                <w:rFonts w:ascii="HelveticaNeue-Condensed"/>
                <w:color w:val="231F20"/>
                <w:spacing w:val="-2"/>
                <w:sz w:val="18"/>
              </w:rPr>
              <w:t>as</w:t>
            </w:r>
            <w:r>
              <w:rPr>
                <w:rFonts w:ascii="HelveticaNeue-Condensed"/>
                <w:color w:val="231F20"/>
                <w:spacing w:val="27"/>
                <w:sz w:val="18"/>
              </w:rPr>
              <w:t xml:space="preserve"> </w:t>
            </w:r>
            <w:r>
              <w:rPr>
                <w:rFonts w:ascii="HelveticaNeue-Condensed"/>
                <w:color w:val="231F20"/>
                <w:spacing w:val="-2"/>
                <w:sz w:val="18"/>
              </w:rPr>
              <w:t>appropriate?</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70" w:right="101"/>
              <w:rPr>
                <w:rFonts w:ascii="HelveticaNeue-Condensed" w:eastAsia="HelveticaNeue-Condensed" w:hAnsi="HelveticaNeue-Condensed" w:cs="HelveticaNeue-Condensed"/>
                <w:sz w:val="18"/>
                <w:szCs w:val="18"/>
              </w:rPr>
            </w:pPr>
            <w:r>
              <w:rPr>
                <w:rFonts w:ascii="HelveticaNeue-Condensed"/>
                <w:color w:val="231F20"/>
                <w:spacing w:val="-2"/>
                <w:sz w:val="18"/>
              </w:rPr>
              <w:t>DSS01</w:t>
            </w:r>
            <w:r>
              <w:rPr>
                <w:rFonts w:ascii="HelveticaNeue-Condensed"/>
                <w:color w:val="231F20"/>
                <w:spacing w:val="19"/>
                <w:sz w:val="18"/>
              </w:rPr>
              <w:t xml:space="preserve"> </w:t>
            </w:r>
            <w:r>
              <w:rPr>
                <w:rFonts w:ascii="HelveticaNeue-Condensed"/>
                <w:color w:val="231F20"/>
                <w:spacing w:val="-2"/>
                <w:sz w:val="18"/>
              </w:rPr>
              <w:t>DSS06</w:t>
            </w:r>
          </w:p>
        </w:tc>
      </w:tr>
      <w:tr w:rsidR="009D541F" w:rsidTr="009D541F">
        <w:trPr>
          <w:trHeight w:hRule="exact" w:val="812"/>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09" w:hanging="380"/>
              <w:rPr>
                <w:rFonts w:ascii="HelveticaNeue-Condensed" w:eastAsia="HelveticaNeue-Condensed" w:hAnsi="HelveticaNeue-Condensed" w:cs="HelveticaNeue-Condensed"/>
                <w:sz w:val="18"/>
                <w:szCs w:val="18"/>
              </w:rPr>
            </w:pPr>
            <w:r>
              <w:rPr>
                <w:rFonts w:ascii="HelveticaNeue-Condensed"/>
                <w:color w:val="231F20"/>
                <w:spacing w:val="-2"/>
                <w:sz w:val="18"/>
              </w:rPr>
              <w:t>2.2.3</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documents</w:t>
            </w:r>
            <w:r>
              <w:rPr>
                <w:rFonts w:ascii="HelveticaNeue-Condensed"/>
                <w:color w:val="231F20"/>
                <w:spacing w:val="-4"/>
                <w:sz w:val="18"/>
              </w:rPr>
              <w:t xml:space="preserve"> </w:t>
            </w:r>
            <w:r>
              <w:rPr>
                <w:rFonts w:ascii="HelveticaNeue-Condensed"/>
                <w:color w:val="231F20"/>
                <w:spacing w:val="-2"/>
                <w:sz w:val="18"/>
              </w:rPr>
              <w:t>canceled</w:t>
            </w:r>
            <w:r>
              <w:rPr>
                <w:rFonts w:ascii="HelveticaNeue-Condensed"/>
                <w:color w:val="231F20"/>
                <w:spacing w:val="-4"/>
                <w:sz w:val="18"/>
              </w:rPr>
              <w:t xml:space="preserve"> </w:t>
            </w:r>
            <w:r>
              <w:rPr>
                <w:rFonts w:ascii="HelveticaNeue-Condensed"/>
                <w:color w:val="231F20"/>
                <w:spacing w:val="-2"/>
                <w:sz w:val="18"/>
              </w:rPr>
              <w:t>once</w:t>
            </w:r>
            <w:r>
              <w:rPr>
                <w:rFonts w:ascii="HelveticaNeue-Condensed"/>
                <w:color w:val="231F20"/>
                <w:spacing w:val="27"/>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1"/>
                <w:sz w:val="18"/>
              </w:rPr>
              <w:t>on</w:t>
            </w:r>
            <w:r>
              <w:rPr>
                <w:rFonts w:ascii="HelveticaNeue-Condensed"/>
                <w:color w:val="231F20"/>
                <w:spacing w:val="-4"/>
                <w:sz w:val="18"/>
              </w:rPr>
              <w:t xml:space="preserve"> </w:t>
            </w:r>
            <w:r>
              <w:rPr>
                <w:rFonts w:ascii="HelveticaNeue-Condensed"/>
                <w:color w:val="231F20"/>
                <w:spacing w:val="-2"/>
                <w:sz w:val="18"/>
              </w:rPr>
              <w:t>payment</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invoice</w:t>
            </w:r>
            <w:r>
              <w:rPr>
                <w:rFonts w:ascii="HelveticaNeue-Condensed"/>
                <w:color w:val="231F20"/>
                <w:spacing w:val="23"/>
                <w:sz w:val="18"/>
              </w:rPr>
              <w:t xml:space="preserve"> </w:t>
            </w:r>
            <w:r>
              <w:rPr>
                <w:rFonts w:ascii="HelveticaNeue-Condensed"/>
                <w:color w:val="231F20"/>
                <w:spacing w:val="-2"/>
                <w:sz w:val="18"/>
              </w:rPr>
              <w:t>matched</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prevent</w:t>
            </w:r>
            <w:r>
              <w:rPr>
                <w:rFonts w:ascii="HelveticaNeue-Condensed"/>
                <w:color w:val="231F20"/>
                <w:spacing w:val="-4"/>
                <w:sz w:val="18"/>
              </w:rPr>
              <w:t xml:space="preserve"> </w:t>
            </w:r>
            <w:r>
              <w:rPr>
                <w:rFonts w:ascii="HelveticaNeue-Condensed"/>
                <w:color w:val="231F20"/>
                <w:spacing w:val="-2"/>
                <w:sz w:val="18"/>
              </w:rPr>
              <w:t>reuse?</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APO11</w:t>
            </w:r>
            <w:r>
              <w:rPr>
                <w:rFonts w:ascii="HelveticaNeue-Condensed"/>
                <w:color w:val="231F20"/>
                <w:spacing w:val="19"/>
                <w:sz w:val="18"/>
              </w:rPr>
              <w:t xml:space="preserve"> </w:t>
            </w:r>
            <w:r>
              <w:rPr>
                <w:rFonts w:ascii="HelveticaNeue-Condensed"/>
                <w:color w:val="231F20"/>
                <w:spacing w:val="-2"/>
                <w:sz w:val="18"/>
              </w:rPr>
              <w:t>DSS01</w:t>
            </w:r>
          </w:p>
        </w:tc>
      </w:tr>
      <w:tr w:rsidR="009D541F" w:rsidTr="009D541F">
        <w:trPr>
          <w:trHeight w:hRule="exact" w:val="107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09" w:hanging="380"/>
              <w:rPr>
                <w:rFonts w:ascii="HelveticaNeue-Condensed" w:eastAsia="HelveticaNeue-Condensed" w:hAnsi="HelveticaNeue-Condensed" w:cs="HelveticaNeue-Condensed"/>
                <w:sz w:val="18"/>
                <w:szCs w:val="18"/>
              </w:rPr>
            </w:pPr>
            <w:r>
              <w:rPr>
                <w:rFonts w:ascii="HelveticaNeue-Condensed"/>
                <w:color w:val="231F20"/>
                <w:spacing w:val="-2"/>
                <w:sz w:val="18"/>
              </w:rPr>
              <w:lastRenderedPageBreak/>
              <w:t>2.2.4</w:t>
            </w:r>
            <w:r>
              <w:rPr>
                <w:rFonts w:ascii="HelveticaNeue-Condensed"/>
                <w:color w:val="231F20"/>
                <w:spacing w:val="-4"/>
                <w:sz w:val="18"/>
              </w:rPr>
              <w:t xml:space="preserve"> </w:t>
            </w:r>
            <w:r>
              <w:rPr>
                <w:rFonts w:ascii="HelveticaNeue-Condensed"/>
                <w:color w:val="231F20"/>
                <w:spacing w:val="-2"/>
                <w:sz w:val="18"/>
              </w:rPr>
              <w:t>Does</w:t>
            </w:r>
            <w:r>
              <w:rPr>
                <w:rFonts w:ascii="HelveticaNeue-Condensed"/>
                <w:color w:val="231F20"/>
                <w:spacing w:val="-4"/>
                <w:sz w:val="18"/>
              </w:rPr>
              <w:t xml:space="preserve"> </w:t>
            </w:r>
            <w:r>
              <w:rPr>
                <w:rFonts w:ascii="HelveticaNeue-Condensed"/>
                <w:color w:val="231F20"/>
                <w:spacing w:val="-2"/>
                <w:sz w:val="18"/>
              </w:rPr>
              <w:t>management</w:t>
            </w:r>
            <w:r>
              <w:rPr>
                <w:rFonts w:ascii="HelveticaNeue-Condensed"/>
                <w:color w:val="231F20"/>
                <w:spacing w:val="-4"/>
                <w:sz w:val="18"/>
              </w:rPr>
              <w:t xml:space="preserve"> </w:t>
            </w:r>
            <w:r>
              <w:rPr>
                <w:rFonts w:ascii="HelveticaNeue-Condensed"/>
                <w:color w:val="231F20"/>
                <w:spacing w:val="-2"/>
                <w:sz w:val="18"/>
              </w:rPr>
              <w:t>review</w:t>
            </w:r>
            <w:r>
              <w:rPr>
                <w:rFonts w:ascii="HelveticaNeue-Condensed"/>
                <w:color w:val="231F20"/>
                <w:spacing w:val="25"/>
                <w:sz w:val="18"/>
              </w:rPr>
              <w:t xml:space="preserve"> </w:t>
            </w:r>
            <w:r>
              <w:rPr>
                <w:rFonts w:ascii="HelveticaNeue-Condensed"/>
                <w:color w:val="231F20"/>
                <w:spacing w:val="-2"/>
                <w:sz w:val="18"/>
              </w:rPr>
              <w:t>exception</w:t>
            </w:r>
            <w:r>
              <w:rPr>
                <w:rFonts w:ascii="HelveticaNeue-Condensed"/>
                <w:color w:val="231F20"/>
                <w:spacing w:val="-4"/>
                <w:sz w:val="18"/>
              </w:rPr>
              <w:t xml:space="preserve"> </w:t>
            </w:r>
            <w:r>
              <w:rPr>
                <w:rFonts w:ascii="HelveticaNeue-Condensed"/>
                <w:color w:val="231F20"/>
                <w:spacing w:val="-2"/>
                <w:sz w:val="18"/>
              </w:rPr>
              <w:t>reports</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not</w:t>
            </w:r>
            <w:r>
              <w:rPr>
                <w:rFonts w:ascii="HelveticaNeue-Condensed"/>
                <w:color w:val="231F20"/>
                <w:spacing w:val="25"/>
                <w:sz w:val="18"/>
              </w:rPr>
              <w:t xml:space="preserve"> </w:t>
            </w:r>
            <w:r>
              <w:rPr>
                <w:rFonts w:ascii="HelveticaNeue-Condensed"/>
                <w:color w:val="231F20"/>
                <w:spacing w:val="-2"/>
                <w:sz w:val="18"/>
              </w:rPr>
              <w:t>received</w:t>
            </w:r>
            <w:r>
              <w:rPr>
                <w:rFonts w:ascii="HelveticaNeue-Condensed"/>
                <w:color w:val="231F20"/>
                <w:spacing w:val="-4"/>
                <w:sz w:val="18"/>
              </w:rPr>
              <w:t xml:space="preserve"> </w:t>
            </w:r>
            <w:r>
              <w:rPr>
                <w:rFonts w:ascii="HelveticaNeue-Condensed"/>
                <w:color w:val="231F20"/>
                <w:spacing w:val="-1"/>
                <w:sz w:val="18"/>
              </w:rPr>
              <w:t>on</w:t>
            </w:r>
            <w:r>
              <w:rPr>
                <w:rFonts w:ascii="HelveticaNeue-Condensed"/>
                <w:color w:val="231F20"/>
                <w:spacing w:val="-4"/>
                <w:sz w:val="18"/>
              </w:rPr>
              <w:t xml:space="preserve"> </w:t>
            </w:r>
            <w:r>
              <w:rPr>
                <w:rFonts w:ascii="HelveticaNeue-Condensed"/>
                <w:color w:val="231F20"/>
                <w:spacing w:val="-2"/>
                <w:sz w:val="18"/>
              </w:rPr>
              <w:t>time</w:t>
            </w:r>
            <w:r>
              <w:rPr>
                <w:rFonts w:ascii="HelveticaNeue-Condensed"/>
                <w:color w:val="231F20"/>
                <w:spacing w:val="-4"/>
                <w:sz w:val="18"/>
              </w:rPr>
              <w:t xml:space="preserve"> </w:t>
            </w:r>
            <w:r>
              <w:rPr>
                <w:rFonts w:ascii="HelveticaNeue-Condensed"/>
                <w:color w:val="231F20"/>
                <w:spacing w:val="-2"/>
                <w:sz w:val="18"/>
              </w:rPr>
              <w:t>for</w:t>
            </w:r>
            <w:r>
              <w:rPr>
                <w:rFonts w:ascii="HelveticaNeue-Condensed"/>
                <w:color w:val="231F20"/>
                <w:spacing w:val="-4"/>
                <w:sz w:val="18"/>
              </w:rPr>
              <w:t xml:space="preserve"> </w:t>
            </w:r>
            <w:r>
              <w:rPr>
                <w:rFonts w:ascii="HelveticaNeue-Condensed"/>
                <w:color w:val="231F20"/>
                <w:spacing w:val="-2"/>
                <w:sz w:val="18"/>
              </w:rPr>
              <w:t>recorded</w:t>
            </w:r>
            <w:r>
              <w:rPr>
                <w:rFonts w:ascii="HelveticaNeue-Condensed"/>
                <w:color w:val="231F20"/>
                <w:spacing w:val="25"/>
                <w:sz w:val="18"/>
              </w:rPr>
              <w:t xml:space="preserve"> </w:t>
            </w:r>
            <w:r>
              <w:rPr>
                <w:rFonts w:ascii="HelveticaNeue-Condensed"/>
                <w:color w:val="231F20"/>
                <w:spacing w:val="-2"/>
                <w:sz w:val="18"/>
              </w:rPr>
              <w:t>purchases?</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DSS06</w:t>
            </w:r>
          </w:p>
        </w:tc>
      </w:tr>
      <w:tr w:rsidR="009D541F" w:rsidTr="009D541F">
        <w:trPr>
          <w:trHeight w:hRule="exact" w:val="1964"/>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09" w:hanging="380"/>
              <w:rPr>
                <w:rFonts w:ascii="HelveticaNeue-Condensed" w:eastAsia="HelveticaNeue-Condensed" w:hAnsi="HelveticaNeue-Condensed" w:cs="HelveticaNeue-Condensed"/>
                <w:sz w:val="18"/>
                <w:szCs w:val="18"/>
              </w:rPr>
            </w:pPr>
            <w:r>
              <w:rPr>
                <w:rFonts w:ascii="HelveticaNeue-Condensed"/>
                <w:color w:val="231F20"/>
                <w:spacing w:val="-2"/>
                <w:sz w:val="18"/>
              </w:rPr>
              <w:t>2.2.5</w:t>
            </w:r>
            <w:r>
              <w:rPr>
                <w:rFonts w:ascii="HelveticaNeue-Condensed"/>
                <w:color w:val="231F20"/>
                <w:spacing w:val="-4"/>
                <w:sz w:val="18"/>
              </w:rPr>
              <w:t xml:space="preserve"> </w:t>
            </w:r>
            <w:r>
              <w:rPr>
                <w:rFonts w:ascii="HelveticaNeue-Condensed"/>
                <w:color w:val="231F20"/>
                <w:spacing w:val="-2"/>
                <w:sz w:val="18"/>
              </w:rPr>
              <w:t>When</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received</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27"/>
                <w:sz w:val="18"/>
              </w:rPr>
              <w:t xml:space="preserve"> </w:t>
            </w:r>
            <w:r>
              <w:rPr>
                <w:rFonts w:ascii="HelveticaNeue-Condensed"/>
                <w:color w:val="231F20"/>
                <w:spacing w:val="-2"/>
                <w:sz w:val="18"/>
              </w:rPr>
              <w:t>matched</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open</w:t>
            </w:r>
            <w:r>
              <w:rPr>
                <w:rFonts w:ascii="HelveticaNeue-Condensed"/>
                <w:color w:val="231F20"/>
                <w:spacing w:val="-4"/>
                <w:sz w:val="18"/>
              </w:rPr>
              <w:t xml:space="preserve"> </w:t>
            </w:r>
            <w:r>
              <w:rPr>
                <w:rFonts w:ascii="HelveticaNeue-Condensed"/>
                <w:color w:val="231F20"/>
                <w:spacing w:val="-2"/>
                <w:sz w:val="18"/>
              </w:rPr>
              <w:t>purchase</w:t>
            </w:r>
            <w:r>
              <w:rPr>
                <w:rFonts w:ascii="HelveticaNeue-Condensed"/>
                <w:color w:val="231F20"/>
                <w:spacing w:val="23"/>
                <w:sz w:val="18"/>
              </w:rPr>
              <w:t xml:space="preserve"> </w:t>
            </w:r>
            <w:r>
              <w:rPr>
                <w:rFonts w:ascii="HelveticaNeue-Condensed"/>
                <w:color w:val="231F20"/>
                <w:spacing w:val="-2"/>
                <w:sz w:val="18"/>
              </w:rPr>
              <w:t>orders,</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receipts</w:t>
            </w:r>
            <w:r>
              <w:rPr>
                <w:rFonts w:ascii="HelveticaNeue-Condensed"/>
                <w:color w:val="231F20"/>
                <w:spacing w:val="-4"/>
                <w:sz w:val="18"/>
              </w:rPr>
              <w:t xml:space="preserve"> </w:t>
            </w:r>
            <w:r>
              <w:rPr>
                <w:rFonts w:ascii="HelveticaNeue-Condensed"/>
                <w:color w:val="231F20"/>
                <w:spacing w:val="-2"/>
                <w:sz w:val="18"/>
              </w:rPr>
              <w:t>with</w:t>
            </w:r>
            <w:r>
              <w:rPr>
                <w:rFonts w:ascii="HelveticaNeue-Condensed"/>
                <w:color w:val="231F20"/>
                <w:spacing w:val="-4"/>
                <w:sz w:val="18"/>
              </w:rPr>
              <w:t xml:space="preserve"> </w:t>
            </w:r>
            <w:r>
              <w:rPr>
                <w:rFonts w:ascii="HelveticaNeue-Condensed"/>
                <w:color w:val="231F20"/>
                <w:spacing w:val="-2"/>
                <w:sz w:val="18"/>
              </w:rPr>
              <w:t>no</w:t>
            </w:r>
            <w:r>
              <w:rPr>
                <w:rFonts w:ascii="HelveticaNeue-Condensed"/>
                <w:color w:val="231F20"/>
                <w:spacing w:val="27"/>
                <w:sz w:val="18"/>
              </w:rPr>
              <w:t xml:space="preserve"> </w:t>
            </w:r>
            <w:r>
              <w:rPr>
                <w:rFonts w:ascii="HelveticaNeue-Condensed"/>
                <w:color w:val="231F20"/>
                <w:spacing w:val="-2"/>
                <w:sz w:val="18"/>
              </w:rPr>
              <w:t>purchase</w:t>
            </w:r>
            <w:r>
              <w:rPr>
                <w:rFonts w:ascii="HelveticaNeue-Condensed"/>
                <w:color w:val="231F20"/>
                <w:spacing w:val="-4"/>
                <w:sz w:val="18"/>
              </w:rPr>
              <w:t xml:space="preserve"> </w:t>
            </w:r>
            <w:proofErr w:type="gramStart"/>
            <w:r>
              <w:rPr>
                <w:rFonts w:ascii="HelveticaNeue-Condensed"/>
                <w:color w:val="231F20"/>
                <w:spacing w:val="-2"/>
                <w:sz w:val="18"/>
              </w:rPr>
              <w:t>orders,</w:t>
            </w:r>
            <w:proofErr w:type="gramEnd"/>
            <w:r>
              <w:rPr>
                <w:rFonts w:ascii="HelveticaNeue-Condensed"/>
                <w:color w:val="231F20"/>
                <w:spacing w:val="-4"/>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those</w:t>
            </w:r>
            <w:r>
              <w:rPr>
                <w:rFonts w:ascii="HelveticaNeue-Condensed"/>
                <w:color w:val="231F20"/>
                <w:spacing w:val="-4"/>
                <w:sz w:val="18"/>
              </w:rPr>
              <w:t xml:space="preserve"> </w:t>
            </w:r>
            <w:r>
              <w:rPr>
                <w:rFonts w:ascii="HelveticaNeue-Condensed"/>
                <w:color w:val="231F20"/>
                <w:spacing w:val="-2"/>
                <w:sz w:val="18"/>
              </w:rPr>
              <w:t>that</w:t>
            </w:r>
            <w:r>
              <w:rPr>
                <w:rFonts w:ascii="HelveticaNeue-Condensed"/>
                <w:color w:val="231F20"/>
                <w:spacing w:val="25"/>
                <w:sz w:val="18"/>
              </w:rPr>
              <w:t xml:space="preserve"> </w:t>
            </w:r>
            <w:r>
              <w:rPr>
                <w:rFonts w:ascii="HelveticaNeue-Condensed"/>
                <w:color w:val="231F20"/>
                <w:spacing w:val="-2"/>
                <w:sz w:val="18"/>
              </w:rPr>
              <w:t>exceed</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purchase</w:t>
            </w:r>
            <w:r>
              <w:rPr>
                <w:rFonts w:ascii="HelveticaNeue-Condensed"/>
                <w:color w:val="231F20"/>
                <w:spacing w:val="-4"/>
                <w:sz w:val="18"/>
              </w:rPr>
              <w:t xml:space="preserve"> </w:t>
            </w:r>
            <w:r>
              <w:rPr>
                <w:rFonts w:ascii="HelveticaNeue-Condensed"/>
                <w:color w:val="231F20"/>
                <w:spacing w:val="-2"/>
                <w:sz w:val="18"/>
              </w:rPr>
              <w:t>order</w:t>
            </w:r>
            <w:r>
              <w:rPr>
                <w:rFonts w:ascii="HelveticaNeue-Condensed"/>
                <w:color w:val="231F20"/>
                <w:spacing w:val="25"/>
                <w:sz w:val="18"/>
              </w:rPr>
              <w:t xml:space="preserve"> </w:t>
            </w:r>
            <w:r>
              <w:rPr>
                <w:rFonts w:ascii="HelveticaNeue-Condensed"/>
                <w:color w:val="231F20"/>
                <w:spacing w:val="-2"/>
                <w:sz w:val="18"/>
              </w:rPr>
              <w:t>quantity</w:t>
            </w:r>
            <w:r>
              <w:rPr>
                <w:rFonts w:ascii="HelveticaNeue-Condensed"/>
                <w:color w:val="231F20"/>
                <w:spacing w:val="-4"/>
                <w:sz w:val="18"/>
              </w:rPr>
              <w:t xml:space="preserve"> </w:t>
            </w:r>
            <w:r>
              <w:rPr>
                <w:rFonts w:ascii="HelveticaNeue-Condensed"/>
                <w:color w:val="231F20"/>
                <w:spacing w:val="-1"/>
                <w:sz w:val="18"/>
              </w:rPr>
              <w:t>by</w:t>
            </w:r>
            <w:r>
              <w:rPr>
                <w:rFonts w:ascii="HelveticaNeue-Condensed"/>
                <w:color w:val="231F20"/>
                <w:spacing w:val="-4"/>
                <w:sz w:val="18"/>
              </w:rPr>
              <w:t xml:space="preserve"> </w:t>
            </w:r>
            <w:r>
              <w:rPr>
                <w:rFonts w:ascii="HelveticaNeue-Condensed"/>
                <w:color w:val="231F20"/>
                <w:spacing w:val="-2"/>
                <w:sz w:val="18"/>
              </w:rPr>
              <w:t>more</w:t>
            </w:r>
            <w:r>
              <w:rPr>
                <w:rFonts w:ascii="HelveticaNeue-Condensed"/>
                <w:color w:val="231F20"/>
                <w:spacing w:val="-4"/>
                <w:sz w:val="18"/>
              </w:rPr>
              <w:t xml:space="preserve"> </w:t>
            </w:r>
            <w:r>
              <w:rPr>
                <w:rFonts w:ascii="HelveticaNeue-Condensed"/>
                <w:color w:val="231F20"/>
                <w:spacing w:val="-2"/>
                <w:sz w:val="18"/>
              </w:rPr>
              <w:t>than</w:t>
            </w:r>
            <w:r>
              <w:rPr>
                <w:rFonts w:ascii="HelveticaNeue-Condensed" w:eastAsia="HelveticaNeue-Condensed" w:hAnsi="HelveticaNeue-Condensed" w:cs="HelveticaNeue-Condensed"/>
                <w:sz w:val="18"/>
                <w:szCs w:val="18"/>
              </w:rPr>
              <w:t xml:space="preserve"> </w:t>
            </w:r>
            <w:r>
              <w:rPr>
                <w:rFonts w:ascii="HelveticaNeue-Condensed"/>
                <w:color w:val="231F20"/>
                <w:spacing w:val="-1"/>
                <w:sz w:val="18"/>
              </w:rPr>
              <w:t>an</w:t>
            </w:r>
            <w:r>
              <w:rPr>
                <w:rFonts w:ascii="HelveticaNeue-Condensed"/>
                <w:color w:val="231F20"/>
                <w:spacing w:val="-4"/>
                <w:sz w:val="18"/>
              </w:rPr>
              <w:t xml:space="preserve"> </w:t>
            </w:r>
            <w:r>
              <w:rPr>
                <w:rFonts w:ascii="HelveticaNeue-Condensed"/>
                <w:color w:val="231F20"/>
                <w:spacing w:val="-2"/>
                <w:sz w:val="18"/>
              </w:rPr>
              <w:t>established</w:t>
            </w:r>
            <w:r>
              <w:rPr>
                <w:rFonts w:ascii="HelveticaNeue-Condensed"/>
                <w:color w:val="231F20"/>
                <w:spacing w:val="-4"/>
                <w:sz w:val="18"/>
              </w:rPr>
              <w:t xml:space="preserve"> </w:t>
            </w:r>
            <w:r>
              <w:rPr>
                <w:rFonts w:ascii="HelveticaNeue-Condensed"/>
                <w:color w:val="231F20"/>
                <w:spacing w:val="-2"/>
                <w:sz w:val="18"/>
              </w:rPr>
              <w:t>amount,</w:t>
            </w:r>
            <w:r>
              <w:rPr>
                <w:rFonts w:ascii="HelveticaNeue-Condensed"/>
                <w:color w:val="231F20"/>
                <w:spacing w:val="21"/>
                <w:sz w:val="18"/>
              </w:rPr>
              <w:t xml:space="preserve"> </w:t>
            </w:r>
            <w:r>
              <w:rPr>
                <w:rFonts w:ascii="HelveticaNeue-Condensed"/>
                <w:color w:val="231F20"/>
                <w:spacing w:val="-2"/>
                <w:sz w:val="18"/>
              </w:rPr>
              <w:t>investigated?</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DSS06</w:t>
            </w:r>
          </w:p>
        </w:tc>
      </w:tr>
      <w:tr w:rsidR="009D541F" w:rsidTr="009D541F">
        <w:trPr>
          <w:trHeight w:hRule="exact" w:val="1318"/>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09" w:hanging="380"/>
              <w:rPr>
                <w:rFonts w:ascii="HelveticaNeue-Condensed" w:eastAsia="HelveticaNeue-Condensed" w:hAnsi="HelveticaNeue-Condensed" w:cs="HelveticaNeue-Condensed"/>
                <w:sz w:val="18"/>
                <w:szCs w:val="18"/>
              </w:rPr>
            </w:pPr>
            <w:r>
              <w:rPr>
                <w:rFonts w:ascii="HelveticaNeue-Condensed"/>
                <w:color w:val="231F20"/>
                <w:spacing w:val="-2"/>
                <w:sz w:val="18"/>
              </w:rPr>
              <w:t>2.2.6</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ability</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input,</w:t>
            </w:r>
            <w:r>
              <w:rPr>
                <w:rFonts w:ascii="HelveticaNeue-Condensed"/>
                <w:color w:val="231F20"/>
                <w:spacing w:val="-4"/>
                <w:sz w:val="18"/>
              </w:rPr>
              <w:t xml:space="preserve"> </w:t>
            </w:r>
            <w:r>
              <w:rPr>
                <w:rFonts w:ascii="HelveticaNeue-Condensed"/>
                <w:color w:val="231F20"/>
                <w:spacing w:val="-2"/>
                <w:sz w:val="18"/>
              </w:rPr>
              <w:t>change</w:t>
            </w:r>
            <w:r>
              <w:rPr>
                <w:rFonts w:ascii="HelveticaNeue-Condensed"/>
                <w:color w:val="231F20"/>
                <w:spacing w:val="27"/>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cancel</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received</w:t>
            </w:r>
            <w:r>
              <w:rPr>
                <w:rFonts w:ascii="HelveticaNeue-Condensed"/>
                <w:color w:val="231F20"/>
                <w:spacing w:val="23"/>
                <w:sz w:val="18"/>
              </w:rPr>
              <w:t xml:space="preserve"> </w:t>
            </w:r>
            <w:r>
              <w:rPr>
                <w:rFonts w:ascii="HelveticaNeue-Condensed"/>
                <w:color w:val="231F20"/>
                <w:spacing w:val="-2"/>
                <w:sz w:val="18"/>
              </w:rPr>
              <w:t>transactions</w:t>
            </w:r>
            <w:r>
              <w:rPr>
                <w:rFonts w:ascii="HelveticaNeue-Condensed"/>
                <w:color w:val="231F20"/>
                <w:spacing w:val="-4"/>
                <w:sz w:val="18"/>
              </w:rPr>
              <w:t xml:space="preserve"> </w:t>
            </w:r>
            <w:r>
              <w:rPr>
                <w:rFonts w:ascii="HelveticaNeue-Condensed"/>
                <w:color w:val="231F20"/>
                <w:spacing w:val="-2"/>
                <w:sz w:val="18"/>
              </w:rPr>
              <w:t>restricted</w:t>
            </w:r>
            <w:r>
              <w:rPr>
                <w:rFonts w:ascii="HelveticaNeue-Condensed"/>
                <w:color w:val="231F20"/>
                <w:spacing w:val="-4"/>
                <w:sz w:val="18"/>
              </w:rPr>
              <w:t xml:space="preserve"> </w:t>
            </w:r>
            <w:r>
              <w:rPr>
                <w:rFonts w:ascii="HelveticaNeue-Condensed"/>
                <w:color w:val="231F20"/>
                <w:spacing w:val="-2"/>
                <w:sz w:val="18"/>
              </w:rPr>
              <w:t>to</w:t>
            </w:r>
            <w:r>
              <w:rPr>
                <w:rFonts w:ascii="HelveticaNeue-Condensed" w:eastAsia="HelveticaNeue-Condensed" w:hAnsi="HelveticaNeue-Condensed" w:cs="HelveticaNeue-Condensed"/>
                <w:sz w:val="18"/>
                <w:szCs w:val="18"/>
              </w:rPr>
              <w:t xml:space="preserve"> </w:t>
            </w:r>
            <w:r>
              <w:rPr>
                <w:rFonts w:ascii="HelveticaNeue-Condensed"/>
                <w:color w:val="231F20"/>
                <w:spacing w:val="-2"/>
                <w:sz w:val="18"/>
              </w:rPr>
              <w:t>authorized</w:t>
            </w:r>
            <w:r>
              <w:rPr>
                <w:rFonts w:ascii="HelveticaNeue-Condensed"/>
                <w:color w:val="231F20"/>
                <w:spacing w:val="-4"/>
                <w:sz w:val="18"/>
              </w:rPr>
              <w:t xml:space="preserve"> </w:t>
            </w:r>
            <w:r>
              <w:rPr>
                <w:rFonts w:ascii="HelveticaNeue-Condensed"/>
                <w:color w:val="231F20"/>
                <w:spacing w:val="-2"/>
                <w:sz w:val="18"/>
              </w:rPr>
              <w:t>inbound</w:t>
            </w:r>
            <w:r>
              <w:rPr>
                <w:rFonts w:ascii="HelveticaNeue-Condensed"/>
                <w:color w:val="231F20"/>
                <w:spacing w:val="-4"/>
                <w:sz w:val="18"/>
              </w:rPr>
              <w:t xml:space="preserve"> </w:t>
            </w:r>
            <w:r>
              <w:rPr>
                <w:rFonts w:ascii="HelveticaNeue-Condensed"/>
                <w:color w:val="231F20"/>
                <w:spacing w:val="-2"/>
                <w:sz w:val="18"/>
              </w:rPr>
              <w:t>logistics/raw</w:t>
            </w:r>
            <w:r>
              <w:rPr>
                <w:rFonts w:ascii="HelveticaNeue-Condensed"/>
                <w:color w:val="231F20"/>
                <w:spacing w:val="23"/>
                <w:sz w:val="18"/>
              </w:rPr>
              <w:t xml:space="preserve"> </w:t>
            </w:r>
            <w:r>
              <w:rPr>
                <w:rFonts w:ascii="HelveticaNeue-Condensed"/>
                <w:color w:val="231F20"/>
                <w:spacing w:val="-2"/>
                <w:sz w:val="18"/>
              </w:rPr>
              <w:t>materials</w:t>
            </w:r>
            <w:r>
              <w:rPr>
                <w:rFonts w:ascii="HelveticaNeue-Condensed"/>
                <w:color w:val="231F20"/>
                <w:spacing w:val="-4"/>
                <w:sz w:val="18"/>
              </w:rPr>
              <w:t xml:space="preserve"> </w:t>
            </w:r>
            <w:r>
              <w:rPr>
                <w:rFonts w:ascii="HelveticaNeue-Condensed"/>
                <w:color w:val="231F20"/>
                <w:spacing w:val="-2"/>
                <w:sz w:val="18"/>
              </w:rPr>
              <w:t>personnel?</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DSS05</w:t>
            </w:r>
          </w:p>
        </w:tc>
      </w:tr>
      <w:tr w:rsidR="009D541F" w:rsidTr="009D541F">
        <w:trPr>
          <w:trHeight w:hRule="exact" w:val="1262"/>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ind w:left="529"/>
              <w:rPr>
                <w:rFonts w:ascii="HelveticaNeue-Condensed" w:eastAsia="HelveticaNeue-Condensed" w:hAnsi="HelveticaNeue-Condensed" w:cs="HelveticaNeue-Condensed"/>
                <w:sz w:val="18"/>
                <w:szCs w:val="18"/>
              </w:rPr>
            </w:pPr>
            <w:r>
              <w:rPr>
                <w:rFonts w:ascii="HelveticaNeue-Condensed"/>
                <w:color w:val="231F20"/>
                <w:spacing w:val="-2"/>
                <w:sz w:val="18"/>
              </w:rPr>
              <w:t>2.2.7</w:t>
            </w:r>
            <w:r>
              <w:rPr>
                <w:rFonts w:ascii="HelveticaNeue-Condensed"/>
                <w:color w:val="231F20"/>
                <w:spacing w:val="-4"/>
                <w:sz w:val="18"/>
              </w:rPr>
              <w:t xml:space="preserve"> </w:t>
            </w:r>
            <w:r>
              <w:rPr>
                <w:rFonts w:ascii="HelveticaNeue-Condensed"/>
                <w:color w:val="231F20"/>
                <w:spacing w:val="-1"/>
                <w:sz w:val="18"/>
              </w:rPr>
              <w:t>Do</w:t>
            </w:r>
            <w:r>
              <w:rPr>
                <w:rFonts w:ascii="HelveticaNeue-Condensed"/>
                <w:color w:val="231F20"/>
                <w:spacing w:val="-4"/>
                <w:sz w:val="18"/>
              </w:rPr>
              <w:t xml:space="preserve"> </w:t>
            </w:r>
            <w:r>
              <w:rPr>
                <w:rFonts w:ascii="HelveticaNeue-Condensed"/>
                <w:color w:val="231F20"/>
                <w:spacing w:val="-2"/>
                <w:sz w:val="18"/>
              </w:rPr>
              <w:t>persons</w:t>
            </w:r>
            <w:r>
              <w:rPr>
                <w:rFonts w:ascii="HelveticaNeue-Condensed"/>
                <w:color w:val="231F20"/>
                <w:spacing w:val="-4"/>
                <w:sz w:val="18"/>
              </w:rPr>
              <w:t xml:space="preserve"> </w:t>
            </w:r>
            <w:r>
              <w:rPr>
                <w:rFonts w:ascii="HelveticaNeue-Condensed"/>
                <w:color w:val="231F20"/>
                <w:spacing w:val="-2"/>
                <w:sz w:val="18"/>
              </w:rPr>
              <w:t>independent</w:t>
            </w:r>
            <w:r>
              <w:rPr>
                <w:rFonts w:ascii="HelveticaNeue-Condensed"/>
                <w:color w:val="231F20"/>
                <w:spacing w:val="-4"/>
                <w:sz w:val="18"/>
              </w:rPr>
              <w:t xml:space="preserve"> </w:t>
            </w:r>
            <w:r>
              <w:rPr>
                <w:rFonts w:ascii="HelveticaNeue-Condensed"/>
                <w:color w:val="231F20"/>
                <w:spacing w:val="-2"/>
                <w:sz w:val="18"/>
              </w:rPr>
              <w:t>of</w:t>
            </w:r>
          </w:p>
          <w:p w:rsidR="009D541F" w:rsidRDefault="009D541F" w:rsidP="00914D3C">
            <w:pPr>
              <w:pStyle w:val="TableParagraph"/>
              <w:spacing w:before="25" w:line="274" w:lineRule="auto"/>
              <w:ind w:left="909"/>
              <w:rPr>
                <w:rFonts w:ascii="HelveticaNeue-Condensed" w:eastAsia="HelveticaNeue-Condensed" w:hAnsi="HelveticaNeue-Condensed" w:cs="HelveticaNeue-Condensed"/>
                <w:sz w:val="18"/>
                <w:szCs w:val="18"/>
              </w:rPr>
            </w:pPr>
            <w:proofErr w:type="gramStart"/>
            <w:r>
              <w:rPr>
                <w:rFonts w:ascii="HelveticaNeue-Condensed"/>
                <w:color w:val="231F20"/>
                <w:spacing w:val="-2"/>
                <w:sz w:val="18"/>
              </w:rPr>
              <w:t>day-to-day</w:t>
            </w:r>
            <w:proofErr w:type="gramEnd"/>
            <w:r>
              <w:rPr>
                <w:rFonts w:ascii="HelveticaNeue-Condensed"/>
                <w:color w:val="231F20"/>
                <w:spacing w:val="-4"/>
                <w:sz w:val="18"/>
              </w:rPr>
              <w:t xml:space="preserve"> </w:t>
            </w:r>
            <w:r>
              <w:rPr>
                <w:rFonts w:ascii="HelveticaNeue-Condensed"/>
                <w:color w:val="231F20"/>
                <w:spacing w:val="-2"/>
                <w:sz w:val="18"/>
              </w:rPr>
              <w:t>custody</w:t>
            </w:r>
            <w:r>
              <w:rPr>
                <w:rFonts w:ascii="HelveticaNeue-Condensed"/>
                <w:color w:val="231F20"/>
                <w:spacing w:val="-4"/>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recording</w:t>
            </w:r>
            <w:r>
              <w:rPr>
                <w:rFonts w:ascii="HelveticaNeue-Condensed"/>
                <w:color w:val="231F20"/>
                <w:spacing w:val="23"/>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2"/>
                <w:sz w:val="18"/>
              </w:rPr>
              <w:t>count</w:t>
            </w:r>
            <w:r>
              <w:rPr>
                <w:rFonts w:ascii="HelveticaNeue-Condensed"/>
                <w:color w:val="231F20"/>
                <w:spacing w:val="-4"/>
                <w:sz w:val="18"/>
              </w:rPr>
              <w:t xml:space="preserve"> </w:t>
            </w:r>
            <w:r>
              <w:rPr>
                <w:rFonts w:ascii="HelveticaNeue-Condensed"/>
                <w:color w:val="231F20"/>
                <w:spacing w:val="-2"/>
                <w:sz w:val="18"/>
              </w:rPr>
              <w:t>physical</w:t>
            </w:r>
            <w:r>
              <w:rPr>
                <w:rFonts w:ascii="HelveticaNeue-Condensed"/>
                <w:color w:val="231F20"/>
                <w:spacing w:val="23"/>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1"/>
                <w:sz w:val="18"/>
              </w:rPr>
              <w:t>on</w:t>
            </w:r>
            <w:r>
              <w:rPr>
                <w:rFonts w:ascii="HelveticaNeue-Condensed"/>
                <w:color w:val="231F20"/>
                <w:spacing w:val="-4"/>
                <w:sz w:val="18"/>
              </w:rPr>
              <w:t xml:space="preserve"> </w:t>
            </w:r>
            <w:r>
              <w:rPr>
                <w:rFonts w:ascii="HelveticaNeue-Condensed"/>
                <w:color w:val="231F20"/>
                <w:sz w:val="18"/>
              </w:rPr>
              <w:t>a</w:t>
            </w:r>
            <w:r>
              <w:rPr>
                <w:rFonts w:ascii="HelveticaNeue-Condensed"/>
                <w:color w:val="231F20"/>
                <w:spacing w:val="-4"/>
                <w:sz w:val="18"/>
              </w:rPr>
              <w:t xml:space="preserve"> </w:t>
            </w:r>
            <w:r>
              <w:rPr>
                <w:rFonts w:ascii="HelveticaNeue-Condensed"/>
                <w:color w:val="231F20"/>
                <w:spacing w:val="-2"/>
                <w:sz w:val="18"/>
              </w:rPr>
              <w:t>continuous</w:t>
            </w:r>
            <w:r>
              <w:rPr>
                <w:rFonts w:ascii="HelveticaNeue-Condensed"/>
                <w:color w:val="231F20"/>
                <w:spacing w:val="21"/>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2"/>
                <w:sz w:val="18"/>
              </w:rPr>
              <w:t>basis?</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DSS01</w:t>
            </w:r>
          </w:p>
        </w:tc>
      </w:tr>
      <w:tr w:rsidR="009D541F" w:rsidTr="009D541F">
        <w:trPr>
          <w:trHeight w:hRule="exact" w:val="1082"/>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09" w:hanging="380"/>
              <w:rPr>
                <w:rFonts w:ascii="HelveticaNeue-Condensed" w:eastAsia="HelveticaNeue-Condensed" w:hAnsi="HelveticaNeue-Condensed" w:cs="HelveticaNeue-Condensed"/>
                <w:sz w:val="18"/>
                <w:szCs w:val="18"/>
              </w:rPr>
            </w:pPr>
            <w:r>
              <w:rPr>
                <w:rFonts w:ascii="HelveticaNeue-Condensed"/>
                <w:color w:val="231F20"/>
                <w:spacing w:val="-2"/>
                <w:sz w:val="18"/>
              </w:rPr>
              <w:t>2.2.8</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2"/>
                <w:sz w:val="18"/>
              </w:rPr>
              <w:t>counts</w:t>
            </w:r>
            <w:r>
              <w:rPr>
                <w:rFonts w:ascii="HelveticaNeue-Condensed"/>
                <w:color w:val="231F20"/>
                <w:spacing w:val="-4"/>
                <w:sz w:val="18"/>
              </w:rPr>
              <w:t xml:space="preserve"> </w:t>
            </w:r>
            <w:r>
              <w:rPr>
                <w:rFonts w:ascii="HelveticaNeue-Condensed"/>
                <w:color w:val="231F20"/>
                <w:spacing w:val="-2"/>
                <w:sz w:val="18"/>
              </w:rPr>
              <w:t>reconciled</w:t>
            </w:r>
            <w:r>
              <w:rPr>
                <w:rFonts w:ascii="HelveticaNeue-Condensed"/>
                <w:color w:val="231F20"/>
                <w:spacing w:val="27"/>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2"/>
                <w:sz w:val="18"/>
              </w:rPr>
              <w:t>records</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23"/>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2"/>
                <w:sz w:val="18"/>
              </w:rPr>
              <w:t>records</w:t>
            </w:r>
            <w:r>
              <w:rPr>
                <w:rFonts w:ascii="HelveticaNeue-Condensed"/>
                <w:color w:val="231F20"/>
                <w:spacing w:val="-4"/>
                <w:sz w:val="18"/>
              </w:rPr>
              <w:t xml:space="preserve"> </w:t>
            </w:r>
            <w:r>
              <w:rPr>
                <w:rFonts w:ascii="HelveticaNeue-Condensed"/>
                <w:color w:val="231F20"/>
                <w:spacing w:val="-2"/>
                <w:sz w:val="18"/>
              </w:rPr>
              <w:t>reconciled</w:t>
            </w:r>
            <w:r>
              <w:rPr>
                <w:rFonts w:ascii="HelveticaNeue-Condensed"/>
                <w:color w:val="231F20"/>
                <w:spacing w:val="-4"/>
                <w:sz w:val="18"/>
              </w:rPr>
              <w:t xml:space="preserve"> </w:t>
            </w:r>
            <w:r>
              <w:rPr>
                <w:rFonts w:ascii="HelveticaNeue-Condensed"/>
                <w:color w:val="231F20"/>
                <w:spacing w:val="-2"/>
                <w:sz w:val="18"/>
              </w:rPr>
              <w:t>to</w:t>
            </w:r>
            <w:r>
              <w:rPr>
                <w:rFonts w:ascii="HelveticaNeue-Condensed"/>
                <w:color w:val="231F20"/>
                <w:spacing w:val="25"/>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GL?</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68" w:right="101"/>
              <w:rPr>
                <w:rFonts w:ascii="HelveticaNeue-Condensed" w:eastAsia="HelveticaNeue-Condensed" w:hAnsi="HelveticaNeue-Condensed" w:cs="HelveticaNeue-Condensed"/>
                <w:sz w:val="18"/>
                <w:szCs w:val="18"/>
              </w:rPr>
            </w:pPr>
            <w:r>
              <w:rPr>
                <w:rFonts w:ascii="HelveticaNeue-Condensed"/>
                <w:color w:val="231F20"/>
                <w:spacing w:val="-2"/>
                <w:sz w:val="18"/>
              </w:rPr>
              <w:t>DSS01</w:t>
            </w:r>
            <w:r>
              <w:rPr>
                <w:rFonts w:ascii="HelveticaNeue-Condensed"/>
                <w:color w:val="231F20"/>
                <w:spacing w:val="19"/>
                <w:sz w:val="18"/>
              </w:rPr>
              <w:t xml:space="preserve"> </w:t>
            </w:r>
            <w:r>
              <w:rPr>
                <w:rFonts w:ascii="HelveticaNeue-Condensed"/>
                <w:color w:val="231F20"/>
                <w:spacing w:val="-2"/>
                <w:sz w:val="18"/>
              </w:rPr>
              <w:t>DSS06</w:t>
            </w:r>
          </w:p>
        </w:tc>
      </w:tr>
      <w:tr w:rsidR="009D541F" w:rsidTr="009D541F">
        <w:trPr>
          <w:trHeight w:hRule="exact" w:val="134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908" w:hanging="380"/>
              <w:rPr>
                <w:rFonts w:ascii="HelveticaNeue-Condensed" w:eastAsia="HelveticaNeue-Condensed" w:hAnsi="HelveticaNeue-Condensed" w:cs="HelveticaNeue-Condensed"/>
                <w:sz w:val="18"/>
                <w:szCs w:val="18"/>
              </w:rPr>
            </w:pPr>
            <w:r>
              <w:rPr>
                <w:rFonts w:ascii="HelveticaNeue-Condensed"/>
                <w:color w:val="231F20"/>
                <w:spacing w:val="-2"/>
                <w:sz w:val="18"/>
              </w:rPr>
              <w:t>2.2.9</w:t>
            </w:r>
            <w:r>
              <w:rPr>
                <w:rFonts w:ascii="HelveticaNeue-Condensed"/>
                <w:color w:val="231F20"/>
                <w:spacing w:val="-4"/>
                <w:sz w:val="18"/>
              </w:rPr>
              <w:t xml:space="preserve"> </w:t>
            </w:r>
            <w:r>
              <w:rPr>
                <w:rFonts w:ascii="HelveticaNeue-Condensed"/>
                <w:color w:val="231F20"/>
                <w:spacing w:val="-1"/>
                <w:sz w:val="18"/>
              </w:rPr>
              <w:t>Do</w:t>
            </w:r>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4"/>
                <w:sz w:val="18"/>
              </w:rPr>
              <w:t xml:space="preserve"> </w:t>
            </w:r>
            <w:r>
              <w:rPr>
                <w:rFonts w:ascii="HelveticaNeue-Condensed"/>
                <w:color w:val="231F20"/>
                <w:spacing w:val="-2"/>
                <w:sz w:val="18"/>
              </w:rPr>
              <w:t>materials/finished</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25"/>
                <w:sz w:val="18"/>
              </w:rPr>
              <w:t xml:space="preserve"> </w:t>
            </w:r>
            <w:r>
              <w:rPr>
                <w:rFonts w:ascii="HelveticaNeue-Condensed"/>
                <w:color w:val="231F20"/>
                <w:spacing w:val="-2"/>
                <w:sz w:val="18"/>
              </w:rPr>
              <w:t>that</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batch</w:t>
            </w:r>
            <w:r>
              <w:rPr>
                <w:rFonts w:ascii="HelveticaNeue-Condensed"/>
                <w:color w:val="231F20"/>
                <w:spacing w:val="-4"/>
                <w:sz w:val="18"/>
              </w:rPr>
              <w:t xml:space="preserve"> </w:t>
            </w:r>
            <w:r>
              <w:rPr>
                <w:rFonts w:ascii="HelveticaNeue-Condensed"/>
                <w:color w:val="231F20"/>
                <w:spacing w:val="-2"/>
                <w:sz w:val="18"/>
              </w:rPr>
              <w:t>managed</w:t>
            </w:r>
            <w:r>
              <w:rPr>
                <w:rFonts w:ascii="HelveticaNeue-Condensed"/>
                <w:color w:val="231F20"/>
                <w:spacing w:val="-4"/>
                <w:sz w:val="18"/>
              </w:rPr>
              <w:t xml:space="preserve"> </w:t>
            </w:r>
            <w:r>
              <w:rPr>
                <w:rFonts w:ascii="HelveticaNeue-Condensed"/>
                <w:color w:val="231F20"/>
                <w:spacing w:val="-2"/>
                <w:sz w:val="18"/>
              </w:rPr>
              <w:t>have</w:t>
            </w:r>
            <w:r>
              <w:rPr>
                <w:rFonts w:ascii="HelveticaNeue-Condensed" w:eastAsia="HelveticaNeue-Condensed" w:hAnsi="HelveticaNeue-Condensed" w:cs="HelveticaNeue-Condensed"/>
                <w:sz w:val="18"/>
                <w:szCs w:val="18"/>
              </w:rPr>
              <w:t xml:space="preserve"> </w:t>
            </w:r>
            <w:r>
              <w:rPr>
                <w:rFonts w:ascii="HelveticaNeue-Condensed"/>
                <w:color w:val="231F20"/>
                <w:sz w:val="18"/>
              </w:rPr>
              <w:t>a</w:t>
            </w:r>
            <w:r>
              <w:rPr>
                <w:rFonts w:ascii="HelveticaNeue-Condensed"/>
                <w:color w:val="231F20"/>
                <w:spacing w:val="-4"/>
                <w:sz w:val="18"/>
              </w:rPr>
              <w:t xml:space="preserve"> </w:t>
            </w:r>
            <w:r>
              <w:rPr>
                <w:rFonts w:ascii="HelveticaNeue-Condensed"/>
                <w:color w:val="231F20"/>
                <w:spacing w:val="-2"/>
                <w:sz w:val="18"/>
              </w:rPr>
              <w:t>matching</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accounting</w:t>
            </w:r>
            <w:r>
              <w:rPr>
                <w:rFonts w:ascii="HelveticaNeue-Condensed"/>
                <w:color w:val="231F20"/>
                <w:spacing w:val="23"/>
                <w:sz w:val="18"/>
              </w:rPr>
              <w:t xml:space="preserve"> </w:t>
            </w:r>
            <w:r>
              <w:rPr>
                <w:rFonts w:ascii="HelveticaNeue-Condensed"/>
                <w:color w:val="231F20"/>
                <w:spacing w:val="-2"/>
                <w:sz w:val="18"/>
              </w:rPr>
              <w:t>with</w:t>
            </w:r>
            <w:r>
              <w:rPr>
                <w:rFonts w:ascii="HelveticaNeue-Condensed"/>
                <w:color w:val="231F20"/>
                <w:spacing w:val="-4"/>
                <w:sz w:val="18"/>
              </w:rPr>
              <w:t xml:space="preserve"> </w:t>
            </w:r>
            <w:r>
              <w:rPr>
                <w:rFonts w:ascii="HelveticaNeue-Condensed"/>
                <w:color w:val="231F20"/>
                <w:spacing w:val="-1"/>
                <w:sz w:val="18"/>
              </w:rPr>
              <w:t>an</w:t>
            </w:r>
            <w:r>
              <w:rPr>
                <w:rFonts w:ascii="HelveticaNeue-Condensed"/>
                <w:color w:val="231F20"/>
                <w:spacing w:val="-4"/>
                <w:sz w:val="18"/>
              </w:rPr>
              <w:t xml:space="preserve"> </w:t>
            </w:r>
            <w:r>
              <w:rPr>
                <w:rFonts w:ascii="HelveticaNeue-Condensed"/>
                <w:color w:val="231F20"/>
                <w:spacing w:val="-2"/>
                <w:sz w:val="18"/>
              </w:rPr>
              <w:t>appropriate</w:t>
            </w:r>
            <w:r>
              <w:rPr>
                <w:rFonts w:ascii="HelveticaNeue-Condensed"/>
                <w:color w:val="231F20"/>
                <w:spacing w:val="-4"/>
                <w:sz w:val="18"/>
              </w:rPr>
              <w:t xml:space="preserve"> </w:t>
            </w:r>
            <w:r>
              <w:rPr>
                <w:rFonts w:ascii="HelveticaNeue-Condensed"/>
                <w:color w:val="231F20"/>
                <w:spacing w:val="-2"/>
                <w:sz w:val="18"/>
              </w:rPr>
              <w:t>batch</w:t>
            </w:r>
            <w:r>
              <w:rPr>
                <w:rFonts w:ascii="HelveticaNeue-Condensed"/>
                <w:color w:val="231F20"/>
                <w:spacing w:val="23"/>
                <w:sz w:val="18"/>
              </w:rPr>
              <w:t xml:space="preserve"> </w:t>
            </w:r>
            <w:r>
              <w:rPr>
                <w:rFonts w:ascii="HelveticaNeue-Condensed"/>
                <w:color w:val="231F20"/>
                <w:spacing w:val="-2"/>
                <w:sz w:val="18"/>
              </w:rPr>
              <w:t>management</w:t>
            </w:r>
            <w:r>
              <w:rPr>
                <w:rFonts w:ascii="HelveticaNeue-Condensed"/>
                <w:color w:val="231F20"/>
                <w:spacing w:val="-4"/>
                <w:sz w:val="18"/>
              </w:rPr>
              <w:t xml:space="preserve"> </w:t>
            </w:r>
            <w:r>
              <w:rPr>
                <w:rFonts w:ascii="HelveticaNeue-Condensed"/>
                <w:color w:val="231F20"/>
                <w:spacing w:val="-2"/>
                <w:sz w:val="18"/>
              </w:rPr>
              <w:t>strategy?</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ind w:left="68" w:right="101"/>
              <w:rPr>
                <w:rFonts w:ascii="HelveticaNeue-Condensed" w:eastAsia="HelveticaNeue-Condensed" w:hAnsi="HelveticaNeue-Condensed" w:cs="HelveticaNeue-Condensed"/>
                <w:sz w:val="18"/>
                <w:szCs w:val="18"/>
              </w:rPr>
            </w:pPr>
            <w:r>
              <w:rPr>
                <w:rFonts w:ascii="HelveticaNeue-Condensed"/>
                <w:color w:val="231F20"/>
                <w:spacing w:val="-2"/>
                <w:sz w:val="18"/>
              </w:rPr>
              <w:t>DSS06</w:t>
            </w:r>
          </w:p>
        </w:tc>
      </w:tr>
      <w:tr w:rsidR="009D541F" w:rsidTr="009D541F">
        <w:trPr>
          <w:trHeight w:hRule="exact" w:val="300"/>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9D541F" w:rsidRDefault="009D541F" w:rsidP="00A75786">
            <w:pPr>
              <w:pStyle w:val="TableParagraph"/>
              <w:spacing w:before="66"/>
              <w:ind w:left="210"/>
              <w:rPr>
                <w:rFonts w:ascii="HelveticaNeue-BoldCond" w:eastAsia="HelveticaNeue-BoldCond" w:hAnsi="HelveticaNeue-BoldCond" w:cs="HelveticaNeue-BoldCond"/>
                <w:sz w:val="18"/>
                <w:szCs w:val="18"/>
              </w:rPr>
            </w:pPr>
            <w:r>
              <w:rPr>
                <w:rFonts w:ascii="HelveticaNeue-BoldCond"/>
                <w:b/>
                <w:color w:val="231F20"/>
                <w:spacing w:val="-2"/>
                <w:sz w:val="18"/>
              </w:rPr>
              <w:t>2.3</w:t>
            </w:r>
            <w:r>
              <w:rPr>
                <w:rFonts w:ascii="HelveticaNeue-BoldCond"/>
                <w:b/>
                <w:color w:val="231F20"/>
                <w:spacing w:val="-4"/>
                <w:sz w:val="18"/>
              </w:rPr>
              <w:t xml:space="preserve"> </w:t>
            </w:r>
            <w:r>
              <w:rPr>
                <w:rFonts w:ascii="HelveticaNeue-BoldCond"/>
                <w:b/>
                <w:color w:val="231F20"/>
                <w:spacing w:val="-2"/>
                <w:sz w:val="18"/>
              </w:rPr>
              <w:t>Defective</w:t>
            </w:r>
            <w:r>
              <w:rPr>
                <w:rFonts w:ascii="HelveticaNeue-BoldCond"/>
                <w:b/>
                <w:color w:val="231F20"/>
                <w:spacing w:val="-4"/>
                <w:sz w:val="18"/>
              </w:rPr>
              <w:t xml:space="preserve"> </w:t>
            </w:r>
            <w:r>
              <w:rPr>
                <w:rFonts w:ascii="HelveticaNeue-BoldCond"/>
                <w:b/>
                <w:color w:val="231F20"/>
                <w:spacing w:val="-2"/>
                <w:sz w:val="18"/>
              </w:rPr>
              <w:t>raw</w:t>
            </w:r>
            <w:r>
              <w:rPr>
                <w:rFonts w:ascii="HelveticaNeue-BoldCond"/>
                <w:b/>
                <w:color w:val="231F20"/>
                <w:spacing w:val="-4"/>
                <w:sz w:val="18"/>
              </w:rPr>
              <w:t xml:space="preserve"> </w:t>
            </w:r>
            <w:r>
              <w:rPr>
                <w:rFonts w:ascii="HelveticaNeue-BoldCond"/>
                <w:b/>
                <w:color w:val="231F20"/>
                <w:spacing w:val="-2"/>
                <w:sz w:val="18"/>
              </w:rPr>
              <w:t>materials</w:t>
            </w:r>
            <w:r>
              <w:rPr>
                <w:rFonts w:ascii="HelveticaNeue-BoldCond"/>
                <w:b/>
                <w:color w:val="231F20"/>
                <w:spacing w:val="-4"/>
                <w:sz w:val="18"/>
              </w:rPr>
              <w:t xml:space="preserve"> </w:t>
            </w:r>
            <w:r>
              <w:rPr>
                <w:rFonts w:ascii="HelveticaNeue-BoldCond"/>
                <w:b/>
                <w:color w:val="231F20"/>
                <w:spacing w:val="-2"/>
                <w:sz w:val="18"/>
              </w:rPr>
              <w:t>are</w:t>
            </w:r>
            <w:r>
              <w:rPr>
                <w:rFonts w:ascii="HelveticaNeue-BoldCond"/>
                <w:b/>
                <w:color w:val="231F20"/>
                <w:spacing w:val="-4"/>
                <w:sz w:val="18"/>
              </w:rPr>
              <w:t xml:space="preserve"> </w:t>
            </w:r>
            <w:r>
              <w:rPr>
                <w:rFonts w:ascii="HelveticaNeue-BoldCond"/>
                <w:b/>
                <w:color w:val="231F20"/>
                <w:spacing w:val="-2"/>
                <w:sz w:val="18"/>
              </w:rPr>
              <w:t>returned</w:t>
            </w:r>
            <w:r>
              <w:rPr>
                <w:rFonts w:ascii="HelveticaNeue-BoldCond"/>
                <w:b/>
                <w:color w:val="231F20"/>
                <w:spacing w:val="-4"/>
                <w:sz w:val="18"/>
              </w:rPr>
              <w:t xml:space="preserve"> </w:t>
            </w:r>
            <w:r>
              <w:rPr>
                <w:rFonts w:ascii="HelveticaNeue-BoldCond"/>
                <w:b/>
                <w:color w:val="231F20"/>
                <w:spacing w:val="-1"/>
                <w:sz w:val="18"/>
              </w:rPr>
              <w:t>to</w:t>
            </w:r>
            <w:r>
              <w:rPr>
                <w:rFonts w:ascii="HelveticaNeue-BoldCond"/>
                <w:b/>
                <w:color w:val="231F20"/>
                <w:spacing w:val="-4"/>
                <w:sz w:val="18"/>
              </w:rPr>
              <w:t xml:space="preserve"> </w:t>
            </w:r>
            <w:r>
              <w:rPr>
                <w:rFonts w:ascii="HelveticaNeue-BoldCond"/>
                <w:b/>
                <w:color w:val="231F20"/>
                <w:spacing w:val="-2"/>
                <w:sz w:val="18"/>
              </w:rPr>
              <w:t>suppliers</w:t>
            </w:r>
            <w:r>
              <w:rPr>
                <w:rFonts w:ascii="HelveticaNeue-BoldCond"/>
                <w:b/>
                <w:color w:val="231F20"/>
                <w:spacing w:val="-4"/>
                <w:sz w:val="18"/>
              </w:rPr>
              <w:t xml:space="preserve"> </w:t>
            </w:r>
            <w:r>
              <w:rPr>
                <w:rFonts w:ascii="HelveticaNeue-BoldCond"/>
                <w:b/>
                <w:color w:val="231F20"/>
                <w:spacing w:val="-1"/>
                <w:sz w:val="18"/>
              </w:rPr>
              <w:t>in</w:t>
            </w:r>
            <w:r>
              <w:rPr>
                <w:rFonts w:ascii="HelveticaNeue-BoldCond"/>
                <w:b/>
                <w:color w:val="231F20"/>
                <w:spacing w:val="-4"/>
                <w:sz w:val="18"/>
              </w:rPr>
              <w:t xml:space="preserve"> </w:t>
            </w:r>
            <w:r>
              <w:rPr>
                <w:rFonts w:ascii="HelveticaNeue-BoldCond"/>
                <w:b/>
                <w:color w:val="231F20"/>
                <w:sz w:val="18"/>
              </w:rPr>
              <w:t>a</w:t>
            </w:r>
            <w:r>
              <w:rPr>
                <w:rFonts w:ascii="HelveticaNeue-BoldCond"/>
                <w:b/>
                <w:color w:val="231F20"/>
                <w:spacing w:val="-4"/>
                <w:sz w:val="18"/>
              </w:rPr>
              <w:t xml:space="preserve"> </w:t>
            </w:r>
            <w:r>
              <w:rPr>
                <w:rFonts w:ascii="HelveticaNeue-BoldCond"/>
                <w:b/>
                <w:color w:val="231F20"/>
                <w:spacing w:val="-2"/>
                <w:sz w:val="18"/>
              </w:rPr>
              <w:t>timely</w:t>
            </w:r>
            <w:r>
              <w:rPr>
                <w:rFonts w:ascii="HelveticaNeue-BoldCond"/>
                <w:b/>
                <w:color w:val="231F20"/>
                <w:spacing w:val="-4"/>
                <w:sz w:val="18"/>
              </w:rPr>
              <w:t xml:space="preserve"> </w:t>
            </w:r>
            <w:r>
              <w:rPr>
                <w:rFonts w:ascii="HelveticaNeue-BoldCond"/>
                <w:b/>
                <w:color w:val="231F20"/>
                <w:spacing w:val="-2"/>
                <w:sz w:val="18"/>
              </w:rPr>
              <w:t>manner.</w:t>
            </w:r>
          </w:p>
        </w:tc>
      </w:tr>
      <w:tr w:rsidR="009D541F" w:rsidTr="009D541F">
        <w:trPr>
          <w:trHeight w:hRule="exact" w:val="1946"/>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tabs>
                <w:tab w:val="left" w:pos="3131"/>
              </w:tabs>
              <w:spacing w:before="68" w:line="274" w:lineRule="auto"/>
              <w:ind w:left="910"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lastRenderedPageBreak/>
              <w:t>2.3.1</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rejected</w:t>
            </w:r>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27"/>
                <w:sz w:val="18"/>
              </w:rPr>
              <w:t xml:space="preserve"> </w:t>
            </w:r>
            <w:r>
              <w:rPr>
                <w:rFonts w:ascii="HelveticaNeue-Condensed"/>
                <w:color w:val="231F20"/>
                <w:spacing w:val="-2"/>
                <w:sz w:val="18"/>
              </w:rPr>
              <w:t>adequately</w:t>
            </w:r>
            <w:r>
              <w:rPr>
                <w:rFonts w:ascii="HelveticaNeue-Condensed"/>
                <w:color w:val="231F20"/>
                <w:spacing w:val="-4"/>
                <w:sz w:val="18"/>
              </w:rPr>
              <w:t xml:space="preserve"> </w:t>
            </w:r>
            <w:r>
              <w:rPr>
                <w:rFonts w:ascii="HelveticaNeue-Condensed"/>
                <w:color w:val="231F20"/>
                <w:spacing w:val="-2"/>
                <w:sz w:val="18"/>
              </w:rPr>
              <w:t>segregated</w:t>
            </w:r>
            <w:r>
              <w:rPr>
                <w:rFonts w:ascii="HelveticaNeue-Condensed"/>
                <w:color w:val="231F20"/>
                <w:spacing w:val="-4"/>
                <w:sz w:val="18"/>
              </w:rPr>
              <w:t xml:space="preserve"> </w:t>
            </w:r>
            <w:r>
              <w:rPr>
                <w:rFonts w:ascii="HelveticaNeue-Condensed"/>
                <w:color w:val="231F20"/>
                <w:spacing w:val="-2"/>
                <w:sz w:val="18"/>
              </w:rPr>
              <w:t>from</w:t>
            </w:r>
            <w:r>
              <w:rPr>
                <w:rFonts w:ascii="HelveticaNeue-Condensed"/>
                <w:color w:val="231F20"/>
                <w:spacing w:val="23"/>
                <w:sz w:val="18"/>
              </w:rPr>
              <w:t xml:space="preserve"> </w:t>
            </w:r>
            <w:r>
              <w:rPr>
                <w:rFonts w:ascii="HelveticaNeue-Condensed"/>
                <w:color w:val="231F20"/>
                <w:spacing w:val="-2"/>
                <w:sz w:val="18"/>
              </w:rPr>
              <w:t>other</w:t>
            </w:r>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4"/>
                <w:sz w:val="18"/>
              </w:rPr>
              <w:t xml:space="preserve"> </w:t>
            </w:r>
            <w:r>
              <w:rPr>
                <w:rFonts w:ascii="HelveticaNeue-Condensed"/>
                <w:color w:val="231F20"/>
                <w:spacing w:val="-1"/>
                <w:sz w:val="18"/>
              </w:rPr>
              <w:t>in</w:t>
            </w:r>
            <w:r>
              <w:rPr>
                <w:rFonts w:ascii="HelveticaNeue-Condensed"/>
                <w:color w:val="231F20"/>
                <w:spacing w:val="-4"/>
                <w:sz w:val="18"/>
              </w:rPr>
              <w:t xml:space="preserve"> </w:t>
            </w:r>
            <w:r>
              <w:rPr>
                <w:rFonts w:ascii="HelveticaNeue-Condensed"/>
                <w:color w:val="231F20"/>
                <w:sz w:val="18"/>
              </w:rPr>
              <w:t>a</w:t>
            </w:r>
            <w:r>
              <w:rPr>
                <w:rFonts w:ascii="HelveticaNeue-Condensed"/>
                <w:color w:val="231F20"/>
                <w:spacing w:val="-4"/>
                <w:sz w:val="18"/>
              </w:rPr>
              <w:t xml:space="preserve"> </w:t>
            </w:r>
            <w:r>
              <w:rPr>
                <w:rFonts w:ascii="HelveticaNeue-Condensed"/>
                <w:color w:val="231F20"/>
                <w:spacing w:val="-2"/>
                <w:sz w:val="18"/>
              </w:rPr>
              <w:t>quality</w:t>
            </w:r>
            <w:r>
              <w:rPr>
                <w:rFonts w:ascii="HelveticaNeue-Condensed"/>
                <w:color w:val="231F20"/>
                <w:spacing w:val="25"/>
                <w:sz w:val="18"/>
              </w:rPr>
              <w:t xml:space="preserve"> </w:t>
            </w:r>
            <w:r>
              <w:rPr>
                <w:rFonts w:ascii="HelveticaNeue-Condensed"/>
                <w:color w:val="231F20"/>
                <w:spacing w:val="-2"/>
                <w:sz w:val="18"/>
              </w:rPr>
              <w:t>assurance</w:t>
            </w:r>
            <w:r>
              <w:rPr>
                <w:rFonts w:ascii="HelveticaNeue-Condensed"/>
                <w:color w:val="231F20"/>
                <w:spacing w:val="-4"/>
                <w:sz w:val="18"/>
              </w:rPr>
              <w:t xml:space="preserve"> </w:t>
            </w:r>
            <w:r>
              <w:rPr>
                <w:rFonts w:ascii="HelveticaNeue-Condensed"/>
                <w:color w:val="231F20"/>
                <w:spacing w:val="-2"/>
                <w:sz w:val="18"/>
              </w:rPr>
              <w:t>holding</w:t>
            </w:r>
            <w:r>
              <w:rPr>
                <w:rFonts w:ascii="HelveticaNeue-Condensed"/>
                <w:color w:val="231F20"/>
                <w:spacing w:val="-4"/>
                <w:sz w:val="18"/>
              </w:rPr>
              <w:t xml:space="preserve"> </w:t>
            </w:r>
            <w:r>
              <w:rPr>
                <w:rFonts w:ascii="HelveticaNeue-Condensed"/>
                <w:color w:val="231F20"/>
                <w:spacing w:val="-2"/>
                <w:sz w:val="18"/>
              </w:rPr>
              <w:t>area,</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25"/>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they</w:t>
            </w:r>
            <w:r>
              <w:rPr>
                <w:rFonts w:ascii="HelveticaNeue-Condensed"/>
                <w:color w:val="231F20"/>
                <w:spacing w:val="-4"/>
                <w:sz w:val="18"/>
              </w:rPr>
              <w:t xml:space="preserve"> </w:t>
            </w:r>
            <w:r>
              <w:rPr>
                <w:rFonts w:ascii="HelveticaNeue-Condensed"/>
                <w:color w:val="231F20"/>
                <w:spacing w:val="-2"/>
                <w:sz w:val="18"/>
              </w:rPr>
              <w:t>regularly</w:t>
            </w:r>
            <w:r>
              <w:rPr>
                <w:rFonts w:ascii="HelveticaNeue-Condensed"/>
                <w:color w:val="231F20"/>
                <w:spacing w:val="-4"/>
                <w:sz w:val="18"/>
              </w:rPr>
              <w:t xml:space="preserve"> </w:t>
            </w:r>
            <w:r>
              <w:rPr>
                <w:rFonts w:ascii="HelveticaNeue-Condensed"/>
                <w:color w:val="231F20"/>
                <w:spacing w:val="-2"/>
                <w:sz w:val="18"/>
              </w:rPr>
              <w:t>monitored</w:t>
            </w:r>
            <w:r>
              <w:rPr>
                <w:rFonts w:ascii="HelveticaNeue-Condensed"/>
                <w:color w:val="231F20"/>
                <w:spacing w:val="25"/>
                <w:sz w:val="18"/>
              </w:rPr>
              <w:t xml:space="preserve"> </w:t>
            </w:r>
            <w:r>
              <w:rPr>
                <w:rFonts w:ascii="HelveticaNeue-Condensed"/>
                <w:color w:val="231F20"/>
                <w:spacing w:val="-2"/>
                <w:sz w:val="18"/>
              </w:rPr>
              <w:t>(assigned</w:t>
            </w:r>
            <w:r>
              <w:rPr>
                <w:rFonts w:ascii="HelveticaNeue-Condensed"/>
                <w:color w:val="231F20"/>
                <w:spacing w:val="-4"/>
                <w:sz w:val="18"/>
              </w:rPr>
              <w:t xml:space="preserve"> </w:t>
            </w:r>
            <w:r>
              <w:rPr>
                <w:rFonts w:ascii="HelveticaNeue-Condensed"/>
                <w:color w:val="231F20"/>
                <w:sz w:val="18"/>
              </w:rPr>
              <w:t>a</w:t>
            </w:r>
            <w:r>
              <w:rPr>
                <w:rFonts w:ascii="HelveticaNeue-Condensed"/>
                <w:color w:val="231F20"/>
                <w:spacing w:val="-4"/>
                <w:sz w:val="18"/>
              </w:rPr>
              <w:t xml:space="preserve"> </w:t>
            </w:r>
            <w:r>
              <w:rPr>
                <w:rFonts w:ascii="HelveticaNeue-Condensed"/>
                <w:color w:val="231F20"/>
                <w:spacing w:val="-2"/>
                <w:sz w:val="18"/>
              </w:rPr>
              <w:t>movement</w:t>
            </w:r>
            <w:r>
              <w:rPr>
                <w:rFonts w:ascii="HelveticaNeue-Condensed"/>
                <w:color w:val="231F20"/>
                <w:spacing w:val="-4"/>
                <w:sz w:val="18"/>
              </w:rPr>
              <w:t xml:space="preserve"> </w:t>
            </w:r>
            <w:r>
              <w:rPr>
                <w:rFonts w:ascii="HelveticaNeue-Condensed"/>
                <w:color w:val="231F20"/>
                <w:spacing w:val="-2"/>
                <w:sz w:val="18"/>
              </w:rPr>
              <w:t>type</w:t>
            </w:r>
            <w:r>
              <w:rPr>
                <w:rFonts w:ascii="HelveticaNeue-Condensed" w:eastAsia="HelveticaNeue-Condensed" w:hAnsi="HelveticaNeue-Condensed" w:cs="HelveticaNeue-Condensed"/>
                <w:sz w:val="18"/>
                <w:szCs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122)</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ensure</w:t>
            </w:r>
            <w:r>
              <w:rPr>
                <w:rFonts w:ascii="HelveticaNeue-Condensed"/>
                <w:color w:val="231F20"/>
                <w:spacing w:val="-4"/>
                <w:sz w:val="18"/>
              </w:rPr>
              <w:t xml:space="preserve"> </w:t>
            </w:r>
            <w:r>
              <w:rPr>
                <w:rFonts w:ascii="HelveticaNeue-Condensed"/>
                <w:color w:val="231F20"/>
                <w:spacing w:val="-2"/>
                <w:sz w:val="18"/>
              </w:rPr>
              <w:t>timely</w:t>
            </w:r>
            <w:r>
              <w:rPr>
                <w:rFonts w:ascii="HelveticaNeue-Condensed"/>
                <w:color w:val="231F20"/>
                <w:spacing w:val="23"/>
                <w:sz w:val="18"/>
              </w:rPr>
              <w:t xml:space="preserve"> </w:t>
            </w:r>
            <w:r>
              <w:rPr>
                <w:rFonts w:ascii="HelveticaNeue-Condensed"/>
                <w:color w:val="231F20"/>
                <w:spacing w:val="-2"/>
                <w:sz w:val="18"/>
              </w:rPr>
              <w:t>return</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suppliers?</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70" w:right="101"/>
              <w:rPr>
                <w:rFonts w:ascii="HelveticaNeue-Condensed" w:eastAsia="HelveticaNeue-Condensed" w:hAnsi="HelveticaNeue-Condensed" w:cs="HelveticaNeue-Condensed"/>
                <w:sz w:val="18"/>
                <w:szCs w:val="18"/>
              </w:rPr>
            </w:pPr>
            <w:r>
              <w:rPr>
                <w:rFonts w:ascii="HelveticaNeue-Condensed"/>
                <w:color w:val="231F20"/>
                <w:spacing w:val="-2"/>
                <w:sz w:val="18"/>
              </w:rPr>
              <w:t>APO11</w:t>
            </w:r>
            <w:r>
              <w:rPr>
                <w:rFonts w:ascii="HelveticaNeue-Condensed"/>
                <w:color w:val="231F20"/>
                <w:spacing w:val="19"/>
                <w:sz w:val="18"/>
              </w:rPr>
              <w:t xml:space="preserve"> </w:t>
            </w:r>
            <w:r>
              <w:rPr>
                <w:rFonts w:ascii="HelveticaNeue-Condensed"/>
                <w:color w:val="231F20"/>
                <w:spacing w:val="-2"/>
                <w:sz w:val="18"/>
              </w:rPr>
              <w:t>DSS01</w:t>
            </w:r>
          </w:p>
        </w:tc>
      </w:tr>
      <w:tr w:rsidR="009D541F" w:rsidTr="009D541F">
        <w:trPr>
          <w:trHeight w:hRule="exact" w:val="1964"/>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tabs>
                <w:tab w:val="left" w:pos="3131"/>
              </w:tabs>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2.3.2</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defective</w:t>
            </w:r>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27"/>
                <w:sz w:val="18"/>
              </w:rPr>
              <w:t xml:space="preserve"> </w:t>
            </w:r>
            <w:r>
              <w:rPr>
                <w:rFonts w:ascii="HelveticaNeue-Condensed"/>
                <w:color w:val="231F20"/>
                <w:spacing w:val="-2"/>
                <w:sz w:val="18"/>
              </w:rPr>
              <w:t>received</w:t>
            </w:r>
            <w:r>
              <w:rPr>
                <w:rFonts w:ascii="HelveticaNeue-Condensed"/>
                <w:color w:val="231F20"/>
                <w:spacing w:val="-4"/>
                <w:sz w:val="18"/>
              </w:rPr>
              <w:t xml:space="preserve"> </w:t>
            </w:r>
            <w:r>
              <w:rPr>
                <w:rFonts w:ascii="HelveticaNeue-Condensed"/>
                <w:color w:val="231F20"/>
                <w:spacing w:val="-2"/>
                <w:sz w:val="18"/>
              </w:rPr>
              <w:t>from</w:t>
            </w:r>
            <w:r>
              <w:rPr>
                <w:rFonts w:ascii="HelveticaNeue-Condensed"/>
                <w:color w:val="231F20"/>
                <w:spacing w:val="-4"/>
                <w:sz w:val="18"/>
              </w:rPr>
              <w:t xml:space="preserve"> </w:t>
            </w:r>
            <w:r>
              <w:rPr>
                <w:rFonts w:ascii="HelveticaNeue-Condensed"/>
                <w:color w:val="231F20"/>
                <w:spacing w:val="-2"/>
                <w:sz w:val="18"/>
              </w:rPr>
              <w:t>suppliers</w:t>
            </w:r>
            <w:r>
              <w:rPr>
                <w:rFonts w:ascii="HelveticaNeue-Condensed"/>
                <w:color w:val="231F20"/>
                <w:spacing w:val="-4"/>
                <w:sz w:val="18"/>
              </w:rPr>
              <w:t xml:space="preserve"> </w:t>
            </w:r>
            <w:r>
              <w:rPr>
                <w:rFonts w:ascii="HelveticaNeue-Condensed"/>
                <w:color w:val="231F20"/>
                <w:spacing w:val="-2"/>
                <w:sz w:val="18"/>
              </w:rPr>
              <w:t>logged</w:t>
            </w:r>
            <w:r>
              <w:rPr>
                <w:rFonts w:ascii="HelveticaNeue-Condensed"/>
                <w:color w:val="231F20"/>
                <w:spacing w:val="25"/>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recorded</w:t>
            </w:r>
            <w:r>
              <w:rPr>
                <w:rFonts w:ascii="HelveticaNeue-Condensed"/>
                <w:color w:val="231F20"/>
                <w:spacing w:val="-4"/>
                <w:sz w:val="18"/>
              </w:rPr>
              <w:t xml:space="preserve"> </w:t>
            </w:r>
            <w:r>
              <w:rPr>
                <w:rFonts w:ascii="HelveticaNeue-Condensed"/>
                <w:color w:val="231F20"/>
                <w:spacing w:val="-1"/>
                <w:sz w:val="18"/>
              </w:rPr>
              <w:t>in</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quality</w:t>
            </w:r>
            <w:r>
              <w:rPr>
                <w:rFonts w:ascii="HelveticaNeue-Condensed"/>
                <w:color w:val="231F20"/>
                <w:spacing w:val="25"/>
                <w:sz w:val="18"/>
              </w:rPr>
              <w:t xml:space="preserve"> </w:t>
            </w:r>
            <w:r>
              <w:rPr>
                <w:rFonts w:ascii="HelveticaNeue-Condensed"/>
                <w:color w:val="231F20"/>
                <w:spacing w:val="-2"/>
                <w:sz w:val="18"/>
              </w:rPr>
              <w:t>management</w:t>
            </w:r>
            <w:r>
              <w:rPr>
                <w:rFonts w:ascii="HelveticaNeue-Condensed"/>
                <w:color w:val="231F20"/>
                <w:spacing w:val="-4"/>
                <w:sz w:val="18"/>
              </w:rPr>
              <w:t xml:space="preserve"> </w:t>
            </w:r>
            <w:r>
              <w:rPr>
                <w:rFonts w:ascii="HelveticaNeue-Condensed"/>
                <w:color w:val="231F20"/>
                <w:spacing w:val="-2"/>
                <w:sz w:val="18"/>
              </w:rPr>
              <w:t>system,</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25"/>
                <w:sz w:val="18"/>
              </w:rPr>
              <w:t xml:space="preserve"> </w:t>
            </w:r>
            <w:r>
              <w:rPr>
                <w:rFonts w:ascii="HelveticaNeue-Condensed"/>
                <w:color w:val="231F20"/>
                <w:spacing w:val="-2"/>
                <w:sz w:val="18"/>
              </w:rPr>
              <w:t>log</w:t>
            </w:r>
            <w:r>
              <w:rPr>
                <w:rFonts w:ascii="HelveticaNeue-Condensed"/>
                <w:color w:val="231F20"/>
                <w:spacing w:val="-4"/>
                <w:sz w:val="18"/>
              </w:rPr>
              <w:t xml:space="preserve"> </w:t>
            </w:r>
            <w:r>
              <w:rPr>
                <w:rFonts w:ascii="HelveticaNeue-Condensed"/>
                <w:color w:val="231F20"/>
                <w:spacing w:val="-2"/>
                <w:sz w:val="18"/>
              </w:rPr>
              <w:t>monitored</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ensure</w:t>
            </w:r>
            <w:r>
              <w:rPr>
                <w:rFonts w:ascii="HelveticaNeue-Condensed"/>
                <w:color w:val="231F20"/>
                <w:spacing w:val="-4"/>
                <w:sz w:val="18"/>
              </w:rPr>
              <w:t xml:space="preserve"> </w:t>
            </w:r>
            <w:r>
              <w:rPr>
                <w:rFonts w:ascii="HelveticaNeue-Condensed"/>
                <w:color w:val="231F20"/>
                <w:spacing w:val="-2"/>
                <w:sz w:val="18"/>
              </w:rPr>
              <w:t>that</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27"/>
                <w:sz w:val="18"/>
              </w:rPr>
              <w:t xml:space="preserve"> </w:t>
            </w:r>
            <w:r>
              <w:rPr>
                <w:rFonts w:ascii="HelveticaNeue-Condensed"/>
                <w:color w:val="231F20"/>
                <w:spacing w:val="-2"/>
                <w:sz w:val="18"/>
              </w:rPr>
              <w:t>defective</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returned</w:t>
            </w:r>
            <w:r>
              <w:rPr>
                <w:rFonts w:ascii="HelveticaNeue-Condensed"/>
                <w:color w:val="231F20"/>
                <w:spacing w:val="25"/>
                <w:sz w:val="18"/>
              </w:rPr>
              <w:t xml:space="preserve"> </w:t>
            </w:r>
            <w:r>
              <w:rPr>
                <w:rFonts w:ascii="HelveticaNeue-Condensed"/>
                <w:color w:val="231F20"/>
                <w:spacing w:val="-2"/>
                <w:sz w:val="18"/>
              </w:rPr>
              <w:t>promptly</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credit</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received</w:t>
            </w:r>
            <w:r>
              <w:rPr>
                <w:rFonts w:ascii="HelveticaNeue-Condensed"/>
                <w:color w:val="231F20"/>
                <w:spacing w:val="25"/>
                <w:sz w:val="18"/>
              </w:rPr>
              <w:t xml:space="preserve"> </w:t>
            </w:r>
            <w:r>
              <w:rPr>
                <w:rFonts w:ascii="HelveticaNeue-Condensed"/>
                <w:color w:val="231F20"/>
                <w:spacing w:val="-1"/>
                <w:sz w:val="18"/>
              </w:rPr>
              <w:t>in</w:t>
            </w:r>
            <w:r>
              <w:rPr>
                <w:rFonts w:ascii="HelveticaNeue-Condensed"/>
                <w:color w:val="231F20"/>
                <w:spacing w:val="-4"/>
                <w:sz w:val="18"/>
              </w:rPr>
              <w:t xml:space="preserve"> </w:t>
            </w:r>
            <w:r>
              <w:rPr>
                <w:rFonts w:ascii="HelveticaNeue-Condensed"/>
                <w:color w:val="231F20"/>
                <w:sz w:val="18"/>
              </w:rPr>
              <w:t>a</w:t>
            </w:r>
            <w:r>
              <w:rPr>
                <w:rFonts w:ascii="HelveticaNeue-Condensed"/>
                <w:color w:val="231F20"/>
                <w:spacing w:val="-4"/>
                <w:sz w:val="18"/>
              </w:rPr>
              <w:t xml:space="preserve"> </w:t>
            </w:r>
            <w:r>
              <w:rPr>
                <w:rFonts w:ascii="HelveticaNeue-Condensed"/>
                <w:color w:val="231F20"/>
                <w:spacing w:val="-2"/>
                <w:sz w:val="18"/>
              </w:rPr>
              <w:t>timely</w:t>
            </w:r>
            <w:r>
              <w:rPr>
                <w:rFonts w:ascii="HelveticaNeue-Condensed"/>
                <w:color w:val="231F20"/>
                <w:spacing w:val="-4"/>
                <w:sz w:val="18"/>
              </w:rPr>
              <w:t xml:space="preserve"> </w:t>
            </w:r>
            <w:r>
              <w:rPr>
                <w:rFonts w:ascii="HelveticaNeue-Condensed"/>
                <w:color w:val="231F20"/>
                <w:spacing w:val="-2"/>
                <w:sz w:val="18"/>
              </w:rPr>
              <w:t>manner?</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APO10</w:t>
            </w:r>
            <w:r>
              <w:rPr>
                <w:rFonts w:ascii="HelveticaNeue-Condensed"/>
                <w:color w:val="231F20"/>
                <w:spacing w:val="19"/>
                <w:sz w:val="18"/>
              </w:rPr>
              <w:t xml:space="preserve"> </w:t>
            </w:r>
            <w:r>
              <w:rPr>
                <w:rFonts w:ascii="HelveticaNeue-Condensed"/>
                <w:color w:val="231F20"/>
                <w:spacing w:val="-2"/>
                <w:sz w:val="18"/>
              </w:rPr>
              <w:t>DSS01</w:t>
            </w:r>
          </w:p>
        </w:tc>
      </w:tr>
      <w:tr w:rsidR="009D541F" w:rsidTr="009D541F">
        <w:trPr>
          <w:trHeight w:hRule="exact" w:val="300"/>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C0504D" w:themeFill="accent2"/>
          </w:tcPr>
          <w:p w:rsidR="009D541F" w:rsidRDefault="009D541F" w:rsidP="00A75786">
            <w:pPr>
              <w:pStyle w:val="TableParagraph"/>
              <w:spacing w:before="66"/>
              <w:ind w:left="69"/>
              <w:rPr>
                <w:rFonts w:ascii="HelveticaNeue-BoldCond" w:eastAsia="HelveticaNeue-BoldCond" w:hAnsi="HelveticaNeue-BoldCond" w:cs="HelveticaNeue-BoldCond"/>
                <w:sz w:val="18"/>
                <w:szCs w:val="18"/>
              </w:rPr>
            </w:pPr>
            <w:r>
              <w:rPr>
                <w:rFonts w:ascii="HelveticaNeue-BoldCond"/>
                <w:b/>
                <w:color w:val="231F20"/>
                <w:spacing w:val="-1"/>
                <w:sz w:val="18"/>
              </w:rPr>
              <w:t>3.</w:t>
            </w:r>
            <w:r>
              <w:rPr>
                <w:rFonts w:ascii="HelveticaNeue-BoldCond"/>
                <w:b/>
                <w:color w:val="231F20"/>
                <w:spacing w:val="-4"/>
                <w:sz w:val="18"/>
              </w:rPr>
              <w:t xml:space="preserve"> </w:t>
            </w:r>
            <w:r>
              <w:rPr>
                <w:rFonts w:ascii="HelveticaNeue-BoldCond"/>
                <w:b/>
                <w:color w:val="231F20"/>
                <w:spacing w:val="-2"/>
                <w:sz w:val="18"/>
              </w:rPr>
              <w:t>Producing</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2"/>
                <w:sz w:val="18"/>
              </w:rPr>
              <w:t>Costing</w:t>
            </w:r>
            <w:r>
              <w:rPr>
                <w:rFonts w:ascii="HelveticaNeue-BoldCond"/>
                <w:b/>
                <w:color w:val="231F20"/>
                <w:spacing w:val="-4"/>
                <w:sz w:val="18"/>
              </w:rPr>
              <w:t xml:space="preserve"> </w:t>
            </w:r>
            <w:r>
              <w:rPr>
                <w:rFonts w:ascii="HelveticaNeue-BoldCond"/>
                <w:b/>
                <w:color w:val="231F20"/>
                <w:spacing w:val="-2"/>
                <w:sz w:val="18"/>
              </w:rPr>
              <w:t>Inventory</w:t>
            </w:r>
          </w:p>
        </w:tc>
      </w:tr>
      <w:tr w:rsidR="009D541F" w:rsidTr="009D541F">
        <w:trPr>
          <w:trHeight w:hRule="exact" w:val="776"/>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9D541F" w:rsidRDefault="009D541F" w:rsidP="00914D3C">
            <w:pPr>
              <w:pStyle w:val="TableParagraph"/>
              <w:spacing w:before="66" w:line="274" w:lineRule="auto"/>
              <w:ind w:left="489" w:right="101" w:hanging="280"/>
              <w:rPr>
                <w:rFonts w:ascii="HelveticaNeue-BoldCond" w:eastAsia="HelveticaNeue-BoldCond" w:hAnsi="HelveticaNeue-BoldCond" w:cs="HelveticaNeue-BoldCond"/>
                <w:sz w:val="18"/>
                <w:szCs w:val="18"/>
              </w:rPr>
            </w:pPr>
            <w:r>
              <w:rPr>
                <w:rFonts w:ascii="HelveticaNeue-BoldCond"/>
                <w:b/>
                <w:color w:val="231F20"/>
                <w:spacing w:val="-2"/>
                <w:sz w:val="18"/>
              </w:rPr>
              <w:t>3.1</w:t>
            </w:r>
            <w:r>
              <w:rPr>
                <w:rFonts w:ascii="HelveticaNeue-BoldCond"/>
                <w:b/>
                <w:color w:val="231F20"/>
                <w:spacing w:val="-4"/>
                <w:sz w:val="18"/>
              </w:rPr>
              <w:t xml:space="preserve"> </w:t>
            </w:r>
            <w:r>
              <w:rPr>
                <w:rFonts w:ascii="HelveticaNeue-BoldCond"/>
                <w:b/>
                <w:color w:val="231F20"/>
                <w:spacing w:val="-2"/>
                <w:sz w:val="18"/>
              </w:rPr>
              <w:t>Transfers</w:t>
            </w:r>
            <w:r>
              <w:rPr>
                <w:rFonts w:ascii="HelveticaNeue-BoldCond"/>
                <w:b/>
                <w:color w:val="231F20"/>
                <w:spacing w:val="-4"/>
                <w:sz w:val="18"/>
              </w:rPr>
              <w:t xml:space="preserve"> </w:t>
            </w:r>
            <w:r>
              <w:rPr>
                <w:rFonts w:ascii="HelveticaNeue-BoldCond"/>
                <w:b/>
                <w:color w:val="231F20"/>
                <w:spacing w:val="-1"/>
                <w:sz w:val="18"/>
              </w:rPr>
              <w:t>of</w:t>
            </w:r>
            <w:r>
              <w:rPr>
                <w:rFonts w:ascii="HelveticaNeue-BoldCond"/>
                <w:b/>
                <w:color w:val="231F20"/>
                <w:spacing w:val="-4"/>
                <w:sz w:val="18"/>
              </w:rPr>
              <w:t xml:space="preserve"> </w:t>
            </w:r>
            <w:r>
              <w:rPr>
                <w:rFonts w:ascii="HelveticaNeue-BoldCond"/>
                <w:b/>
                <w:color w:val="231F20"/>
                <w:spacing w:val="-2"/>
                <w:sz w:val="18"/>
              </w:rPr>
              <w:t>materials</w:t>
            </w:r>
            <w:r>
              <w:rPr>
                <w:rFonts w:ascii="HelveticaNeue-BoldCond"/>
                <w:b/>
                <w:color w:val="231F20"/>
                <w:spacing w:val="-4"/>
                <w:sz w:val="18"/>
              </w:rPr>
              <w:t xml:space="preserve"> </w:t>
            </w:r>
            <w:r>
              <w:rPr>
                <w:rFonts w:ascii="HelveticaNeue-BoldCond"/>
                <w:b/>
                <w:color w:val="231F20"/>
                <w:spacing w:val="-2"/>
                <w:sz w:val="18"/>
              </w:rPr>
              <w:t>to/from</w:t>
            </w:r>
            <w:r>
              <w:rPr>
                <w:rFonts w:ascii="HelveticaNeue-BoldCond"/>
                <w:b/>
                <w:color w:val="231F20"/>
                <w:spacing w:val="-4"/>
                <w:sz w:val="18"/>
              </w:rPr>
              <w:t xml:space="preserve"> </w:t>
            </w:r>
            <w:r>
              <w:rPr>
                <w:rFonts w:ascii="HelveticaNeue-BoldCond"/>
                <w:b/>
                <w:color w:val="231F20"/>
                <w:spacing w:val="-2"/>
                <w:sz w:val="18"/>
              </w:rPr>
              <w:t>production,</w:t>
            </w:r>
            <w:r>
              <w:rPr>
                <w:rFonts w:ascii="HelveticaNeue-BoldCond"/>
                <w:b/>
                <w:color w:val="231F20"/>
                <w:spacing w:val="-4"/>
                <w:sz w:val="18"/>
              </w:rPr>
              <w:t xml:space="preserve"> </w:t>
            </w:r>
            <w:r>
              <w:rPr>
                <w:rFonts w:ascii="HelveticaNeue-BoldCond"/>
                <w:b/>
                <w:color w:val="231F20"/>
                <w:spacing w:val="-2"/>
                <w:sz w:val="18"/>
              </w:rPr>
              <w:t>production</w:t>
            </w:r>
            <w:r>
              <w:rPr>
                <w:rFonts w:ascii="HelveticaNeue-BoldCond"/>
                <w:b/>
                <w:color w:val="231F20"/>
                <w:spacing w:val="-4"/>
                <w:sz w:val="18"/>
              </w:rPr>
              <w:t xml:space="preserve"> </w:t>
            </w:r>
            <w:r>
              <w:rPr>
                <w:rFonts w:ascii="HelveticaNeue-BoldCond"/>
                <w:b/>
                <w:color w:val="231F20"/>
                <w:spacing w:val="-2"/>
                <w:sz w:val="18"/>
              </w:rPr>
              <w:t>costs</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2"/>
                <w:sz w:val="18"/>
              </w:rPr>
              <w:t>defective</w:t>
            </w:r>
            <w:r>
              <w:rPr>
                <w:rFonts w:ascii="HelveticaNeue-BoldCond"/>
                <w:b/>
                <w:color w:val="231F20"/>
                <w:spacing w:val="31"/>
                <w:sz w:val="18"/>
              </w:rPr>
              <w:t xml:space="preserve"> </w:t>
            </w:r>
            <w:r>
              <w:rPr>
                <w:rFonts w:ascii="HelveticaNeue-BoldCond"/>
                <w:b/>
                <w:color w:val="231F20"/>
                <w:spacing w:val="-2"/>
                <w:sz w:val="18"/>
              </w:rPr>
              <w:t>products/scrap</w:t>
            </w:r>
            <w:r>
              <w:rPr>
                <w:rFonts w:ascii="HelveticaNeue-BoldCond"/>
                <w:b/>
                <w:color w:val="231F20"/>
                <w:spacing w:val="-4"/>
                <w:sz w:val="18"/>
              </w:rPr>
              <w:t xml:space="preserve"> </w:t>
            </w:r>
            <w:r>
              <w:rPr>
                <w:rFonts w:ascii="HelveticaNeue-BoldCond"/>
                <w:b/>
                <w:color w:val="231F20"/>
                <w:spacing w:val="-2"/>
                <w:sz w:val="18"/>
              </w:rPr>
              <w:t>are</w:t>
            </w:r>
            <w:r>
              <w:rPr>
                <w:rFonts w:ascii="HelveticaNeue-BoldCond"/>
                <w:b/>
                <w:color w:val="231F20"/>
                <w:spacing w:val="-4"/>
                <w:sz w:val="18"/>
              </w:rPr>
              <w:t xml:space="preserve"> </w:t>
            </w:r>
            <w:r>
              <w:rPr>
                <w:rFonts w:ascii="HelveticaNeue-BoldCond"/>
                <w:b/>
                <w:color w:val="231F20"/>
                <w:spacing w:val="-2"/>
                <w:sz w:val="18"/>
              </w:rPr>
              <w:t>valid</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2"/>
                <w:sz w:val="18"/>
              </w:rPr>
              <w:t>recorded</w:t>
            </w:r>
            <w:r>
              <w:rPr>
                <w:rFonts w:ascii="HelveticaNeue-BoldCond"/>
                <w:b/>
                <w:color w:val="231F20"/>
                <w:spacing w:val="-4"/>
                <w:sz w:val="18"/>
              </w:rPr>
              <w:t xml:space="preserve"> </w:t>
            </w:r>
            <w:r>
              <w:rPr>
                <w:rFonts w:ascii="HelveticaNeue-BoldCond"/>
                <w:b/>
                <w:color w:val="231F20"/>
                <w:spacing w:val="-2"/>
                <w:sz w:val="18"/>
              </w:rPr>
              <w:t>accurately,</w:t>
            </w:r>
            <w:r>
              <w:rPr>
                <w:rFonts w:ascii="HelveticaNeue-BoldCond"/>
                <w:b/>
                <w:color w:val="231F20"/>
                <w:spacing w:val="-4"/>
                <w:sz w:val="18"/>
              </w:rPr>
              <w:t xml:space="preserve"> </w:t>
            </w:r>
            <w:r>
              <w:rPr>
                <w:rFonts w:ascii="HelveticaNeue-BoldCond"/>
                <w:b/>
                <w:color w:val="231F20"/>
                <w:spacing w:val="-2"/>
                <w:sz w:val="18"/>
              </w:rPr>
              <w:t>completely</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1"/>
                <w:sz w:val="18"/>
              </w:rPr>
              <w:t>in</w:t>
            </w:r>
            <w:r>
              <w:rPr>
                <w:rFonts w:ascii="HelveticaNeue-BoldCond"/>
                <w:b/>
                <w:color w:val="231F20"/>
                <w:spacing w:val="-4"/>
                <w:sz w:val="18"/>
              </w:rPr>
              <w:t xml:space="preserve"> </w:t>
            </w:r>
            <w:r>
              <w:rPr>
                <w:rFonts w:ascii="HelveticaNeue-BoldCond"/>
                <w:b/>
                <w:color w:val="231F20"/>
                <w:spacing w:val="-2"/>
                <w:sz w:val="18"/>
              </w:rPr>
              <w:t>the</w:t>
            </w:r>
            <w:r>
              <w:rPr>
                <w:rFonts w:ascii="HelveticaNeue-BoldCond"/>
                <w:b/>
                <w:color w:val="231F20"/>
                <w:spacing w:val="31"/>
                <w:sz w:val="18"/>
              </w:rPr>
              <w:t xml:space="preserve"> </w:t>
            </w:r>
            <w:r>
              <w:rPr>
                <w:rFonts w:ascii="HelveticaNeue-BoldCond"/>
                <w:b/>
                <w:color w:val="231F20"/>
                <w:spacing w:val="-2"/>
                <w:sz w:val="18"/>
              </w:rPr>
              <w:t>appropriate</w:t>
            </w:r>
            <w:r>
              <w:rPr>
                <w:rFonts w:ascii="HelveticaNeue-BoldCond"/>
                <w:b/>
                <w:color w:val="231F20"/>
                <w:spacing w:val="-4"/>
                <w:sz w:val="18"/>
              </w:rPr>
              <w:t xml:space="preserve"> </w:t>
            </w:r>
            <w:r>
              <w:rPr>
                <w:rFonts w:ascii="HelveticaNeue-BoldCond"/>
                <w:b/>
                <w:color w:val="231F20"/>
                <w:spacing w:val="-2"/>
                <w:sz w:val="18"/>
              </w:rPr>
              <w:t>period.</w:t>
            </w:r>
          </w:p>
        </w:tc>
      </w:tr>
      <w:tr w:rsidR="009D541F" w:rsidTr="009D541F">
        <w:trPr>
          <w:trHeight w:hRule="exact" w:val="2506"/>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tabs>
                <w:tab w:val="left" w:pos="3146"/>
              </w:tabs>
              <w:spacing w:before="68" w:line="274" w:lineRule="auto"/>
              <w:ind w:left="909" w:hanging="380"/>
              <w:rPr>
                <w:rFonts w:ascii="HelveticaNeue-Condensed" w:eastAsia="HelveticaNeue-Condensed" w:hAnsi="HelveticaNeue-Condensed" w:cs="HelveticaNeue-Condensed"/>
                <w:sz w:val="18"/>
                <w:szCs w:val="18"/>
              </w:rPr>
            </w:pPr>
            <w:r>
              <w:rPr>
                <w:rFonts w:ascii="HelveticaNeue-Condensed"/>
                <w:color w:val="231F20"/>
                <w:spacing w:val="-4"/>
                <w:sz w:val="18"/>
              </w:rPr>
              <w:t>3.1.1</w:t>
            </w:r>
            <w:r>
              <w:rPr>
                <w:rFonts w:ascii="HelveticaNeue-Condensed"/>
                <w:color w:val="231F20"/>
                <w:spacing w:val="-8"/>
                <w:sz w:val="18"/>
              </w:rPr>
              <w:t xml:space="preserve"> </w:t>
            </w:r>
            <w:r>
              <w:rPr>
                <w:rFonts w:ascii="HelveticaNeue-Condensed"/>
                <w:color w:val="231F20"/>
                <w:spacing w:val="-3"/>
                <w:sz w:val="18"/>
              </w:rPr>
              <w:t>Are</w:t>
            </w:r>
            <w:r>
              <w:rPr>
                <w:rFonts w:ascii="HelveticaNeue-Condensed"/>
                <w:color w:val="231F20"/>
                <w:spacing w:val="-8"/>
                <w:sz w:val="18"/>
              </w:rPr>
              <w:t xml:space="preserve"> </w:t>
            </w:r>
            <w:r>
              <w:rPr>
                <w:rFonts w:ascii="HelveticaNeue-Condensed"/>
                <w:color w:val="231F20"/>
                <w:spacing w:val="-4"/>
                <w:sz w:val="18"/>
              </w:rPr>
              <w:t>inventories</w:t>
            </w:r>
            <w:r>
              <w:rPr>
                <w:rFonts w:ascii="HelveticaNeue-Condensed"/>
                <w:color w:val="231F20"/>
                <w:spacing w:val="-8"/>
                <w:sz w:val="18"/>
              </w:rPr>
              <w:t xml:space="preserve"> </w:t>
            </w:r>
            <w:r>
              <w:rPr>
                <w:rFonts w:ascii="HelveticaNeue-Condensed"/>
                <w:color w:val="231F20"/>
                <w:spacing w:val="-4"/>
                <w:sz w:val="18"/>
              </w:rPr>
              <w:t>received,</w:t>
            </w:r>
            <w:r>
              <w:rPr>
                <w:rFonts w:ascii="HelveticaNeue-Condensed"/>
                <w:color w:val="231F20"/>
                <w:spacing w:val="26"/>
                <w:sz w:val="18"/>
              </w:rPr>
              <w:t xml:space="preserve"> </w:t>
            </w:r>
            <w:r>
              <w:rPr>
                <w:rFonts w:ascii="HelveticaNeue-Condensed"/>
                <w:color w:val="231F20"/>
                <w:spacing w:val="-4"/>
                <w:sz w:val="18"/>
              </w:rPr>
              <w:t>including</w:t>
            </w:r>
            <w:r>
              <w:rPr>
                <w:rFonts w:ascii="HelveticaNeue-Condensed"/>
                <w:color w:val="231F20"/>
                <w:spacing w:val="-8"/>
                <w:sz w:val="18"/>
              </w:rPr>
              <w:t xml:space="preserve"> </w:t>
            </w:r>
            <w:r>
              <w:rPr>
                <w:rFonts w:ascii="HelveticaNeue-Condensed"/>
                <w:color w:val="231F20"/>
                <w:spacing w:val="-4"/>
                <w:sz w:val="18"/>
              </w:rPr>
              <w:t>transfers,</w:t>
            </w:r>
            <w:r>
              <w:rPr>
                <w:rFonts w:ascii="HelveticaNeue-Condensed"/>
                <w:color w:val="231F20"/>
                <w:spacing w:val="-8"/>
                <w:sz w:val="18"/>
              </w:rPr>
              <w:t xml:space="preserve"> </w:t>
            </w:r>
            <w:r>
              <w:rPr>
                <w:rFonts w:ascii="HelveticaNeue-Condensed"/>
                <w:color w:val="231F20"/>
                <w:spacing w:val="-4"/>
                <w:sz w:val="18"/>
              </w:rPr>
              <w:t>counted</w:t>
            </w:r>
            <w:r>
              <w:rPr>
                <w:rFonts w:ascii="HelveticaNeue-Condensed"/>
                <w:color w:val="231F20"/>
                <w:spacing w:val="-8"/>
                <w:sz w:val="18"/>
              </w:rPr>
              <w:t xml:space="preserve"> </w:t>
            </w:r>
            <w:r>
              <w:rPr>
                <w:rFonts w:ascii="HelveticaNeue-Condensed"/>
                <w:color w:val="231F20"/>
                <w:spacing w:val="-4"/>
                <w:sz w:val="18"/>
              </w:rPr>
              <w:t>and</w:t>
            </w:r>
            <w:r>
              <w:rPr>
                <w:rFonts w:ascii="HelveticaNeue-Condensed"/>
                <w:color w:val="231F20"/>
                <w:spacing w:val="21"/>
                <w:sz w:val="18"/>
              </w:rPr>
              <w:t xml:space="preserve"> </w:t>
            </w:r>
            <w:r>
              <w:rPr>
                <w:rFonts w:ascii="HelveticaNeue-Condensed"/>
                <w:color w:val="231F20"/>
                <w:spacing w:val="-4"/>
                <w:sz w:val="18"/>
              </w:rPr>
              <w:t>compared</w:t>
            </w:r>
            <w:r>
              <w:rPr>
                <w:rFonts w:ascii="HelveticaNeue-Condensed"/>
                <w:color w:val="231F20"/>
                <w:spacing w:val="-8"/>
                <w:sz w:val="18"/>
              </w:rPr>
              <w:t xml:space="preserve"> </w:t>
            </w:r>
            <w:r>
              <w:rPr>
                <w:rFonts w:ascii="HelveticaNeue-Condensed"/>
                <w:color w:val="231F20"/>
                <w:spacing w:val="-2"/>
                <w:sz w:val="18"/>
              </w:rPr>
              <w:t>to</w:t>
            </w:r>
            <w:r>
              <w:rPr>
                <w:rFonts w:ascii="HelveticaNeue-Condensed"/>
                <w:color w:val="231F20"/>
                <w:spacing w:val="-8"/>
                <w:sz w:val="18"/>
              </w:rPr>
              <w:t xml:space="preserve"> </w:t>
            </w:r>
            <w:r>
              <w:rPr>
                <w:rFonts w:ascii="HelveticaNeue-Condensed"/>
                <w:color w:val="231F20"/>
                <w:spacing w:val="-3"/>
                <w:sz w:val="18"/>
              </w:rPr>
              <w:t>the</w:t>
            </w:r>
            <w:r>
              <w:rPr>
                <w:rFonts w:ascii="HelveticaNeue-Condensed"/>
                <w:color w:val="231F20"/>
                <w:spacing w:val="-8"/>
                <w:sz w:val="18"/>
              </w:rPr>
              <w:t xml:space="preserve"> </w:t>
            </w:r>
            <w:r>
              <w:rPr>
                <w:rFonts w:ascii="HelveticaNeue-Condensed"/>
                <w:color w:val="231F20"/>
                <w:spacing w:val="-3"/>
                <w:sz w:val="18"/>
              </w:rPr>
              <w:t>pick</w:t>
            </w:r>
            <w:r>
              <w:rPr>
                <w:rFonts w:ascii="HelveticaNeue-Condensed"/>
                <w:color w:val="231F20"/>
                <w:spacing w:val="-8"/>
                <w:sz w:val="18"/>
              </w:rPr>
              <w:t xml:space="preserve"> </w:t>
            </w:r>
            <w:r>
              <w:rPr>
                <w:rFonts w:ascii="HelveticaNeue-Condensed"/>
                <w:color w:val="231F20"/>
                <w:spacing w:val="-3"/>
                <w:sz w:val="18"/>
              </w:rPr>
              <w:t>list</w:t>
            </w:r>
            <w:r>
              <w:rPr>
                <w:rFonts w:ascii="HelveticaNeue-Condensed"/>
                <w:color w:val="231F20"/>
                <w:spacing w:val="-8"/>
                <w:sz w:val="18"/>
              </w:rPr>
              <w:t xml:space="preserve"> </w:t>
            </w:r>
            <w:r>
              <w:rPr>
                <w:rFonts w:ascii="HelveticaNeue-Condensed"/>
                <w:color w:val="231F20"/>
                <w:spacing w:val="-4"/>
                <w:sz w:val="18"/>
              </w:rPr>
              <w:t>(that</w:t>
            </w:r>
          </w:p>
          <w:p w:rsidR="009D541F" w:rsidRDefault="009D541F" w:rsidP="002A6577">
            <w:pPr>
              <w:pStyle w:val="TableParagraph"/>
              <w:tabs>
                <w:tab w:val="left" w:pos="3146"/>
              </w:tabs>
              <w:spacing w:before="2" w:line="274" w:lineRule="auto"/>
              <w:ind w:left="909"/>
              <w:rPr>
                <w:rFonts w:ascii="HelveticaNeue-Condensed" w:eastAsia="HelveticaNeue-Condensed" w:hAnsi="HelveticaNeue-Condensed" w:cs="HelveticaNeue-Condensed"/>
                <w:sz w:val="18"/>
                <w:szCs w:val="18"/>
              </w:rPr>
            </w:pPr>
            <w:proofErr w:type="gramStart"/>
            <w:r>
              <w:rPr>
                <w:rFonts w:ascii="HelveticaNeue-Condensed"/>
                <w:color w:val="231F20"/>
                <w:spacing w:val="-2"/>
                <w:sz w:val="18"/>
              </w:rPr>
              <w:t>is</w:t>
            </w:r>
            <w:proofErr w:type="gramEnd"/>
            <w:r>
              <w:rPr>
                <w:rFonts w:ascii="HelveticaNeue-Condensed"/>
                <w:color w:val="231F20"/>
                <w:spacing w:val="-8"/>
                <w:sz w:val="18"/>
              </w:rPr>
              <w:t xml:space="preserve"> </w:t>
            </w:r>
            <w:r>
              <w:rPr>
                <w:rFonts w:ascii="HelveticaNeue-Condensed"/>
                <w:color w:val="231F20"/>
                <w:spacing w:val="-3"/>
                <w:sz w:val="18"/>
              </w:rPr>
              <w:t>used</w:t>
            </w:r>
            <w:r>
              <w:rPr>
                <w:rFonts w:ascii="HelveticaNeue-Condensed"/>
                <w:color w:val="231F20"/>
                <w:spacing w:val="-8"/>
                <w:sz w:val="18"/>
              </w:rPr>
              <w:t xml:space="preserve"> </w:t>
            </w:r>
            <w:r>
              <w:rPr>
                <w:rFonts w:ascii="HelveticaNeue-Condensed"/>
                <w:color w:val="231F20"/>
                <w:spacing w:val="-2"/>
                <w:sz w:val="18"/>
              </w:rPr>
              <w:t>to</w:t>
            </w:r>
            <w:r>
              <w:rPr>
                <w:rFonts w:ascii="HelveticaNeue-Condensed"/>
                <w:color w:val="231F20"/>
                <w:spacing w:val="-8"/>
                <w:sz w:val="18"/>
              </w:rPr>
              <w:t xml:space="preserve"> </w:t>
            </w:r>
            <w:r>
              <w:rPr>
                <w:rFonts w:ascii="HelveticaNeue-Condensed"/>
                <w:color w:val="231F20"/>
                <w:spacing w:val="-4"/>
                <w:sz w:val="18"/>
              </w:rPr>
              <w:t>record</w:t>
            </w:r>
            <w:r>
              <w:rPr>
                <w:rFonts w:ascii="HelveticaNeue-Condensed"/>
                <w:color w:val="231F20"/>
                <w:spacing w:val="-8"/>
                <w:sz w:val="18"/>
              </w:rPr>
              <w:t xml:space="preserve"> </w:t>
            </w:r>
            <w:r>
              <w:rPr>
                <w:rFonts w:ascii="HelveticaNeue-Condensed"/>
                <w:color w:val="231F20"/>
                <w:spacing w:val="-4"/>
                <w:sz w:val="18"/>
              </w:rPr>
              <w:t>movements</w:t>
            </w:r>
            <w:r>
              <w:rPr>
                <w:rFonts w:ascii="HelveticaNeue-Condensed"/>
                <w:color w:val="231F20"/>
                <w:spacing w:val="21"/>
                <w:sz w:val="18"/>
              </w:rPr>
              <w:t xml:space="preserve"> </w:t>
            </w:r>
            <w:r>
              <w:rPr>
                <w:rFonts w:ascii="HelveticaNeue-Condensed"/>
                <w:color w:val="231F20"/>
                <w:spacing w:val="-2"/>
                <w:sz w:val="18"/>
              </w:rPr>
              <w:t>of</w:t>
            </w:r>
            <w:r>
              <w:rPr>
                <w:rFonts w:ascii="HelveticaNeue-Condensed"/>
                <w:color w:val="231F20"/>
                <w:spacing w:val="-8"/>
                <w:sz w:val="18"/>
              </w:rPr>
              <w:t xml:space="preserve"> </w:t>
            </w:r>
            <w:r>
              <w:rPr>
                <w:rFonts w:ascii="HelveticaNeue-Condensed"/>
                <w:color w:val="231F20"/>
                <w:spacing w:val="-4"/>
                <w:sz w:val="18"/>
              </w:rPr>
              <w:t>inventory</w:t>
            </w:r>
            <w:r>
              <w:rPr>
                <w:rFonts w:ascii="HelveticaNeue-Condensed"/>
                <w:color w:val="231F20"/>
                <w:spacing w:val="-8"/>
                <w:sz w:val="18"/>
              </w:rPr>
              <w:t xml:space="preserve"> </w:t>
            </w:r>
            <w:r>
              <w:rPr>
                <w:rFonts w:ascii="HelveticaNeue-Condensed"/>
                <w:color w:val="231F20"/>
                <w:spacing w:val="-2"/>
                <w:sz w:val="18"/>
              </w:rPr>
              <w:t>in</w:t>
            </w:r>
            <w:r>
              <w:rPr>
                <w:rFonts w:ascii="HelveticaNeue-Condensed"/>
                <w:color w:val="231F20"/>
                <w:spacing w:val="-8"/>
                <w:sz w:val="18"/>
              </w:rPr>
              <w:t xml:space="preserve"> </w:t>
            </w:r>
            <w:r>
              <w:rPr>
                <w:rFonts w:ascii="HelveticaNeue-Condensed"/>
                <w:color w:val="231F20"/>
                <w:spacing w:val="-3"/>
                <w:sz w:val="18"/>
              </w:rPr>
              <w:t>the</w:t>
            </w:r>
            <w:r>
              <w:rPr>
                <w:rFonts w:ascii="HelveticaNeue-Condensed"/>
                <w:color w:val="231F20"/>
                <w:spacing w:val="-8"/>
                <w:sz w:val="18"/>
              </w:rPr>
              <w:t xml:space="preserve"> </w:t>
            </w:r>
            <w:r>
              <w:rPr>
                <w:rFonts w:ascii="HelveticaNeue-Condensed"/>
                <w:color w:val="231F20"/>
                <w:spacing w:val="-4"/>
                <w:sz w:val="18"/>
              </w:rPr>
              <w:t>financial</w:t>
            </w:r>
            <w:r>
              <w:rPr>
                <w:rFonts w:ascii="HelveticaNeue-Condensed" w:eastAsia="HelveticaNeue-Condensed" w:hAnsi="HelveticaNeue-Condensed" w:cs="HelveticaNeue-Condensed"/>
                <w:sz w:val="18"/>
                <w:szCs w:val="18"/>
              </w:rPr>
              <w:t xml:space="preserve"> </w:t>
            </w:r>
            <w:r>
              <w:rPr>
                <w:rFonts w:ascii="HelveticaNeue-Condensed"/>
                <w:color w:val="231F20"/>
                <w:spacing w:val="-4"/>
                <w:sz w:val="18"/>
              </w:rPr>
              <w:t>records)</w:t>
            </w:r>
            <w:r>
              <w:rPr>
                <w:rFonts w:ascii="HelveticaNeue-Condensed"/>
                <w:color w:val="231F20"/>
                <w:spacing w:val="-8"/>
                <w:sz w:val="18"/>
              </w:rPr>
              <w:t xml:space="preserve"> </w:t>
            </w:r>
            <w:r>
              <w:rPr>
                <w:rFonts w:ascii="HelveticaNeue-Condensed"/>
                <w:color w:val="231F20"/>
                <w:spacing w:val="-2"/>
                <w:sz w:val="18"/>
              </w:rPr>
              <w:t>by</w:t>
            </w:r>
            <w:r>
              <w:rPr>
                <w:rFonts w:ascii="HelveticaNeue-Condensed"/>
                <w:color w:val="231F20"/>
                <w:spacing w:val="-8"/>
                <w:sz w:val="18"/>
              </w:rPr>
              <w:t xml:space="preserve"> </w:t>
            </w:r>
            <w:r>
              <w:rPr>
                <w:rFonts w:ascii="HelveticaNeue-Condensed"/>
                <w:color w:val="231F20"/>
                <w:spacing w:val="-4"/>
                <w:sz w:val="18"/>
              </w:rPr>
              <w:t>personnel</w:t>
            </w:r>
            <w:r>
              <w:rPr>
                <w:rFonts w:ascii="HelveticaNeue-Condensed"/>
                <w:color w:val="231F20"/>
                <w:spacing w:val="-8"/>
                <w:sz w:val="18"/>
              </w:rPr>
              <w:t xml:space="preserve"> </w:t>
            </w:r>
            <w:r>
              <w:rPr>
                <w:rFonts w:ascii="HelveticaNeue-Condensed"/>
                <w:color w:val="231F20"/>
                <w:spacing w:val="-2"/>
                <w:sz w:val="18"/>
              </w:rPr>
              <w:t>in</w:t>
            </w:r>
            <w:r>
              <w:rPr>
                <w:rFonts w:ascii="HelveticaNeue-Condensed"/>
                <w:color w:val="231F20"/>
                <w:spacing w:val="-8"/>
                <w:sz w:val="18"/>
              </w:rPr>
              <w:t xml:space="preserve"> </w:t>
            </w:r>
            <w:r>
              <w:rPr>
                <w:rFonts w:ascii="HelveticaNeue-Condensed"/>
                <w:color w:val="231F20"/>
                <w:spacing w:val="-3"/>
                <w:sz w:val="18"/>
              </w:rPr>
              <w:t>the</w:t>
            </w:r>
            <w:r>
              <w:rPr>
                <w:rFonts w:ascii="HelveticaNeue-Condensed"/>
                <w:color w:val="231F20"/>
                <w:spacing w:val="-8"/>
                <w:sz w:val="18"/>
              </w:rPr>
              <w:t xml:space="preserve"> </w:t>
            </w:r>
            <w:r>
              <w:rPr>
                <w:rFonts w:ascii="HelveticaNeue-Condensed"/>
                <w:color w:val="231F20"/>
                <w:spacing w:val="-4"/>
                <w:sz w:val="18"/>
              </w:rPr>
              <w:t>area</w:t>
            </w:r>
            <w:r>
              <w:rPr>
                <w:rFonts w:ascii="HelveticaNeue-Condensed"/>
                <w:color w:val="231F20"/>
                <w:spacing w:val="26"/>
                <w:sz w:val="18"/>
              </w:rPr>
              <w:t xml:space="preserve"> </w:t>
            </w:r>
            <w:r>
              <w:rPr>
                <w:rFonts w:ascii="HelveticaNeue-Condensed"/>
                <w:color w:val="231F20"/>
                <w:spacing w:val="-4"/>
                <w:sz w:val="18"/>
              </w:rPr>
              <w:t>assuming</w:t>
            </w:r>
            <w:r>
              <w:rPr>
                <w:rFonts w:ascii="HelveticaNeue-Condensed"/>
                <w:color w:val="231F20"/>
                <w:spacing w:val="-8"/>
                <w:sz w:val="18"/>
              </w:rPr>
              <w:t xml:space="preserve"> </w:t>
            </w:r>
            <w:r>
              <w:rPr>
                <w:rFonts w:ascii="HelveticaNeue-Condensed"/>
                <w:color w:val="231F20"/>
                <w:spacing w:val="-4"/>
                <w:sz w:val="18"/>
              </w:rPr>
              <w:t>responsibility</w:t>
            </w:r>
            <w:r>
              <w:rPr>
                <w:rFonts w:ascii="HelveticaNeue-Condensed"/>
                <w:color w:val="231F20"/>
                <w:spacing w:val="-8"/>
                <w:sz w:val="18"/>
              </w:rPr>
              <w:t xml:space="preserve"> </w:t>
            </w:r>
            <w:r>
              <w:rPr>
                <w:rFonts w:ascii="HelveticaNeue-Condensed"/>
                <w:color w:val="231F20"/>
                <w:spacing w:val="-3"/>
                <w:sz w:val="18"/>
              </w:rPr>
              <w:t>for</w:t>
            </w:r>
            <w:r>
              <w:rPr>
                <w:rFonts w:ascii="HelveticaNeue-Condensed"/>
                <w:color w:val="231F20"/>
                <w:spacing w:val="-8"/>
                <w:sz w:val="18"/>
              </w:rPr>
              <w:t xml:space="preserve"> </w:t>
            </w:r>
            <w:r>
              <w:rPr>
                <w:rFonts w:ascii="HelveticaNeue-Condensed"/>
                <w:color w:val="231F20"/>
                <w:spacing w:val="-4"/>
                <w:sz w:val="18"/>
              </w:rPr>
              <w:t>the</w:t>
            </w:r>
            <w:r>
              <w:rPr>
                <w:rFonts w:ascii="HelveticaNeue-Condensed"/>
                <w:color w:val="231F20"/>
                <w:spacing w:val="26"/>
                <w:sz w:val="18"/>
              </w:rPr>
              <w:t xml:space="preserve"> </w:t>
            </w:r>
            <w:r>
              <w:rPr>
                <w:rFonts w:ascii="HelveticaNeue-Condensed"/>
                <w:color w:val="231F20"/>
                <w:spacing w:val="-4"/>
                <w:sz w:val="18"/>
              </w:rPr>
              <w:t>inventory</w:t>
            </w:r>
            <w:r>
              <w:rPr>
                <w:rFonts w:ascii="HelveticaNeue-Condensed"/>
                <w:color w:val="231F20"/>
                <w:spacing w:val="-8"/>
                <w:sz w:val="18"/>
              </w:rPr>
              <w:t xml:space="preserve"> </w:t>
            </w:r>
            <w:r>
              <w:rPr>
                <w:rFonts w:ascii="HelveticaNeue-Condensed"/>
                <w:color w:val="231F20"/>
                <w:spacing w:val="-4"/>
                <w:sz w:val="18"/>
              </w:rPr>
              <w:t>(e.g.,</w:t>
            </w:r>
            <w:r>
              <w:rPr>
                <w:rFonts w:ascii="HelveticaNeue-Condensed"/>
                <w:color w:val="231F20"/>
                <w:spacing w:val="-8"/>
                <w:sz w:val="18"/>
              </w:rPr>
              <w:t xml:space="preserve"> </w:t>
            </w:r>
            <w:r>
              <w:rPr>
                <w:rFonts w:ascii="HelveticaNeue-Condensed"/>
                <w:color w:val="231F20"/>
                <w:spacing w:val="-4"/>
                <w:sz w:val="18"/>
              </w:rPr>
              <w:t>production,</w:t>
            </w:r>
            <w:r>
              <w:rPr>
                <w:rFonts w:ascii="HelveticaNeue-Condensed"/>
                <w:color w:val="231F20"/>
                <w:spacing w:val="-8"/>
                <w:sz w:val="18"/>
              </w:rPr>
              <w:t xml:space="preserve"> </w:t>
            </w:r>
            <w:r>
              <w:rPr>
                <w:rFonts w:ascii="HelveticaNeue-Condensed"/>
                <w:color w:val="231F20"/>
                <w:spacing w:val="-4"/>
                <w:sz w:val="18"/>
              </w:rPr>
              <w:t>goods</w:t>
            </w:r>
            <w:r>
              <w:rPr>
                <w:rFonts w:ascii="HelveticaNeue-Condensed"/>
                <w:color w:val="231F20"/>
                <w:spacing w:val="21"/>
                <w:sz w:val="18"/>
              </w:rPr>
              <w:t xml:space="preserve"> </w:t>
            </w:r>
            <w:r>
              <w:rPr>
                <w:rFonts w:ascii="HelveticaNeue-Condensed"/>
                <w:color w:val="231F20"/>
                <w:spacing w:val="-4"/>
                <w:sz w:val="18"/>
              </w:rPr>
              <w:t>storage),</w:t>
            </w:r>
            <w:r>
              <w:rPr>
                <w:rFonts w:ascii="HelveticaNeue-Condensed"/>
                <w:color w:val="231F20"/>
                <w:spacing w:val="-8"/>
                <w:sz w:val="18"/>
              </w:rPr>
              <w:t xml:space="preserve"> </w:t>
            </w:r>
            <w:r>
              <w:rPr>
                <w:rFonts w:ascii="HelveticaNeue-Condensed"/>
                <w:color w:val="231F20"/>
                <w:spacing w:val="-3"/>
                <w:sz w:val="18"/>
              </w:rPr>
              <w:t>and</w:t>
            </w:r>
            <w:r>
              <w:rPr>
                <w:rFonts w:ascii="HelveticaNeue-Condensed"/>
                <w:color w:val="231F20"/>
                <w:spacing w:val="-8"/>
                <w:sz w:val="18"/>
              </w:rPr>
              <w:t xml:space="preserve"> </w:t>
            </w:r>
            <w:r>
              <w:rPr>
                <w:rFonts w:ascii="HelveticaNeue-Condensed"/>
                <w:color w:val="231F20"/>
                <w:spacing w:val="-3"/>
                <w:sz w:val="18"/>
              </w:rPr>
              <w:t>are</w:t>
            </w:r>
            <w:r>
              <w:rPr>
                <w:rFonts w:ascii="HelveticaNeue-Condensed"/>
                <w:color w:val="231F20"/>
                <w:spacing w:val="-8"/>
                <w:sz w:val="18"/>
              </w:rPr>
              <w:t xml:space="preserve"> </w:t>
            </w:r>
            <w:r>
              <w:rPr>
                <w:rFonts w:ascii="HelveticaNeue-Condensed"/>
                <w:color w:val="231F20"/>
                <w:spacing w:val="-3"/>
                <w:sz w:val="18"/>
              </w:rPr>
              <w:t>they</w:t>
            </w:r>
            <w:r>
              <w:rPr>
                <w:rFonts w:ascii="HelveticaNeue-Condensed"/>
                <w:color w:val="231F20"/>
                <w:spacing w:val="-8"/>
                <w:sz w:val="18"/>
              </w:rPr>
              <w:t xml:space="preserve"> </w:t>
            </w:r>
            <w:r>
              <w:rPr>
                <w:rFonts w:ascii="HelveticaNeue-Condensed"/>
                <w:color w:val="231F20"/>
                <w:spacing w:val="-4"/>
                <w:sz w:val="18"/>
              </w:rPr>
              <w:t>recorded</w:t>
            </w:r>
            <w:r>
              <w:rPr>
                <w:rFonts w:ascii="HelveticaNeue-Condensed"/>
                <w:color w:val="231F20"/>
                <w:spacing w:val="-8"/>
                <w:sz w:val="18"/>
              </w:rPr>
              <w:t xml:space="preserve"> </w:t>
            </w:r>
            <w:r>
              <w:rPr>
                <w:rFonts w:ascii="HelveticaNeue-Condensed"/>
                <w:color w:val="231F20"/>
                <w:spacing w:val="-4"/>
                <w:sz w:val="18"/>
              </w:rPr>
              <w:t>in</w:t>
            </w:r>
            <w:r>
              <w:rPr>
                <w:rFonts w:ascii="HelveticaNeue-Condensed"/>
                <w:color w:val="231F20"/>
                <w:spacing w:val="17"/>
                <w:sz w:val="18"/>
              </w:rPr>
              <w:t xml:space="preserve"> </w:t>
            </w:r>
            <w:r>
              <w:rPr>
                <w:rFonts w:ascii="HelveticaNeue-Condensed"/>
                <w:color w:val="231F20"/>
                <w:spacing w:val="-3"/>
                <w:sz w:val="18"/>
              </w:rPr>
              <w:t>the</w:t>
            </w:r>
            <w:r>
              <w:rPr>
                <w:rFonts w:ascii="HelveticaNeue-Condensed"/>
                <w:color w:val="231F20"/>
                <w:spacing w:val="-8"/>
                <w:sz w:val="18"/>
              </w:rPr>
              <w:t xml:space="preserve"> </w:t>
            </w:r>
            <w:r>
              <w:rPr>
                <w:rFonts w:ascii="HelveticaNeue-Condensed"/>
                <w:color w:val="231F20"/>
                <w:spacing w:val="-4"/>
                <w:sz w:val="18"/>
              </w:rPr>
              <w:t>appropriate</w:t>
            </w:r>
            <w:r>
              <w:rPr>
                <w:rFonts w:ascii="HelveticaNeue-Condensed"/>
                <w:color w:val="231F20"/>
                <w:spacing w:val="-8"/>
                <w:sz w:val="18"/>
              </w:rPr>
              <w:t xml:space="preserve"> </w:t>
            </w:r>
            <w:r>
              <w:rPr>
                <w:rFonts w:ascii="HelveticaNeue-Condensed"/>
                <w:color w:val="231F20"/>
                <w:spacing w:val="-4"/>
                <w:sz w:val="18"/>
              </w:rPr>
              <w:t>period?</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A75786">
            <w:pPr>
              <w:pStyle w:val="TableParagraph"/>
              <w:spacing w:before="68"/>
              <w:ind w:left="69"/>
              <w:rPr>
                <w:rFonts w:ascii="HelveticaNeue-Condensed" w:eastAsia="HelveticaNeue-Condensed" w:hAnsi="HelveticaNeue-Condensed" w:cs="HelveticaNeue-Condensed"/>
                <w:sz w:val="18"/>
                <w:szCs w:val="18"/>
              </w:rPr>
            </w:pPr>
            <w:r>
              <w:rPr>
                <w:rFonts w:ascii="HelveticaNeue-Condensed"/>
                <w:color w:val="231F20"/>
                <w:spacing w:val="-2"/>
                <w:sz w:val="18"/>
              </w:rPr>
              <w:t>DSS01</w:t>
            </w:r>
          </w:p>
        </w:tc>
      </w:tr>
      <w:tr w:rsidR="009D541F" w:rsidTr="009D541F">
        <w:trPr>
          <w:trHeight w:hRule="exact" w:val="152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tabs>
                <w:tab w:val="left" w:pos="3146"/>
              </w:tabs>
              <w:spacing w:before="68" w:line="274" w:lineRule="auto"/>
              <w:ind w:left="909" w:hanging="380"/>
              <w:rPr>
                <w:rFonts w:ascii="HelveticaNeue-Condensed" w:eastAsia="HelveticaNeue-Condensed" w:hAnsi="HelveticaNeue-Condensed" w:cs="HelveticaNeue-Condensed"/>
                <w:sz w:val="18"/>
                <w:szCs w:val="18"/>
              </w:rPr>
            </w:pPr>
            <w:r>
              <w:rPr>
                <w:rFonts w:ascii="HelveticaNeue-Condensed" w:eastAsia="HelveticaNeue-Condensed" w:hAnsi="HelveticaNeue-Condensed" w:cs="HelveticaNeue-Condensed"/>
                <w:color w:val="231F20"/>
                <w:spacing w:val="-2"/>
                <w:sz w:val="18"/>
                <w:szCs w:val="18"/>
              </w:rPr>
              <w:t>3.1.2</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Does</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management</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reconcile</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the</w:t>
            </w:r>
            <w:r>
              <w:rPr>
                <w:rFonts w:ascii="HelveticaNeue-Condensed" w:eastAsia="HelveticaNeue-Condensed" w:hAnsi="HelveticaNeue-Condensed" w:cs="HelveticaNeue-Condensed"/>
                <w:color w:val="231F20"/>
                <w:spacing w:val="27"/>
                <w:sz w:val="18"/>
                <w:szCs w:val="18"/>
              </w:rPr>
              <w:t xml:space="preserve"> </w:t>
            </w:r>
            <w:r>
              <w:rPr>
                <w:rFonts w:ascii="HelveticaNeue-Condensed" w:eastAsia="HelveticaNeue-Condensed" w:hAnsi="HelveticaNeue-Condensed" w:cs="HelveticaNeue-Condensed"/>
                <w:color w:val="231F20"/>
                <w:spacing w:val="-2"/>
                <w:sz w:val="18"/>
                <w:szCs w:val="18"/>
              </w:rPr>
              <w:t>inventory-in-transit</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accounts</w:t>
            </w:r>
            <w:r>
              <w:rPr>
                <w:rFonts w:ascii="HelveticaNeue-Condensed" w:eastAsia="HelveticaNeue-Condensed" w:hAnsi="HelveticaNeue-Condensed" w:cs="HelveticaNeue-Condensed"/>
                <w:color w:val="231F20"/>
                <w:spacing w:val="21"/>
                <w:sz w:val="18"/>
                <w:szCs w:val="18"/>
              </w:rPr>
              <w:t xml:space="preserve"> </w:t>
            </w:r>
            <w:r>
              <w:rPr>
                <w:rFonts w:ascii="HelveticaNeue-Condensed" w:eastAsia="HelveticaNeue-Condensed" w:hAnsi="HelveticaNeue-Condensed" w:cs="HelveticaNeue-Condensed"/>
                <w:color w:val="231F20"/>
                <w:spacing w:val="-2"/>
                <w:sz w:val="18"/>
                <w:szCs w:val="18"/>
              </w:rPr>
              <w:t>regularly,</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and</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1"/>
                <w:sz w:val="18"/>
                <w:szCs w:val="18"/>
              </w:rPr>
              <w:t>do</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these</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accounts</w:t>
            </w:r>
            <w:r>
              <w:rPr>
                <w:rFonts w:ascii="HelveticaNeue-Condensed" w:eastAsia="HelveticaNeue-Condensed" w:hAnsi="HelveticaNeue-Condensed" w:cs="HelveticaNeue-Condensed"/>
                <w:color w:val="231F20"/>
                <w:spacing w:val="25"/>
                <w:sz w:val="18"/>
                <w:szCs w:val="18"/>
              </w:rPr>
              <w:t xml:space="preserve"> </w:t>
            </w:r>
            <w:r>
              <w:rPr>
                <w:rFonts w:ascii="HelveticaNeue-Condensed" w:eastAsia="HelveticaNeue-Condensed" w:hAnsi="HelveticaNeue-Condensed" w:cs="HelveticaNeue-Condensed"/>
                <w:color w:val="231F20"/>
                <w:spacing w:val="-2"/>
                <w:sz w:val="18"/>
                <w:szCs w:val="18"/>
              </w:rPr>
              <w:t>net</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off</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against</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other</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plants’</w:t>
            </w:r>
            <w:r>
              <w:rPr>
                <w:rFonts w:ascii="HelveticaNeue-Condensed" w:eastAsia="HelveticaNeue-Condensed" w:hAnsi="HelveticaNeue-Condensed" w:cs="HelveticaNeue-Condensed"/>
                <w:color w:val="231F20"/>
                <w:spacing w:val="27"/>
                <w:sz w:val="18"/>
                <w:szCs w:val="18"/>
              </w:rPr>
              <w:t xml:space="preserve"> </w:t>
            </w:r>
            <w:r>
              <w:rPr>
                <w:rFonts w:ascii="HelveticaNeue-Condensed" w:eastAsia="HelveticaNeue-Condensed" w:hAnsi="HelveticaNeue-Condensed" w:cs="HelveticaNeue-Condensed"/>
                <w:color w:val="231F20"/>
                <w:spacing w:val="-2"/>
                <w:sz w:val="18"/>
                <w:szCs w:val="18"/>
              </w:rPr>
              <w:t>outgoing</w:t>
            </w:r>
            <w:r>
              <w:rPr>
                <w:rFonts w:ascii="HelveticaNeue-Condensed" w:eastAsia="HelveticaNeue-Condensed" w:hAnsi="HelveticaNeue-Condensed" w:cs="HelveticaNeue-Condensed"/>
                <w:color w:val="231F20"/>
                <w:spacing w:val="-4"/>
                <w:sz w:val="18"/>
                <w:szCs w:val="18"/>
              </w:rPr>
              <w:t xml:space="preserve"> </w:t>
            </w:r>
            <w:r>
              <w:rPr>
                <w:rFonts w:ascii="HelveticaNeue-Condensed" w:eastAsia="HelveticaNeue-Condensed" w:hAnsi="HelveticaNeue-Condensed" w:cs="HelveticaNeue-Condensed"/>
                <w:color w:val="231F20"/>
                <w:spacing w:val="-2"/>
                <w:sz w:val="18"/>
                <w:szCs w:val="18"/>
              </w:rPr>
              <w:t>inventory-in-transit</w:t>
            </w:r>
            <w:r>
              <w:rPr>
                <w:rFonts w:ascii="HelveticaNeue-Condensed" w:eastAsia="HelveticaNeue-Condensed" w:hAnsi="HelveticaNeue-Condensed" w:cs="HelveticaNeue-Condensed"/>
                <w:color w:val="231F20"/>
                <w:spacing w:val="21"/>
                <w:sz w:val="18"/>
                <w:szCs w:val="18"/>
              </w:rPr>
              <w:t xml:space="preserve"> </w:t>
            </w:r>
            <w:r>
              <w:rPr>
                <w:rFonts w:ascii="HelveticaNeue-Condensed" w:eastAsia="HelveticaNeue-Condensed" w:hAnsi="HelveticaNeue-Condensed" w:cs="HelveticaNeue-Condensed"/>
                <w:color w:val="231F20"/>
                <w:spacing w:val="-2"/>
                <w:sz w:val="18"/>
                <w:szCs w:val="18"/>
              </w:rPr>
              <w:t>accounts?</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spacing w:before="68" w:line="274" w:lineRule="auto"/>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APO11</w:t>
            </w:r>
            <w:r>
              <w:rPr>
                <w:rFonts w:ascii="HelveticaNeue-Condensed"/>
                <w:color w:val="231F20"/>
                <w:spacing w:val="19"/>
                <w:sz w:val="18"/>
              </w:rPr>
              <w:t xml:space="preserve"> </w:t>
            </w:r>
            <w:r>
              <w:rPr>
                <w:rFonts w:ascii="HelveticaNeue-Condensed"/>
                <w:color w:val="231F20"/>
                <w:spacing w:val="-2"/>
                <w:sz w:val="18"/>
              </w:rPr>
              <w:t>DSS01</w:t>
            </w:r>
          </w:p>
        </w:tc>
      </w:tr>
      <w:tr w:rsidR="009D541F" w:rsidTr="009D541F">
        <w:trPr>
          <w:trHeight w:hRule="exact" w:val="1532"/>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914D3C">
            <w:pPr>
              <w:pStyle w:val="TableParagraph"/>
              <w:tabs>
                <w:tab w:val="left" w:pos="3146"/>
              </w:tabs>
              <w:spacing w:before="68" w:line="274" w:lineRule="auto"/>
              <w:ind w:left="909" w:hanging="380"/>
              <w:rPr>
                <w:rFonts w:ascii="HelveticaNeue-Condensed" w:eastAsia="HelveticaNeue-Condensed" w:hAnsi="HelveticaNeue-Condensed" w:cs="HelveticaNeue-Condensed"/>
                <w:sz w:val="18"/>
                <w:szCs w:val="18"/>
              </w:rPr>
            </w:pPr>
            <w:r>
              <w:rPr>
                <w:rFonts w:ascii="HelveticaNeue-Condensed"/>
                <w:color w:val="231F20"/>
                <w:spacing w:val="-2"/>
                <w:sz w:val="18"/>
              </w:rPr>
              <w:lastRenderedPageBreak/>
              <w:t>3.1.3</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1"/>
                <w:sz w:val="18"/>
              </w:rPr>
              <w:t>an</w:t>
            </w:r>
            <w:r>
              <w:rPr>
                <w:rFonts w:ascii="HelveticaNeue-Condensed"/>
                <w:color w:val="231F20"/>
                <w:spacing w:val="-4"/>
                <w:sz w:val="18"/>
              </w:rPr>
              <w:t xml:space="preserve"> </w:t>
            </w:r>
            <w:r>
              <w:rPr>
                <w:rFonts w:ascii="HelveticaNeue-Condensed"/>
                <w:color w:val="231F20"/>
                <w:spacing w:val="-2"/>
                <w:sz w:val="18"/>
              </w:rPr>
              <w:t>appropriate</w:t>
            </w:r>
            <w:r>
              <w:rPr>
                <w:rFonts w:ascii="HelveticaNeue-Condensed"/>
                <w:color w:val="231F20"/>
                <w:spacing w:val="-4"/>
                <w:sz w:val="18"/>
              </w:rPr>
              <w:t xml:space="preserve"> </w:t>
            </w:r>
            <w:r>
              <w:rPr>
                <w:rFonts w:ascii="HelveticaNeue-Condensed"/>
                <w:color w:val="231F20"/>
                <w:spacing w:val="-2"/>
                <w:sz w:val="18"/>
              </w:rPr>
              <w:t>costing</w:t>
            </w:r>
            <w:r>
              <w:rPr>
                <w:rFonts w:ascii="HelveticaNeue-Condensed"/>
                <w:color w:val="231F20"/>
                <w:spacing w:val="-4"/>
                <w:sz w:val="18"/>
              </w:rPr>
              <w:t xml:space="preserve"> </w:t>
            </w:r>
            <w:r>
              <w:rPr>
                <w:rFonts w:ascii="HelveticaNeue-Condensed"/>
                <w:color w:val="231F20"/>
                <w:spacing w:val="-2"/>
                <w:sz w:val="18"/>
              </w:rPr>
              <w:t>method</w:t>
            </w:r>
            <w:r>
              <w:rPr>
                <w:rFonts w:ascii="HelveticaNeue-Condensed"/>
                <w:color w:val="231F20"/>
                <w:spacing w:val="25"/>
                <w:sz w:val="18"/>
              </w:rPr>
              <w:t xml:space="preserve"> </w:t>
            </w:r>
            <w:r>
              <w:rPr>
                <w:rFonts w:ascii="HelveticaNeue-Condensed"/>
                <w:color w:val="231F20"/>
                <w:spacing w:val="-2"/>
                <w:sz w:val="18"/>
              </w:rPr>
              <w:t>used</w:t>
            </w:r>
            <w:r>
              <w:rPr>
                <w:rFonts w:ascii="HelveticaNeue-Condensed"/>
                <w:color w:val="231F20"/>
                <w:spacing w:val="-4"/>
                <w:sz w:val="18"/>
              </w:rPr>
              <w:t xml:space="preserve"> </w:t>
            </w:r>
            <w:r>
              <w:rPr>
                <w:rFonts w:ascii="HelveticaNeue-Condensed"/>
                <w:color w:val="231F20"/>
                <w:spacing w:val="-2"/>
                <w:sz w:val="18"/>
              </w:rPr>
              <w:t>for</w:t>
            </w:r>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4"/>
                <w:sz w:val="18"/>
              </w:rPr>
              <w:t xml:space="preserve"> </w:t>
            </w:r>
            <w:r>
              <w:rPr>
                <w:rFonts w:ascii="HelveticaNeue-Condensed"/>
                <w:color w:val="231F20"/>
                <w:spacing w:val="-2"/>
                <w:sz w:val="18"/>
              </w:rPr>
              <w:t>at</w:t>
            </w:r>
            <w:r>
              <w:rPr>
                <w:rFonts w:ascii="HelveticaNeue-Condensed"/>
                <w:color w:val="231F20"/>
                <w:spacing w:val="27"/>
                <w:sz w:val="18"/>
              </w:rPr>
              <w:t xml:space="preserve"> </w:t>
            </w:r>
            <w:r>
              <w:rPr>
                <w:rFonts w:ascii="HelveticaNeue-Condensed"/>
                <w:color w:val="231F20"/>
                <w:spacing w:val="-2"/>
                <w:sz w:val="18"/>
              </w:rPr>
              <w:t>purchase</w:t>
            </w:r>
            <w:r>
              <w:rPr>
                <w:rFonts w:ascii="HelveticaNeue-Condensed"/>
                <w:color w:val="231F20"/>
                <w:spacing w:val="-4"/>
                <w:sz w:val="18"/>
              </w:rPr>
              <w:t xml:space="preserve"> </w:t>
            </w:r>
            <w:r>
              <w:rPr>
                <w:rFonts w:ascii="HelveticaNeue-Condensed"/>
                <w:color w:val="231F20"/>
                <w:spacing w:val="-2"/>
                <w:sz w:val="18"/>
              </w:rPr>
              <w:t>order</w:t>
            </w:r>
            <w:r>
              <w:rPr>
                <w:rFonts w:ascii="HelveticaNeue-Condensed"/>
                <w:color w:val="231F20"/>
                <w:spacing w:val="-4"/>
                <w:sz w:val="18"/>
              </w:rPr>
              <w:t xml:space="preserve"> </w:t>
            </w:r>
            <w:r>
              <w:rPr>
                <w:rFonts w:ascii="HelveticaNeue-Condensed"/>
                <w:color w:val="231F20"/>
                <w:spacing w:val="-2"/>
                <w:sz w:val="18"/>
              </w:rPr>
              <w:t>price,</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is</w:t>
            </w:r>
          </w:p>
          <w:p w:rsidR="009D541F" w:rsidRDefault="009D541F" w:rsidP="00914D3C">
            <w:pPr>
              <w:pStyle w:val="TableParagraph"/>
              <w:tabs>
                <w:tab w:val="left" w:pos="3146"/>
              </w:tabs>
              <w:spacing w:before="2" w:line="274" w:lineRule="auto"/>
              <w:ind w:left="909"/>
              <w:rPr>
                <w:rFonts w:ascii="HelveticaNeue-Condensed" w:eastAsia="HelveticaNeue-Condensed" w:hAnsi="HelveticaNeue-Condensed" w:cs="HelveticaNeue-Condensed"/>
                <w:sz w:val="18"/>
                <w:szCs w:val="18"/>
              </w:rPr>
            </w:pPr>
            <w:proofErr w:type="gramStart"/>
            <w:r>
              <w:rPr>
                <w:rFonts w:ascii="HelveticaNeue-Condensed"/>
                <w:color w:val="231F20"/>
                <w:spacing w:val="-2"/>
                <w:sz w:val="18"/>
              </w:rPr>
              <w:t>the</w:t>
            </w:r>
            <w:proofErr w:type="gramEnd"/>
            <w:r>
              <w:rPr>
                <w:rFonts w:ascii="HelveticaNeue-Condensed"/>
                <w:color w:val="231F20"/>
                <w:spacing w:val="-4"/>
                <w:sz w:val="18"/>
              </w:rPr>
              <w:t xml:space="preserve"> </w:t>
            </w:r>
            <w:r>
              <w:rPr>
                <w:rFonts w:ascii="HelveticaNeue-Condensed"/>
                <w:color w:val="231F20"/>
                <w:spacing w:val="-2"/>
                <w:sz w:val="18"/>
              </w:rPr>
              <w:t>raw</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4"/>
                <w:sz w:val="18"/>
              </w:rPr>
              <w:t xml:space="preserve"> </w:t>
            </w:r>
            <w:r>
              <w:rPr>
                <w:rFonts w:ascii="HelveticaNeue-Condensed"/>
                <w:color w:val="231F20"/>
                <w:spacing w:val="-2"/>
                <w:sz w:val="18"/>
              </w:rPr>
              <w:t>costing</w:t>
            </w:r>
            <w:r>
              <w:rPr>
                <w:rFonts w:ascii="HelveticaNeue-Condensed"/>
                <w:color w:val="231F20"/>
                <w:spacing w:val="25"/>
                <w:sz w:val="18"/>
              </w:rPr>
              <w:t xml:space="preserve"> </w:t>
            </w:r>
            <w:r>
              <w:rPr>
                <w:rFonts w:ascii="HelveticaNeue-Condensed"/>
                <w:color w:val="231F20"/>
                <w:spacing w:val="-2"/>
                <w:sz w:val="18"/>
              </w:rPr>
              <w:t>rolled</w:t>
            </w:r>
            <w:r>
              <w:rPr>
                <w:rFonts w:ascii="HelveticaNeue-Condensed"/>
                <w:color w:val="231F20"/>
                <w:spacing w:val="-4"/>
                <w:sz w:val="18"/>
              </w:rPr>
              <w:t xml:space="preserve"> </w:t>
            </w:r>
            <w:r>
              <w:rPr>
                <w:rFonts w:ascii="HelveticaNeue-Condensed"/>
                <w:color w:val="231F20"/>
                <w:spacing w:val="-2"/>
                <w:sz w:val="18"/>
              </w:rPr>
              <w:t>into</w:t>
            </w:r>
            <w:r>
              <w:rPr>
                <w:rFonts w:ascii="HelveticaNeue-Condensed"/>
                <w:color w:val="231F20"/>
                <w:spacing w:val="-4"/>
                <w:sz w:val="18"/>
              </w:rPr>
              <w:t xml:space="preserve"> </w:t>
            </w:r>
            <w:r>
              <w:rPr>
                <w:rFonts w:ascii="HelveticaNeue-Condensed"/>
                <w:color w:val="231F20"/>
                <w:spacing w:val="-2"/>
                <w:sz w:val="18"/>
              </w:rPr>
              <w:t>finished</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1"/>
                <w:sz w:val="18"/>
              </w:rPr>
              <w:t>on</w:t>
            </w:r>
            <w:r>
              <w:rPr>
                <w:rFonts w:ascii="HelveticaNeue-Condensed"/>
                <w:color w:val="231F20"/>
                <w:spacing w:val="-4"/>
                <w:sz w:val="18"/>
              </w:rPr>
              <w:t xml:space="preserve"> </w:t>
            </w:r>
            <w:r>
              <w:rPr>
                <w:rFonts w:ascii="HelveticaNeue-Condensed"/>
                <w:color w:val="231F20"/>
                <w:sz w:val="18"/>
              </w:rPr>
              <w:t>a</w:t>
            </w:r>
            <w:r>
              <w:rPr>
                <w:rFonts w:ascii="HelveticaNeue-Condensed"/>
                <w:color w:val="231F20"/>
                <w:spacing w:val="29"/>
                <w:sz w:val="18"/>
              </w:rPr>
              <w:t xml:space="preserve"> </w:t>
            </w:r>
            <w:r>
              <w:rPr>
                <w:rFonts w:ascii="HelveticaNeue-Condensed"/>
                <w:color w:val="231F20"/>
                <w:spacing w:val="-2"/>
                <w:sz w:val="18"/>
              </w:rPr>
              <w:t>monthly</w:t>
            </w:r>
            <w:r>
              <w:rPr>
                <w:rFonts w:ascii="HelveticaNeue-Condensed"/>
                <w:color w:val="231F20"/>
                <w:spacing w:val="-4"/>
                <w:sz w:val="18"/>
              </w:rPr>
              <w:t xml:space="preserve"> </w:t>
            </w:r>
            <w:r>
              <w:rPr>
                <w:rFonts w:ascii="HelveticaNeue-Condensed"/>
                <w:color w:val="231F20"/>
                <w:spacing w:val="-2"/>
                <w:sz w:val="18"/>
              </w:rPr>
              <w:t>basis?</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A75786">
            <w:pPr>
              <w:pStyle w:val="TableParagraph"/>
              <w:spacing w:before="67"/>
              <w:ind w:left="69"/>
              <w:rPr>
                <w:rFonts w:ascii="HelveticaNeue-Condensed" w:eastAsia="HelveticaNeue-Condensed" w:hAnsi="HelveticaNeue-Condensed" w:cs="HelveticaNeue-Condensed"/>
                <w:sz w:val="18"/>
                <w:szCs w:val="18"/>
              </w:rPr>
            </w:pPr>
            <w:r>
              <w:rPr>
                <w:rFonts w:ascii="HelveticaNeue-Condensed"/>
                <w:color w:val="231F20"/>
                <w:spacing w:val="-2"/>
                <w:sz w:val="18"/>
              </w:rPr>
              <w:t>DSS01</w:t>
            </w:r>
          </w:p>
        </w:tc>
      </w:tr>
      <w:tr w:rsidR="009D541F" w:rsidTr="009D541F">
        <w:trPr>
          <w:trHeight w:hRule="exact" w:val="2101"/>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tabs>
                <w:tab w:val="left" w:pos="3131"/>
              </w:tabs>
              <w:spacing w:before="68" w:line="274" w:lineRule="auto"/>
              <w:ind w:left="910"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3.1.4</w:t>
            </w:r>
            <w:r>
              <w:rPr>
                <w:rFonts w:ascii="HelveticaNeue-Condensed"/>
                <w:color w:val="231F20"/>
                <w:spacing w:val="-4"/>
                <w:sz w:val="18"/>
              </w:rPr>
              <w:t xml:space="preserve"> </w:t>
            </w:r>
            <w:r>
              <w:rPr>
                <w:rFonts w:ascii="HelveticaNeue-Condensed"/>
                <w:color w:val="231F20"/>
                <w:spacing w:val="-2"/>
                <w:sz w:val="18"/>
              </w:rPr>
              <w:t>Does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quality</w:t>
            </w:r>
            <w:r>
              <w:rPr>
                <w:rFonts w:ascii="HelveticaNeue-Condensed"/>
                <w:color w:val="231F20"/>
                <w:spacing w:val="-4"/>
                <w:sz w:val="18"/>
              </w:rPr>
              <w:t xml:space="preserve"> </w:t>
            </w:r>
            <w:r>
              <w:rPr>
                <w:rFonts w:ascii="HelveticaNeue-Condensed"/>
                <w:color w:val="231F20"/>
                <w:spacing w:val="-2"/>
                <w:sz w:val="18"/>
              </w:rPr>
              <w:t>department,</w:t>
            </w:r>
            <w:r>
              <w:rPr>
                <w:rFonts w:ascii="HelveticaNeue-Condensed"/>
                <w:color w:val="231F20"/>
                <w:spacing w:val="27"/>
                <w:sz w:val="18"/>
              </w:rPr>
              <w:t xml:space="preserve"> </w:t>
            </w:r>
            <w:r>
              <w:rPr>
                <w:rFonts w:ascii="HelveticaNeue-Condensed"/>
                <w:color w:val="231F20"/>
                <w:spacing w:val="-2"/>
                <w:sz w:val="18"/>
              </w:rPr>
              <w:t>based</w:t>
            </w:r>
            <w:r>
              <w:rPr>
                <w:rFonts w:ascii="HelveticaNeue-Condensed"/>
                <w:color w:val="231F20"/>
                <w:spacing w:val="-4"/>
                <w:sz w:val="18"/>
              </w:rPr>
              <w:t xml:space="preserve"> </w:t>
            </w:r>
            <w:r>
              <w:rPr>
                <w:rFonts w:ascii="HelveticaNeue-Condensed"/>
                <w:color w:val="231F20"/>
                <w:spacing w:val="-1"/>
                <w:sz w:val="18"/>
              </w:rPr>
              <w:t>on</w:t>
            </w:r>
            <w:r>
              <w:rPr>
                <w:rFonts w:ascii="HelveticaNeue-Condensed"/>
                <w:color w:val="231F20"/>
                <w:spacing w:val="-4"/>
                <w:sz w:val="18"/>
              </w:rPr>
              <w:t xml:space="preserve"> </w:t>
            </w:r>
            <w:r>
              <w:rPr>
                <w:rFonts w:ascii="HelveticaNeue-Condensed"/>
                <w:color w:val="231F20"/>
                <w:spacing w:val="-2"/>
                <w:sz w:val="18"/>
              </w:rPr>
              <w:t>its</w:t>
            </w:r>
            <w:r>
              <w:rPr>
                <w:rFonts w:ascii="HelveticaNeue-Condensed"/>
                <w:color w:val="231F20"/>
                <w:spacing w:val="-4"/>
                <w:sz w:val="18"/>
              </w:rPr>
              <w:t xml:space="preserve"> </w:t>
            </w:r>
            <w:r>
              <w:rPr>
                <w:rFonts w:ascii="HelveticaNeue-Condensed"/>
                <w:color w:val="231F20"/>
                <w:spacing w:val="-2"/>
                <w:sz w:val="18"/>
              </w:rPr>
              <w:t>knowledge</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day-</w:t>
            </w:r>
            <w:r>
              <w:rPr>
                <w:rFonts w:ascii="HelveticaNeue-Condensed"/>
                <w:color w:val="231F20"/>
                <w:spacing w:val="25"/>
                <w:sz w:val="18"/>
              </w:rPr>
              <w:t xml:space="preserve"> </w:t>
            </w:r>
            <w:r>
              <w:rPr>
                <w:rFonts w:ascii="HelveticaNeue-Condensed"/>
                <w:color w:val="231F20"/>
                <w:spacing w:val="-2"/>
                <w:sz w:val="18"/>
              </w:rPr>
              <w:t>to-day</w:t>
            </w:r>
            <w:r>
              <w:rPr>
                <w:rFonts w:ascii="HelveticaNeue-Condensed"/>
                <w:color w:val="231F20"/>
                <w:spacing w:val="-4"/>
                <w:sz w:val="18"/>
              </w:rPr>
              <w:t xml:space="preserve"> </w:t>
            </w:r>
            <w:r>
              <w:rPr>
                <w:rFonts w:ascii="HelveticaNeue-Condensed"/>
                <w:color w:val="231F20"/>
                <w:spacing w:val="-2"/>
                <w:sz w:val="18"/>
              </w:rPr>
              <w:t>activities,</w:t>
            </w:r>
            <w:r>
              <w:rPr>
                <w:rFonts w:ascii="HelveticaNeue-Condensed"/>
                <w:color w:val="231F20"/>
                <w:spacing w:val="-4"/>
                <w:sz w:val="18"/>
              </w:rPr>
              <w:t xml:space="preserve"> </w:t>
            </w:r>
            <w:r>
              <w:rPr>
                <w:rFonts w:ascii="HelveticaNeue-Condensed"/>
                <w:color w:val="231F20"/>
                <w:spacing w:val="-2"/>
                <w:sz w:val="18"/>
              </w:rPr>
              <w:t>review</w:t>
            </w:r>
            <w:r>
              <w:rPr>
                <w:rFonts w:ascii="HelveticaNeue-Condensed"/>
                <w:color w:val="231F20"/>
                <w:spacing w:val="-4"/>
                <w:sz w:val="18"/>
              </w:rPr>
              <w:t xml:space="preserve"> </w:t>
            </w:r>
            <w:r>
              <w:rPr>
                <w:rFonts w:ascii="HelveticaNeue-Condensed"/>
                <w:color w:val="231F20"/>
                <w:spacing w:val="-2"/>
                <w:sz w:val="18"/>
              </w:rPr>
              <w:t>records</w:t>
            </w:r>
            <w:r>
              <w:rPr>
                <w:rFonts w:ascii="HelveticaNeue-Condensed"/>
                <w:color w:val="231F20"/>
                <w:spacing w:val="25"/>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scrapped</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reworked</w:t>
            </w:r>
            <w:r>
              <w:rPr>
                <w:rFonts w:ascii="HelveticaNeue-Condensed"/>
                <w:color w:val="231F20"/>
                <w:spacing w:val="-4"/>
                <w:sz w:val="18"/>
              </w:rPr>
              <w:t xml:space="preserve"> </w:t>
            </w:r>
            <w:r>
              <w:rPr>
                <w:rFonts w:ascii="HelveticaNeue-Condensed"/>
                <w:color w:val="231F20"/>
                <w:spacing w:val="-2"/>
                <w:sz w:val="18"/>
              </w:rPr>
              <w:t>items</w:t>
            </w:r>
            <w:r>
              <w:rPr>
                <w:rFonts w:ascii="HelveticaNeue-Condensed"/>
                <w:color w:val="231F20"/>
                <w:spacing w:val="25"/>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check</w:t>
            </w:r>
            <w:r>
              <w:rPr>
                <w:rFonts w:ascii="HelveticaNeue-Condensed"/>
                <w:color w:val="231F20"/>
                <w:spacing w:val="-4"/>
                <w:sz w:val="18"/>
              </w:rPr>
              <w:t xml:space="preserve"> </w:t>
            </w:r>
            <w:r>
              <w:rPr>
                <w:rFonts w:ascii="HelveticaNeue-Condensed"/>
                <w:color w:val="231F20"/>
                <w:spacing w:val="-2"/>
                <w:sz w:val="18"/>
              </w:rPr>
              <w:t>whether</w:t>
            </w:r>
            <w:r>
              <w:rPr>
                <w:rFonts w:ascii="HelveticaNeue-Condensed"/>
                <w:color w:val="231F20"/>
                <w:spacing w:val="-4"/>
                <w:sz w:val="18"/>
              </w:rPr>
              <w:t xml:space="preserve"> </w:t>
            </w:r>
            <w:r>
              <w:rPr>
                <w:rFonts w:ascii="HelveticaNeue-Condensed"/>
                <w:color w:val="231F20"/>
                <w:spacing w:val="-2"/>
                <w:sz w:val="18"/>
              </w:rPr>
              <w:t>such</w:t>
            </w:r>
            <w:r>
              <w:rPr>
                <w:rFonts w:ascii="HelveticaNeue-Condensed"/>
                <w:color w:val="231F20"/>
                <w:spacing w:val="-4"/>
                <w:sz w:val="18"/>
              </w:rPr>
              <w:t xml:space="preserve"> </w:t>
            </w:r>
            <w:r>
              <w:rPr>
                <w:rFonts w:ascii="HelveticaNeue-Condensed"/>
                <w:color w:val="231F20"/>
                <w:spacing w:val="-2"/>
                <w:sz w:val="18"/>
              </w:rPr>
              <w:t>items</w:t>
            </w:r>
            <w:r>
              <w:rPr>
                <w:rFonts w:ascii="HelveticaNeue-Condensed"/>
                <w:color w:val="231F20"/>
                <w:spacing w:val="27"/>
                <w:sz w:val="18"/>
              </w:rPr>
              <w:t xml:space="preserve"> </w:t>
            </w:r>
            <w:r>
              <w:rPr>
                <w:rFonts w:ascii="HelveticaNeue-Condensed"/>
                <w:color w:val="231F20"/>
                <w:spacing w:val="-2"/>
                <w:sz w:val="18"/>
              </w:rPr>
              <w:t>have</w:t>
            </w:r>
            <w:r>
              <w:rPr>
                <w:rFonts w:ascii="HelveticaNeue-Condensed"/>
                <w:color w:val="231F20"/>
                <w:spacing w:val="-4"/>
                <w:sz w:val="18"/>
              </w:rPr>
              <w:t xml:space="preserve"> </w:t>
            </w:r>
            <w:r>
              <w:rPr>
                <w:rFonts w:ascii="HelveticaNeue-Condensed"/>
                <w:color w:val="231F20"/>
                <w:spacing w:val="-2"/>
                <w:sz w:val="18"/>
              </w:rPr>
              <w:t>been</w:t>
            </w:r>
            <w:r>
              <w:rPr>
                <w:rFonts w:ascii="HelveticaNeue-Condensed"/>
                <w:color w:val="231F20"/>
                <w:spacing w:val="-4"/>
                <w:sz w:val="18"/>
              </w:rPr>
              <w:t xml:space="preserve"> </w:t>
            </w:r>
            <w:r>
              <w:rPr>
                <w:rFonts w:ascii="HelveticaNeue-Condensed"/>
                <w:color w:val="231F20"/>
                <w:spacing w:val="-2"/>
                <w:sz w:val="18"/>
              </w:rPr>
              <w:t>correctly</w:t>
            </w:r>
            <w:r>
              <w:rPr>
                <w:rFonts w:ascii="HelveticaNeue-Condensed"/>
                <w:color w:val="231F20"/>
                <w:spacing w:val="-4"/>
                <w:sz w:val="18"/>
              </w:rPr>
              <w:t xml:space="preserve"> </w:t>
            </w:r>
            <w:r>
              <w:rPr>
                <w:rFonts w:ascii="HelveticaNeue-Condensed"/>
                <w:color w:val="231F20"/>
                <w:spacing w:val="-2"/>
                <w:sz w:val="18"/>
              </w:rPr>
              <w:t>identified</w:t>
            </w:r>
            <w:r>
              <w:rPr>
                <w:rFonts w:ascii="HelveticaNeue-Condensed"/>
                <w:color w:val="231F20"/>
                <w:spacing w:val="25"/>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properly</w:t>
            </w:r>
            <w:r>
              <w:rPr>
                <w:rFonts w:ascii="HelveticaNeue-Condensed"/>
                <w:color w:val="231F20"/>
                <w:spacing w:val="-4"/>
                <w:sz w:val="18"/>
              </w:rPr>
              <w:t xml:space="preserve"> </w:t>
            </w:r>
            <w:r>
              <w:rPr>
                <w:rFonts w:ascii="HelveticaNeue-Condensed"/>
                <w:color w:val="231F20"/>
                <w:spacing w:val="-2"/>
                <w:sz w:val="18"/>
              </w:rPr>
              <w:t>recorded</w:t>
            </w:r>
            <w:r>
              <w:rPr>
                <w:rFonts w:ascii="HelveticaNeue-Condensed"/>
                <w:color w:val="231F20"/>
                <w:spacing w:val="-4"/>
                <w:sz w:val="18"/>
              </w:rPr>
              <w:t xml:space="preserve"> </w:t>
            </w:r>
            <w:r>
              <w:rPr>
                <w:rFonts w:ascii="HelveticaNeue-Condensed"/>
                <w:color w:val="231F20"/>
                <w:spacing w:val="-1"/>
                <w:sz w:val="18"/>
              </w:rPr>
              <w:t>in</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25"/>
                <w:sz w:val="18"/>
              </w:rPr>
              <w:t xml:space="preserve"> </w:t>
            </w:r>
            <w:r>
              <w:rPr>
                <w:rFonts w:ascii="HelveticaNeue-Condensed"/>
                <w:color w:val="231F20"/>
                <w:spacing w:val="-2"/>
                <w:sz w:val="18"/>
              </w:rPr>
              <w:t>appropriate</w:t>
            </w:r>
            <w:r>
              <w:rPr>
                <w:rFonts w:ascii="HelveticaNeue-Condensed"/>
                <w:color w:val="231F20"/>
                <w:spacing w:val="-4"/>
                <w:sz w:val="18"/>
              </w:rPr>
              <w:t xml:space="preserve"> </w:t>
            </w:r>
            <w:r>
              <w:rPr>
                <w:rFonts w:ascii="HelveticaNeue-Condensed"/>
                <w:color w:val="231F20"/>
                <w:spacing w:val="-2"/>
                <w:sz w:val="18"/>
              </w:rPr>
              <w:t>accounting</w:t>
            </w:r>
            <w:r>
              <w:rPr>
                <w:rFonts w:ascii="HelveticaNeue-Condensed"/>
                <w:color w:val="231F20"/>
                <w:spacing w:val="-4"/>
                <w:sz w:val="18"/>
              </w:rPr>
              <w:t xml:space="preserve"> </w:t>
            </w:r>
            <w:r>
              <w:rPr>
                <w:rFonts w:ascii="HelveticaNeue-Condensed"/>
                <w:color w:val="231F20"/>
                <w:spacing w:val="-2"/>
                <w:sz w:val="18"/>
              </w:rPr>
              <w:t>period?</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A75786">
            <w:pPr>
              <w:pStyle w:val="TableParagraph"/>
              <w:spacing w:before="68"/>
              <w:ind w:left="70"/>
              <w:rPr>
                <w:rFonts w:ascii="HelveticaNeue-Condensed" w:eastAsia="HelveticaNeue-Condensed" w:hAnsi="HelveticaNeue-Condensed" w:cs="HelveticaNeue-Condensed"/>
                <w:sz w:val="18"/>
                <w:szCs w:val="18"/>
              </w:rPr>
            </w:pPr>
            <w:r>
              <w:rPr>
                <w:rFonts w:ascii="HelveticaNeue-Condensed"/>
                <w:color w:val="231F20"/>
                <w:spacing w:val="-2"/>
                <w:sz w:val="18"/>
              </w:rPr>
              <w:t>APO11</w:t>
            </w:r>
          </w:p>
        </w:tc>
      </w:tr>
      <w:tr w:rsidR="009D541F" w:rsidTr="009D541F">
        <w:trPr>
          <w:trHeight w:hRule="exact" w:val="1244"/>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spacing w:before="68" w:line="274" w:lineRule="auto"/>
              <w:ind w:left="909" w:hanging="380"/>
              <w:rPr>
                <w:rFonts w:ascii="HelveticaNeue-Condensed" w:eastAsia="HelveticaNeue-Condensed" w:hAnsi="HelveticaNeue-Condensed" w:cs="HelveticaNeue-Condensed"/>
                <w:sz w:val="18"/>
                <w:szCs w:val="18"/>
              </w:rPr>
            </w:pPr>
            <w:r>
              <w:rPr>
                <w:rFonts w:ascii="HelveticaNeue-Condensed"/>
                <w:color w:val="231F20"/>
                <w:spacing w:val="-2"/>
                <w:sz w:val="18"/>
              </w:rPr>
              <w:t>3.1.5</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tolerances</w:t>
            </w:r>
            <w:r>
              <w:rPr>
                <w:rFonts w:ascii="HelveticaNeue-Condensed"/>
                <w:color w:val="231F20"/>
                <w:spacing w:val="-4"/>
                <w:sz w:val="18"/>
              </w:rPr>
              <w:t xml:space="preserve"> </w:t>
            </w:r>
            <w:r>
              <w:rPr>
                <w:rFonts w:ascii="HelveticaNeue-Condensed"/>
                <w:color w:val="231F20"/>
                <w:spacing w:val="-2"/>
                <w:sz w:val="18"/>
              </w:rPr>
              <w:t>for</w:t>
            </w:r>
            <w:r>
              <w:rPr>
                <w:rFonts w:ascii="HelveticaNeue-Condensed"/>
                <w:color w:val="231F20"/>
                <w:spacing w:val="-4"/>
                <w:sz w:val="18"/>
              </w:rPr>
              <w:t xml:space="preserve"> </w:t>
            </w:r>
            <w:r>
              <w:rPr>
                <w:rFonts w:ascii="HelveticaNeue-Condensed"/>
                <w:color w:val="231F20"/>
                <w:spacing w:val="-2"/>
                <w:sz w:val="18"/>
              </w:rPr>
              <w:t>physical</w:t>
            </w:r>
            <w:r>
              <w:rPr>
                <w:rFonts w:ascii="HelveticaNeue-Condensed"/>
                <w:color w:val="231F20"/>
                <w:spacing w:val="27"/>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2"/>
                <w:sz w:val="18"/>
              </w:rPr>
              <w:t>differences</w:t>
            </w:r>
            <w:r>
              <w:rPr>
                <w:rFonts w:ascii="HelveticaNeue-Condensed"/>
                <w:color w:val="231F20"/>
                <w:spacing w:val="-4"/>
                <w:sz w:val="18"/>
              </w:rPr>
              <w:t xml:space="preserve"> </w:t>
            </w:r>
            <w:r>
              <w:rPr>
                <w:rFonts w:ascii="HelveticaNeue-Condensed"/>
                <w:color w:val="231F20"/>
                <w:spacing w:val="-2"/>
                <w:sz w:val="18"/>
              </w:rPr>
              <w:t>configured</w:t>
            </w:r>
            <w:r>
              <w:rPr>
                <w:rFonts w:ascii="HelveticaNeue-Condensed"/>
                <w:color w:val="231F20"/>
                <w:spacing w:val="23"/>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users</w:t>
            </w:r>
            <w:r>
              <w:rPr>
                <w:rFonts w:ascii="HelveticaNeue-Condensed"/>
                <w:color w:val="231F20"/>
                <w:spacing w:val="-4"/>
                <w:sz w:val="18"/>
              </w:rPr>
              <w:t xml:space="preserve"> </w:t>
            </w:r>
            <w:r>
              <w:rPr>
                <w:rFonts w:ascii="HelveticaNeue-Condensed"/>
                <w:color w:val="231F20"/>
                <w:spacing w:val="-2"/>
                <w:sz w:val="18"/>
              </w:rPr>
              <w:t>from</w:t>
            </w:r>
            <w:r>
              <w:rPr>
                <w:rFonts w:ascii="HelveticaNeue-Condensed"/>
                <w:color w:val="231F20"/>
                <w:spacing w:val="-4"/>
                <w:sz w:val="18"/>
              </w:rPr>
              <w:t xml:space="preserve"> </w:t>
            </w:r>
            <w:r>
              <w:rPr>
                <w:rFonts w:ascii="HelveticaNeue-Condensed"/>
                <w:color w:val="231F20"/>
                <w:spacing w:val="-2"/>
                <w:sz w:val="18"/>
              </w:rPr>
              <w:t>posting</w:t>
            </w:r>
            <w:r>
              <w:rPr>
                <w:rFonts w:ascii="HelveticaNeue-Condensed"/>
                <w:color w:val="231F20"/>
                <w:spacing w:val="-4"/>
                <w:sz w:val="18"/>
              </w:rPr>
              <w:t xml:space="preserve"> </w:t>
            </w:r>
            <w:r>
              <w:rPr>
                <w:rFonts w:ascii="HelveticaNeue-Condensed"/>
                <w:color w:val="231F20"/>
                <w:spacing w:val="-2"/>
                <w:sz w:val="18"/>
              </w:rPr>
              <w:t>differences</w:t>
            </w:r>
            <w:r>
              <w:rPr>
                <w:rFonts w:ascii="HelveticaNeue-Condensed"/>
                <w:color w:val="231F20"/>
                <w:spacing w:val="25"/>
                <w:sz w:val="18"/>
              </w:rPr>
              <w:t xml:space="preserve"> </w:t>
            </w:r>
            <w:r>
              <w:rPr>
                <w:rFonts w:ascii="HelveticaNeue-Condensed"/>
                <w:color w:val="231F20"/>
                <w:spacing w:val="-2"/>
                <w:sz w:val="18"/>
              </w:rPr>
              <w:t>that</w:t>
            </w:r>
            <w:r>
              <w:rPr>
                <w:rFonts w:ascii="HelveticaNeue-Condensed"/>
                <w:color w:val="231F20"/>
                <w:spacing w:val="-4"/>
                <w:sz w:val="18"/>
              </w:rPr>
              <w:t xml:space="preserve"> </w:t>
            </w:r>
            <w:r>
              <w:rPr>
                <w:rFonts w:ascii="HelveticaNeue-Condensed"/>
                <w:color w:val="231F20"/>
                <w:spacing w:val="-2"/>
                <w:sz w:val="18"/>
              </w:rPr>
              <w:t>exceed</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tolerance?</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spacing w:before="68" w:line="274" w:lineRule="auto"/>
              <w:ind w:left="69" w:right="191"/>
              <w:rPr>
                <w:rFonts w:ascii="HelveticaNeue-Condensed" w:eastAsia="HelveticaNeue-Condensed" w:hAnsi="HelveticaNeue-Condensed" w:cs="HelveticaNeue-Condensed"/>
                <w:sz w:val="18"/>
                <w:szCs w:val="18"/>
              </w:rPr>
            </w:pPr>
            <w:r>
              <w:rPr>
                <w:rFonts w:ascii="HelveticaNeue-Condensed"/>
                <w:color w:val="231F20"/>
                <w:spacing w:val="-2"/>
                <w:sz w:val="18"/>
              </w:rPr>
              <w:t>APO12</w:t>
            </w:r>
            <w:r>
              <w:rPr>
                <w:rFonts w:ascii="HelveticaNeue-Condensed"/>
                <w:color w:val="231F20"/>
                <w:spacing w:val="19"/>
                <w:sz w:val="18"/>
              </w:rPr>
              <w:t xml:space="preserve"> </w:t>
            </w:r>
            <w:r>
              <w:rPr>
                <w:rFonts w:ascii="HelveticaNeue-Condensed"/>
                <w:color w:val="231F20"/>
                <w:spacing w:val="-2"/>
                <w:sz w:val="18"/>
              </w:rPr>
              <w:t>DSS06</w:t>
            </w:r>
          </w:p>
        </w:tc>
      </w:tr>
      <w:tr w:rsidR="009D541F" w:rsidTr="009D541F">
        <w:trPr>
          <w:trHeight w:hRule="exact" w:val="82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spacing w:before="68" w:line="274" w:lineRule="auto"/>
              <w:ind w:left="909" w:hanging="380"/>
              <w:rPr>
                <w:rFonts w:ascii="HelveticaNeue-Condensed" w:eastAsia="HelveticaNeue-Condensed" w:hAnsi="HelveticaNeue-Condensed" w:cs="HelveticaNeue-Condensed"/>
                <w:sz w:val="18"/>
                <w:szCs w:val="18"/>
              </w:rPr>
            </w:pPr>
            <w:r>
              <w:rPr>
                <w:rFonts w:ascii="HelveticaNeue-Condensed"/>
                <w:color w:val="231F20"/>
                <w:spacing w:val="-2"/>
                <w:sz w:val="18"/>
              </w:rPr>
              <w:t>3.1.6</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ability</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create</w:t>
            </w:r>
            <w:r>
              <w:rPr>
                <w:rFonts w:ascii="HelveticaNeue-Condensed"/>
                <w:color w:val="231F20"/>
                <w:spacing w:val="-4"/>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change</w:t>
            </w:r>
            <w:r>
              <w:rPr>
                <w:rFonts w:ascii="HelveticaNeue-Condensed"/>
                <w:color w:val="231F20"/>
                <w:spacing w:val="27"/>
                <w:sz w:val="18"/>
              </w:rPr>
              <w:t xml:space="preserve"> </w:t>
            </w:r>
            <w:r>
              <w:rPr>
                <w:rFonts w:ascii="HelveticaNeue-Condensed"/>
                <w:color w:val="231F20"/>
                <w:spacing w:val="-2"/>
                <w:sz w:val="18"/>
              </w:rPr>
              <w:t>bills</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material</w:t>
            </w:r>
            <w:r>
              <w:rPr>
                <w:rFonts w:ascii="HelveticaNeue-Condensed"/>
                <w:color w:val="231F20"/>
                <w:spacing w:val="-4"/>
                <w:sz w:val="18"/>
              </w:rPr>
              <w:t xml:space="preserve"> </w:t>
            </w:r>
            <w:r>
              <w:rPr>
                <w:rFonts w:ascii="HelveticaNeue-Condensed"/>
                <w:color w:val="231F20"/>
                <w:spacing w:val="-2"/>
                <w:sz w:val="18"/>
              </w:rPr>
              <w:t>restricted</w:t>
            </w:r>
            <w:r>
              <w:rPr>
                <w:rFonts w:ascii="HelveticaNeue-Condensed"/>
                <w:color w:val="231F20"/>
                <w:spacing w:val="-4"/>
                <w:sz w:val="18"/>
              </w:rPr>
              <w:t xml:space="preserve"> </w:t>
            </w:r>
            <w:r>
              <w:rPr>
                <w:rFonts w:ascii="HelveticaNeue-Condensed"/>
                <w:color w:val="231F20"/>
                <w:spacing w:val="-2"/>
                <w:sz w:val="18"/>
              </w:rPr>
              <w:t>to</w:t>
            </w:r>
            <w:r>
              <w:rPr>
                <w:rFonts w:ascii="HelveticaNeue-Condensed"/>
                <w:color w:val="231F20"/>
                <w:spacing w:val="25"/>
                <w:sz w:val="18"/>
              </w:rPr>
              <w:t xml:space="preserve"> </w:t>
            </w:r>
            <w:r>
              <w:rPr>
                <w:rFonts w:ascii="HelveticaNeue-Condensed"/>
                <w:color w:val="231F20"/>
                <w:spacing w:val="-2"/>
                <w:sz w:val="18"/>
              </w:rPr>
              <w:t>authorized</w:t>
            </w:r>
            <w:r>
              <w:rPr>
                <w:rFonts w:ascii="HelveticaNeue-Condensed"/>
                <w:color w:val="231F20"/>
                <w:spacing w:val="-4"/>
                <w:sz w:val="18"/>
              </w:rPr>
              <w:t xml:space="preserve"> </w:t>
            </w:r>
            <w:r>
              <w:rPr>
                <w:rFonts w:ascii="HelveticaNeue-Condensed"/>
                <w:color w:val="231F20"/>
                <w:spacing w:val="-2"/>
                <w:sz w:val="18"/>
              </w:rPr>
              <w:t>personnel?</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A75786">
            <w:pPr>
              <w:pStyle w:val="TableParagraph"/>
              <w:spacing w:before="68"/>
              <w:ind w:left="69"/>
              <w:rPr>
                <w:rFonts w:ascii="HelveticaNeue-Condensed" w:eastAsia="HelveticaNeue-Condensed" w:hAnsi="HelveticaNeue-Condensed" w:cs="HelveticaNeue-Condensed"/>
                <w:sz w:val="18"/>
                <w:szCs w:val="18"/>
              </w:rPr>
            </w:pPr>
            <w:r>
              <w:rPr>
                <w:rFonts w:ascii="HelveticaNeue-Condensed"/>
                <w:color w:val="231F20"/>
                <w:spacing w:val="-2"/>
                <w:sz w:val="18"/>
              </w:rPr>
              <w:t>DSS05</w:t>
            </w:r>
          </w:p>
        </w:tc>
      </w:tr>
      <w:tr w:rsidR="009D541F" w:rsidTr="009D541F">
        <w:trPr>
          <w:trHeight w:hRule="exact" w:val="1066"/>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4"/>
                <w:sz w:val="18"/>
              </w:rPr>
              <w:t>3.1.7</w:t>
            </w:r>
            <w:r>
              <w:rPr>
                <w:rFonts w:ascii="HelveticaNeue-Condensed"/>
                <w:color w:val="231F20"/>
                <w:spacing w:val="-9"/>
                <w:sz w:val="18"/>
              </w:rPr>
              <w:t xml:space="preserve"> </w:t>
            </w:r>
            <w:r>
              <w:rPr>
                <w:rFonts w:ascii="HelveticaNeue-Condensed"/>
                <w:color w:val="231F20"/>
                <w:spacing w:val="-3"/>
                <w:sz w:val="18"/>
              </w:rPr>
              <w:t>Is</w:t>
            </w:r>
            <w:r>
              <w:rPr>
                <w:rFonts w:ascii="HelveticaNeue-Condensed"/>
                <w:color w:val="231F20"/>
                <w:spacing w:val="-9"/>
                <w:sz w:val="18"/>
              </w:rPr>
              <w:t xml:space="preserve"> </w:t>
            </w:r>
            <w:r>
              <w:rPr>
                <w:rFonts w:ascii="HelveticaNeue-Condensed"/>
                <w:color w:val="231F20"/>
                <w:spacing w:val="-5"/>
                <w:sz w:val="18"/>
              </w:rPr>
              <w:t>access</w:t>
            </w:r>
            <w:r>
              <w:rPr>
                <w:rFonts w:ascii="HelveticaNeue-Condensed"/>
                <w:color w:val="231F20"/>
                <w:spacing w:val="-9"/>
                <w:sz w:val="18"/>
              </w:rPr>
              <w:t xml:space="preserve"> </w:t>
            </w:r>
            <w:r>
              <w:rPr>
                <w:rFonts w:ascii="HelveticaNeue-Condensed"/>
                <w:color w:val="231F20"/>
                <w:spacing w:val="-3"/>
                <w:sz w:val="18"/>
              </w:rPr>
              <w:t>to</w:t>
            </w:r>
            <w:r>
              <w:rPr>
                <w:rFonts w:ascii="HelveticaNeue-Condensed"/>
                <w:color w:val="231F20"/>
                <w:spacing w:val="-9"/>
                <w:sz w:val="18"/>
              </w:rPr>
              <w:t xml:space="preserve"> </w:t>
            </w:r>
            <w:r>
              <w:rPr>
                <w:rFonts w:ascii="HelveticaNeue-Condensed"/>
                <w:color w:val="231F20"/>
                <w:spacing w:val="-4"/>
                <w:sz w:val="18"/>
              </w:rPr>
              <w:t>the</w:t>
            </w:r>
            <w:r>
              <w:rPr>
                <w:rFonts w:ascii="HelveticaNeue-Condensed"/>
                <w:color w:val="231F20"/>
                <w:spacing w:val="-9"/>
                <w:sz w:val="18"/>
              </w:rPr>
              <w:t xml:space="preserve"> </w:t>
            </w:r>
            <w:r>
              <w:rPr>
                <w:rFonts w:ascii="HelveticaNeue-Condensed"/>
                <w:color w:val="231F20"/>
                <w:spacing w:val="-5"/>
                <w:sz w:val="18"/>
              </w:rPr>
              <w:t>material</w:t>
            </w:r>
            <w:r>
              <w:rPr>
                <w:rFonts w:ascii="HelveticaNeue-Condensed"/>
                <w:color w:val="231F20"/>
                <w:spacing w:val="-9"/>
                <w:sz w:val="18"/>
              </w:rPr>
              <w:t xml:space="preserve"> </w:t>
            </w:r>
            <w:r>
              <w:rPr>
                <w:rFonts w:ascii="HelveticaNeue-Condensed"/>
                <w:color w:val="231F20"/>
                <w:spacing w:val="-5"/>
                <w:sz w:val="18"/>
              </w:rPr>
              <w:t>transfers</w:t>
            </w:r>
            <w:r>
              <w:rPr>
                <w:rFonts w:ascii="HelveticaNeue-Condensed"/>
                <w:color w:val="231F20"/>
                <w:spacing w:val="23"/>
                <w:sz w:val="18"/>
              </w:rPr>
              <w:t xml:space="preserve"> </w:t>
            </w:r>
            <w:r>
              <w:rPr>
                <w:rFonts w:ascii="HelveticaNeue-Condensed"/>
                <w:color w:val="231F20"/>
                <w:spacing w:val="-4"/>
                <w:sz w:val="18"/>
              </w:rPr>
              <w:t>and</w:t>
            </w:r>
            <w:r>
              <w:rPr>
                <w:rFonts w:ascii="HelveticaNeue-Condensed"/>
                <w:color w:val="231F20"/>
                <w:spacing w:val="-9"/>
                <w:sz w:val="18"/>
              </w:rPr>
              <w:t xml:space="preserve"> </w:t>
            </w:r>
            <w:r>
              <w:rPr>
                <w:rFonts w:ascii="HelveticaNeue-Condensed"/>
                <w:color w:val="231F20"/>
                <w:spacing w:val="-5"/>
                <w:sz w:val="18"/>
              </w:rPr>
              <w:t>adjustments</w:t>
            </w:r>
            <w:r>
              <w:rPr>
                <w:rFonts w:ascii="HelveticaNeue-Condensed"/>
                <w:color w:val="231F20"/>
                <w:spacing w:val="-9"/>
                <w:sz w:val="18"/>
              </w:rPr>
              <w:t xml:space="preserve"> </w:t>
            </w:r>
            <w:r>
              <w:rPr>
                <w:rFonts w:ascii="HelveticaNeue-Condensed"/>
                <w:color w:val="231F20"/>
                <w:spacing w:val="-5"/>
                <w:sz w:val="18"/>
              </w:rPr>
              <w:t>transactions</w:t>
            </w:r>
            <w:r>
              <w:rPr>
                <w:rFonts w:ascii="HelveticaNeue-Condensed"/>
                <w:color w:val="231F20"/>
                <w:spacing w:val="22"/>
                <w:sz w:val="18"/>
              </w:rPr>
              <w:t xml:space="preserve"> </w:t>
            </w:r>
            <w:r>
              <w:rPr>
                <w:rFonts w:ascii="HelveticaNeue-Condensed"/>
                <w:color w:val="231F20"/>
                <w:spacing w:val="-5"/>
                <w:sz w:val="18"/>
              </w:rPr>
              <w:t>appropriately</w:t>
            </w:r>
            <w:r>
              <w:rPr>
                <w:rFonts w:ascii="HelveticaNeue-Condensed"/>
                <w:color w:val="231F20"/>
                <w:spacing w:val="-9"/>
                <w:sz w:val="18"/>
              </w:rPr>
              <w:t xml:space="preserve"> </w:t>
            </w:r>
            <w:r>
              <w:rPr>
                <w:rFonts w:ascii="HelveticaNeue-Condensed"/>
                <w:color w:val="231F20"/>
                <w:spacing w:val="-5"/>
                <w:sz w:val="18"/>
              </w:rPr>
              <w:t>restricted</w:t>
            </w:r>
            <w:r>
              <w:rPr>
                <w:rFonts w:ascii="HelveticaNeue-Condensed"/>
                <w:color w:val="231F20"/>
                <w:spacing w:val="-9"/>
                <w:sz w:val="18"/>
              </w:rPr>
              <w:t xml:space="preserve"> </w:t>
            </w:r>
            <w:r>
              <w:rPr>
                <w:rFonts w:ascii="HelveticaNeue-Condensed"/>
                <w:color w:val="231F20"/>
                <w:spacing w:val="-5"/>
                <w:sz w:val="18"/>
              </w:rPr>
              <w:t>to</w:t>
            </w:r>
            <w:r>
              <w:rPr>
                <w:rFonts w:ascii="HelveticaNeue-Condensed"/>
                <w:color w:val="231F20"/>
                <w:spacing w:val="15"/>
                <w:sz w:val="18"/>
              </w:rPr>
              <w:t xml:space="preserve"> </w:t>
            </w:r>
            <w:r>
              <w:rPr>
                <w:rFonts w:ascii="HelveticaNeue-Condensed"/>
                <w:color w:val="231F20"/>
                <w:spacing w:val="-5"/>
                <w:sz w:val="18"/>
              </w:rPr>
              <w:t>authorized</w:t>
            </w:r>
            <w:r>
              <w:rPr>
                <w:rFonts w:ascii="HelveticaNeue-Condensed"/>
                <w:color w:val="231F20"/>
                <w:spacing w:val="-9"/>
                <w:sz w:val="18"/>
              </w:rPr>
              <w:t xml:space="preserve"> </w:t>
            </w:r>
            <w:r>
              <w:rPr>
                <w:rFonts w:ascii="HelveticaNeue-Condensed"/>
                <w:color w:val="231F20"/>
                <w:spacing w:val="-5"/>
                <w:sz w:val="18"/>
              </w:rPr>
              <w:t>personnel?</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A75786">
            <w:pPr>
              <w:pStyle w:val="TableParagraph"/>
              <w:spacing w:before="68"/>
              <w:ind w:left="69"/>
              <w:rPr>
                <w:rFonts w:ascii="HelveticaNeue-Condensed" w:eastAsia="HelveticaNeue-Condensed" w:hAnsi="HelveticaNeue-Condensed" w:cs="HelveticaNeue-Condensed"/>
                <w:sz w:val="18"/>
                <w:szCs w:val="18"/>
              </w:rPr>
            </w:pPr>
            <w:r>
              <w:rPr>
                <w:rFonts w:ascii="HelveticaNeue-Condensed"/>
                <w:color w:val="231F20"/>
                <w:spacing w:val="-2"/>
                <w:sz w:val="18"/>
              </w:rPr>
              <w:t>DSS05</w:t>
            </w:r>
          </w:p>
        </w:tc>
      </w:tr>
      <w:tr w:rsidR="009D541F" w:rsidTr="009D541F">
        <w:trPr>
          <w:trHeight w:hRule="exact" w:val="80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3.1.8</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ability</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create</w:t>
            </w:r>
            <w:r>
              <w:rPr>
                <w:rFonts w:ascii="HelveticaNeue-Condensed"/>
                <w:color w:val="231F20"/>
                <w:spacing w:val="-4"/>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change</w:t>
            </w:r>
            <w:r>
              <w:rPr>
                <w:rFonts w:ascii="HelveticaNeue-Condensed"/>
                <w:color w:val="231F20"/>
                <w:spacing w:val="27"/>
                <w:sz w:val="18"/>
              </w:rPr>
              <w:t xml:space="preserve"> </w:t>
            </w:r>
            <w:r>
              <w:rPr>
                <w:rFonts w:ascii="HelveticaNeue-Condensed"/>
                <w:color w:val="231F20"/>
                <w:spacing w:val="-2"/>
                <w:sz w:val="18"/>
              </w:rPr>
              <w:t>work</w:t>
            </w:r>
            <w:r>
              <w:rPr>
                <w:rFonts w:ascii="HelveticaNeue-Condensed"/>
                <w:color w:val="231F20"/>
                <w:spacing w:val="-4"/>
                <w:sz w:val="18"/>
              </w:rPr>
              <w:t xml:space="preserve"> </w:t>
            </w:r>
            <w:r>
              <w:rPr>
                <w:rFonts w:ascii="HelveticaNeue-Condensed"/>
                <w:color w:val="231F20"/>
                <w:spacing w:val="-2"/>
                <w:sz w:val="18"/>
              </w:rPr>
              <w:t>centers</w:t>
            </w:r>
            <w:r>
              <w:rPr>
                <w:rFonts w:ascii="HelveticaNeue-Condensed"/>
                <w:color w:val="231F20"/>
                <w:spacing w:val="-4"/>
                <w:sz w:val="18"/>
              </w:rPr>
              <w:t xml:space="preserve"> </w:t>
            </w:r>
            <w:r>
              <w:rPr>
                <w:rFonts w:ascii="HelveticaNeue-Condensed"/>
                <w:color w:val="231F20"/>
                <w:spacing w:val="-2"/>
                <w:sz w:val="18"/>
              </w:rPr>
              <w:t>restricted</w:t>
            </w:r>
            <w:r>
              <w:rPr>
                <w:rFonts w:ascii="HelveticaNeue-Condensed"/>
                <w:color w:val="231F20"/>
                <w:spacing w:val="-4"/>
                <w:sz w:val="18"/>
              </w:rPr>
              <w:t xml:space="preserve"> </w:t>
            </w:r>
            <w:r>
              <w:rPr>
                <w:rFonts w:ascii="HelveticaNeue-Condensed"/>
                <w:color w:val="231F20"/>
                <w:spacing w:val="-2"/>
                <w:sz w:val="18"/>
              </w:rPr>
              <w:t>to</w:t>
            </w:r>
            <w:r>
              <w:rPr>
                <w:rFonts w:ascii="HelveticaNeue-Condensed"/>
                <w:color w:val="231F20"/>
                <w:spacing w:val="25"/>
                <w:sz w:val="18"/>
              </w:rPr>
              <w:t xml:space="preserve"> </w:t>
            </w:r>
            <w:r>
              <w:rPr>
                <w:rFonts w:ascii="HelveticaNeue-Condensed"/>
                <w:color w:val="231F20"/>
                <w:spacing w:val="-2"/>
                <w:sz w:val="18"/>
              </w:rPr>
              <w:t>authorized</w:t>
            </w:r>
            <w:r>
              <w:rPr>
                <w:rFonts w:ascii="HelveticaNeue-Condensed"/>
                <w:color w:val="231F20"/>
                <w:spacing w:val="-4"/>
                <w:sz w:val="18"/>
              </w:rPr>
              <w:t xml:space="preserve"> </w:t>
            </w:r>
            <w:r>
              <w:rPr>
                <w:rFonts w:ascii="HelveticaNeue-Condensed"/>
                <w:color w:val="231F20"/>
                <w:spacing w:val="-2"/>
                <w:sz w:val="18"/>
              </w:rPr>
              <w:t>personnel?</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A75786">
            <w:pPr>
              <w:pStyle w:val="TableParagraph"/>
              <w:spacing w:before="68"/>
              <w:ind w:left="69"/>
              <w:rPr>
                <w:rFonts w:ascii="HelveticaNeue-Condensed" w:eastAsia="HelveticaNeue-Condensed" w:hAnsi="HelveticaNeue-Condensed" w:cs="HelveticaNeue-Condensed"/>
                <w:sz w:val="18"/>
                <w:szCs w:val="18"/>
              </w:rPr>
            </w:pPr>
            <w:r>
              <w:rPr>
                <w:rFonts w:ascii="HelveticaNeue-Condensed"/>
                <w:color w:val="231F20"/>
                <w:spacing w:val="-2"/>
                <w:sz w:val="18"/>
              </w:rPr>
              <w:t>DSS05</w:t>
            </w:r>
          </w:p>
        </w:tc>
      </w:tr>
      <w:tr w:rsidR="009D541F" w:rsidTr="009D541F">
        <w:trPr>
          <w:trHeight w:hRule="exact" w:val="300"/>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C0504D" w:themeFill="accent2"/>
          </w:tcPr>
          <w:p w:rsidR="009D541F" w:rsidRDefault="009D541F" w:rsidP="00A75786">
            <w:pPr>
              <w:pStyle w:val="TableParagraph"/>
              <w:spacing w:before="66"/>
              <w:ind w:left="69"/>
              <w:rPr>
                <w:rFonts w:ascii="HelveticaNeue-BoldCond" w:eastAsia="HelveticaNeue-BoldCond" w:hAnsi="HelveticaNeue-BoldCond" w:cs="HelveticaNeue-BoldCond"/>
                <w:sz w:val="18"/>
                <w:szCs w:val="18"/>
              </w:rPr>
            </w:pPr>
            <w:r>
              <w:rPr>
                <w:rFonts w:ascii="HelveticaNeue-BoldCond"/>
                <w:b/>
                <w:color w:val="231F20"/>
                <w:spacing w:val="-1"/>
                <w:sz w:val="18"/>
              </w:rPr>
              <w:t>4.</w:t>
            </w:r>
            <w:r>
              <w:rPr>
                <w:rFonts w:ascii="HelveticaNeue-BoldCond"/>
                <w:b/>
                <w:color w:val="231F20"/>
                <w:spacing w:val="-4"/>
                <w:sz w:val="18"/>
              </w:rPr>
              <w:t xml:space="preserve"> </w:t>
            </w:r>
            <w:r>
              <w:rPr>
                <w:rFonts w:ascii="HelveticaNeue-BoldCond"/>
                <w:b/>
                <w:color w:val="231F20"/>
                <w:spacing w:val="-2"/>
                <w:sz w:val="18"/>
              </w:rPr>
              <w:t>Handling</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2"/>
                <w:sz w:val="18"/>
              </w:rPr>
              <w:t>Shipping</w:t>
            </w:r>
            <w:r>
              <w:rPr>
                <w:rFonts w:ascii="HelveticaNeue-BoldCond"/>
                <w:b/>
                <w:color w:val="231F20"/>
                <w:spacing w:val="-4"/>
                <w:sz w:val="18"/>
              </w:rPr>
              <w:t xml:space="preserve"> </w:t>
            </w:r>
            <w:r>
              <w:rPr>
                <w:rFonts w:ascii="HelveticaNeue-BoldCond"/>
                <w:b/>
                <w:color w:val="231F20"/>
                <w:spacing w:val="-2"/>
                <w:sz w:val="18"/>
              </w:rPr>
              <w:t>Finished</w:t>
            </w:r>
            <w:r>
              <w:rPr>
                <w:rFonts w:ascii="HelveticaNeue-BoldCond"/>
                <w:b/>
                <w:color w:val="231F20"/>
                <w:spacing w:val="-4"/>
                <w:sz w:val="18"/>
              </w:rPr>
              <w:t xml:space="preserve"> </w:t>
            </w:r>
            <w:r>
              <w:rPr>
                <w:rFonts w:ascii="HelveticaNeue-BoldCond"/>
                <w:b/>
                <w:color w:val="231F20"/>
                <w:spacing w:val="-2"/>
                <w:sz w:val="18"/>
              </w:rPr>
              <w:t>Goods</w:t>
            </w:r>
          </w:p>
        </w:tc>
      </w:tr>
      <w:tr w:rsidR="009D541F" w:rsidTr="009D541F">
        <w:trPr>
          <w:trHeight w:hRule="exact" w:val="605"/>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9D541F" w:rsidRDefault="009D541F" w:rsidP="002A6577">
            <w:pPr>
              <w:pStyle w:val="TableParagraph"/>
              <w:spacing w:before="66" w:line="274" w:lineRule="auto"/>
              <w:ind w:left="489" w:right="101" w:hanging="281"/>
              <w:rPr>
                <w:rFonts w:ascii="HelveticaNeue-BoldCond" w:eastAsia="HelveticaNeue-BoldCond" w:hAnsi="HelveticaNeue-BoldCond" w:cs="HelveticaNeue-BoldCond"/>
                <w:sz w:val="18"/>
                <w:szCs w:val="18"/>
              </w:rPr>
            </w:pPr>
            <w:r>
              <w:rPr>
                <w:rFonts w:ascii="HelveticaNeue-BoldCond"/>
                <w:b/>
                <w:color w:val="231F20"/>
                <w:spacing w:val="-2"/>
                <w:sz w:val="18"/>
              </w:rPr>
              <w:t>4.1</w:t>
            </w:r>
            <w:r>
              <w:rPr>
                <w:rFonts w:ascii="HelveticaNeue-BoldCond"/>
                <w:b/>
                <w:color w:val="231F20"/>
                <w:spacing w:val="-4"/>
                <w:sz w:val="18"/>
              </w:rPr>
              <w:t xml:space="preserve"> </w:t>
            </w:r>
            <w:r>
              <w:rPr>
                <w:rFonts w:ascii="HelveticaNeue-BoldCond"/>
                <w:b/>
                <w:color w:val="231F20"/>
                <w:spacing w:val="-2"/>
                <w:sz w:val="18"/>
              </w:rPr>
              <w:t>Finished</w:t>
            </w:r>
            <w:r>
              <w:rPr>
                <w:rFonts w:ascii="HelveticaNeue-BoldCond"/>
                <w:b/>
                <w:color w:val="231F20"/>
                <w:spacing w:val="-4"/>
                <w:sz w:val="18"/>
              </w:rPr>
              <w:t xml:space="preserve"> </w:t>
            </w:r>
            <w:r>
              <w:rPr>
                <w:rFonts w:ascii="HelveticaNeue-BoldCond"/>
                <w:b/>
                <w:color w:val="231F20"/>
                <w:spacing w:val="-2"/>
                <w:sz w:val="18"/>
              </w:rPr>
              <w:t>goods</w:t>
            </w:r>
            <w:r>
              <w:rPr>
                <w:rFonts w:ascii="HelveticaNeue-BoldCond"/>
                <w:b/>
                <w:color w:val="231F20"/>
                <w:spacing w:val="-4"/>
                <w:sz w:val="18"/>
              </w:rPr>
              <w:t xml:space="preserve"> </w:t>
            </w:r>
            <w:r>
              <w:rPr>
                <w:rFonts w:ascii="HelveticaNeue-BoldCond"/>
                <w:b/>
                <w:color w:val="231F20"/>
                <w:spacing w:val="-2"/>
                <w:sz w:val="18"/>
              </w:rPr>
              <w:t>received</w:t>
            </w:r>
            <w:r>
              <w:rPr>
                <w:rFonts w:ascii="HelveticaNeue-BoldCond"/>
                <w:b/>
                <w:color w:val="231F20"/>
                <w:spacing w:val="-4"/>
                <w:sz w:val="18"/>
              </w:rPr>
              <w:t xml:space="preserve"> </w:t>
            </w:r>
            <w:r>
              <w:rPr>
                <w:rFonts w:ascii="HelveticaNeue-BoldCond"/>
                <w:b/>
                <w:color w:val="231F20"/>
                <w:spacing w:val="-2"/>
                <w:sz w:val="18"/>
              </w:rPr>
              <w:t>from</w:t>
            </w:r>
            <w:r>
              <w:rPr>
                <w:rFonts w:ascii="HelveticaNeue-BoldCond"/>
                <w:b/>
                <w:color w:val="231F20"/>
                <w:spacing w:val="-4"/>
                <w:sz w:val="18"/>
              </w:rPr>
              <w:t xml:space="preserve"> </w:t>
            </w:r>
            <w:r>
              <w:rPr>
                <w:rFonts w:ascii="HelveticaNeue-BoldCond"/>
                <w:b/>
                <w:color w:val="231F20"/>
                <w:spacing w:val="-2"/>
                <w:sz w:val="18"/>
              </w:rPr>
              <w:t>production</w:t>
            </w:r>
            <w:r>
              <w:rPr>
                <w:rFonts w:ascii="HelveticaNeue-BoldCond"/>
                <w:b/>
                <w:color w:val="231F20"/>
                <w:spacing w:val="-4"/>
                <w:sz w:val="18"/>
              </w:rPr>
              <w:t xml:space="preserve"> </w:t>
            </w:r>
            <w:r>
              <w:rPr>
                <w:rFonts w:ascii="HelveticaNeue-BoldCond"/>
                <w:b/>
                <w:color w:val="231F20"/>
                <w:spacing w:val="-2"/>
                <w:sz w:val="18"/>
              </w:rPr>
              <w:t>are</w:t>
            </w:r>
            <w:r>
              <w:rPr>
                <w:rFonts w:ascii="HelveticaNeue-BoldCond"/>
                <w:b/>
                <w:color w:val="231F20"/>
                <w:spacing w:val="-4"/>
                <w:sz w:val="18"/>
              </w:rPr>
              <w:t xml:space="preserve"> </w:t>
            </w:r>
            <w:r>
              <w:rPr>
                <w:rFonts w:ascii="HelveticaNeue-BoldCond"/>
                <w:b/>
                <w:color w:val="231F20"/>
                <w:spacing w:val="-2"/>
                <w:sz w:val="18"/>
              </w:rPr>
              <w:t>recorded</w:t>
            </w:r>
            <w:r>
              <w:rPr>
                <w:rFonts w:ascii="HelveticaNeue-BoldCond"/>
                <w:b/>
                <w:color w:val="231F20"/>
                <w:spacing w:val="-4"/>
                <w:sz w:val="18"/>
              </w:rPr>
              <w:t xml:space="preserve"> </w:t>
            </w:r>
            <w:r>
              <w:rPr>
                <w:rFonts w:ascii="HelveticaNeue-BoldCond"/>
                <w:b/>
                <w:color w:val="231F20"/>
                <w:spacing w:val="-2"/>
                <w:sz w:val="18"/>
              </w:rPr>
              <w:t>completely</w:t>
            </w:r>
            <w:r>
              <w:rPr>
                <w:rFonts w:ascii="HelveticaNeue-BoldCond"/>
                <w:b/>
                <w:color w:val="231F20"/>
                <w:spacing w:val="-4"/>
                <w:sz w:val="18"/>
              </w:rPr>
              <w:t xml:space="preserve"> </w:t>
            </w:r>
            <w:r>
              <w:rPr>
                <w:rFonts w:ascii="HelveticaNeue-BoldCond"/>
                <w:b/>
                <w:color w:val="231F20"/>
                <w:spacing w:val="-2"/>
                <w:sz w:val="18"/>
              </w:rPr>
              <w:t>and</w:t>
            </w:r>
            <w:r>
              <w:rPr>
                <w:rFonts w:ascii="HelveticaNeue-BoldCond"/>
                <w:b/>
                <w:color w:val="231F20"/>
                <w:spacing w:val="-4"/>
                <w:sz w:val="18"/>
              </w:rPr>
              <w:t xml:space="preserve"> </w:t>
            </w:r>
            <w:r>
              <w:rPr>
                <w:rFonts w:ascii="HelveticaNeue-BoldCond"/>
                <w:b/>
                <w:color w:val="231F20"/>
                <w:spacing w:val="-2"/>
                <w:sz w:val="18"/>
              </w:rPr>
              <w:t>accurately</w:t>
            </w:r>
            <w:r>
              <w:rPr>
                <w:rFonts w:ascii="HelveticaNeue-BoldCond"/>
                <w:b/>
                <w:color w:val="231F20"/>
                <w:spacing w:val="-4"/>
                <w:sz w:val="18"/>
              </w:rPr>
              <w:t xml:space="preserve"> </w:t>
            </w:r>
            <w:r>
              <w:rPr>
                <w:rFonts w:ascii="HelveticaNeue-BoldCond"/>
                <w:b/>
                <w:color w:val="231F20"/>
                <w:spacing w:val="-2"/>
                <w:sz w:val="18"/>
              </w:rPr>
              <w:t>in</w:t>
            </w:r>
            <w:r>
              <w:rPr>
                <w:rFonts w:ascii="HelveticaNeue-BoldCond"/>
                <w:b/>
                <w:color w:val="231F20"/>
                <w:spacing w:val="43"/>
                <w:sz w:val="18"/>
              </w:rPr>
              <w:t xml:space="preserve"> </w:t>
            </w:r>
            <w:r>
              <w:rPr>
                <w:rFonts w:ascii="HelveticaNeue-BoldCond"/>
                <w:b/>
                <w:color w:val="231F20"/>
                <w:spacing w:val="-2"/>
                <w:sz w:val="18"/>
              </w:rPr>
              <w:t>the</w:t>
            </w:r>
            <w:r>
              <w:rPr>
                <w:rFonts w:ascii="HelveticaNeue-BoldCond"/>
                <w:b/>
                <w:color w:val="231F20"/>
                <w:spacing w:val="-4"/>
                <w:sz w:val="18"/>
              </w:rPr>
              <w:t xml:space="preserve"> </w:t>
            </w:r>
            <w:r>
              <w:rPr>
                <w:rFonts w:ascii="HelveticaNeue-BoldCond"/>
                <w:b/>
                <w:color w:val="231F20"/>
                <w:spacing w:val="-2"/>
                <w:sz w:val="18"/>
              </w:rPr>
              <w:t>appropriate</w:t>
            </w:r>
            <w:r>
              <w:rPr>
                <w:rFonts w:ascii="HelveticaNeue-BoldCond"/>
                <w:b/>
                <w:color w:val="231F20"/>
                <w:spacing w:val="-4"/>
                <w:sz w:val="18"/>
              </w:rPr>
              <w:t xml:space="preserve"> </w:t>
            </w:r>
            <w:r>
              <w:rPr>
                <w:rFonts w:ascii="HelveticaNeue-BoldCond"/>
                <w:b/>
                <w:color w:val="231F20"/>
                <w:spacing w:val="-2"/>
                <w:sz w:val="18"/>
              </w:rPr>
              <w:t>period.</w:t>
            </w:r>
          </w:p>
        </w:tc>
      </w:tr>
      <w:tr w:rsidR="009D541F" w:rsidTr="009D541F">
        <w:trPr>
          <w:trHeight w:hRule="exact" w:val="1561"/>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spacing w:before="68"/>
              <w:ind w:left="529"/>
              <w:rPr>
                <w:rFonts w:ascii="HelveticaNeue-Condensed" w:eastAsia="HelveticaNeue-Condensed" w:hAnsi="HelveticaNeue-Condensed" w:cs="HelveticaNeue-Condensed"/>
                <w:sz w:val="18"/>
                <w:szCs w:val="18"/>
              </w:rPr>
            </w:pPr>
            <w:r>
              <w:rPr>
                <w:rFonts w:ascii="HelveticaNeue-Condensed"/>
                <w:color w:val="231F20"/>
                <w:spacing w:val="-2"/>
                <w:sz w:val="18"/>
              </w:rPr>
              <w:t>4.1.1</w:t>
            </w:r>
            <w:r>
              <w:rPr>
                <w:rFonts w:ascii="HelveticaNeue-Condensed"/>
                <w:color w:val="231F20"/>
                <w:spacing w:val="-4"/>
                <w:sz w:val="18"/>
              </w:rPr>
              <w:t xml:space="preserve"> </w:t>
            </w:r>
            <w:r>
              <w:rPr>
                <w:rFonts w:ascii="HelveticaNeue-Condensed"/>
                <w:color w:val="231F20"/>
                <w:spacing w:val="-1"/>
                <w:sz w:val="18"/>
              </w:rPr>
              <w:t>Do</w:t>
            </w:r>
            <w:r>
              <w:rPr>
                <w:rFonts w:ascii="HelveticaNeue-Condensed"/>
                <w:color w:val="231F20"/>
                <w:spacing w:val="-4"/>
                <w:sz w:val="18"/>
              </w:rPr>
              <w:t xml:space="preserve"> </w:t>
            </w:r>
            <w:r>
              <w:rPr>
                <w:rFonts w:ascii="HelveticaNeue-Condensed"/>
                <w:color w:val="231F20"/>
                <w:spacing w:val="-2"/>
                <w:sz w:val="18"/>
              </w:rPr>
              <w:t>persons</w:t>
            </w:r>
            <w:r>
              <w:rPr>
                <w:rFonts w:ascii="HelveticaNeue-Condensed"/>
                <w:color w:val="231F20"/>
                <w:spacing w:val="-4"/>
                <w:sz w:val="18"/>
              </w:rPr>
              <w:t xml:space="preserve"> </w:t>
            </w:r>
            <w:r>
              <w:rPr>
                <w:rFonts w:ascii="HelveticaNeue-Condensed"/>
                <w:color w:val="231F20"/>
                <w:spacing w:val="-2"/>
                <w:sz w:val="18"/>
              </w:rPr>
              <w:t>independent</w:t>
            </w:r>
            <w:r>
              <w:rPr>
                <w:rFonts w:ascii="HelveticaNeue-Condensed"/>
                <w:color w:val="231F20"/>
                <w:spacing w:val="-4"/>
                <w:sz w:val="18"/>
              </w:rPr>
              <w:t xml:space="preserve"> </w:t>
            </w:r>
            <w:r>
              <w:rPr>
                <w:rFonts w:ascii="HelveticaNeue-Condensed"/>
                <w:color w:val="231F20"/>
                <w:spacing w:val="-2"/>
                <w:sz w:val="18"/>
              </w:rPr>
              <w:t>of</w:t>
            </w:r>
          </w:p>
          <w:p w:rsidR="009D541F" w:rsidRDefault="009D541F" w:rsidP="002A6577">
            <w:pPr>
              <w:pStyle w:val="TableParagraph"/>
              <w:spacing w:before="25" w:line="274" w:lineRule="auto"/>
              <w:ind w:left="909"/>
              <w:rPr>
                <w:rFonts w:ascii="HelveticaNeue-Condensed" w:eastAsia="HelveticaNeue-Condensed" w:hAnsi="HelveticaNeue-Condensed" w:cs="HelveticaNeue-Condensed"/>
                <w:sz w:val="18"/>
                <w:szCs w:val="18"/>
              </w:rPr>
            </w:pPr>
            <w:proofErr w:type="gramStart"/>
            <w:r>
              <w:rPr>
                <w:rFonts w:ascii="HelveticaNeue-Condensed"/>
                <w:color w:val="231F20"/>
                <w:spacing w:val="-2"/>
                <w:sz w:val="18"/>
              </w:rPr>
              <w:t>day-to-day</w:t>
            </w:r>
            <w:proofErr w:type="gramEnd"/>
            <w:r>
              <w:rPr>
                <w:rFonts w:ascii="HelveticaNeue-Condensed"/>
                <w:color w:val="231F20"/>
                <w:spacing w:val="-4"/>
                <w:sz w:val="18"/>
              </w:rPr>
              <w:t xml:space="preserve"> </w:t>
            </w:r>
            <w:r>
              <w:rPr>
                <w:rFonts w:ascii="HelveticaNeue-Condensed"/>
                <w:color w:val="231F20"/>
                <w:spacing w:val="-2"/>
                <w:sz w:val="18"/>
              </w:rPr>
              <w:t>custody</w:t>
            </w:r>
            <w:r>
              <w:rPr>
                <w:rFonts w:ascii="HelveticaNeue-Condensed"/>
                <w:color w:val="231F20"/>
                <w:spacing w:val="-4"/>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recording</w:t>
            </w:r>
            <w:r>
              <w:rPr>
                <w:rFonts w:ascii="HelveticaNeue-Condensed"/>
                <w:color w:val="231F20"/>
                <w:spacing w:val="23"/>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2"/>
                <w:sz w:val="18"/>
              </w:rPr>
              <w:t>count</w:t>
            </w:r>
            <w:r>
              <w:rPr>
                <w:rFonts w:ascii="HelveticaNeue-Condensed"/>
                <w:color w:val="231F20"/>
                <w:spacing w:val="-4"/>
                <w:sz w:val="18"/>
              </w:rPr>
              <w:t xml:space="preserve"> </w:t>
            </w:r>
            <w:r>
              <w:rPr>
                <w:rFonts w:ascii="HelveticaNeue-Condensed"/>
                <w:color w:val="231F20"/>
                <w:spacing w:val="-2"/>
                <w:sz w:val="18"/>
              </w:rPr>
              <w:t>physical</w:t>
            </w:r>
            <w:r>
              <w:rPr>
                <w:rFonts w:ascii="HelveticaNeue-Condensed"/>
                <w:color w:val="231F20"/>
                <w:spacing w:val="23"/>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1"/>
                <w:sz w:val="18"/>
              </w:rPr>
              <w:t>on</w:t>
            </w:r>
            <w:r>
              <w:rPr>
                <w:rFonts w:ascii="HelveticaNeue-Condensed"/>
                <w:color w:val="231F20"/>
                <w:spacing w:val="-4"/>
                <w:sz w:val="18"/>
              </w:rPr>
              <w:t xml:space="preserve"> </w:t>
            </w:r>
            <w:r>
              <w:rPr>
                <w:rFonts w:ascii="HelveticaNeue-Condensed"/>
                <w:color w:val="231F20"/>
                <w:sz w:val="18"/>
              </w:rPr>
              <w:t>a</w:t>
            </w:r>
            <w:r>
              <w:rPr>
                <w:rFonts w:ascii="HelveticaNeue-Condensed"/>
                <w:color w:val="231F20"/>
                <w:spacing w:val="-4"/>
                <w:sz w:val="18"/>
              </w:rPr>
              <w:t xml:space="preserve"> </w:t>
            </w:r>
            <w:r>
              <w:rPr>
                <w:rFonts w:ascii="HelveticaNeue-Condensed"/>
                <w:color w:val="231F20"/>
                <w:spacing w:val="-2"/>
                <w:sz w:val="18"/>
              </w:rPr>
              <w:t>continuous</w:t>
            </w:r>
            <w:r>
              <w:rPr>
                <w:rFonts w:ascii="HelveticaNeue-Condensed"/>
                <w:color w:val="231F20"/>
                <w:spacing w:val="21"/>
                <w:sz w:val="18"/>
              </w:rPr>
              <w:t xml:space="preserve"> </w:t>
            </w:r>
            <w:r>
              <w:rPr>
                <w:rFonts w:ascii="HelveticaNeue-Condensed"/>
                <w:color w:val="231F20"/>
                <w:spacing w:val="-2"/>
                <w:sz w:val="18"/>
              </w:rPr>
              <w:t>inventory</w:t>
            </w:r>
            <w:r>
              <w:rPr>
                <w:rFonts w:ascii="HelveticaNeue-Condensed"/>
                <w:color w:val="231F20"/>
                <w:spacing w:val="-4"/>
                <w:sz w:val="18"/>
              </w:rPr>
              <w:t xml:space="preserve"> </w:t>
            </w:r>
            <w:r>
              <w:rPr>
                <w:rFonts w:ascii="HelveticaNeue-Condensed"/>
                <w:color w:val="231F20"/>
                <w:spacing w:val="-2"/>
                <w:sz w:val="18"/>
              </w:rPr>
              <w:t>basis?</w:t>
            </w:r>
            <w:r>
              <w:rPr>
                <w:rFonts w:ascii="HelveticaNeue-Condensed"/>
                <w:color w:val="231F20"/>
                <w:spacing w:val="-4"/>
                <w:sz w:val="18"/>
              </w:rPr>
              <w:t xml:space="preserve"> </w:t>
            </w:r>
            <w:r>
              <w:rPr>
                <w:rFonts w:ascii="HelveticaNeue-Condensed"/>
                <w:color w:val="231F20"/>
                <w:spacing w:val="-2"/>
                <w:sz w:val="18"/>
              </w:rPr>
              <w:t>(Refer</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master</w:t>
            </w:r>
            <w:r>
              <w:rPr>
                <w:rFonts w:ascii="HelveticaNeue-Condensed"/>
                <w:color w:val="231F20"/>
                <w:spacing w:val="25"/>
                <w:sz w:val="18"/>
              </w:rPr>
              <w:t xml:space="preserve"> </w:t>
            </w:r>
            <w:r>
              <w:rPr>
                <w:rFonts w:ascii="HelveticaNeue-Condensed"/>
                <w:color w:val="231F20"/>
                <w:spacing w:val="-2"/>
                <w:sz w:val="18"/>
              </w:rPr>
              <w:t>data</w:t>
            </w:r>
            <w:r>
              <w:rPr>
                <w:rFonts w:ascii="HelveticaNeue-Condensed"/>
                <w:color w:val="231F20"/>
                <w:spacing w:val="-4"/>
                <w:sz w:val="18"/>
              </w:rPr>
              <w:t xml:space="preserve"> </w:t>
            </w:r>
            <w:r>
              <w:rPr>
                <w:rFonts w:ascii="HelveticaNeue-Condensed"/>
                <w:color w:val="231F20"/>
                <w:spacing w:val="-2"/>
                <w:sz w:val="18"/>
              </w:rPr>
              <w:t>integrity1.1.2.)</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tabs>
                <w:tab w:val="left" w:pos="771"/>
              </w:tabs>
              <w:spacing w:before="68" w:line="274" w:lineRule="auto"/>
              <w:ind w:left="69" w:right="101"/>
              <w:jc w:val="both"/>
              <w:rPr>
                <w:rFonts w:ascii="HelveticaNeue-Condensed" w:eastAsia="HelveticaNeue-Condensed" w:hAnsi="HelveticaNeue-Condensed" w:cs="HelveticaNeue-Condensed"/>
                <w:sz w:val="18"/>
                <w:szCs w:val="18"/>
              </w:rPr>
            </w:pPr>
            <w:r>
              <w:rPr>
                <w:rFonts w:ascii="HelveticaNeue-Condensed"/>
                <w:color w:val="231F20"/>
                <w:spacing w:val="-2"/>
                <w:sz w:val="18"/>
              </w:rPr>
              <w:t>APO12</w:t>
            </w:r>
            <w:r>
              <w:rPr>
                <w:rFonts w:ascii="HelveticaNeue-Condensed"/>
                <w:color w:val="231F20"/>
                <w:spacing w:val="19"/>
                <w:sz w:val="18"/>
              </w:rPr>
              <w:t xml:space="preserve"> </w:t>
            </w:r>
            <w:r>
              <w:rPr>
                <w:rFonts w:ascii="HelveticaNeue-Condensed"/>
                <w:color w:val="231F20"/>
                <w:spacing w:val="-2"/>
                <w:sz w:val="18"/>
              </w:rPr>
              <w:t>DSS01</w:t>
            </w:r>
            <w:r>
              <w:rPr>
                <w:rFonts w:ascii="HelveticaNeue-Condensed"/>
                <w:color w:val="231F20"/>
                <w:spacing w:val="19"/>
                <w:sz w:val="18"/>
              </w:rPr>
              <w:t xml:space="preserve"> </w:t>
            </w:r>
            <w:r>
              <w:rPr>
                <w:rFonts w:ascii="HelveticaNeue-Condensed"/>
                <w:color w:val="231F20"/>
                <w:spacing w:val="-2"/>
                <w:sz w:val="18"/>
              </w:rPr>
              <w:t>DSS06</w:t>
            </w:r>
          </w:p>
        </w:tc>
      </w:tr>
      <w:tr w:rsidR="009D541F" w:rsidTr="009D541F">
        <w:trPr>
          <w:trHeight w:hRule="exact" w:val="107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spacing w:before="68" w:line="274" w:lineRule="auto"/>
              <w:ind w:left="909" w:hanging="380"/>
              <w:rPr>
                <w:rFonts w:ascii="HelveticaNeue-Condensed" w:eastAsia="HelveticaNeue-Condensed" w:hAnsi="HelveticaNeue-Condensed" w:cs="HelveticaNeue-Condensed"/>
                <w:sz w:val="18"/>
                <w:szCs w:val="18"/>
              </w:rPr>
            </w:pPr>
            <w:r>
              <w:rPr>
                <w:rFonts w:ascii="HelveticaNeue-Condensed"/>
                <w:color w:val="231F20"/>
                <w:spacing w:val="-2"/>
                <w:sz w:val="18"/>
              </w:rPr>
              <w:lastRenderedPageBreak/>
              <w:t>4.1.2</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changing</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settlement</w:t>
            </w:r>
            <w:r>
              <w:rPr>
                <w:rFonts w:ascii="HelveticaNeue-Condensed"/>
                <w:color w:val="231F20"/>
                <w:spacing w:val="27"/>
                <w:sz w:val="18"/>
              </w:rPr>
              <w:t xml:space="preserve"> </w:t>
            </w:r>
            <w:r>
              <w:rPr>
                <w:rFonts w:ascii="HelveticaNeue-Condensed"/>
                <w:color w:val="231F20"/>
                <w:spacing w:val="-2"/>
                <w:sz w:val="18"/>
              </w:rPr>
              <w:t>rules</w:t>
            </w:r>
            <w:r>
              <w:rPr>
                <w:rFonts w:ascii="HelveticaNeue-Condensed"/>
                <w:color w:val="231F20"/>
                <w:spacing w:val="-4"/>
                <w:sz w:val="18"/>
              </w:rPr>
              <w:t xml:space="preserve"> </w:t>
            </w:r>
            <w:r>
              <w:rPr>
                <w:rFonts w:ascii="HelveticaNeue-Condensed"/>
                <w:color w:val="231F20"/>
                <w:spacing w:val="-2"/>
                <w:sz w:val="18"/>
              </w:rPr>
              <w:t>restricted</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authorized</w:t>
            </w:r>
            <w:r>
              <w:rPr>
                <w:rFonts w:ascii="HelveticaNeue-Condensed"/>
                <w:color w:val="231F20"/>
                <w:spacing w:val="23"/>
                <w:sz w:val="18"/>
              </w:rPr>
              <w:t xml:space="preserve"> </w:t>
            </w:r>
            <w:r>
              <w:rPr>
                <w:rFonts w:ascii="HelveticaNeue-Condensed"/>
                <w:color w:val="231F20"/>
                <w:spacing w:val="-2"/>
                <w:sz w:val="18"/>
              </w:rPr>
              <w:t>users?</w:t>
            </w:r>
            <w:r>
              <w:rPr>
                <w:rFonts w:ascii="HelveticaNeue-Condensed"/>
                <w:color w:val="231F20"/>
                <w:spacing w:val="-4"/>
                <w:sz w:val="18"/>
              </w:rPr>
              <w:t xml:space="preserve"> </w:t>
            </w:r>
            <w:r>
              <w:rPr>
                <w:rFonts w:ascii="HelveticaNeue-Condensed"/>
                <w:color w:val="231F20"/>
                <w:spacing w:val="-2"/>
                <w:sz w:val="18"/>
              </w:rPr>
              <w:t>(Refer</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bill</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materials</w:t>
            </w:r>
            <w:r>
              <w:rPr>
                <w:rFonts w:ascii="HelveticaNeue-Condensed"/>
                <w:color w:val="231F20"/>
                <w:spacing w:val="25"/>
                <w:sz w:val="18"/>
              </w:rPr>
              <w:t xml:space="preserve"> </w:t>
            </w:r>
            <w:r>
              <w:rPr>
                <w:rFonts w:ascii="HelveticaNeue-Condensed"/>
                <w:color w:val="231F20"/>
                <w:spacing w:val="-2"/>
                <w:sz w:val="18"/>
              </w:rPr>
              <w:t>integrity1.3.1.)</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tabs>
                <w:tab w:val="left" w:pos="771"/>
              </w:tabs>
              <w:spacing w:before="68" w:line="274" w:lineRule="auto"/>
              <w:ind w:left="69" w:right="101"/>
              <w:rPr>
                <w:rFonts w:ascii="HelveticaNeue-Condensed" w:eastAsia="HelveticaNeue-Condensed" w:hAnsi="HelveticaNeue-Condensed" w:cs="HelveticaNeue-Condensed"/>
                <w:sz w:val="18"/>
                <w:szCs w:val="18"/>
              </w:rPr>
            </w:pPr>
            <w:r>
              <w:rPr>
                <w:rFonts w:ascii="HelveticaNeue-Condensed"/>
                <w:color w:val="231F20"/>
                <w:spacing w:val="-2"/>
                <w:sz w:val="18"/>
              </w:rPr>
              <w:t>DSS05</w:t>
            </w:r>
            <w:r>
              <w:rPr>
                <w:rFonts w:ascii="HelveticaNeue-Condensed"/>
                <w:color w:val="231F20"/>
                <w:spacing w:val="19"/>
                <w:sz w:val="18"/>
              </w:rPr>
              <w:t xml:space="preserve"> </w:t>
            </w:r>
            <w:r>
              <w:rPr>
                <w:rFonts w:ascii="HelveticaNeue-Condensed"/>
                <w:color w:val="231F20"/>
                <w:spacing w:val="-2"/>
                <w:sz w:val="18"/>
              </w:rPr>
              <w:t>DSS06</w:t>
            </w:r>
          </w:p>
        </w:tc>
      </w:tr>
      <w:tr w:rsidR="009D541F" w:rsidTr="009D541F">
        <w:trPr>
          <w:trHeight w:hRule="exact" w:val="632"/>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9D541F" w:rsidRDefault="009D541F" w:rsidP="002A6577">
            <w:pPr>
              <w:pStyle w:val="TableParagraph"/>
              <w:spacing w:before="66" w:line="274" w:lineRule="auto"/>
              <w:ind w:left="490" w:right="101" w:hanging="281"/>
              <w:rPr>
                <w:rFonts w:ascii="HelveticaNeue-BoldCond" w:eastAsia="HelveticaNeue-BoldCond" w:hAnsi="HelveticaNeue-BoldCond" w:cs="HelveticaNeue-BoldCond"/>
                <w:sz w:val="18"/>
                <w:szCs w:val="18"/>
              </w:rPr>
            </w:pPr>
            <w:r>
              <w:rPr>
                <w:rFonts w:ascii="HelveticaNeue-BoldCond" w:eastAsia="HelveticaNeue-BoldCond" w:hAnsi="HelveticaNeue-BoldCond" w:cs="HelveticaNeue-BoldCond"/>
                <w:b/>
                <w:bCs/>
                <w:color w:val="231F20"/>
                <w:spacing w:val="-2"/>
                <w:sz w:val="18"/>
                <w:szCs w:val="18"/>
              </w:rPr>
              <w:t>4.2</w:t>
            </w:r>
            <w:r>
              <w:rPr>
                <w:rFonts w:ascii="HelveticaNeue-BoldCond" w:eastAsia="HelveticaNeue-BoldCond" w:hAnsi="HelveticaNeue-BoldCond" w:cs="HelveticaNeue-BoldCond"/>
                <w:b/>
                <w:bCs/>
                <w:color w:val="231F20"/>
                <w:spacing w:val="-4"/>
                <w:sz w:val="18"/>
                <w:szCs w:val="18"/>
              </w:rPr>
              <w:t xml:space="preserve"> </w:t>
            </w:r>
            <w:r>
              <w:rPr>
                <w:rFonts w:ascii="HelveticaNeue-BoldCond" w:eastAsia="HelveticaNeue-BoldCond" w:hAnsi="HelveticaNeue-BoldCond" w:cs="HelveticaNeue-BoldCond"/>
                <w:b/>
                <w:bCs/>
                <w:color w:val="231F20"/>
                <w:spacing w:val="-2"/>
                <w:sz w:val="18"/>
                <w:szCs w:val="18"/>
              </w:rPr>
              <w:t>Goods</w:t>
            </w:r>
            <w:r>
              <w:rPr>
                <w:rFonts w:ascii="HelveticaNeue-BoldCond" w:eastAsia="HelveticaNeue-BoldCond" w:hAnsi="HelveticaNeue-BoldCond" w:cs="HelveticaNeue-BoldCond"/>
                <w:b/>
                <w:bCs/>
                <w:color w:val="231F20"/>
                <w:spacing w:val="-4"/>
                <w:sz w:val="18"/>
                <w:szCs w:val="18"/>
              </w:rPr>
              <w:t xml:space="preserve"> </w:t>
            </w:r>
            <w:r>
              <w:rPr>
                <w:rFonts w:ascii="HelveticaNeue-BoldCond" w:eastAsia="HelveticaNeue-BoldCond" w:hAnsi="HelveticaNeue-BoldCond" w:cs="HelveticaNeue-BoldCond"/>
                <w:b/>
                <w:bCs/>
                <w:color w:val="231F20"/>
                <w:spacing w:val="-2"/>
                <w:sz w:val="18"/>
                <w:szCs w:val="18"/>
              </w:rPr>
              <w:t>returned</w:t>
            </w:r>
            <w:r>
              <w:rPr>
                <w:rFonts w:ascii="HelveticaNeue-BoldCond" w:eastAsia="HelveticaNeue-BoldCond" w:hAnsi="HelveticaNeue-BoldCond" w:cs="HelveticaNeue-BoldCond"/>
                <w:b/>
                <w:bCs/>
                <w:color w:val="231F20"/>
                <w:spacing w:val="-4"/>
                <w:sz w:val="18"/>
                <w:szCs w:val="18"/>
              </w:rPr>
              <w:t xml:space="preserve"> </w:t>
            </w:r>
            <w:r>
              <w:rPr>
                <w:rFonts w:ascii="HelveticaNeue-BoldCond" w:eastAsia="HelveticaNeue-BoldCond" w:hAnsi="HelveticaNeue-BoldCond" w:cs="HelveticaNeue-BoldCond"/>
                <w:b/>
                <w:bCs/>
                <w:color w:val="231F20"/>
                <w:spacing w:val="-1"/>
                <w:sz w:val="18"/>
                <w:szCs w:val="18"/>
              </w:rPr>
              <w:t>by</w:t>
            </w:r>
            <w:r>
              <w:rPr>
                <w:rFonts w:ascii="HelveticaNeue-BoldCond" w:eastAsia="HelveticaNeue-BoldCond" w:hAnsi="HelveticaNeue-BoldCond" w:cs="HelveticaNeue-BoldCond"/>
                <w:b/>
                <w:bCs/>
                <w:color w:val="231F20"/>
                <w:spacing w:val="-4"/>
                <w:sz w:val="18"/>
                <w:szCs w:val="18"/>
              </w:rPr>
              <w:t xml:space="preserve"> </w:t>
            </w:r>
            <w:r>
              <w:rPr>
                <w:rFonts w:ascii="HelveticaNeue-BoldCond" w:eastAsia="HelveticaNeue-BoldCond" w:hAnsi="HelveticaNeue-BoldCond" w:cs="HelveticaNeue-BoldCond"/>
                <w:b/>
                <w:bCs/>
                <w:color w:val="231F20"/>
                <w:spacing w:val="-2"/>
                <w:sz w:val="18"/>
                <w:szCs w:val="18"/>
              </w:rPr>
              <w:t>customers</w:t>
            </w:r>
            <w:r>
              <w:rPr>
                <w:rFonts w:ascii="HelveticaNeue-BoldCond" w:eastAsia="HelveticaNeue-BoldCond" w:hAnsi="HelveticaNeue-BoldCond" w:cs="HelveticaNeue-BoldCond"/>
                <w:b/>
                <w:bCs/>
                <w:color w:val="231F20"/>
                <w:spacing w:val="-4"/>
                <w:sz w:val="18"/>
                <w:szCs w:val="18"/>
              </w:rPr>
              <w:t xml:space="preserve"> </w:t>
            </w:r>
            <w:r>
              <w:rPr>
                <w:rFonts w:ascii="HelveticaNeue-BoldCond" w:eastAsia="HelveticaNeue-BoldCond" w:hAnsi="HelveticaNeue-BoldCond" w:cs="HelveticaNeue-BoldCond"/>
                <w:b/>
                <w:bCs/>
                <w:color w:val="231F20"/>
                <w:spacing w:val="-2"/>
                <w:sz w:val="18"/>
                <w:szCs w:val="18"/>
              </w:rPr>
              <w:t>are</w:t>
            </w:r>
            <w:r>
              <w:rPr>
                <w:rFonts w:ascii="HelveticaNeue-BoldCond" w:eastAsia="HelveticaNeue-BoldCond" w:hAnsi="HelveticaNeue-BoldCond" w:cs="HelveticaNeue-BoldCond"/>
                <w:b/>
                <w:bCs/>
                <w:color w:val="231F20"/>
                <w:spacing w:val="-4"/>
                <w:sz w:val="18"/>
                <w:szCs w:val="18"/>
              </w:rPr>
              <w:t xml:space="preserve"> </w:t>
            </w:r>
            <w:r>
              <w:rPr>
                <w:rFonts w:ascii="HelveticaNeue-BoldCond" w:eastAsia="HelveticaNeue-BoldCond" w:hAnsi="HelveticaNeue-BoldCond" w:cs="HelveticaNeue-BoldCond"/>
                <w:b/>
                <w:bCs/>
                <w:color w:val="231F20"/>
                <w:spacing w:val="-2"/>
                <w:sz w:val="18"/>
                <w:szCs w:val="18"/>
              </w:rPr>
              <w:t>accepted</w:t>
            </w:r>
            <w:r>
              <w:rPr>
                <w:rFonts w:ascii="HelveticaNeue-BoldCond" w:eastAsia="HelveticaNeue-BoldCond" w:hAnsi="HelveticaNeue-BoldCond" w:cs="HelveticaNeue-BoldCond"/>
                <w:b/>
                <w:bCs/>
                <w:color w:val="231F20"/>
                <w:spacing w:val="-4"/>
                <w:sz w:val="18"/>
                <w:szCs w:val="18"/>
              </w:rPr>
              <w:t xml:space="preserve"> </w:t>
            </w:r>
            <w:r>
              <w:rPr>
                <w:rFonts w:ascii="HelveticaNeue-BoldCond" w:eastAsia="HelveticaNeue-BoldCond" w:hAnsi="HelveticaNeue-BoldCond" w:cs="HelveticaNeue-BoldCond"/>
                <w:b/>
                <w:bCs/>
                <w:color w:val="231F20"/>
                <w:spacing w:val="-1"/>
                <w:sz w:val="18"/>
                <w:szCs w:val="18"/>
              </w:rPr>
              <w:t>in</w:t>
            </w:r>
            <w:r>
              <w:rPr>
                <w:rFonts w:ascii="HelveticaNeue-BoldCond" w:eastAsia="HelveticaNeue-BoldCond" w:hAnsi="HelveticaNeue-BoldCond" w:cs="HelveticaNeue-BoldCond"/>
                <w:b/>
                <w:bCs/>
                <w:color w:val="231F20"/>
                <w:spacing w:val="-4"/>
                <w:sz w:val="18"/>
                <w:szCs w:val="18"/>
              </w:rPr>
              <w:t xml:space="preserve"> </w:t>
            </w:r>
            <w:r>
              <w:rPr>
                <w:rFonts w:ascii="HelveticaNeue-BoldCond" w:eastAsia="HelveticaNeue-BoldCond" w:hAnsi="HelveticaNeue-BoldCond" w:cs="HelveticaNeue-BoldCond"/>
                <w:b/>
                <w:bCs/>
                <w:color w:val="231F20"/>
                <w:spacing w:val="-2"/>
                <w:sz w:val="18"/>
                <w:szCs w:val="18"/>
              </w:rPr>
              <w:t>accordance</w:t>
            </w:r>
            <w:r>
              <w:rPr>
                <w:rFonts w:ascii="HelveticaNeue-BoldCond" w:eastAsia="HelveticaNeue-BoldCond" w:hAnsi="HelveticaNeue-BoldCond" w:cs="HelveticaNeue-BoldCond"/>
                <w:b/>
                <w:bCs/>
                <w:color w:val="231F20"/>
                <w:spacing w:val="-4"/>
                <w:sz w:val="18"/>
                <w:szCs w:val="18"/>
              </w:rPr>
              <w:t xml:space="preserve"> </w:t>
            </w:r>
            <w:r>
              <w:rPr>
                <w:rFonts w:ascii="HelveticaNeue-BoldCond" w:eastAsia="HelveticaNeue-BoldCond" w:hAnsi="HelveticaNeue-BoldCond" w:cs="HelveticaNeue-BoldCond"/>
                <w:b/>
                <w:bCs/>
                <w:color w:val="231F20"/>
                <w:spacing w:val="-2"/>
                <w:sz w:val="18"/>
                <w:szCs w:val="18"/>
              </w:rPr>
              <w:t>with</w:t>
            </w:r>
            <w:r>
              <w:rPr>
                <w:rFonts w:ascii="HelveticaNeue-BoldCond" w:eastAsia="HelveticaNeue-BoldCond" w:hAnsi="HelveticaNeue-BoldCond" w:cs="HelveticaNeue-BoldCond"/>
                <w:b/>
                <w:bCs/>
                <w:color w:val="231F20"/>
                <w:spacing w:val="-4"/>
                <w:sz w:val="18"/>
                <w:szCs w:val="18"/>
              </w:rPr>
              <w:t xml:space="preserve"> </w:t>
            </w:r>
            <w:r>
              <w:rPr>
                <w:rFonts w:ascii="HelveticaNeue-BoldCond" w:eastAsia="HelveticaNeue-BoldCond" w:hAnsi="HelveticaNeue-BoldCond" w:cs="HelveticaNeue-BoldCond"/>
                <w:b/>
                <w:bCs/>
                <w:color w:val="231F20"/>
                <w:spacing w:val="-2"/>
                <w:sz w:val="18"/>
                <w:szCs w:val="18"/>
              </w:rPr>
              <w:t>the</w:t>
            </w:r>
            <w:r>
              <w:rPr>
                <w:rFonts w:ascii="HelveticaNeue-BoldCond" w:eastAsia="HelveticaNeue-BoldCond" w:hAnsi="HelveticaNeue-BoldCond" w:cs="HelveticaNeue-BoldCond"/>
                <w:b/>
                <w:bCs/>
                <w:color w:val="231F20"/>
                <w:spacing w:val="-4"/>
                <w:sz w:val="18"/>
                <w:szCs w:val="18"/>
              </w:rPr>
              <w:t xml:space="preserve"> </w:t>
            </w:r>
            <w:r>
              <w:rPr>
                <w:rFonts w:ascii="HelveticaNeue-BoldCond" w:eastAsia="HelveticaNeue-BoldCond" w:hAnsi="HelveticaNeue-BoldCond" w:cs="HelveticaNeue-BoldCond"/>
                <w:b/>
                <w:bCs/>
                <w:color w:val="231F20"/>
                <w:spacing w:val="-2"/>
                <w:sz w:val="18"/>
                <w:szCs w:val="18"/>
              </w:rPr>
              <w:t>enterprise’s</w:t>
            </w:r>
            <w:r>
              <w:rPr>
                <w:rFonts w:ascii="HelveticaNeue-BoldCond" w:eastAsia="HelveticaNeue-BoldCond" w:hAnsi="HelveticaNeue-BoldCond" w:cs="HelveticaNeue-BoldCond"/>
                <w:b/>
                <w:bCs/>
                <w:color w:val="231F20"/>
                <w:spacing w:val="35"/>
                <w:sz w:val="18"/>
                <w:szCs w:val="18"/>
              </w:rPr>
              <w:t xml:space="preserve"> </w:t>
            </w:r>
            <w:r>
              <w:rPr>
                <w:rFonts w:ascii="HelveticaNeue-BoldCond" w:eastAsia="HelveticaNeue-BoldCond" w:hAnsi="HelveticaNeue-BoldCond" w:cs="HelveticaNeue-BoldCond"/>
                <w:b/>
                <w:bCs/>
                <w:color w:val="231F20"/>
                <w:spacing w:val="-2"/>
                <w:sz w:val="18"/>
                <w:szCs w:val="18"/>
              </w:rPr>
              <w:t>policies.</w:t>
            </w:r>
          </w:p>
        </w:tc>
      </w:tr>
      <w:tr w:rsidR="009D541F" w:rsidTr="009D541F">
        <w:trPr>
          <w:trHeight w:hRule="exact" w:val="1741"/>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tabs>
                <w:tab w:val="left" w:pos="3041"/>
              </w:tabs>
              <w:spacing w:before="68" w:line="274" w:lineRule="auto"/>
              <w:ind w:left="910" w:right="15" w:hanging="380"/>
              <w:rPr>
                <w:rFonts w:ascii="HelveticaNeue-Condensed" w:eastAsia="HelveticaNeue-Condensed" w:hAnsi="HelveticaNeue-Condensed" w:cs="HelveticaNeue-Condensed"/>
                <w:sz w:val="18"/>
                <w:szCs w:val="18"/>
              </w:rPr>
            </w:pPr>
            <w:proofErr w:type="gramStart"/>
            <w:r>
              <w:rPr>
                <w:rFonts w:ascii="HelveticaNeue-Condensed"/>
                <w:color w:val="231F20"/>
                <w:spacing w:val="-2"/>
                <w:sz w:val="18"/>
              </w:rPr>
              <w:t>4.2.1</w:t>
            </w:r>
            <w:r>
              <w:rPr>
                <w:rFonts w:ascii="HelveticaNeue-Condensed"/>
                <w:color w:val="231F20"/>
                <w:spacing w:val="-4"/>
                <w:sz w:val="18"/>
              </w:rPr>
              <w:t xml:space="preserve"> </w:t>
            </w:r>
            <w:r>
              <w:rPr>
                <w:rFonts w:ascii="HelveticaNeue-Condensed"/>
                <w:color w:val="231F20"/>
                <w:spacing w:val="-2"/>
                <w:sz w:val="18"/>
              </w:rPr>
              <w:t>Are</w:t>
            </w:r>
            <w:proofErr w:type="gramEnd"/>
            <w:r>
              <w:rPr>
                <w:rFonts w:ascii="HelveticaNeue-Condensed"/>
                <w:color w:val="231F20"/>
                <w:spacing w:val="-4"/>
                <w:sz w:val="18"/>
              </w:rPr>
              <w:t xml:space="preserve"> </w:t>
            </w:r>
            <w:r>
              <w:rPr>
                <w:rFonts w:ascii="HelveticaNeue-Condensed"/>
                <w:color w:val="231F20"/>
                <w:spacing w:val="-2"/>
                <w:sz w:val="18"/>
              </w:rPr>
              <w:t>quality</w:t>
            </w:r>
            <w:r>
              <w:rPr>
                <w:rFonts w:ascii="HelveticaNeue-Condensed"/>
                <w:color w:val="231F20"/>
                <w:spacing w:val="-4"/>
                <w:sz w:val="18"/>
              </w:rPr>
              <w:t xml:space="preserve"> </w:t>
            </w:r>
            <w:r>
              <w:rPr>
                <w:rFonts w:ascii="HelveticaNeue-Condensed"/>
                <w:color w:val="231F20"/>
                <w:spacing w:val="-2"/>
                <w:sz w:val="18"/>
              </w:rPr>
              <w:t>control</w:t>
            </w:r>
            <w:r>
              <w:rPr>
                <w:rFonts w:ascii="HelveticaNeue-Condensed"/>
                <w:color w:val="231F20"/>
                <w:spacing w:val="-4"/>
                <w:sz w:val="18"/>
              </w:rPr>
              <w:t xml:space="preserve"> </w:t>
            </w:r>
            <w:r>
              <w:rPr>
                <w:rFonts w:ascii="HelveticaNeue-Condensed"/>
                <w:color w:val="231F20"/>
                <w:spacing w:val="-2"/>
                <w:sz w:val="18"/>
              </w:rPr>
              <w:t>inspections</w:t>
            </w:r>
            <w:r>
              <w:rPr>
                <w:rFonts w:ascii="HelveticaNeue-Condensed"/>
                <w:color w:val="231F20"/>
                <w:spacing w:val="27"/>
                <w:sz w:val="18"/>
              </w:rPr>
              <w:t xml:space="preserve"> </w:t>
            </w:r>
            <w:r>
              <w:rPr>
                <w:rFonts w:ascii="HelveticaNeue-Condensed"/>
                <w:color w:val="231F20"/>
                <w:spacing w:val="-2"/>
                <w:sz w:val="18"/>
              </w:rPr>
              <w:t>performed</w:t>
            </w:r>
            <w:r>
              <w:rPr>
                <w:rFonts w:ascii="HelveticaNeue-Condensed"/>
                <w:color w:val="231F20"/>
                <w:spacing w:val="-4"/>
                <w:sz w:val="18"/>
              </w:rPr>
              <w:t xml:space="preserve"> </w:t>
            </w:r>
            <w:r>
              <w:rPr>
                <w:rFonts w:ascii="HelveticaNeue-Condensed"/>
                <w:color w:val="231F20"/>
                <w:spacing w:val="-2"/>
                <w:sz w:val="18"/>
              </w:rPr>
              <w:t>for</w:t>
            </w:r>
            <w:r>
              <w:rPr>
                <w:rFonts w:ascii="HelveticaNeue-Condensed"/>
                <w:color w:val="231F20"/>
                <w:spacing w:val="-4"/>
                <w:sz w:val="18"/>
              </w:rPr>
              <w:t xml:space="preserve"> </w:t>
            </w:r>
            <w:r>
              <w:rPr>
                <w:rFonts w:ascii="HelveticaNeue-Condensed"/>
                <w:color w:val="231F20"/>
                <w:spacing w:val="-2"/>
                <w:sz w:val="18"/>
              </w:rPr>
              <w:t>finished</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25"/>
                <w:sz w:val="18"/>
              </w:rPr>
              <w:t xml:space="preserve"> </w:t>
            </w:r>
            <w:r>
              <w:rPr>
                <w:rFonts w:ascii="HelveticaNeue-Condensed"/>
                <w:color w:val="231F20"/>
                <w:spacing w:val="-2"/>
                <w:sz w:val="18"/>
              </w:rPr>
              <w:t>returned</w:t>
            </w:r>
            <w:r>
              <w:rPr>
                <w:rFonts w:ascii="HelveticaNeue-Condensed"/>
                <w:color w:val="231F20"/>
                <w:spacing w:val="-4"/>
                <w:sz w:val="18"/>
              </w:rPr>
              <w:t xml:space="preserve"> </w:t>
            </w:r>
            <w:r>
              <w:rPr>
                <w:rFonts w:ascii="HelveticaNeue-Condensed"/>
                <w:color w:val="231F20"/>
                <w:spacing w:val="-1"/>
                <w:sz w:val="18"/>
              </w:rPr>
              <w:t>by</w:t>
            </w:r>
            <w:r>
              <w:rPr>
                <w:rFonts w:ascii="HelveticaNeue-Condensed"/>
                <w:color w:val="231F20"/>
                <w:spacing w:val="-4"/>
                <w:sz w:val="18"/>
              </w:rPr>
              <w:t xml:space="preserve"> </w:t>
            </w:r>
            <w:r>
              <w:rPr>
                <w:rFonts w:ascii="HelveticaNeue-Condensed"/>
                <w:color w:val="231F20"/>
                <w:spacing w:val="-2"/>
                <w:sz w:val="18"/>
              </w:rPr>
              <w:t>customers</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23"/>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received</w:t>
            </w:r>
            <w:r>
              <w:rPr>
                <w:rFonts w:ascii="HelveticaNeue-Condensed"/>
                <w:color w:val="231F20"/>
                <w:spacing w:val="-4"/>
                <w:sz w:val="18"/>
              </w:rPr>
              <w:t xml:space="preserve"> </w:t>
            </w:r>
            <w:r>
              <w:rPr>
                <w:rFonts w:ascii="HelveticaNeue-Condensed"/>
                <w:color w:val="231F20"/>
                <w:spacing w:val="-2"/>
                <w:sz w:val="18"/>
              </w:rPr>
              <w:t>from</w:t>
            </w:r>
            <w:r>
              <w:rPr>
                <w:rFonts w:ascii="HelveticaNeue-Condensed"/>
                <w:color w:val="231F20"/>
                <w:spacing w:val="-4"/>
                <w:sz w:val="18"/>
              </w:rPr>
              <w:t xml:space="preserve"> </w:t>
            </w:r>
            <w:r>
              <w:rPr>
                <w:rFonts w:ascii="HelveticaNeue-Condensed"/>
                <w:color w:val="231F20"/>
                <w:spacing w:val="-2"/>
                <w:sz w:val="18"/>
              </w:rPr>
              <w:t>production</w:t>
            </w:r>
            <w:r>
              <w:rPr>
                <w:rFonts w:ascii="HelveticaNeue-Condensed"/>
                <w:color w:val="231F20"/>
                <w:spacing w:val="-4"/>
                <w:sz w:val="18"/>
              </w:rPr>
              <w:t xml:space="preserve"> </w:t>
            </w:r>
            <w:r>
              <w:rPr>
                <w:rFonts w:ascii="HelveticaNeue-Condensed"/>
                <w:color w:val="231F20"/>
                <w:spacing w:val="-2"/>
                <w:sz w:val="18"/>
              </w:rPr>
              <w:t>to</w:t>
            </w:r>
            <w:r>
              <w:rPr>
                <w:rFonts w:ascii="HelveticaNeue-Condensed"/>
                <w:color w:val="231F20"/>
                <w:spacing w:val="25"/>
                <w:sz w:val="18"/>
              </w:rPr>
              <w:t xml:space="preserve"> </w:t>
            </w:r>
            <w:r>
              <w:rPr>
                <w:rFonts w:ascii="HelveticaNeue-Condensed"/>
                <w:color w:val="231F20"/>
                <w:spacing w:val="-2"/>
                <w:sz w:val="18"/>
              </w:rPr>
              <w:t>assess</w:t>
            </w:r>
            <w:r>
              <w:rPr>
                <w:rFonts w:ascii="HelveticaNeue-Condensed"/>
                <w:color w:val="231F20"/>
                <w:spacing w:val="-4"/>
                <w:sz w:val="18"/>
              </w:rPr>
              <w:t xml:space="preserve"> </w:t>
            </w:r>
            <w:r>
              <w:rPr>
                <w:rFonts w:ascii="HelveticaNeue-Condensed"/>
                <w:color w:val="231F20"/>
                <w:spacing w:val="-2"/>
                <w:sz w:val="18"/>
              </w:rPr>
              <w:t>whether</w:t>
            </w:r>
            <w:r>
              <w:rPr>
                <w:rFonts w:ascii="HelveticaNeue-Condensed"/>
                <w:color w:val="231F20"/>
                <w:spacing w:val="-4"/>
                <w:sz w:val="18"/>
              </w:rPr>
              <w:t xml:space="preserve"> </w:t>
            </w:r>
            <w:r>
              <w:rPr>
                <w:rFonts w:ascii="HelveticaNeue-Condensed"/>
                <w:color w:val="231F20"/>
                <w:spacing w:val="-2"/>
                <w:sz w:val="18"/>
              </w:rPr>
              <w:t>such</w:t>
            </w:r>
            <w:r>
              <w:rPr>
                <w:rFonts w:ascii="HelveticaNeue-Condensed"/>
                <w:color w:val="231F20"/>
                <w:spacing w:val="-4"/>
                <w:sz w:val="18"/>
              </w:rPr>
              <w:t xml:space="preserve"> </w:t>
            </w:r>
            <w:r>
              <w:rPr>
                <w:rFonts w:ascii="HelveticaNeue-Condensed"/>
                <w:color w:val="231F20"/>
                <w:spacing w:val="-2"/>
                <w:sz w:val="18"/>
              </w:rPr>
              <w:t>goods</w:t>
            </w:r>
            <w:r>
              <w:rPr>
                <w:rFonts w:ascii="HelveticaNeue-Condensed" w:eastAsia="HelveticaNeue-Condensed" w:hAnsi="HelveticaNeue-Condensed" w:cs="HelveticaNeue-Condensed"/>
                <w:sz w:val="18"/>
                <w:szCs w:val="18"/>
              </w:rPr>
              <w:t xml:space="preserve"> </w:t>
            </w:r>
            <w:r>
              <w:rPr>
                <w:rFonts w:ascii="HelveticaNeue-Condensed"/>
                <w:color w:val="231F20"/>
                <w:spacing w:val="-2"/>
                <w:sz w:val="18"/>
              </w:rPr>
              <w:t>should</w:t>
            </w:r>
            <w:r>
              <w:rPr>
                <w:rFonts w:ascii="HelveticaNeue-Condensed"/>
                <w:color w:val="231F20"/>
                <w:spacing w:val="-4"/>
                <w:sz w:val="18"/>
              </w:rPr>
              <w:t xml:space="preserve"> </w:t>
            </w:r>
            <w:r>
              <w:rPr>
                <w:rFonts w:ascii="HelveticaNeue-Condensed"/>
                <w:color w:val="231F20"/>
                <w:spacing w:val="-1"/>
                <w:sz w:val="18"/>
              </w:rPr>
              <w:t>be</w:t>
            </w:r>
            <w:r>
              <w:rPr>
                <w:rFonts w:ascii="HelveticaNeue-Condensed"/>
                <w:color w:val="231F20"/>
                <w:spacing w:val="-4"/>
                <w:sz w:val="18"/>
              </w:rPr>
              <w:t xml:space="preserve"> </w:t>
            </w:r>
            <w:r>
              <w:rPr>
                <w:rFonts w:ascii="HelveticaNeue-Condensed"/>
                <w:color w:val="231F20"/>
                <w:spacing w:val="-2"/>
                <w:sz w:val="18"/>
              </w:rPr>
              <w:t>returned</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inventory,</w:t>
            </w:r>
            <w:r>
              <w:rPr>
                <w:rFonts w:ascii="HelveticaNeue-Condensed"/>
                <w:color w:val="231F20"/>
                <w:spacing w:val="23"/>
                <w:sz w:val="18"/>
              </w:rPr>
              <w:t xml:space="preserve"> </w:t>
            </w:r>
            <w:r>
              <w:rPr>
                <w:rFonts w:ascii="HelveticaNeue-Condensed"/>
                <w:color w:val="231F20"/>
                <w:spacing w:val="-2"/>
                <w:sz w:val="18"/>
              </w:rPr>
              <w:t>reworked</w:t>
            </w:r>
            <w:r>
              <w:rPr>
                <w:rFonts w:ascii="HelveticaNeue-Condensed"/>
                <w:color w:val="231F20"/>
                <w:spacing w:val="-4"/>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scrapped?</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A75786">
            <w:pPr>
              <w:pStyle w:val="TableParagraph"/>
              <w:spacing w:before="68"/>
              <w:ind w:left="70"/>
              <w:rPr>
                <w:rFonts w:ascii="HelveticaNeue-Condensed" w:eastAsia="HelveticaNeue-Condensed" w:hAnsi="HelveticaNeue-Condensed" w:cs="HelveticaNeue-Condensed"/>
                <w:sz w:val="18"/>
                <w:szCs w:val="18"/>
              </w:rPr>
            </w:pPr>
            <w:r>
              <w:rPr>
                <w:rFonts w:ascii="HelveticaNeue-Condensed"/>
                <w:color w:val="231F20"/>
                <w:spacing w:val="-2"/>
                <w:sz w:val="18"/>
              </w:rPr>
              <w:t>APO11</w:t>
            </w:r>
          </w:p>
        </w:tc>
      </w:tr>
      <w:tr w:rsidR="009D541F" w:rsidTr="009D541F">
        <w:trPr>
          <w:trHeight w:hRule="exact" w:val="794"/>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tabs>
                <w:tab w:val="left" w:pos="3041"/>
              </w:tabs>
              <w:spacing w:before="68" w:line="274" w:lineRule="auto"/>
              <w:ind w:left="909" w:right="15" w:hanging="380"/>
              <w:jc w:val="both"/>
              <w:rPr>
                <w:rFonts w:ascii="HelveticaNeue-Condensed" w:eastAsia="HelveticaNeue-Condensed" w:hAnsi="HelveticaNeue-Condensed" w:cs="HelveticaNeue-Condensed"/>
                <w:sz w:val="18"/>
                <w:szCs w:val="18"/>
              </w:rPr>
            </w:pPr>
            <w:r>
              <w:rPr>
                <w:rFonts w:ascii="HelveticaNeue-Condensed"/>
                <w:color w:val="231F20"/>
                <w:spacing w:val="-2"/>
                <w:sz w:val="18"/>
              </w:rPr>
              <w:t>4.2.2</w:t>
            </w:r>
            <w:r>
              <w:rPr>
                <w:rFonts w:ascii="HelveticaNeue-Condensed"/>
                <w:color w:val="231F20"/>
                <w:spacing w:val="-4"/>
                <w:sz w:val="18"/>
              </w:rPr>
              <w:t xml:space="preserve"> </w:t>
            </w:r>
            <w:r>
              <w:rPr>
                <w:rFonts w:ascii="HelveticaNeue-Condensed"/>
                <w:color w:val="231F20"/>
                <w:spacing w:val="-2"/>
                <w:sz w:val="18"/>
              </w:rPr>
              <w:t>Does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quality</w:t>
            </w:r>
            <w:r>
              <w:rPr>
                <w:rFonts w:ascii="HelveticaNeue-Condensed"/>
                <w:color w:val="231F20"/>
                <w:spacing w:val="-4"/>
                <w:sz w:val="18"/>
              </w:rPr>
              <w:t xml:space="preserve"> </w:t>
            </w:r>
            <w:r>
              <w:rPr>
                <w:rFonts w:ascii="HelveticaNeue-Condensed"/>
                <w:color w:val="231F20"/>
                <w:spacing w:val="-2"/>
                <w:sz w:val="18"/>
              </w:rPr>
              <w:t>assurance</w:t>
            </w:r>
            <w:r>
              <w:rPr>
                <w:rFonts w:ascii="HelveticaNeue-Condensed"/>
                <w:color w:val="231F20"/>
                <w:spacing w:val="-4"/>
                <w:sz w:val="18"/>
              </w:rPr>
              <w:t xml:space="preserve"> </w:t>
            </w:r>
            <w:r>
              <w:rPr>
                <w:rFonts w:ascii="HelveticaNeue-Condensed"/>
                <w:color w:val="231F20"/>
                <w:spacing w:val="-2"/>
                <w:sz w:val="18"/>
              </w:rPr>
              <w:t>team</w:t>
            </w:r>
            <w:r>
              <w:rPr>
                <w:rFonts w:ascii="HelveticaNeue-Condensed"/>
                <w:color w:val="231F20"/>
                <w:spacing w:val="19"/>
                <w:sz w:val="18"/>
              </w:rPr>
              <w:t xml:space="preserve"> </w:t>
            </w:r>
            <w:r>
              <w:rPr>
                <w:rFonts w:ascii="HelveticaNeue-Condensed"/>
                <w:color w:val="231F20"/>
                <w:spacing w:val="-2"/>
                <w:sz w:val="18"/>
              </w:rPr>
              <w:t>inspect</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before</w:t>
            </w:r>
            <w:r>
              <w:rPr>
                <w:rFonts w:ascii="HelveticaNeue-Condensed"/>
                <w:color w:val="231F20"/>
                <w:spacing w:val="-4"/>
                <w:sz w:val="18"/>
              </w:rPr>
              <w:t xml:space="preserve"> </w:t>
            </w:r>
            <w:r>
              <w:rPr>
                <w:rFonts w:ascii="HelveticaNeue-Condensed"/>
                <w:color w:val="231F20"/>
                <w:sz w:val="18"/>
              </w:rPr>
              <w:t>a</w:t>
            </w:r>
            <w:r>
              <w:rPr>
                <w:rFonts w:ascii="HelveticaNeue-Condensed"/>
                <w:color w:val="231F20"/>
                <w:spacing w:val="-4"/>
                <w:sz w:val="18"/>
              </w:rPr>
              <w:t xml:space="preserve"> </w:t>
            </w:r>
            <w:r>
              <w:rPr>
                <w:rFonts w:ascii="HelveticaNeue-Condensed"/>
                <w:color w:val="231F20"/>
                <w:spacing w:val="-2"/>
                <w:sz w:val="18"/>
              </w:rPr>
              <w:t>credit</w:t>
            </w:r>
            <w:r>
              <w:rPr>
                <w:rFonts w:ascii="HelveticaNeue-Condensed"/>
                <w:color w:val="231F20"/>
                <w:spacing w:val="27"/>
                <w:sz w:val="18"/>
              </w:rPr>
              <w:t xml:space="preserve"> </w:t>
            </w:r>
            <w:r>
              <w:rPr>
                <w:rFonts w:ascii="HelveticaNeue-Condensed"/>
                <w:color w:val="231F20"/>
                <w:spacing w:val="-2"/>
                <w:sz w:val="18"/>
              </w:rPr>
              <w:t>note</w:t>
            </w:r>
            <w:r>
              <w:rPr>
                <w:rFonts w:ascii="HelveticaNeue-Condensed"/>
                <w:color w:val="231F20"/>
                <w:spacing w:val="-4"/>
                <w:sz w:val="18"/>
              </w:rPr>
              <w:t xml:space="preserve"> </w:t>
            </w:r>
            <w:r>
              <w:rPr>
                <w:rFonts w:ascii="HelveticaNeue-Condensed"/>
                <w:color w:val="231F20"/>
                <w:spacing w:val="-2"/>
                <w:sz w:val="18"/>
              </w:rPr>
              <w:t>can</w:t>
            </w:r>
            <w:r>
              <w:rPr>
                <w:rFonts w:ascii="HelveticaNeue-Condensed"/>
                <w:color w:val="231F20"/>
                <w:spacing w:val="-4"/>
                <w:sz w:val="18"/>
              </w:rPr>
              <w:t xml:space="preserve"> </w:t>
            </w:r>
            <w:r>
              <w:rPr>
                <w:rFonts w:ascii="HelveticaNeue-Condensed"/>
                <w:color w:val="231F20"/>
                <w:spacing w:val="-1"/>
                <w:sz w:val="18"/>
              </w:rPr>
              <w:t>be</w:t>
            </w:r>
            <w:r>
              <w:rPr>
                <w:rFonts w:ascii="HelveticaNeue-Condensed"/>
                <w:color w:val="231F20"/>
                <w:spacing w:val="-4"/>
                <w:sz w:val="18"/>
              </w:rPr>
              <w:t xml:space="preserve"> </w:t>
            </w:r>
            <w:r>
              <w:rPr>
                <w:rFonts w:ascii="HelveticaNeue-Condensed"/>
                <w:color w:val="231F20"/>
                <w:spacing w:val="-2"/>
                <w:sz w:val="18"/>
              </w:rPr>
              <w:t>issued?</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A75786">
            <w:pPr>
              <w:pStyle w:val="TableParagraph"/>
              <w:spacing w:before="68"/>
              <w:ind w:left="69"/>
              <w:rPr>
                <w:rFonts w:ascii="HelveticaNeue-Condensed" w:eastAsia="HelveticaNeue-Condensed" w:hAnsi="HelveticaNeue-Condensed" w:cs="HelveticaNeue-Condensed"/>
                <w:sz w:val="18"/>
                <w:szCs w:val="18"/>
              </w:rPr>
            </w:pPr>
            <w:r>
              <w:rPr>
                <w:rFonts w:ascii="HelveticaNeue-Condensed"/>
                <w:color w:val="231F20"/>
                <w:spacing w:val="-2"/>
                <w:sz w:val="18"/>
              </w:rPr>
              <w:t>APO11</w:t>
            </w:r>
          </w:p>
        </w:tc>
      </w:tr>
      <w:tr w:rsidR="009D541F" w:rsidTr="009D541F">
        <w:trPr>
          <w:trHeight w:hRule="exact" w:val="506"/>
        </w:trPr>
        <w:tc>
          <w:tcPr>
            <w:tcW w:w="5000" w:type="pct"/>
            <w:gridSpan w:val="6"/>
            <w:tcBorders>
              <w:top w:val="single" w:sz="8" w:space="0" w:color="231F20"/>
              <w:left w:val="single" w:sz="8" w:space="0" w:color="231F20"/>
              <w:bottom w:val="single" w:sz="8" w:space="0" w:color="231F20"/>
              <w:right w:val="single" w:sz="8" w:space="0" w:color="231F20"/>
            </w:tcBorders>
            <w:shd w:val="clear" w:color="auto" w:fill="BFBFBF" w:themeFill="background1" w:themeFillShade="BF"/>
          </w:tcPr>
          <w:p w:rsidR="009D541F" w:rsidRDefault="009D541F" w:rsidP="00A75786">
            <w:pPr>
              <w:pStyle w:val="TableParagraph"/>
              <w:spacing w:before="66"/>
              <w:ind w:left="209"/>
              <w:rPr>
                <w:rFonts w:ascii="HelveticaNeue-BoldCond" w:eastAsia="HelveticaNeue-BoldCond" w:hAnsi="HelveticaNeue-BoldCond" w:cs="HelveticaNeue-BoldCond"/>
                <w:sz w:val="18"/>
                <w:szCs w:val="18"/>
              </w:rPr>
            </w:pPr>
            <w:r>
              <w:rPr>
                <w:rFonts w:ascii="HelveticaNeue-BoldCond"/>
                <w:b/>
                <w:color w:val="231F20"/>
                <w:spacing w:val="-4"/>
                <w:sz w:val="18"/>
              </w:rPr>
              <w:t>4.3</w:t>
            </w:r>
            <w:r>
              <w:rPr>
                <w:rFonts w:ascii="HelveticaNeue-BoldCond"/>
                <w:b/>
                <w:color w:val="231F20"/>
                <w:spacing w:val="-9"/>
                <w:sz w:val="18"/>
              </w:rPr>
              <w:t xml:space="preserve"> </w:t>
            </w:r>
            <w:r>
              <w:rPr>
                <w:rFonts w:ascii="HelveticaNeue-BoldCond"/>
                <w:b/>
                <w:color w:val="231F20"/>
                <w:spacing w:val="-5"/>
                <w:sz w:val="18"/>
              </w:rPr>
              <w:t>Shipments</w:t>
            </w:r>
            <w:r>
              <w:rPr>
                <w:rFonts w:ascii="HelveticaNeue-BoldCond"/>
                <w:b/>
                <w:color w:val="231F20"/>
                <w:spacing w:val="-9"/>
                <w:sz w:val="18"/>
              </w:rPr>
              <w:t xml:space="preserve"> </w:t>
            </w:r>
            <w:r>
              <w:rPr>
                <w:rFonts w:ascii="HelveticaNeue-BoldCond"/>
                <w:b/>
                <w:color w:val="231F20"/>
                <w:spacing w:val="-4"/>
                <w:sz w:val="18"/>
              </w:rPr>
              <w:t>are</w:t>
            </w:r>
            <w:r>
              <w:rPr>
                <w:rFonts w:ascii="HelveticaNeue-BoldCond"/>
                <w:b/>
                <w:color w:val="231F20"/>
                <w:spacing w:val="-9"/>
                <w:sz w:val="18"/>
              </w:rPr>
              <w:t xml:space="preserve"> </w:t>
            </w:r>
            <w:r>
              <w:rPr>
                <w:rFonts w:ascii="HelveticaNeue-BoldCond"/>
                <w:b/>
                <w:color w:val="231F20"/>
                <w:spacing w:val="-5"/>
                <w:sz w:val="18"/>
              </w:rPr>
              <w:t>recorded</w:t>
            </w:r>
            <w:r>
              <w:rPr>
                <w:rFonts w:ascii="HelveticaNeue-BoldCond"/>
                <w:b/>
                <w:color w:val="231F20"/>
                <w:spacing w:val="-9"/>
                <w:sz w:val="18"/>
              </w:rPr>
              <w:t xml:space="preserve"> </w:t>
            </w:r>
            <w:r>
              <w:rPr>
                <w:rFonts w:ascii="HelveticaNeue-BoldCond"/>
                <w:b/>
                <w:color w:val="231F20"/>
                <w:spacing w:val="-5"/>
                <w:sz w:val="18"/>
              </w:rPr>
              <w:t>accurately,</w:t>
            </w:r>
            <w:r>
              <w:rPr>
                <w:rFonts w:ascii="HelveticaNeue-BoldCond"/>
                <w:b/>
                <w:color w:val="231F20"/>
                <w:spacing w:val="-9"/>
                <w:sz w:val="18"/>
              </w:rPr>
              <w:t xml:space="preserve"> </w:t>
            </w:r>
            <w:r>
              <w:rPr>
                <w:rFonts w:ascii="HelveticaNeue-BoldCond"/>
                <w:b/>
                <w:color w:val="231F20"/>
                <w:spacing w:val="-3"/>
                <w:sz w:val="18"/>
              </w:rPr>
              <w:t>in</w:t>
            </w:r>
            <w:r>
              <w:rPr>
                <w:rFonts w:ascii="HelveticaNeue-BoldCond"/>
                <w:b/>
                <w:color w:val="231F20"/>
                <w:spacing w:val="-9"/>
                <w:sz w:val="18"/>
              </w:rPr>
              <w:t xml:space="preserve"> </w:t>
            </w:r>
            <w:r>
              <w:rPr>
                <w:rFonts w:ascii="HelveticaNeue-BoldCond"/>
                <w:b/>
                <w:color w:val="231F20"/>
                <w:sz w:val="18"/>
              </w:rPr>
              <w:t>a</w:t>
            </w:r>
            <w:r>
              <w:rPr>
                <w:rFonts w:ascii="HelveticaNeue-BoldCond"/>
                <w:b/>
                <w:color w:val="231F20"/>
                <w:spacing w:val="-9"/>
                <w:sz w:val="18"/>
              </w:rPr>
              <w:t xml:space="preserve"> </w:t>
            </w:r>
            <w:r>
              <w:rPr>
                <w:rFonts w:ascii="HelveticaNeue-BoldCond"/>
                <w:b/>
                <w:color w:val="231F20"/>
                <w:spacing w:val="-5"/>
                <w:sz w:val="18"/>
              </w:rPr>
              <w:t>timely</w:t>
            </w:r>
            <w:r>
              <w:rPr>
                <w:rFonts w:ascii="HelveticaNeue-BoldCond"/>
                <w:b/>
                <w:color w:val="231F20"/>
                <w:spacing w:val="-9"/>
                <w:sz w:val="18"/>
              </w:rPr>
              <w:t xml:space="preserve"> </w:t>
            </w:r>
            <w:r>
              <w:rPr>
                <w:rFonts w:ascii="HelveticaNeue-BoldCond"/>
                <w:b/>
                <w:color w:val="231F20"/>
                <w:spacing w:val="-5"/>
                <w:sz w:val="18"/>
              </w:rPr>
              <w:t>manner</w:t>
            </w:r>
            <w:r>
              <w:rPr>
                <w:rFonts w:ascii="HelveticaNeue-BoldCond"/>
                <w:b/>
                <w:color w:val="231F20"/>
                <w:spacing w:val="-9"/>
                <w:sz w:val="18"/>
              </w:rPr>
              <w:t xml:space="preserve"> </w:t>
            </w:r>
            <w:r>
              <w:rPr>
                <w:rFonts w:ascii="HelveticaNeue-BoldCond"/>
                <w:b/>
                <w:color w:val="231F20"/>
                <w:spacing w:val="-4"/>
                <w:sz w:val="18"/>
              </w:rPr>
              <w:t>and</w:t>
            </w:r>
            <w:r>
              <w:rPr>
                <w:rFonts w:ascii="HelveticaNeue-BoldCond"/>
                <w:b/>
                <w:color w:val="231F20"/>
                <w:spacing w:val="-9"/>
                <w:sz w:val="18"/>
              </w:rPr>
              <w:t xml:space="preserve"> </w:t>
            </w:r>
            <w:r>
              <w:rPr>
                <w:rFonts w:ascii="HelveticaNeue-BoldCond"/>
                <w:b/>
                <w:color w:val="231F20"/>
                <w:spacing w:val="-3"/>
                <w:sz w:val="18"/>
              </w:rPr>
              <w:t>in</w:t>
            </w:r>
            <w:r>
              <w:rPr>
                <w:rFonts w:ascii="HelveticaNeue-BoldCond"/>
                <w:b/>
                <w:color w:val="231F20"/>
                <w:spacing w:val="-9"/>
                <w:sz w:val="18"/>
              </w:rPr>
              <w:t xml:space="preserve"> </w:t>
            </w:r>
            <w:r>
              <w:rPr>
                <w:rFonts w:ascii="HelveticaNeue-BoldCond"/>
                <w:b/>
                <w:color w:val="231F20"/>
                <w:spacing w:val="-4"/>
                <w:sz w:val="18"/>
              </w:rPr>
              <w:t>the</w:t>
            </w:r>
            <w:r>
              <w:rPr>
                <w:rFonts w:ascii="HelveticaNeue-BoldCond"/>
                <w:b/>
                <w:color w:val="231F20"/>
                <w:spacing w:val="-9"/>
                <w:sz w:val="18"/>
              </w:rPr>
              <w:t xml:space="preserve"> </w:t>
            </w:r>
            <w:r>
              <w:rPr>
                <w:rFonts w:ascii="HelveticaNeue-BoldCond"/>
                <w:b/>
                <w:color w:val="231F20"/>
                <w:spacing w:val="-5"/>
                <w:sz w:val="18"/>
              </w:rPr>
              <w:t>appropriate</w:t>
            </w:r>
            <w:r>
              <w:rPr>
                <w:rFonts w:ascii="HelveticaNeue-BoldCond"/>
                <w:b/>
                <w:color w:val="231F20"/>
                <w:spacing w:val="-9"/>
                <w:sz w:val="18"/>
              </w:rPr>
              <w:t xml:space="preserve"> </w:t>
            </w:r>
            <w:r>
              <w:rPr>
                <w:rFonts w:ascii="HelveticaNeue-BoldCond"/>
                <w:b/>
                <w:color w:val="231F20"/>
                <w:spacing w:val="-5"/>
                <w:sz w:val="18"/>
              </w:rPr>
              <w:t>period.</w:t>
            </w:r>
          </w:p>
        </w:tc>
      </w:tr>
      <w:tr w:rsidR="009D541F" w:rsidTr="009D541F">
        <w:trPr>
          <w:trHeight w:hRule="exact" w:val="2009"/>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tabs>
                <w:tab w:val="left" w:pos="3131"/>
              </w:tabs>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4.3.1</w:t>
            </w:r>
            <w:r>
              <w:rPr>
                <w:rFonts w:ascii="HelveticaNeue-Condensed"/>
                <w:color w:val="231F20"/>
                <w:spacing w:val="-4"/>
                <w:sz w:val="18"/>
              </w:rPr>
              <w:t xml:space="preserve"> </w:t>
            </w:r>
            <w:r>
              <w:rPr>
                <w:rFonts w:ascii="HelveticaNeue-Condensed"/>
                <w:color w:val="231F20"/>
                <w:spacing w:val="-1"/>
                <w:sz w:val="18"/>
              </w:rPr>
              <w:t>Is</w:t>
            </w:r>
            <w:r>
              <w:rPr>
                <w:rFonts w:ascii="HelveticaNeue-Condensed"/>
                <w:color w:val="231F20"/>
                <w:spacing w:val="-4"/>
                <w:sz w:val="18"/>
              </w:rPr>
              <w:t xml:space="preserve"> </w:t>
            </w:r>
            <w:r>
              <w:rPr>
                <w:rFonts w:ascii="HelveticaNeue-Condensed"/>
                <w:color w:val="231F20"/>
                <w:spacing w:val="-2"/>
                <w:sz w:val="18"/>
              </w:rPr>
              <w:t>access</w:t>
            </w:r>
            <w:r>
              <w:rPr>
                <w:rFonts w:ascii="HelveticaNeue-Condensed"/>
                <w:color w:val="231F20"/>
                <w:spacing w:val="-4"/>
                <w:sz w:val="18"/>
              </w:rPr>
              <w:t xml:space="preserve"> </w:t>
            </w:r>
            <w:r>
              <w:rPr>
                <w:rFonts w:ascii="HelveticaNeue-Condensed"/>
                <w:color w:val="231F20"/>
                <w:spacing w:val="-2"/>
                <w:sz w:val="18"/>
              </w:rPr>
              <w:t>restricted</w:t>
            </w:r>
            <w:r>
              <w:rPr>
                <w:rFonts w:ascii="HelveticaNeue-Condensed"/>
                <w:color w:val="231F20"/>
                <w:spacing w:val="-4"/>
                <w:sz w:val="18"/>
              </w:rPr>
              <w:t xml:space="preserve"> </w:t>
            </w:r>
            <w:r>
              <w:rPr>
                <w:rFonts w:ascii="HelveticaNeue-Condensed"/>
                <w:color w:val="231F20"/>
                <w:spacing w:val="-2"/>
                <w:sz w:val="18"/>
              </w:rPr>
              <w:t>to</w:t>
            </w:r>
            <w:r>
              <w:rPr>
                <w:rFonts w:ascii="HelveticaNeue-Condensed"/>
                <w:color w:val="231F20"/>
                <w:spacing w:val="25"/>
                <w:sz w:val="18"/>
              </w:rPr>
              <w:t xml:space="preserve"> </w:t>
            </w:r>
            <w:r>
              <w:rPr>
                <w:rFonts w:ascii="HelveticaNeue-Condensed"/>
                <w:color w:val="231F20"/>
                <w:spacing w:val="-2"/>
                <w:sz w:val="18"/>
              </w:rPr>
              <w:t>transferring</w:t>
            </w:r>
            <w:r>
              <w:rPr>
                <w:rFonts w:ascii="HelveticaNeue-Condensed"/>
                <w:color w:val="231F20"/>
                <w:spacing w:val="-4"/>
                <w:sz w:val="18"/>
              </w:rPr>
              <w:t xml:space="preserve"> </w:t>
            </w:r>
            <w:r>
              <w:rPr>
                <w:rFonts w:ascii="HelveticaNeue-Condensed"/>
                <w:color w:val="231F20"/>
                <w:spacing w:val="-2"/>
                <w:sz w:val="18"/>
              </w:rPr>
              <w:t>stock</w:t>
            </w:r>
            <w:r>
              <w:rPr>
                <w:rFonts w:ascii="HelveticaNeue-Condensed"/>
                <w:color w:val="231F20"/>
                <w:spacing w:val="-4"/>
                <w:sz w:val="18"/>
              </w:rPr>
              <w:t xml:space="preserve"> </w:t>
            </w:r>
            <w:r>
              <w:rPr>
                <w:rFonts w:ascii="HelveticaNeue-Condensed"/>
                <w:color w:val="231F20"/>
                <w:spacing w:val="-2"/>
                <w:sz w:val="18"/>
              </w:rPr>
              <w:t>between</w:t>
            </w:r>
            <w:r>
              <w:rPr>
                <w:rFonts w:ascii="HelveticaNeue-Condensed"/>
                <w:color w:val="231F20"/>
                <w:spacing w:val="23"/>
                <w:sz w:val="18"/>
              </w:rPr>
              <w:t xml:space="preserve"> </w:t>
            </w:r>
            <w:r>
              <w:rPr>
                <w:rFonts w:ascii="HelveticaNeue-Condensed"/>
                <w:color w:val="231F20"/>
                <w:spacing w:val="-2"/>
                <w:sz w:val="18"/>
              </w:rPr>
              <w:t>plants</w:t>
            </w:r>
            <w:r>
              <w:rPr>
                <w:rFonts w:ascii="HelveticaNeue-Condensed"/>
                <w:color w:val="231F20"/>
                <w:spacing w:val="-4"/>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executing</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Post</w:t>
            </w:r>
            <w:r>
              <w:rPr>
                <w:rFonts w:ascii="HelveticaNeue-Condensed"/>
                <w:color w:val="231F20"/>
                <w:spacing w:val="25"/>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Issue</w:t>
            </w:r>
            <w:r>
              <w:rPr>
                <w:rFonts w:ascii="HelveticaNeue-Condensed"/>
                <w:color w:val="231F20"/>
                <w:spacing w:val="-4"/>
                <w:sz w:val="18"/>
              </w:rPr>
              <w:t xml:space="preserve"> </w:t>
            </w:r>
            <w:r>
              <w:rPr>
                <w:rFonts w:ascii="HelveticaNeue-Condensed"/>
                <w:color w:val="231F20"/>
                <w:spacing w:val="-2"/>
                <w:sz w:val="18"/>
              </w:rPr>
              <w:t>that</w:t>
            </w:r>
            <w:r>
              <w:rPr>
                <w:rFonts w:ascii="HelveticaNeue-Condensed"/>
                <w:color w:val="231F20"/>
                <w:spacing w:val="-4"/>
                <w:sz w:val="18"/>
              </w:rPr>
              <w:t xml:space="preserve"> </w:t>
            </w:r>
            <w:r>
              <w:rPr>
                <w:rFonts w:ascii="HelveticaNeue-Condensed"/>
                <w:color w:val="231F20"/>
                <w:spacing w:val="-2"/>
                <w:sz w:val="18"/>
              </w:rPr>
              <w:t>creates</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27"/>
                <w:sz w:val="18"/>
              </w:rPr>
              <w:t xml:space="preserve"> </w:t>
            </w:r>
            <w:r>
              <w:rPr>
                <w:rFonts w:ascii="HelveticaNeue-Condensed"/>
                <w:color w:val="231F20"/>
                <w:spacing w:val="-2"/>
                <w:sz w:val="18"/>
              </w:rPr>
              <w:t>intercompany</w:t>
            </w:r>
            <w:r>
              <w:rPr>
                <w:rFonts w:ascii="HelveticaNeue-Condensed"/>
                <w:color w:val="231F20"/>
                <w:spacing w:val="-4"/>
                <w:sz w:val="18"/>
              </w:rPr>
              <w:t xml:space="preserve"> </w:t>
            </w:r>
            <w:r>
              <w:rPr>
                <w:rFonts w:ascii="HelveticaNeue-Condensed"/>
                <w:color w:val="231F20"/>
                <w:spacing w:val="-2"/>
                <w:sz w:val="18"/>
              </w:rPr>
              <w:t>stock</w:t>
            </w:r>
            <w:r>
              <w:rPr>
                <w:rFonts w:ascii="HelveticaNeue-Condensed"/>
                <w:color w:val="231F20"/>
                <w:spacing w:val="-4"/>
                <w:sz w:val="18"/>
              </w:rPr>
              <w:t xml:space="preserve"> </w:t>
            </w:r>
            <w:r>
              <w:rPr>
                <w:rFonts w:ascii="HelveticaNeue-Condensed"/>
                <w:color w:val="231F20"/>
                <w:spacing w:val="-2"/>
                <w:sz w:val="18"/>
              </w:rPr>
              <w:t>transfer</w:t>
            </w:r>
            <w:r>
              <w:rPr>
                <w:rFonts w:ascii="HelveticaNeue-Condensed"/>
                <w:color w:val="231F20"/>
                <w:spacing w:val="23"/>
                <w:sz w:val="18"/>
              </w:rPr>
              <w:t xml:space="preserve"> </w:t>
            </w:r>
            <w:r>
              <w:rPr>
                <w:rFonts w:ascii="HelveticaNeue-Condensed"/>
                <w:color w:val="231F20"/>
                <w:spacing w:val="-2"/>
                <w:sz w:val="18"/>
              </w:rPr>
              <w:t>advice</w:t>
            </w:r>
            <w:r>
              <w:rPr>
                <w:rFonts w:ascii="HelveticaNeue-Condensed"/>
                <w:color w:val="231F20"/>
                <w:spacing w:val="-4"/>
                <w:sz w:val="18"/>
              </w:rPr>
              <w:t xml:space="preserve"> </w:t>
            </w:r>
            <w:r>
              <w:rPr>
                <w:rFonts w:ascii="HelveticaNeue-Condensed"/>
                <w:color w:val="231F20"/>
                <w:spacing w:val="-2"/>
                <w:sz w:val="18"/>
              </w:rPr>
              <w:t>and/or</w:t>
            </w:r>
            <w:r>
              <w:rPr>
                <w:rFonts w:ascii="HelveticaNeue-Condensed"/>
                <w:color w:val="231F20"/>
                <w:spacing w:val="-4"/>
                <w:sz w:val="18"/>
              </w:rPr>
              <w:t xml:space="preserve"> </w:t>
            </w:r>
            <w:r>
              <w:rPr>
                <w:rFonts w:ascii="HelveticaNeue-Condensed"/>
                <w:color w:val="231F20"/>
                <w:spacing w:val="-2"/>
                <w:sz w:val="18"/>
              </w:rPr>
              <w:t>generates</w:t>
            </w:r>
          </w:p>
          <w:p w:rsidR="009D541F" w:rsidRDefault="009D541F" w:rsidP="002A6577">
            <w:pPr>
              <w:pStyle w:val="TableParagraph"/>
              <w:tabs>
                <w:tab w:val="left" w:pos="3131"/>
              </w:tabs>
              <w:spacing w:before="2" w:line="274" w:lineRule="auto"/>
              <w:ind w:left="909" w:right="15"/>
              <w:rPr>
                <w:rFonts w:ascii="HelveticaNeue-Condensed" w:eastAsia="HelveticaNeue-Condensed" w:hAnsi="HelveticaNeue-Condensed" w:cs="HelveticaNeue-Condensed"/>
                <w:sz w:val="18"/>
                <w:szCs w:val="18"/>
              </w:rPr>
            </w:pPr>
            <w:proofErr w:type="gramStart"/>
            <w:r>
              <w:rPr>
                <w:rFonts w:ascii="HelveticaNeue-Condensed"/>
                <w:color w:val="231F20"/>
                <w:spacing w:val="-1"/>
                <w:sz w:val="18"/>
              </w:rPr>
              <w:t>an</w:t>
            </w:r>
            <w:proofErr w:type="gramEnd"/>
            <w:r>
              <w:rPr>
                <w:rFonts w:ascii="HelveticaNeue-Condensed"/>
                <w:color w:val="231F20"/>
                <w:spacing w:val="-4"/>
                <w:sz w:val="18"/>
              </w:rPr>
              <w:t xml:space="preserve"> </w:t>
            </w:r>
            <w:r>
              <w:rPr>
                <w:rFonts w:ascii="HelveticaNeue-Condensed"/>
                <w:color w:val="231F20"/>
                <w:spacing w:val="-2"/>
                <w:sz w:val="18"/>
              </w:rPr>
              <w:t>electronic</w:t>
            </w:r>
            <w:r>
              <w:rPr>
                <w:rFonts w:ascii="HelveticaNeue-Condensed"/>
                <w:color w:val="231F20"/>
                <w:spacing w:val="-4"/>
                <w:sz w:val="18"/>
              </w:rPr>
              <w:t xml:space="preserve"> </w:t>
            </w:r>
            <w:r>
              <w:rPr>
                <w:rFonts w:ascii="HelveticaNeue-Condensed"/>
                <w:color w:val="231F20"/>
                <w:spacing w:val="-2"/>
                <w:sz w:val="18"/>
              </w:rPr>
              <w:t>(EDI)</w:t>
            </w:r>
            <w:r>
              <w:rPr>
                <w:rFonts w:ascii="HelveticaNeue-Condensed"/>
                <w:color w:val="231F20"/>
                <w:spacing w:val="-4"/>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manual</w:t>
            </w:r>
            <w:r>
              <w:rPr>
                <w:rFonts w:ascii="HelveticaNeue-Condensed"/>
                <w:color w:val="231F20"/>
                <w:spacing w:val="23"/>
                <w:sz w:val="18"/>
              </w:rPr>
              <w:t xml:space="preserve"> </w:t>
            </w:r>
            <w:r>
              <w:rPr>
                <w:rFonts w:ascii="HelveticaNeue-Condensed"/>
                <w:color w:val="231F20"/>
                <w:spacing w:val="-2"/>
                <w:sz w:val="18"/>
              </w:rPr>
              <w:t>invoice?</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spacing w:before="68" w:line="274" w:lineRule="auto"/>
              <w:ind w:left="69" w:right="11"/>
              <w:rPr>
                <w:rFonts w:ascii="HelveticaNeue-Condensed" w:eastAsia="HelveticaNeue-Condensed" w:hAnsi="HelveticaNeue-Condensed" w:cs="HelveticaNeue-Condensed"/>
                <w:sz w:val="18"/>
                <w:szCs w:val="18"/>
              </w:rPr>
            </w:pPr>
            <w:r>
              <w:rPr>
                <w:rFonts w:ascii="HelveticaNeue-Condensed"/>
                <w:color w:val="231F20"/>
                <w:spacing w:val="-2"/>
                <w:sz w:val="18"/>
              </w:rPr>
              <w:t>DSS01</w:t>
            </w:r>
            <w:r>
              <w:rPr>
                <w:rFonts w:ascii="HelveticaNeue-Condensed"/>
                <w:color w:val="231F20"/>
                <w:spacing w:val="19"/>
                <w:sz w:val="18"/>
              </w:rPr>
              <w:t xml:space="preserve"> </w:t>
            </w:r>
            <w:r>
              <w:rPr>
                <w:rFonts w:ascii="HelveticaNeue-Condensed"/>
                <w:color w:val="231F20"/>
                <w:spacing w:val="-2"/>
                <w:sz w:val="18"/>
              </w:rPr>
              <w:t>DSS05</w:t>
            </w:r>
          </w:p>
        </w:tc>
      </w:tr>
      <w:tr w:rsidR="009D541F" w:rsidTr="009D541F">
        <w:trPr>
          <w:trHeight w:hRule="exact" w:val="199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tabs>
                <w:tab w:val="left" w:pos="3131"/>
              </w:tabs>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4.3.2</w:t>
            </w:r>
            <w:r>
              <w:rPr>
                <w:rFonts w:ascii="HelveticaNeue-Condensed"/>
                <w:color w:val="231F20"/>
                <w:spacing w:val="-4"/>
                <w:sz w:val="18"/>
              </w:rPr>
              <w:t xml:space="preserve"> </w:t>
            </w:r>
            <w:r>
              <w:rPr>
                <w:rFonts w:ascii="HelveticaNeue-Condensed"/>
                <w:color w:val="231F20"/>
                <w:spacing w:val="-1"/>
                <w:sz w:val="18"/>
              </w:rPr>
              <w:t>Do</w:t>
            </w:r>
            <w:r>
              <w:rPr>
                <w:rFonts w:ascii="HelveticaNeue-Condensed"/>
                <w:color w:val="231F20"/>
                <w:spacing w:val="-4"/>
                <w:sz w:val="18"/>
              </w:rPr>
              <w:t xml:space="preserve"> </w:t>
            </w:r>
            <w:r>
              <w:rPr>
                <w:rFonts w:ascii="HelveticaNeue-Condensed"/>
                <w:color w:val="231F20"/>
                <w:spacing w:val="-2"/>
                <w:sz w:val="18"/>
              </w:rPr>
              <w:t>outbound</w:t>
            </w:r>
            <w:r>
              <w:rPr>
                <w:rFonts w:ascii="HelveticaNeue-Condensed"/>
                <w:color w:val="231F20"/>
                <w:spacing w:val="-4"/>
                <w:sz w:val="18"/>
              </w:rPr>
              <w:t xml:space="preserve"> </w:t>
            </w:r>
            <w:r>
              <w:rPr>
                <w:rFonts w:ascii="HelveticaNeue-Condensed"/>
                <w:color w:val="231F20"/>
                <w:spacing w:val="-2"/>
                <w:sz w:val="18"/>
              </w:rPr>
              <w:t>logistics/finished</w:t>
            </w:r>
            <w:r>
              <w:rPr>
                <w:rFonts w:ascii="HelveticaNeue-Condensed"/>
                <w:color w:val="231F20"/>
                <w:spacing w:val="23"/>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personnel</w:t>
            </w:r>
            <w:r>
              <w:rPr>
                <w:rFonts w:ascii="HelveticaNeue-Condensed"/>
                <w:color w:val="231F20"/>
                <w:spacing w:val="-4"/>
                <w:sz w:val="18"/>
              </w:rPr>
              <w:t xml:space="preserve"> </w:t>
            </w:r>
            <w:r>
              <w:rPr>
                <w:rFonts w:ascii="HelveticaNeue-Condensed"/>
                <w:color w:val="231F20"/>
                <w:spacing w:val="-2"/>
                <w:sz w:val="18"/>
              </w:rPr>
              <w:t>monitor</w:t>
            </w:r>
            <w:r>
              <w:rPr>
                <w:rFonts w:ascii="HelveticaNeue-Condensed" w:eastAsia="HelveticaNeue-Condensed" w:hAnsi="HelveticaNeue-Condensed" w:cs="HelveticaNeue-Condensed"/>
                <w:sz w:val="18"/>
                <w:szCs w:val="18"/>
              </w:rPr>
              <w:t xml:space="preserve"> </w:t>
            </w:r>
            <w:r>
              <w:rPr>
                <w:rFonts w:ascii="HelveticaNeue-Condensed"/>
                <w:color w:val="231F20"/>
                <w:spacing w:val="-2"/>
                <w:sz w:val="18"/>
              </w:rPr>
              <w:t>all</w:t>
            </w:r>
            <w:r>
              <w:rPr>
                <w:rFonts w:ascii="HelveticaNeue-Condensed"/>
                <w:color w:val="231F20"/>
                <w:spacing w:val="-4"/>
                <w:sz w:val="18"/>
              </w:rPr>
              <w:t xml:space="preserve"> </w:t>
            </w:r>
            <w:r>
              <w:rPr>
                <w:rFonts w:ascii="HelveticaNeue-Condensed"/>
                <w:color w:val="231F20"/>
                <w:spacing w:val="-2"/>
                <w:sz w:val="18"/>
              </w:rPr>
              <w:t>incoming</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outgoing</w:t>
            </w:r>
            <w:r>
              <w:rPr>
                <w:rFonts w:ascii="HelveticaNeue-Condensed"/>
                <w:color w:val="231F20"/>
                <w:spacing w:val="25"/>
                <w:sz w:val="18"/>
              </w:rPr>
              <w:t xml:space="preserve"> </w:t>
            </w:r>
            <w:r>
              <w:rPr>
                <w:rFonts w:ascii="HelveticaNeue-Condensed"/>
                <w:color w:val="231F20"/>
                <w:spacing w:val="-2"/>
                <w:sz w:val="18"/>
              </w:rPr>
              <w:t>vehicles</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ensure</w:t>
            </w:r>
            <w:r>
              <w:rPr>
                <w:rFonts w:ascii="HelveticaNeue-Condensed"/>
                <w:color w:val="231F20"/>
                <w:spacing w:val="-4"/>
                <w:sz w:val="18"/>
              </w:rPr>
              <w:t xml:space="preserve"> </w:t>
            </w:r>
            <w:r>
              <w:rPr>
                <w:rFonts w:ascii="HelveticaNeue-Condensed"/>
                <w:color w:val="231F20"/>
                <w:spacing w:val="-2"/>
                <w:sz w:val="18"/>
              </w:rPr>
              <w:t>that</w:t>
            </w:r>
            <w:r>
              <w:rPr>
                <w:rFonts w:ascii="HelveticaNeue-Condensed"/>
                <w:color w:val="231F20"/>
                <w:spacing w:val="-4"/>
                <w:sz w:val="18"/>
              </w:rPr>
              <w:t xml:space="preserve"> </w:t>
            </w:r>
            <w:r>
              <w:rPr>
                <w:rFonts w:ascii="HelveticaNeue-Condensed"/>
                <w:color w:val="231F20"/>
                <w:spacing w:val="-2"/>
                <w:sz w:val="18"/>
              </w:rPr>
              <w:t>all</w:t>
            </w:r>
            <w:r>
              <w:rPr>
                <w:rFonts w:ascii="HelveticaNeue-Condensed"/>
                <w:color w:val="231F20"/>
                <w:spacing w:val="27"/>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leaving</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premises</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27"/>
                <w:sz w:val="18"/>
              </w:rPr>
              <w:t xml:space="preserve"> </w:t>
            </w:r>
            <w:r>
              <w:rPr>
                <w:rFonts w:ascii="HelveticaNeue-Condensed"/>
                <w:color w:val="231F20"/>
                <w:spacing w:val="-2"/>
                <w:sz w:val="18"/>
              </w:rPr>
              <w:t>accompanied</w:t>
            </w:r>
            <w:r>
              <w:rPr>
                <w:rFonts w:ascii="HelveticaNeue-Condensed"/>
                <w:color w:val="231F20"/>
                <w:spacing w:val="-4"/>
                <w:sz w:val="18"/>
              </w:rPr>
              <w:t xml:space="preserve"> </w:t>
            </w:r>
            <w:r>
              <w:rPr>
                <w:rFonts w:ascii="HelveticaNeue-Condensed"/>
                <w:color w:val="231F20"/>
                <w:spacing w:val="-1"/>
                <w:sz w:val="18"/>
              </w:rPr>
              <w:t>by</w:t>
            </w:r>
            <w:r>
              <w:rPr>
                <w:rFonts w:ascii="HelveticaNeue-Condensed"/>
                <w:color w:val="231F20"/>
                <w:spacing w:val="-4"/>
                <w:sz w:val="18"/>
              </w:rPr>
              <w:t xml:space="preserve"> </w:t>
            </w:r>
            <w:r>
              <w:rPr>
                <w:rFonts w:ascii="HelveticaNeue-Condensed"/>
                <w:color w:val="231F20"/>
                <w:spacing w:val="-2"/>
                <w:sz w:val="18"/>
              </w:rPr>
              <w:t>duly</w:t>
            </w:r>
            <w:r>
              <w:rPr>
                <w:rFonts w:ascii="HelveticaNeue-Condensed"/>
                <w:color w:val="231F20"/>
                <w:spacing w:val="-4"/>
                <w:sz w:val="18"/>
              </w:rPr>
              <w:t xml:space="preserve"> </w:t>
            </w:r>
            <w:r>
              <w:rPr>
                <w:rFonts w:ascii="HelveticaNeue-Condensed"/>
                <w:color w:val="231F20"/>
                <w:spacing w:val="-2"/>
                <w:sz w:val="18"/>
              </w:rPr>
              <w:t>completed</w:t>
            </w:r>
            <w:r>
              <w:rPr>
                <w:rFonts w:ascii="HelveticaNeue-Condensed"/>
                <w:color w:val="231F20"/>
                <w:spacing w:val="23"/>
                <w:sz w:val="18"/>
              </w:rPr>
              <w:t xml:space="preserve"> </w:t>
            </w:r>
            <w:r>
              <w:rPr>
                <w:rFonts w:ascii="HelveticaNeue-Condensed"/>
                <w:color w:val="231F20"/>
                <w:spacing w:val="-2"/>
                <w:sz w:val="18"/>
              </w:rPr>
              <w:t>documentation</w:t>
            </w:r>
            <w:r>
              <w:rPr>
                <w:rFonts w:ascii="HelveticaNeue-Condensed"/>
                <w:color w:val="231F20"/>
                <w:spacing w:val="-4"/>
                <w:sz w:val="18"/>
              </w:rPr>
              <w:t xml:space="preserve"> </w:t>
            </w:r>
            <w:r>
              <w:rPr>
                <w:rFonts w:ascii="HelveticaNeue-Condensed"/>
                <w:color w:val="231F20"/>
                <w:spacing w:val="-2"/>
                <w:sz w:val="18"/>
              </w:rPr>
              <w:t>(e.g.,</w:t>
            </w:r>
            <w:r>
              <w:rPr>
                <w:rFonts w:ascii="HelveticaNeue-Condensed"/>
                <w:color w:val="231F20"/>
                <w:spacing w:val="-4"/>
                <w:sz w:val="18"/>
              </w:rPr>
              <w:t xml:space="preserve"> </w:t>
            </w:r>
            <w:r>
              <w:rPr>
                <w:rFonts w:ascii="HelveticaNeue-Condensed"/>
                <w:color w:val="231F20"/>
                <w:spacing w:val="-2"/>
                <w:sz w:val="18"/>
              </w:rPr>
              <w:t>delivery</w:t>
            </w:r>
            <w:r>
              <w:rPr>
                <w:rFonts w:ascii="HelveticaNeue-Condensed"/>
                <w:color w:val="231F20"/>
                <w:spacing w:val="23"/>
                <w:sz w:val="18"/>
              </w:rPr>
              <w:t xml:space="preserve"> </w:t>
            </w:r>
            <w:r>
              <w:rPr>
                <w:rFonts w:ascii="HelveticaNeue-Condensed"/>
                <w:color w:val="231F20"/>
                <w:spacing w:val="-2"/>
                <w:sz w:val="18"/>
              </w:rPr>
              <w:t>docket</w:t>
            </w:r>
            <w:r>
              <w:rPr>
                <w:rFonts w:ascii="HelveticaNeue-Condensed"/>
                <w:color w:val="231F20"/>
                <w:spacing w:val="-4"/>
                <w:sz w:val="18"/>
              </w:rPr>
              <w:t xml:space="preserve"> </w:t>
            </w:r>
            <w:r>
              <w:rPr>
                <w:rFonts w:ascii="HelveticaNeue-Condensed"/>
                <w:color w:val="231F20"/>
                <w:spacing w:val="-1"/>
                <w:sz w:val="18"/>
              </w:rPr>
              <w:t>or</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returned</w:t>
            </w:r>
            <w:r>
              <w:rPr>
                <w:rFonts w:ascii="HelveticaNeue-Condensed"/>
                <w:color w:val="231F20"/>
                <w:spacing w:val="-4"/>
                <w:sz w:val="18"/>
              </w:rPr>
              <w:t xml:space="preserve"> </w:t>
            </w:r>
            <w:r>
              <w:rPr>
                <w:rFonts w:ascii="HelveticaNeue-Condensed"/>
                <w:color w:val="231F20"/>
                <w:spacing w:val="-2"/>
                <w:sz w:val="18"/>
              </w:rPr>
              <w:t>note)?</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spacing w:before="68"/>
              <w:ind w:left="69" w:right="11"/>
              <w:rPr>
                <w:rFonts w:ascii="HelveticaNeue-Condensed" w:eastAsia="HelveticaNeue-Condensed" w:hAnsi="HelveticaNeue-Condensed" w:cs="HelveticaNeue-Condensed"/>
                <w:sz w:val="18"/>
                <w:szCs w:val="18"/>
              </w:rPr>
            </w:pPr>
            <w:r>
              <w:rPr>
                <w:rFonts w:ascii="HelveticaNeue-Condensed"/>
                <w:color w:val="231F20"/>
                <w:spacing w:val="-2"/>
                <w:sz w:val="18"/>
              </w:rPr>
              <w:t>DSS05</w:t>
            </w:r>
          </w:p>
        </w:tc>
      </w:tr>
      <w:tr w:rsidR="009D541F" w:rsidTr="009D541F">
        <w:trPr>
          <w:trHeight w:hRule="exact" w:val="1523"/>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tabs>
                <w:tab w:val="left" w:pos="3131"/>
              </w:tabs>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lastRenderedPageBreak/>
              <w:t>4.3.3</w:t>
            </w:r>
            <w:r>
              <w:rPr>
                <w:rFonts w:ascii="HelveticaNeue-Condensed"/>
                <w:color w:val="231F20"/>
                <w:spacing w:val="-4"/>
                <w:sz w:val="18"/>
              </w:rPr>
              <w:t xml:space="preserve"> </w:t>
            </w:r>
            <w:r>
              <w:rPr>
                <w:rFonts w:ascii="HelveticaNeue-Condensed"/>
                <w:color w:val="231F20"/>
                <w:spacing w:val="-2"/>
                <w:sz w:val="18"/>
              </w:rPr>
              <w:t>Before</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shipped,</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19"/>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details</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approved</w:t>
            </w:r>
            <w:r>
              <w:rPr>
                <w:rFonts w:ascii="HelveticaNeue-Condensed"/>
                <w:color w:val="231F20"/>
                <w:spacing w:val="25"/>
                <w:sz w:val="18"/>
              </w:rPr>
              <w:t xml:space="preserve"> </w:t>
            </w:r>
            <w:r>
              <w:rPr>
                <w:rFonts w:ascii="HelveticaNeue-Condensed"/>
                <w:color w:val="231F20"/>
                <w:spacing w:val="-2"/>
                <w:sz w:val="18"/>
              </w:rPr>
              <w:t>order</w:t>
            </w:r>
            <w:r>
              <w:rPr>
                <w:rFonts w:ascii="HelveticaNeue-Condensed"/>
                <w:color w:val="231F20"/>
                <w:spacing w:val="-4"/>
                <w:sz w:val="18"/>
              </w:rPr>
              <w:t xml:space="preserve"> </w:t>
            </w:r>
            <w:r>
              <w:rPr>
                <w:rFonts w:ascii="HelveticaNeue-Condensed"/>
                <w:color w:val="231F20"/>
                <w:spacing w:val="-2"/>
                <w:sz w:val="18"/>
              </w:rPr>
              <w:t>compared</w:t>
            </w:r>
            <w:r>
              <w:rPr>
                <w:rFonts w:ascii="HelveticaNeue-Condensed"/>
                <w:color w:val="231F20"/>
                <w:spacing w:val="-4"/>
                <w:sz w:val="18"/>
              </w:rPr>
              <w:t xml:space="preserve"> </w:t>
            </w:r>
            <w:r>
              <w:rPr>
                <w:rFonts w:ascii="HelveticaNeue-Condensed"/>
                <w:color w:val="231F20"/>
                <w:spacing w:val="-1"/>
                <w:sz w:val="18"/>
              </w:rPr>
              <w:t>to</w:t>
            </w:r>
            <w:r>
              <w:rPr>
                <w:rFonts w:ascii="HelveticaNeue-Condensed"/>
                <w:color w:val="231F20"/>
                <w:spacing w:val="-4"/>
                <w:sz w:val="18"/>
              </w:rPr>
              <w:t xml:space="preserve"> </w:t>
            </w:r>
            <w:r>
              <w:rPr>
                <w:rFonts w:ascii="HelveticaNeue-Condensed"/>
                <w:color w:val="231F20"/>
                <w:spacing w:val="-2"/>
                <w:sz w:val="18"/>
              </w:rPr>
              <w:t>actual</w:t>
            </w:r>
            <w:r>
              <w:rPr>
                <w:rFonts w:ascii="HelveticaNeue-Condensed"/>
                <w:color w:val="231F20"/>
                <w:spacing w:val="-4"/>
                <w:sz w:val="18"/>
              </w:rPr>
              <w:t xml:space="preserve"> </w:t>
            </w:r>
            <w:r>
              <w:rPr>
                <w:rFonts w:ascii="HelveticaNeue-Condensed"/>
                <w:color w:val="231F20"/>
                <w:spacing w:val="-2"/>
                <w:sz w:val="18"/>
              </w:rPr>
              <w:t>goods</w:t>
            </w:r>
            <w:r>
              <w:rPr>
                <w:rFonts w:ascii="HelveticaNeue-Condensed"/>
                <w:color w:val="231F20"/>
                <w:spacing w:val="25"/>
                <w:sz w:val="18"/>
              </w:rPr>
              <w:t xml:space="preserve"> </w:t>
            </w:r>
            <w:r>
              <w:rPr>
                <w:rFonts w:ascii="HelveticaNeue-Condensed"/>
                <w:color w:val="231F20"/>
                <w:spacing w:val="-2"/>
                <w:sz w:val="18"/>
              </w:rPr>
              <w:t>prepared</w:t>
            </w:r>
            <w:r>
              <w:rPr>
                <w:rFonts w:ascii="HelveticaNeue-Condensed"/>
                <w:color w:val="231F20"/>
                <w:spacing w:val="-4"/>
                <w:sz w:val="18"/>
              </w:rPr>
              <w:t xml:space="preserve"> </w:t>
            </w:r>
            <w:r>
              <w:rPr>
                <w:rFonts w:ascii="HelveticaNeue-Condensed"/>
                <w:color w:val="231F20"/>
                <w:spacing w:val="-2"/>
                <w:sz w:val="18"/>
              </w:rPr>
              <w:t>for</w:t>
            </w:r>
            <w:r>
              <w:rPr>
                <w:rFonts w:ascii="HelveticaNeue-Condensed"/>
                <w:color w:val="231F20"/>
                <w:spacing w:val="-4"/>
                <w:sz w:val="18"/>
              </w:rPr>
              <w:t xml:space="preserve"> </w:t>
            </w:r>
            <w:r>
              <w:rPr>
                <w:rFonts w:ascii="HelveticaNeue-Condensed"/>
                <w:color w:val="231F20"/>
                <w:spacing w:val="-2"/>
                <w:sz w:val="18"/>
              </w:rPr>
              <w:t>shipment</w:t>
            </w:r>
            <w:r>
              <w:rPr>
                <w:rFonts w:ascii="HelveticaNeue-Condensed"/>
                <w:color w:val="231F20"/>
                <w:spacing w:val="-4"/>
                <w:sz w:val="18"/>
              </w:rPr>
              <w:t xml:space="preserve"> </w:t>
            </w:r>
            <w:r>
              <w:rPr>
                <w:rFonts w:ascii="HelveticaNeue-Condensed"/>
                <w:color w:val="231F20"/>
                <w:spacing w:val="-1"/>
                <w:sz w:val="18"/>
              </w:rPr>
              <w:t>by</w:t>
            </w:r>
            <w:r>
              <w:rPr>
                <w:rFonts w:ascii="HelveticaNeue-Condensed"/>
                <w:color w:val="231F20"/>
                <w:spacing w:val="-4"/>
                <w:sz w:val="18"/>
              </w:rPr>
              <w:t xml:space="preserve"> </w:t>
            </w:r>
            <w:r>
              <w:rPr>
                <w:rFonts w:ascii="HelveticaNeue-Condensed"/>
                <w:color w:val="231F20"/>
                <w:spacing w:val="-2"/>
                <w:sz w:val="18"/>
              </w:rPr>
              <w:t>an</w:t>
            </w:r>
            <w:r>
              <w:rPr>
                <w:rFonts w:ascii="HelveticaNeue-Condensed"/>
                <w:color w:val="231F20"/>
                <w:spacing w:val="25"/>
                <w:sz w:val="18"/>
              </w:rPr>
              <w:t xml:space="preserve"> </w:t>
            </w:r>
            <w:r>
              <w:rPr>
                <w:rFonts w:ascii="HelveticaNeue-Condensed"/>
                <w:color w:val="231F20"/>
                <w:spacing w:val="-2"/>
                <w:sz w:val="18"/>
              </w:rPr>
              <w:t>individual</w:t>
            </w:r>
            <w:r>
              <w:rPr>
                <w:rFonts w:ascii="HelveticaNeue-Condensed"/>
                <w:color w:val="231F20"/>
                <w:spacing w:val="-4"/>
                <w:sz w:val="18"/>
              </w:rPr>
              <w:t xml:space="preserve"> </w:t>
            </w:r>
            <w:r>
              <w:rPr>
                <w:rFonts w:ascii="HelveticaNeue-Condensed"/>
                <w:color w:val="231F20"/>
                <w:spacing w:val="-2"/>
                <w:sz w:val="18"/>
              </w:rPr>
              <w:t>independent</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23"/>
                <w:sz w:val="18"/>
              </w:rPr>
              <w:t xml:space="preserve"> </w:t>
            </w:r>
            <w:r>
              <w:rPr>
                <w:rFonts w:ascii="HelveticaNeue-Condensed"/>
                <w:color w:val="231F20"/>
                <w:spacing w:val="-2"/>
                <w:sz w:val="18"/>
              </w:rPr>
              <w:t>order</w:t>
            </w:r>
            <w:r>
              <w:rPr>
                <w:rFonts w:ascii="HelveticaNeue-Condensed"/>
                <w:color w:val="231F20"/>
                <w:spacing w:val="-4"/>
                <w:sz w:val="18"/>
              </w:rPr>
              <w:t xml:space="preserve"> </w:t>
            </w:r>
            <w:r>
              <w:rPr>
                <w:rFonts w:ascii="HelveticaNeue-Condensed"/>
                <w:color w:val="231F20"/>
                <w:spacing w:val="-2"/>
                <w:sz w:val="18"/>
              </w:rPr>
              <w:t>picking</w:t>
            </w:r>
            <w:r>
              <w:rPr>
                <w:rFonts w:ascii="HelveticaNeue-Condensed"/>
                <w:color w:val="231F20"/>
                <w:spacing w:val="-4"/>
                <w:sz w:val="18"/>
              </w:rPr>
              <w:t xml:space="preserve"> </w:t>
            </w:r>
            <w:r>
              <w:rPr>
                <w:rFonts w:ascii="HelveticaNeue-Condensed"/>
                <w:color w:val="231F20"/>
                <w:spacing w:val="-2"/>
                <w:sz w:val="18"/>
              </w:rPr>
              <w:t>process?</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spacing w:before="68"/>
              <w:ind w:left="69" w:right="11"/>
              <w:rPr>
                <w:rFonts w:ascii="HelveticaNeue-Condensed" w:eastAsia="HelveticaNeue-Condensed" w:hAnsi="HelveticaNeue-Condensed" w:cs="HelveticaNeue-Condensed"/>
                <w:sz w:val="18"/>
                <w:szCs w:val="18"/>
              </w:rPr>
            </w:pPr>
            <w:r>
              <w:rPr>
                <w:rFonts w:ascii="HelveticaNeue-Condensed"/>
                <w:color w:val="231F20"/>
                <w:spacing w:val="-2"/>
                <w:sz w:val="18"/>
              </w:rPr>
              <w:t>DSS01</w:t>
            </w:r>
          </w:p>
        </w:tc>
      </w:tr>
      <w:tr w:rsidR="009D541F" w:rsidTr="009D541F">
        <w:trPr>
          <w:trHeight w:hRule="exact" w:val="1532"/>
        </w:trPr>
        <w:tc>
          <w:tcPr>
            <w:tcW w:w="2430"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tabs>
                <w:tab w:val="left" w:pos="3131"/>
              </w:tabs>
              <w:spacing w:before="68" w:line="274" w:lineRule="auto"/>
              <w:ind w:left="909" w:right="15" w:hanging="380"/>
              <w:rPr>
                <w:rFonts w:ascii="HelveticaNeue-Condensed" w:eastAsia="HelveticaNeue-Condensed" w:hAnsi="HelveticaNeue-Condensed" w:cs="HelveticaNeue-Condensed"/>
                <w:sz w:val="18"/>
                <w:szCs w:val="18"/>
              </w:rPr>
            </w:pPr>
            <w:r>
              <w:rPr>
                <w:rFonts w:ascii="HelveticaNeue-Condensed"/>
                <w:color w:val="231F20"/>
                <w:spacing w:val="-2"/>
                <w:sz w:val="18"/>
              </w:rPr>
              <w:t>4.3.4</w:t>
            </w:r>
            <w:r>
              <w:rPr>
                <w:rFonts w:ascii="HelveticaNeue-Condensed"/>
                <w:color w:val="231F20"/>
                <w:spacing w:val="-4"/>
                <w:sz w:val="18"/>
              </w:rPr>
              <w:t xml:space="preserve"> </w:t>
            </w:r>
            <w:r>
              <w:rPr>
                <w:rFonts w:ascii="HelveticaNeue-Condensed"/>
                <w:color w:val="231F20"/>
                <w:spacing w:val="-2"/>
                <w:sz w:val="18"/>
              </w:rPr>
              <w:t>Are</w:t>
            </w:r>
            <w:r>
              <w:rPr>
                <w:rFonts w:ascii="HelveticaNeue-Condensed"/>
                <w:color w:val="231F20"/>
                <w:spacing w:val="-4"/>
                <w:sz w:val="18"/>
              </w:rPr>
              <w:t xml:space="preserve"> </w:t>
            </w:r>
            <w:r>
              <w:rPr>
                <w:rFonts w:ascii="HelveticaNeue-Condensed"/>
                <w:color w:val="231F20"/>
                <w:spacing w:val="-2"/>
                <w:sz w:val="18"/>
              </w:rPr>
              <w:t>the</w:t>
            </w:r>
            <w:r>
              <w:rPr>
                <w:rFonts w:ascii="HelveticaNeue-Condensed"/>
                <w:color w:val="231F20"/>
                <w:spacing w:val="-4"/>
                <w:sz w:val="18"/>
              </w:rPr>
              <w:t xml:space="preserve"> </w:t>
            </w:r>
            <w:r>
              <w:rPr>
                <w:rFonts w:ascii="HelveticaNeue-Condensed"/>
                <w:color w:val="231F20"/>
                <w:spacing w:val="-2"/>
                <w:sz w:val="18"/>
              </w:rPr>
              <w:t>SAP</w:t>
            </w:r>
            <w:r>
              <w:rPr>
                <w:rFonts w:ascii="HelveticaNeue-Condensed"/>
                <w:color w:val="231F20"/>
                <w:spacing w:val="-4"/>
                <w:sz w:val="18"/>
              </w:rPr>
              <w:t xml:space="preserve"> </w:t>
            </w:r>
            <w:r>
              <w:rPr>
                <w:rFonts w:ascii="HelveticaNeue-Condensed"/>
                <w:color w:val="231F20"/>
                <w:spacing w:val="-2"/>
                <w:sz w:val="18"/>
              </w:rPr>
              <w:t>ERP</w:t>
            </w:r>
            <w:r>
              <w:rPr>
                <w:rFonts w:ascii="HelveticaNeue-Condensed"/>
                <w:color w:val="231F20"/>
                <w:spacing w:val="-4"/>
                <w:sz w:val="18"/>
              </w:rPr>
              <w:t xml:space="preserve"> </w:t>
            </w:r>
            <w:r>
              <w:rPr>
                <w:rFonts w:ascii="HelveticaNeue-Condensed"/>
                <w:color w:val="231F20"/>
                <w:spacing w:val="-2"/>
                <w:sz w:val="18"/>
              </w:rPr>
              <w:t>reports</w:t>
            </w:r>
            <w:r>
              <w:rPr>
                <w:rFonts w:ascii="HelveticaNeue-Condensed"/>
                <w:color w:val="231F20"/>
                <w:spacing w:val="-4"/>
                <w:sz w:val="18"/>
              </w:rPr>
              <w:t xml:space="preserve"> </w:t>
            </w:r>
            <w:r>
              <w:rPr>
                <w:rFonts w:ascii="HelveticaNeue-Condensed"/>
                <w:color w:val="231F20"/>
                <w:spacing w:val="-2"/>
                <w:sz w:val="18"/>
              </w:rPr>
              <w:t>(delivery</w:t>
            </w:r>
            <w:r>
              <w:rPr>
                <w:rFonts w:ascii="HelveticaNeue-Condensed"/>
                <w:color w:val="231F20"/>
                <w:spacing w:val="23"/>
                <w:sz w:val="18"/>
              </w:rPr>
              <w:t xml:space="preserve"> </w:t>
            </w:r>
            <w:r>
              <w:rPr>
                <w:rFonts w:ascii="HelveticaNeue-Condensed"/>
                <w:color w:val="231F20"/>
                <w:spacing w:val="-2"/>
                <w:sz w:val="18"/>
              </w:rPr>
              <w:t>due</w:t>
            </w:r>
            <w:r>
              <w:rPr>
                <w:rFonts w:ascii="HelveticaNeue-Condensed"/>
                <w:color w:val="231F20"/>
                <w:spacing w:val="-4"/>
                <w:sz w:val="18"/>
              </w:rPr>
              <w:t xml:space="preserve"> </w:t>
            </w:r>
            <w:r>
              <w:rPr>
                <w:rFonts w:ascii="HelveticaNeue-Condensed"/>
                <w:color w:val="231F20"/>
                <w:spacing w:val="-2"/>
                <w:sz w:val="18"/>
              </w:rPr>
              <w:t>list</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owed-to-customer</w:t>
            </w:r>
            <w:r>
              <w:rPr>
                <w:rFonts w:ascii="HelveticaNeue-Condensed"/>
                <w:color w:val="231F20"/>
                <w:spacing w:val="25"/>
                <w:sz w:val="18"/>
              </w:rPr>
              <w:t xml:space="preserve"> </w:t>
            </w:r>
            <w:r>
              <w:rPr>
                <w:rFonts w:ascii="HelveticaNeue-Condensed"/>
                <w:color w:val="231F20"/>
                <w:spacing w:val="-2"/>
                <w:sz w:val="18"/>
              </w:rPr>
              <w:t>report)</w:t>
            </w:r>
            <w:r>
              <w:rPr>
                <w:rFonts w:ascii="HelveticaNeue-Condensed"/>
                <w:color w:val="231F20"/>
                <w:spacing w:val="-4"/>
                <w:sz w:val="18"/>
              </w:rPr>
              <w:t xml:space="preserve"> </w:t>
            </w:r>
            <w:r>
              <w:rPr>
                <w:rFonts w:ascii="HelveticaNeue-Condensed"/>
                <w:color w:val="231F20"/>
                <w:spacing w:val="-1"/>
                <w:sz w:val="18"/>
              </w:rPr>
              <w:t>of</w:t>
            </w:r>
            <w:r>
              <w:rPr>
                <w:rFonts w:ascii="HelveticaNeue-Condensed"/>
                <w:color w:val="231F20"/>
                <w:spacing w:val="-4"/>
                <w:sz w:val="18"/>
              </w:rPr>
              <w:t xml:space="preserve"> </w:t>
            </w:r>
            <w:r>
              <w:rPr>
                <w:rFonts w:ascii="HelveticaNeue-Condensed"/>
                <w:color w:val="231F20"/>
                <w:spacing w:val="-2"/>
                <w:sz w:val="18"/>
              </w:rPr>
              <w:t>open</w:t>
            </w:r>
            <w:r>
              <w:rPr>
                <w:rFonts w:ascii="HelveticaNeue-Condensed"/>
                <w:color w:val="231F20"/>
                <w:spacing w:val="-4"/>
                <w:sz w:val="18"/>
              </w:rPr>
              <w:t xml:space="preserve"> </w:t>
            </w:r>
            <w:r>
              <w:rPr>
                <w:rFonts w:ascii="HelveticaNeue-Condensed"/>
                <w:color w:val="231F20"/>
                <w:spacing w:val="-2"/>
                <w:sz w:val="18"/>
              </w:rPr>
              <w:t>sales</w:t>
            </w:r>
            <w:r>
              <w:rPr>
                <w:rFonts w:ascii="HelveticaNeue-Condensed"/>
                <w:color w:val="231F20"/>
                <w:spacing w:val="-4"/>
                <w:sz w:val="18"/>
              </w:rPr>
              <w:t xml:space="preserve"> </w:t>
            </w:r>
            <w:r>
              <w:rPr>
                <w:rFonts w:ascii="HelveticaNeue-Condensed"/>
                <w:color w:val="231F20"/>
                <w:spacing w:val="-2"/>
                <w:sz w:val="18"/>
              </w:rPr>
              <w:t>documents</w:t>
            </w:r>
            <w:r>
              <w:rPr>
                <w:rFonts w:ascii="HelveticaNeue-Condensed"/>
                <w:color w:val="231F20"/>
                <w:spacing w:val="25"/>
                <w:sz w:val="18"/>
              </w:rPr>
              <w:t xml:space="preserve"> </w:t>
            </w:r>
            <w:r>
              <w:rPr>
                <w:rFonts w:ascii="HelveticaNeue-Condensed"/>
                <w:color w:val="231F20"/>
                <w:spacing w:val="-2"/>
                <w:sz w:val="18"/>
              </w:rPr>
              <w:t>prepared</w:t>
            </w:r>
            <w:r>
              <w:rPr>
                <w:rFonts w:ascii="HelveticaNeue-Condensed"/>
                <w:color w:val="231F20"/>
                <w:spacing w:val="-4"/>
                <w:sz w:val="18"/>
              </w:rPr>
              <w:t xml:space="preserve"> </w:t>
            </w:r>
            <w:r>
              <w:rPr>
                <w:rFonts w:ascii="HelveticaNeue-Condensed"/>
                <w:color w:val="231F20"/>
                <w:spacing w:val="-2"/>
                <w:sz w:val="18"/>
              </w:rPr>
              <w:t>and</w:t>
            </w:r>
            <w:r>
              <w:rPr>
                <w:rFonts w:ascii="HelveticaNeue-Condensed"/>
                <w:color w:val="231F20"/>
                <w:spacing w:val="-4"/>
                <w:sz w:val="18"/>
              </w:rPr>
              <w:t xml:space="preserve"> </w:t>
            </w:r>
            <w:r>
              <w:rPr>
                <w:rFonts w:ascii="HelveticaNeue-Condensed"/>
                <w:color w:val="231F20"/>
                <w:spacing w:val="-2"/>
                <w:sz w:val="18"/>
              </w:rPr>
              <w:t>monitored</w:t>
            </w:r>
            <w:r>
              <w:rPr>
                <w:rFonts w:ascii="HelveticaNeue-Condensed"/>
                <w:color w:val="231F20"/>
                <w:spacing w:val="-4"/>
                <w:sz w:val="18"/>
              </w:rPr>
              <w:t xml:space="preserve"> </w:t>
            </w:r>
            <w:r>
              <w:rPr>
                <w:rFonts w:ascii="HelveticaNeue-Condensed"/>
                <w:color w:val="231F20"/>
                <w:spacing w:val="-2"/>
                <w:sz w:val="18"/>
              </w:rPr>
              <w:t>to</w:t>
            </w:r>
            <w:r>
              <w:rPr>
                <w:rFonts w:ascii="HelveticaNeue-Condensed"/>
                <w:color w:val="231F20"/>
                <w:spacing w:val="25"/>
                <w:sz w:val="18"/>
              </w:rPr>
              <w:t xml:space="preserve"> </w:t>
            </w:r>
            <w:r>
              <w:rPr>
                <w:rFonts w:ascii="HelveticaNeue-Condensed"/>
                <w:color w:val="231F20"/>
                <w:spacing w:val="-2"/>
                <w:sz w:val="18"/>
              </w:rPr>
              <w:t>ensure</w:t>
            </w:r>
            <w:r>
              <w:rPr>
                <w:rFonts w:ascii="HelveticaNeue-Condensed"/>
                <w:color w:val="231F20"/>
                <w:spacing w:val="-4"/>
                <w:sz w:val="18"/>
              </w:rPr>
              <w:t xml:space="preserve"> </w:t>
            </w:r>
            <w:r>
              <w:rPr>
                <w:rFonts w:ascii="HelveticaNeue-Condensed"/>
                <w:color w:val="231F20"/>
                <w:spacing w:val="-2"/>
                <w:sz w:val="18"/>
              </w:rPr>
              <w:t>timely</w:t>
            </w:r>
            <w:r>
              <w:rPr>
                <w:rFonts w:ascii="HelveticaNeue-Condensed"/>
                <w:color w:val="231F20"/>
                <w:spacing w:val="-4"/>
                <w:sz w:val="18"/>
              </w:rPr>
              <w:t xml:space="preserve"> </w:t>
            </w:r>
            <w:r>
              <w:rPr>
                <w:rFonts w:ascii="HelveticaNeue-Condensed"/>
                <w:color w:val="231F20"/>
                <w:spacing w:val="-2"/>
                <w:sz w:val="18"/>
              </w:rPr>
              <w:t>shipment?</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Default="009D541F" w:rsidP="002A6577">
            <w:pPr>
              <w:pStyle w:val="TableParagraph"/>
              <w:spacing w:before="68"/>
              <w:ind w:left="69" w:right="11"/>
              <w:rPr>
                <w:rFonts w:ascii="HelveticaNeue-Condensed" w:eastAsia="HelveticaNeue-Condensed" w:hAnsi="HelveticaNeue-Condensed" w:cs="HelveticaNeue-Condensed"/>
                <w:sz w:val="18"/>
                <w:szCs w:val="18"/>
              </w:rPr>
            </w:pPr>
            <w:r>
              <w:rPr>
                <w:rFonts w:ascii="HelveticaNeue-Condensed"/>
                <w:color w:val="231F20"/>
                <w:spacing w:val="-2"/>
                <w:sz w:val="18"/>
              </w:rPr>
              <w:t>DSS01</w:t>
            </w:r>
          </w:p>
        </w:tc>
      </w:tr>
      <w:tr w:rsidR="009D541F" w:rsidTr="009D541F">
        <w:trPr>
          <w:trHeight w:hRule="exact" w:val="1300"/>
        </w:trPr>
        <w:tc>
          <w:tcPr>
            <w:tcW w:w="2430" w:type="pct"/>
            <w:tcBorders>
              <w:top w:val="single" w:sz="8" w:space="0" w:color="231F20"/>
              <w:left w:val="single" w:sz="8" w:space="0" w:color="231F20"/>
              <w:bottom w:val="single" w:sz="8" w:space="0" w:color="231F20"/>
              <w:right w:val="single" w:sz="8" w:space="0" w:color="231F20"/>
            </w:tcBorders>
          </w:tcPr>
          <w:p w:rsidR="009D541F" w:rsidRPr="002A6577" w:rsidRDefault="009D541F" w:rsidP="002A6577">
            <w:pPr>
              <w:pStyle w:val="TableParagraph"/>
              <w:tabs>
                <w:tab w:val="left" w:pos="3131"/>
              </w:tabs>
              <w:spacing w:before="68" w:line="274" w:lineRule="auto"/>
              <w:ind w:left="909" w:right="15" w:hanging="380"/>
              <w:rPr>
                <w:rFonts w:ascii="HelveticaNeue-Condensed"/>
                <w:color w:val="231F20"/>
                <w:spacing w:val="-2"/>
                <w:sz w:val="18"/>
              </w:rPr>
            </w:pPr>
            <w:r>
              <w:rPr>
                <w:rFonts w:ascii="HelveticaNeue-Condensed"/>
                <w:color w:val="231F20"/>
                <w:spacing w:val="-2"/>
                <w:sz w:val="18"/>
              </w:rPr>
              <w:t>4.3.5</w:t>
            </w:r>
            <w:r w:rsidRPr="002A6577">
              <w:rPr>
                <w:rFonts w:ascii="HelveticaNeue-Condensed"/>
                <w:color w:val="231F20"/>
                <w:spacing w:val="-2"/>
                <w:sz w:val="18"/>
              </w:rPr>
              <w:t xml:space="preserve"> </w:t>
            </w:r>
            <w:r>
              <w:rPr>
                <w:rFonts w:ascii="HelveticaNeue-Condensed"/>
                <w:color w:val="231F20"/>
                <w:spacing w:val="-2"/>
                <w:sz w:val="18"/>
              </w:rPr>
              <w:t>Does</w:t>
            </w:r>
            <w:r w:rsidRPr="002A6577">
              <w:rPr>
                <w:rFonts w:ascii="HelveticaNeue-Condensed"/>
                <w:color w:val="231F20"/>
                <w:spacing w:val="-2"/>
                <w:sz w:val="18"/>
              </w:rPr>
              <w:t xml:space="preserve"> </w:t>
            </w:r>
            <w:r>
              <w:rPr>
                <w:rFonts w:ascii="HelveticaNeue-Condensed"/>
                <w:color w:val="231F20"/>
                <w:spacing w:val="-2"/>
                <w:sz w:val="18"/>
              </w:rPr>
              <w:t>the</w:t>
            </w:r>
            <w:r w:rsidRPr="002A6577">
              <w:rPr>
                <w:rFonts w:ascii="HelveticaNeue-Condensed"/>
                <w:color w:val="231F20"/>
                <w:spacing w:val="-2"/>
                <w:sz w:val="18"/>
              </w:rPr>
              <w:t xml:space="preserve"> </w:t>
            </w:r>
            <w:r>
              <w:rPr>
                <w:rFonts w:ascii="HelveticaNeue-Condensed"/>
                <w:color w:val="231F20"/>
                <w:spacing w:val="-2"/>
                <w:sz w:val="18"/>
              </w:rPr>
              <w:t>SAP</w:t>
            </w:r>
            <w:r w:rsidRPr="002A6577">
              <w:rPr>
                <w:rFonts w:ascii="HelveticaNeue-Condensed"/>
                <w:color w:val="231F20"/>
                <w:spacing w:val="-2"/>
                <w:sz w:val="18"/>
              </w:rPr>
              <w:t xml:space="preserve"> </w:t>
            </w:r>
            <w:r>
              <w:rPr>
                <w:rFonts w:ascii="HelveticaNeue-Condensed"/>
                <w:color w:val="231F20"/>
                <w:spacing w:val="-2"/>
                <w:sz w:val="18"/>
              </w:rPr>
              <w:t>ERP</w:t>
            </w:r>
            <w:r w:rsidRPr="002A6577">
              <w:rPr>
                <w:rFonts w:ascii="HelveticaNeue-Condensed"/>
                <w:color w:val="231F20"/>
                <w:spacing w:val="-2"/>
                <w:sz w:val="18"/>
              </w:rPr>
              <w:t xml:space="preserve"> </w:t>
            </w:r>
            <w:r>
              <w:rPr>
                <w:rFonts w:ascii="HelveticaNeue-Condensed"/>
                <w:color w:val="231F20"/>
                <w:spacing w:val="-2"/>
                <w:sz w:val="18"/>
              </w:rPr>
              <w:t>account</w:t>
            </w:r>
            <w:r w:rsidRPr="002A6577">
              <w:rPr>
                <w:rFonts w:ascii="HelveticaNeue-Condensed"/>
                <w:color w:val="231F20"/>
                <w:spacing w:val="-2"/>
                <w:sz w:val="18"/>
              </w:rPr>
              <w:t xml:space="preserve"> </w:t>
            </w:r>
            <w:r>
              <w:rPr>
                <w:rFonts w:ascii="HelveticaNeue-Condensed"/>
                <w:color w:val="231F20"/>
                <w:spacing w:val="-2"/>
                <w:sz w:val="18"/>
              </w:rPr>
              <w:t>assignment</w:t>
            </w:r>
            <w:r w:rsidRPr="002A6577">
              <w:rPr>
                <w:rFonts w:ascii="HelveticaNeue-Condensed"/>
                <w:color w:val="231F20"/>
                <w:spacing w:val="-2"/>
                <w:sz w:val="18"/>
              </w:rPr>
              <w:t xml:space="preserve"> </w:t>
            </w:r>
            <w:r>
              <w:rPr>
                <w:rFonts w:ascii="HelveticaNeue-Condensed"/>
                <w:color w:val="231F20"/>
                <w:spacing w:val="-2"/>
                <w:sz w:val="18"/>
              </w:rPr>
              <w:t>configuration</w:t>
            </w:r>
            <w:r w:rsidRPr="002A6577">
              <w:rPr>
                <w:rFonts w:ascii="HelveticaNeue-Condensed"/>
                <w:color w:val="231F20"/>
                <w:spacing w:val="-2"/>
                <w:sz w:val="18"/>
              </w:rPr>
              <w:t xml:space="preserve"> </w:t>
            </w:r>
            <w:r>
              <w:rPr>
                <w:rFonts w:ascii="HelveticaNeue-Condensed"/>
                <w:color w:val="231F20"/>
                <w:spacing w:val="-2"/>
                <w:sz w:val="18"/>
              </w:rPr>
              <w:t>ensure</w:t>
            </w:r>
            <w:r w:rsidRPr="002A6577">
              <w:rPr>
                <w:rFonts w:ascii="HelveticaNeue-Condensed"/>
                <w:color w:val="231F20"/>
                <w:spacing w:val="-2"/>
                <w:sz w:val="18"/>
              </w:rPr>
              <w:t xml:space="preserve"> </w:t>
            </w:r>
            <w:r>
              <w:rPr>
                <w:rFonts w:ascii="HelveticaNeue-Condensed"/>
                <w:color w:val="231F20"/>
                <w:spacing w:val="-2"/>
                <w:sz w:val="18"/>
              </w:rPr>
              <w:t>that</w:t>
            </w:r>
            <w:r w:rsidRPr="002A6577">
              <w:rPr>
                <w:rFonts w:ascii="HelveticaNeue-Condensed"/>
                <w:color w:val="231F20"/>
                <w:spacing w:val="-2"/>
                <w:sz w:val="18"/>
              </w:rPr>
              <w:t xml:space="preserve"> </w:t>
            </w:r>
            <w:r>
              <w:rPr>
                <w:rFonts w:ascii="HelveticaNeue-Condensed"/>
                <w:color w:val="231F20"/>
                <w:spacing w:val="-2"/>
                <w:sz w:val="18"/>
              </w:rPr>
              <w:t>amounts</w:t>
            </w:r>
            <w:r w:rsidRPr="002A6577">
              <w:rPr>
                <w:rFonts w:ascii="HelveticaNeue-Condensed"/>
                <w:color w:val="231F20"/>
                <w:spacing w:val="-2"/>
                <w:sz w:val="18"/>
              </w:rPr>
              <w:t xml:space="preserve"> </w:t>
            </w:r>
            <w:r>
              <w:rPr>
                <w:rFonts w:ascii="HelveticaNeue-Condensed"/>
                <w:color w:val="231F20"/>
                <w:spacing w:val="-2"/>
                <w:sz w:val="18"/>
              </w:rPr>
              <w:t>for</w:t>
            </w:r>
            <w:r w:rsidRPr="002A6577">
              <w:rPr>
                <w:rFonts w:ascii="HelveticaNeue-Condensed"/>
                <w:color w:val="231F20"/>
                <w:spacing w:val="-2"/>
                <w:sz w:val="18"/>
              </w:rPr>
              <w:t xml:space="preserve"> </w:t>
            </w:r>
            <w:r>
              <w:rPr>
                <w:rFonts w:ascii="HelveticaNeue-Condensed"/>
                <w:color w:val="231F20"/>
                <w:spacing w:val="-2"/>
                <w:sz w:val="18"/>
              </w:rPr>
              <w:t>shipped</w:t>
            </w:r>
            <w:r w:rsidRPr="002A6577">
              <w:rPr>
                <w:rFonts w:ascii="HelveticaNeue-Condensed"/>
                <w:color w:val="231F20"/>
                <w:spacing w:val="-2"/>
                <w:sz w:val="18"/>
              </w:rPr>
              <w:t xml:space="preserve"> </w:t>
            </w:r>
            <w:r>
              <w:rPr>
                <w:rFonts w:ascii="HelveticaNeue-Condensed"/>
                <w:color w:val="231F20"/>
                <w:spacing w:val="-2"/>
                <w:sz w:val="18"/>
              </w:rPr>
              <w:t>goods</w:t>
            </w:r>
            <w:r w:rsidRPr="002A6577">
              <w:rPr>
                <w:rFonts w:ascii="HelveticaNeue-Condensed"/>
                <w:color w:val="231F20"/>
                <w:spacing w:val="-2"/>
                <w:sz w:val="18"/>
              </w:rPr>
              <w:t xml:space="preserve"> </w:t>
            </w:r>
            <w:r>
              <w:rPr>
                <w:rFonts w:ascii="HelveticaNeue-Condensed"/>
                <w:color w:val="231F20"/>
                <w:spacing w:val="-2"/>
                <w:sz w:val="18"/>
              </w:rPr>
              <w:t>are</w:t>
            </w:r>
            <w:r w:rsidRPr="002A6577">
              <w:rPr>
                <w:rFonts w:ascii="HelveticaNeue-Condensed"/>
                <w:color w:val="231F20"/>
                <w:spacing w:val="-2"/>
                <w:sz w:val="18"/>
              </w:rPr>
              <w:t xml:space="preserve"> </w:t>
            </w:r>
            <w:r>
              <w:rPr>
                <w:rFonts w:ascii="HelveticaNeue-Condensed"/>
                <w:color w:val="231F20"/>
                <w:spacing w:val="-2"/>
                <w:sz w:val="18"/>
              </w:rPr>
              <w:t>posted</w:t>
            </w:r>
            <w:r w:rsidRPr="002A6577">
              <w:rPr>
                <w:rFonts w:ascii="HelveticaNeue-Condensed"/>
                <w:color w:val="231F20"/>
                <w:spacing w:val="-2"/>
                <w:sz w:val="18"/>
              </w:rPr>
              <w:t xml:space="preserve"> to </w:t>
            </w:r>
            <w:r>
              <w:rPr>
                <w:rFonts w:ascii="HelveticaNeue-Condensed"/>
                <w:color w:val="231F20"/>
                <w:spacing w:val="-2"/>
                <w:sz w:val="18"/>
              </w:rPr>
              <w:t>the</w:t>
            </w:r>
            <w:r w:rsidRPr="002A6577">
              <w:rPr>
                <w:rFonts w:ascii="HelveticaNeue-Condensed"/>
                <w:color w:val="231F20"/>
                <w:spacing w:val="-2"/>
                <w:sz w:val="18"/>
              </w:rPr>
              <w:t xml:space="preserve"> </w:t>
            </w:r>
            <w:r>
              <w:rPr>
                <w:rFonts w:ascii="HelveticaNeue-Condensed"/>
                <w:color w:val="231F20"/>
                <w:spacing w:val="-2"/>
                <w:sz w:val="18"/>
              </w:rPr>
              <w:t>appropriate</w:t>
            </w:r>
            <w:r w:rsidRPr="002A6577">
              <w:rPr>
                <w:rFonts w:ascii="HelveticaNeue-Condensed"/>
                <w:color w:val="231F20"/>
                <w:spacing w:val="-2"/>
                <w:sz w:val="18"/>
              </w:rPr>
              <w:t xml:space="preserve"> </w:t>
            </w:r>
            <w:r>
              <w:rPr>
                <w:rFonts w:ascii="HelveticaNeue-Condensed"/>
                <w:color w:val="231F20"/>
                <w:spacing w:val="-2"/>
                <w:sz w:val="18"/>
              </w:rPr>
              <w:t>COGS</w:t>
            </w:r>
            <w:r w:rsidRPr="002A6577">
              <w:rPr>
                <w:rFonts w:ascii="HelveticaNeue-Condensed"/>
                <w:color w:val="231F20"/>
                <w:spacing w:val="-2"/>
                <w:sz w:val="18"/>
              </w:rPr>
              <w:t xml:space="preserve"> </w:t>
            </w:r>
            <w:r>
              <w:rPr>
                <w:rFonts w:ascii="HelveticaNeue-Condensed"/>
                <w:color w:val="231F20"/>
                <w:spacing w:val="-2"/>
                <w:sz w:val="18"/>
              </w:rPr>
              <w:t>account?</w:t>
            </w:r>
          </w:p>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371"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14" w:type="pct"/>
            <w:tcBorders>
              <w:top w:val="single" w:sz="8" w:space="0" w:color="231F20"/>
              <w:left w:val="single" w:sz="8" w:space="0" w:color="231F20"/>
              <w:bottom w:val="single" w:sz="8" w:space="0" w:color="231F20"/>
              <w:right w:val="single" w:sz="8" w:space="0" w:color="231F20"/>
            </w:tcBorders>
          </w:tcPr>
          <w:p w:rsidR="009D541F" w:rsidRDefault="009D541F" w:rsidP="00A75786"/>
        </w:tc>
        <w:tc>
          <w:tcPr>
            <w:tcW w:w="743" w:type="pct"/>
            <w:tcBorders>
              <w:top w:val="single" w:sz="8" w:space="0" w:color="231F20"/>
              <w:left w:val="single" w:sz="8" w:space="0" w:color="231F20"/>
              <w:bottom w:val="single" w:sz="8" w:space="0" w:color="231F20"/>
              <w:right w:val="single" w:sz="8" w:space="0" w:color="231F20"/>
            </w:tcBorders>
          </w:tcPr>
          <w:p w:rsidR="009D541F" w:rsidRPr="002A6577" w:rsidRDefault="009D541F" w:rsidP="002A6577">
            <w:pPr>
              <w:pStyle w:val="TableParagraph"/>
              <w:spacing w:before="68"/>
              <w:ind w:left="69" w:right="11"/>
              <w:rPr>
                <w:rFonts w:ascii="HelveticaNeue-Condensed"/>
                <w:color w:val="231F20"/>
                <w:spacing w:val="-2"/>
                <w:sz w:val="18"/>
              </w:rPr>
            </w:pPr>
            <w:r>
              <w:rPr>
                <w:rFonts w:ascii="HelveticaNeue-Condensed"/>
                <w:color w:val="231F20"/>
                <w:spacing w:val="-2"/>
                <w:sz w:val="18"/>
              </w:rPr>
              <w:t>DSS06</w:t>
            </w:r>
          </w:p>
        </w:tc>
      </w:tr>
    </w:tbl>
    <w:p w:rsidR="00914D3C" w:rsidRDefault="00914D3C" w:rsidP="00914D3C">
      <w:pPr>
        <w:rPr>
          <w:rFonts w:ascii="HelveticaNeue-CondensedBold" w:eastAsia="HelveticaNeue-CondensedBold" w:hAnsi="HelveticaNeue-CondensedBold" w:cs="HelveticaNeue-CondensedBold"/>
          <w:b/>
          <w:bCs/>
          <w:sz w:val="23"/>
          <w:szCs w:val="23"/>
        </w:rPr>
      </w:pPr>
    </w:p>
    <w:sectPr w:rsidR="00914D3C" w:rsidSect="002A6577">
      <w:pgSz w:w="8640" w:h="12960"/>
      <w:pgMar w:top="700" w:right="960" w:bottom="900" w:left="960" w:header="480" w:footer="7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95" w:rsidRDefault="001F2095" w:rsidP="00590330">
      <w:r>
        <w:separator/>
      </w:r>
    </w:p>
  </w:endnote>
  <w:endnote w:type="continuationSeparator" w:id="0">
    <w:p w:rsidR="001F2095" w:rsidRDefault="001F2095" w:rsidP="0059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Neue-BoldCond">
    <w:altName w:val="Times New Roman"/>
    <w:charset w:val="00"/>
    <w:family w:val="roman"/>
    <w:pitch w:val="variable"/>
  </w:font>
  <w:font w:name="HelveticaNeue-Condensed">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Condensed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77" w:rsidRDefault="002C7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77" w:rsidRPr="00A92405" w:rsidRDefault="002C7577" w:rsidP="00564219">
    <w:pPr>
      <w:pStyle w:val="Footer"/>
      <w:tabs>
        <w:tab w:val="clear" w:pos="4536"/>
        <w:tab w:val="center" w:pos="6750"/>
      </w:tabs>
      <w:rPr>
        <w:rFonts w:ascii="Times New Roman" w:hAnsi="Times New Roman"/>
        <w:sz w:val="20"/>
      </w:rPr>
    </w:pPr>
    <w:r w:rsidRPr="00A92405">
      <w:rPr>
        <w:rFonts w:ascii="Times New Roman" w:hAnsi="Times New Roman"/>
        <w:sz w:val="20"/>
      </w:rPr>
      <w:t>© 2015 ISACA</w:t>
    </w:r>
    <w:r w:rsidRPr="00A92405">
      <w:rPr>
        <w:rFonts w:ascii="Times New Roman" w:hAnsi="Times New Roman"/>
        <w:sz w:val="20"/>
      </w:rPr>
      <w:ptab w:relativeTo="margin" w:alignment="center" w:leader="none"/>
    </w:r>
    <w:r w:rsidRPr="00A92405">
      <w:rPr>
        <w:rFonts w:ascii="Times New Roman" w:hAnsi="Times New Roman"/>
        <w:sz w:val="20"/>
      </w:rPr>
      <w:t>All rights reserved.</w:t>
    </w:r>
    <w:r w:rsidRPr="00A92405">
      <w:rPr>
        <w:rFonts w:ascii="Times New Roman" w:hAnsi="Times New Roman"/>
        <w:sz w:val="20"/>
      </w:rPr>
      <w:ptab w:relativeTo="margin" w:alignment="right" w:leader="none"/>
    </w:r>
    <w:r w:rsidRPr="00A92405">
      <w:rPr>
        <w:rFonts w:ascii="Times New Roman" w:hAnsi="Times New Roman"/>
        <w:sz w:val="20"/>
      </w:rPr>
      <w:fldChar w:fldCharType="begin"/>
    </w:r>
    <w:r w:rsidRPr="00A92405">
      <w:rPr>
        <w:rFonts w:ascii="Times New Roman" w:hAnsi="Times New Roman"/>
        <w:sz w:val="20"/>
      </w:rPr>
      <w:instrText xml:space="preserve"> PAGE   \* MERGEFORMAT </w:instrText>
    </w:r>
    <w:r w:rsidRPr="00A92405">
      <w:rPr>
        <w:rFonts w:ascii="Times New Roman" w:hAnsi="Times New Roman"/>
        <w:sz w:val="20"/>
      </w:rPr>
      <w:fldChar w:fldCharType="separate"/>
    </w:r>
    <w:r w:rsidR="00B41D8D">
      <w:rPr>
        <w:rFonts w:ascii="Times New Roman" w:hAnsi="Times New Roman"/>
        <w:noProof/>
        <w:sz w:val="20"/>
      </w:rPr>
      <w:t>2</w:t>
    </w:r>
    <w:r w:rsidRPr="00A92405">
      <w:rPr>
        <w:rFonts w:ascii="Times New Roman" w:hAnsi="Times New Roman"/>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77" w:rsidRDefault="002C7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95" w:rsidRDefault="001F2095" w:rsidP="00590330">
      <w:r>
        <w:separator/>
      </w:r>
    </w:p>
  </w:footnote>
  <w:footnote w:type="continuationSeparator" w:id="0">
    <w:p w:rsidR="001F2095" w:rsidRDefault="001F2095" w:rsidP="00590330">
      <w:r>
        <w:continuationSeparator/>
      </w:r>
    </w:p>
  </w:footnote>
  <w:footnote w:id="1">
    <w:p w:rsidR="002C7577" w:rsidRPr="00F7051F" w:rsidRDefault="002C7577" w:rsidP="002C7577">
      <w:pPr>
        <w:pStyle w:val="FootnoteText"/>
        <w:rPr>
          <w:rFonts w:cs="Arial"/>
          <w:sz w:val="16"/>
          <w:szCs w:val="16"/>
          <w:lang w:val="en-US"/>
        </w:rPr>
      </w:pPr>
      <w:r w:rsidRPr="00F7051F">
        <w:rPr>
          <w:rStyle w:val="FootnoteReference"/>
          <w:rFonts w:cs="Arial"/>
          <w:sz w:val="16"/>
          <w:szCs w:val="16"/>
        </w:rPr>
        <w:footnoteRef/>
      </w:r>
      <w:r w:rsidRPr="00F7051F">
        <w:rPr>
          <w:rFonts w:cs="Arial"/>
          <w:sz w:val="16"/>
          <w:szCs w:val="16"/>
        </w:rPr>
        <w:t xml:space="preserve"> </w:t>
      </w:r>
      <w:r>
        <w:rPr>
          <w:rFonts w:cs="Arial"/>
          <w:sz w:val="16"/>
          <w:szCs w:val="16"/>
        </w:rPr>
        <w:t xml:space="preserve">See </w:t>
      </w:r>
      <w:r w:rsidRPr="00555AF4">
        <w:rPr>
          <w:rFonts w:cs="Arial"/>
          <w:i/>
          <w:sz w:val="16"/>
          <w:szCs w:val="16"/>
        </w:rPr>
        <w:t>www.isaca.org/COBIT/Pages/Assurance-product-page.aspx</w:t>
      </w:r>
      <w:r>
        <w:rPr>
          <w:rFonts w:cs="Arial"/>
          <w:sz w:val="16"/>
          <w:szCs w:val="16"/>
        </w:rPr>
        <w:t xml:space="preserve"> for more information on </w:t>
      </w:r>
      <w:r w:rsidRPr="00F7051F">
        <w:rPr>
          <w:rFonts w:cs="Arial"/>
          <w:i/>
          <w:sz w:val="16"/>
          <w:szCs w:val="16"/>
        </w:rPr>
        <w:t>COBIT 5 for Assurance</w:t>
      </w:r>
      <w:r>
        <w:rPr>
          <w:rFonts w:cs="Arial"/>
          <w:sz w:val="16"/>
          <w:szCs w:val="16"/>
        </w:rPr>
        <w:t>.</w:t>
      </w:r>
    </w:p>
  </w:footnote>
  <w:footnote w:id="2">
    <w:p w:rsidR="002C7577" w:rsidRPr="00A92405" w:rsidRDefault="002C7577" w:rsidP="00A92405">
      <w:pPr>
        <w:autoSpaceDE/>
        <w:autoSpaceDN/>
        <w:adjustRightInd/>
        <w:contextualSpacing/>
        <w:rPr>
          <w:sz w:val="16"/>
          <w:lang w:val="en-US"/>
        </w:rPr>
      </w:pPr>
      <w:r w:rsidRPr="00A92405">
        <w:rPr>
          <w:rStyle w:val="FootnoteReference"/>
          <w:sz w:val="16"/>
        </w:rPr>
        <w:footnoteRef/>
      </w:r>
      <w:r w:rsidRPr="00A92405">
        <w:rPr>
          <w:sz w:val="16"/>
        </w:rPr>
        <w:t xml:space="preserve"> </w:t>
      </w:r>
      <w:r w:rsidRPr="00A92405">
        <w:rPr>
          <w:rFonts w:cs="Times New Roman"/>
          <w:color w:val="auto"/>
          <w:sz w:val="16"/>
          <w:szCs w:val="20"/>
          <w:lang w:val="en-US" w:eastAsia="x-none"/>
        </w:rPr>
        <w:t xml:space="preserve">Because this is a business process audit/assurance program, several of the assurance steps associated with the COBIT 5 processes identified in step A-3.2 have been omitted. Audit/assurance programs for these processes can be found in the ISACA web site at </w:t>
      </w:r>
      <w:r w:rsidRPr="00A92405">
        <w:rPr>
          <w:i/>
          <w:sz w:val="16"/>
        </w:rPr>
        <w:t>http://www.isaca.org/Knowledge-Center/Research/Pages/Audit-Assurance-Programs.aspx</w:t>
      </w:r>
      <w:r w:rsidRPr="00A92405">
        <w:rPr>
          <w:rFonts w:cs="Times New Roman"/>
          <w:color w:val="auto"/>
          <w:sz w:val="16"/>
          <w:szCs w:val="20"/>
          <w:lang w:val="en-US" w:eastAsia="x-none"/>
        </w:rPr>
        <w:t xml:space="preserve"> and can be included in this audit/assurance program depending on the necessity to include them and on resources available.</w:t>
      </w:r>
    </w:p>
  </w:footnote>
  <w:footnote w:id="3">
    <w:p w:rsidR="002C7577" w:rsidRPr="009E21FB" w:rsidRDefault="002C7577">
      <w:pPr>
        <w:pStyle w:val="FootnoteText"/>
        <w:rPr>
          <w:lang w:val="en-US"/>
        </w:rPr>
      </w:pPr>
      <w:r w:rsidRPr="00A92405">
        <w:rPr>
          <w:rStyle w:val="FootnoteReference"/>
          <w:sz w:val="16"/>
        </w:rPr>
        <w:footnoteRef/>
      </w:r>
      <w:r w:rsidRPr="00A92405">
        <w:rPr>
          <w:sz w:val="16"/>
        </w:rPr>
        <w:t xml:space="preserve"> </w:t>
      </w:r>
      <w:r w:rsidRPr="00A92405">
        <w:rPr>
          <w:sz w:val="16"/>
          <w:lang w:val="en-US"/>
        </w:rPr>
        <w:t xml:space="preserve">For COBIT 5 processes, a set of goals and metrics are identified in </w:t>
      </w:r>
      <w:r w:rsidRPr="00A92405">
        <w:rPr>
          <w:i/>
          <w:sz w:val="16"/>
          <w:lang w:val="en-US"/>
        </w:rPr>
        <w:t>COBIT 5:  Enabling Processes</w:t>
      </w:r>
      <w:r w:rsidRPr="00A92405">
        <w:rPr>
          <w:sz w:val="16"/>
          <w:lang w:val="en-US"/>
        </w:rPr>
        <w:t>.</w:t>
      </w:r>
    </w:p>
  </w:footnote>
  <w:footnote w:id="4">
    <w:p w:rsidR="002C7577" w:rsidRPr="00A92405" w:rsidRDefault="002C7577">
      <w:pPr>
        <w:pStyle w:val="FootnoteText"/>
        <w:rPr>
          <w:sz w:val="16"/>
          <w:lang w:val="en-US"/>
        </w:rPr>
      </w:pPr>
      <w:r w:rsidRPr="00A92405">
        <w:rPr>
          <w:rStyle w:val="FootnoteReference"/>
          <w:sz w:val="16"/>
        </w:rPr>
        <w:footnoteRef/>
      </w:r>
      <w:r w:rsidRPr="00A92405">
        <w:rPr>
          <w:sz w:val="16"/>
        </w:rPr>
        <w:t xml:space="preserve"> </w:t>
      </w:r>
      <w:r w:rsidRPr="00A92405">
        <w:rPr>
          <w:sz w:val="16"/>
          <w:lang w:val="en-US"/>
        </w:rPr>
        <w:t>For this audit/assurance program, COBIT 5 processes and their related activities are out of scope. Step B-3.5 describes the good practices and assurance steps for the SAP ERP Inventory processes in scope.</w:t>
      </w:r>
    </w:p>
  </w:footnote>
  <w:footnote w:id="5">
    <w:p w:rsidR="002C7577" w:rsidRPr="001965DA" w:rsidRDefault="002C7577">
      <w:pPr>
        <w:pStyle w:val="FootnoteText"/>
      </w:pPr>
      <w:r w:rsidRPr="00A92405">
        <w:rPr>
          <w:rStyle w:val="FootnoteReference"/>
          <w:sz w:val="16"/>
        </w:rPr>
        <w:footnoteRef/>
      </w:r>
      <w:r w:rsidRPr="00A92405">
        <w:rPr>
          <w:sz w:val="16"/>
        </w:rPr>
        <w:t xml:space="preserve"> This section lists COBIT 5 activities supporting the assurance steps for the SAP ERP Inventory audit/assurance program.</w:t>
      </w:r>
    </w:p>
  </w:footnote>
  <w:footnote w:id="6">
    <w:p w:rsidR="002C7577" w:rsidRPr="00300924" w:rsidRDefault="002C7577" w:rsidP="00916AD5">
      <w:pPr>
        <w:pStyle w:val="FootnoteText"/>
        <w:rPr>
          <w:lang w:val="en-US"/>
        </w:rPr>
      </w:pPr>
      <w:r w:rsidRPr="00A92405">
        <w:rPr>
          <w:rStyle w:val="FootnoteReference"/>
          <w:sz w:val="16"/>
        </w:rPr>
        <w:footnoteRef/>
      </w:r>
      <w:r w:rsidRPr="00A92405">
        <w:rPr>
          <w:sz w:val="16"/>
        </w:rPr>
        <w:t xml:space="preserve"> </w:t>
      </w:r>
      <w:r w:rsidRPr="00A92405">
        <w:rPr>
          <w:sz w:val="16"/>
          <w:lang w:val="en-US"/>
        </w:rPr>
        <w:t xml:space="preserve">For COBIT 5 processes, a set of inputs and outputs for the different management practices are identified in </w:t>
      </w:r>
      <w:r w:rsidRPr="00A92405">
        <w:rPr>
          <w:i/>
          <w:sz w:val="16"/>
          <w:lang w:val="en-US"/>
        </w:rPr>
        <w:t>COBIT 5:  Enabling Processes</w:t>
      </w:r>
      <w:r w:rsidRPr="00A92405">
        <w:rPr>
          <w:sz w:val="16"/>
          <w:lang w:val="en-US"/>
        </w:rPr>
        <w:t>.</w:t>
      </w:r>
    </w:p>
  </w:footnote>
  <w:footnote w:id="7">
    <w:p w:rsidR="002C7577" w:rsidRPr="00A92405" w:rsidRDefault="002C7577" w:rsidP="00383415">
      <w:pPr>
        <w:pStyle w:val="FootnoteText"/>
        <w:rPr>
          <w:sz w:val="16"/>
          <w:lang w:val="en-US"/>
        </w:rPr>
      </w:pPr>
      <w:r w:rsidRPr="00A92405">
        <w:rPr>
          <w:rStyle w:val="FootnoteReference"/>
          <w:sz w:val="16"/>
        </w:rPr>
        <w:footnoteRef/>
      </w:r>
      <w:r w:rsidRPr="00A92405">
        <w:rPr>
          <w:sz w:val="16"/>
        </w:rPr>
        <w:t xml:space="preserve"> </w:t>
      </w:r>
      <w:r w:rsidRPr="00A92405">
        <w:rPr>
          <w:sz w:val="16"/>
          <w:lang w:val="en-US"/>
        </w:rPr>
        <w:t xml:space="preserve">For COBIT 5 processes, a set of goals and metrics are identified in </w:t>
      </w:r>
      <w:r w:rsidRPr="00A92405">
        <w:rPr>
          <w:i/>
          <w:sz w:val="16"/>
          <w:lang w:val="en-US"/>
        </w:rPr>
        <w:t>COBIT 5:  Enabling Processes</w:t>
      </w:r>
      <w:r w:rsidRPr="00A92405">
        <w:rPr>
          <w:sz w:val="16"/>
          <w:lang w:val="en-US"/>
        </w:rPr>
        <w:t>.</w:t>
      </w:r>
    </w:p>
  </w:footnote>
  <w:footnote w:id="8">
    <w:p w:rsidR="002C7577" w:rsidRPr="00E019D5" w:rsidRDefault="002C7577">
      <w:pPr>
        <w:pStyle w:val="FootnoteText"/>
        <w:rPr>
          <w:lang w:val="en-US"/>
        </w:rPr>
      </w:pPr>
      <w:r w:rsidRPr="00A92405">
        <w:rPr>
          <w:rStyle w:val="FootnoteReference"/>
          <w:sz w:val="16"/>
        </w:rPr>
        <w:footnoteRef/>
      </w:r>
      <w:r w:rsidRPr="00A92405">
        <w:rPr>
          <w:sz w:val="16"/>
        </w:rPr>
        <w:t xml:space="preserve"> This section lists COBIT 5 activities supporting the assurance steps for the SAP ERP Inventory audit/assurance program.</w:t>
      </w:r>
    </w:p>
  </w:footnote>
  <w:footnote w:id="9">
    <w:p w:rsidR="002C7577" w:rsidRPr="00A92405" w:rsidRDefault="002C7577">
      <w:pPr>
        <w:pStyle w:val="FootnoteText"/>
        <w:rPr>
          <w:sz w:val="16"/>
          <w:lang w:val="en-US"/>
        </w:rPr>
      </w:pPr>
      <w:r w:rsidRPr="00A92405">
        <w:rPr>
          <w:rStyle w:val="FootnoteReference"/>
          <w:sz w:val="16"/>
        </w:rPr>
        <w:footnoteRef/>
      </w:r>
      <w:r w:rsidRPr="00A92405">
        <w:rPr>
          <w:sz w:val="16"/>
        </w:rPr>
        <w:t xml:space="preserve"> </w:t>
      </w:r>
      <w:r w:rsidRPr="00A92405">
        <w:rPr>
          <w:sz w:val="16"/>
          <w:lang w:val="en-US"/>
        </w:rPr>
        <w:t xml:space="preserve">For COBIT 5 processes, a set of inputs and outputs for the different management practices are identified in </w:t>
      </w:r>
      <w:r w:rsidRPr="00A92405">
        <w:rPr>
          <w:i/>
          <w:sz w:val="16"/>
          <w:lang w:val="en-US"/>
        </w:rPr>
        <w:t>COBIT 5:  Enabling Processes</w:t>
      </w:r>
      <w:r w:rsidRPr="00A92405">
        <w:rPr>
          <w:sz w:val="16"/>
          <w:lang w:val="en-US"/>
        </w:rPr>
        <w:t>.</w:t>
      </w:r>
    </w:p>
  </w:footnote>
  <w:footnote w:id="10">
    <w:p w:rsidR="002C7577" w:rsidRPr="009E21FB" w:rsidRDefault="002C7577" w:rsidP="00AF2771">
      <w:pPr>
        <w:pStyle w:val="FootnoteText"/>
        <w:rPr>
          <w:lang w:val="en-US"/>
        </w:rPr>
      </w:pPr>
      <w:r w:rsidRPr="00A92405">
        <w:rPr>
          <w:rStyle w:val="FootnoteReference"/>
          <w:sz w:val="16"/>
        </w:rPr>
        <w:footnoteRef/>
      </w:r>
      <w:r w:rsidRPr="00A92405">
        <w:rPr>
          <w:sz w:val="16"/>
        </w:rPr>
        <w:t xml:space="preserve"> </w:t>
      </w:r>
      <w:r w:rsidRPr="00A92405">
        <w:rPr>
          <w:sz w:val="16"/>
          <w:lang w:val="en-US"/>
        </w:rPr>
        <w:t xml:space="preserve">For COBIT 5 processes, a set of goals and metrics are identified in </w:t>
      </w:r>
      <w:r w:rsidRPr="00A92405">
        <w:rPr>
          <w:i/>
          <w:sz w:val="16"/>
          <w:lang w:val="en-US"/>
        </w:rPr>
        <w:t>COBIT 5:  Enabling Processes</w:t>
      </w:r>
      <w:r w:rsidRPr="00A92405">
        <w:rPr>
          <w:sz w:val="16"/>
          <w:lang w:val="en-US"/>
        </w:rPr>
        <w:t>.</w:t>
      </w:r>
    </w:p>
  </w:footnote>
  <w:footnote w:id="11">
    <w:p w:rsidR="002C7577" w:rsidRPr="00E019D5" w:rsidRDefault="002C7577">
      <w:pPr>
        <w:pStyle w:val="FootnoteText"/>
        <w:rPr>
          <w:lang w:val="en-US"/>
        </w:rPr>
      </w:pPr>
      <w:r w:rsidRPr="00A92405">
        <w:rPr>
          <w:rStyle w:val="FootnoteReference"/>
          <w:sz w:val="16"/>
        </w:rPr>
        <w:footnoteRef/>
      </w:r>
      <w:r w:rsidRPr="00A92405">
        <w:rPr>
          <w:sz w:val="16"/>
        </w:rPr>
        <w:t xml:space="preserve"> This section lists COBIT 5 activities supporting the assurance steps for the SAP ERP Inventory audit/assurance program.</w:t>
      </w:r>
    </w:p>
  </w:footnote>
  <w:footnote w:id="12">
    <w:p w:rsidR="002C7577" w:rsidRPr="00A92405" w:rsidRDefault="002C7577" w:rsidP="00A41A7D">
      <w:pPr>
        <w:pStyle w:val="FootnoteText"/>
        <w:rPr>
          <w:sz w:val="16"/>
          <w:lang w:val="en-US"/>
        </w:rPr>
      </w:pPr>
      <w:r w:rsidRPr="00A92405">
        <w:rPr>
          <w:rStyle w:val="FootnoteReference"/>
          <w:sz w:val="16"/>
        </w:rPr>
        <w:footnoteRef/>
      </w:r>
      <w:r w:rsidRPr="00A92405">
        <w:rPr>
          <w:sz w:val="16"/>
        </w:rPr>
        <w:t xml:space="preserve"> </w:t>
      </w:r>
      <w:r w:rsidRPr="00A92405">
        <w:rPr>
          <w:sz w:val="16"/>
          <w:lang w:val="en-US"/>
        </w:rPr>
        <w:t xml:space="preserve">For COBIT 5 processes, a set of inputs and outputs for the different management practices are identified in </w:t>
      </w:r>
      <w:r w:rsidRPr="00A92405">
        <w:rPr>
          <w:i/>
          <w:sz w:val="16"/>
          <w:lang w:val="en-US"/>
        </w:rPr>
        <w:t>COBIT 5:  Enabling Processes</w:t>
      </w:r>
      <w:r w:rsidRPr="00A92405">
        <w:rPr>
          <w:sz w:val="16"/>
          <w:lang w:val="en-US"/>
        </w:rPr>
        <w:t>.</w:t>
      </w:r>
    </w:p>
  </w:footnote>
  <w:footnote w:id="13">
    <w:p w:rsidR="002C7577" w:rsidRPr="00A92405" w:rsidRDefault="002C7577" w:rsidP="009F5C47">
      <w:pPr>
        <w:pStyle w:val="FootnoteText"/>
        <w:rPr>
          <w:sz w:val="16"/>
          <w:lang w:val="en-US"/>
        </w:rPr>
      </w:pPr>
      <w:r w:rsidRPr="00A92405">
        <w:rPr>
          <w:rStyle w:val="FootnoteReference"/>
          <w:sz w:val="16"/>
        </w:rPr>
        <w:footnoteRef/>
      </w:r>
      <w:r w:rsidRPr="00A92405">
        <w:rPr>
          <w:sz w:val="16"/>
        </w:rPr>
        <w:t xml:space="preserve"> </w:t>
      </w:r>
      <w:r w:rsidRPr="00A92405">
        <w:rPr>
          <w:sz w:val="16"/>
          <w:lang w:val="en-US"/>
        </w:rPr>
        <w:t xml:space="preserve">For COBIT 5 processes, a set of goals and metrics are identified in </w:t>
      </w:r>
      <w:r w:rsidRPr="00A92405">
        <w:rPr>
          <w:i/>
          <w:sz w:val="16"/>
          <w:lang w:val="en-US"/>
        </w:rPr>
        <w:t>COBIT 5:  Enabling Processes</w:t>
      </w:r>
      <w:r w:rsidRPr="00A92405">
        <w:rPr>
          <w:sz w:val="16"/>
          <w:lang w:val="en-US"/>
        </w:rPr>
        <w:t>.</w:t>
      </w:r>
    </w:p>
  </w:footnote>
  <w:footnote w:id="14">
    <w:p w:rsidR="002C7577" w:rsidRPr="00E019D5" w:rsidRDefault="002C7577">
      <w:pPr>
        <w:pStyle w:val="FootnoteText"/>
        <w:rPr>
          <w:lang w:val="en-US"/>
        </w:rPr>
      </w:pPr>
      <w:r w:rsidRPr="00A92405">
        <w:rPr>
          <w:rStyle w:val="FootnoteReference"/>
          <w:sz w:val="16"/>
        </w:rPr>
        <w:footnoteRef/>
      </w:r>
      <w:r w:rsidRPr="00A92405">
        <w:rPr>
          <w:sz w:val="16"/>
        </w:rPr>
        <w:t xml:space="preserve"> This section lists COBIT 5 activities supporting the assurance steps for the SAP ERP Inventory audit/assurance program.</w:t>
      </w:r>
    </w:p>
  </w:footnote>
  <w:footnote w:id="15">
    <w:p w:rsidR="002C7577" w:rsidRPr="00300924" w:rsidRDefault="002C7577">
      <w:pPr>
        <w:pStyle w:val="FootnoteText"/>
        <w:rPr>
          <w:lang w:val="en-US"/>
        </w:rPr>
      </w:pPr>
      <w:r w:rsidRPr="00A92405">
        <w:rPr>
          <w:rStyle w:val="FootnoteReference"/>
          <w:sz w:val="16"/>
        </w:rPr>
        <w:footnoteRef/>
      </w:r>
      <w:r w:rsidRPr="00A92405">
        <w:rPr>
          <w:sz w:val="16"/>
        </w:rPr>
        <w:t xml:space="preserve"> </w:t>
      </w:r>
      <w:r w:rsidRPr="00A92405">
        <w:rPr>
          <w:sz w:val="16"/>
          <w:lang w:val="en-US"/>
        </w:rPr>
        <w:t xml:space="preserve">For COBIT 5 processes, a set of inputs and outputs for the different management practices are identified in </w:t>
      </w:r>
      <w:r w:rsidRPr="00A92405">
        <w:rPr>
          <w:i/>
          <w:sz w:val="16"/>
          <w:lang w:val="en-US"/>
        </w:rPr>
        <w:t>COBIT 5:  Enabling Processes</w:t>
      </w:r>
      <w:r w:rsidRPr="00A92405">
        <w:rPr>
          <w:sz w:val="16"/>
          <w:lang w:val="en-US"/>
        </w:rPr>
        <w:t>.</w:t>
      </w:r>
    </w:p>
  </w:footnote>
  <w:footnote w:id="16">
    <w:p w:rsidR="002C7577" w:rsidRPr="00C2464C" w:rsidRDefault="002C7577" w:rsidP="00826071">
      <w:pPr>
        <w:pStyle w:val="FootnoteText"/>
        <w:ind w:left="187" w:hanging="187"/>
        <w:rPr>
          <w:rFonts w:cs="Arial"/>
          <w:sz w:val="16"/>
          <w:szCs w:val="16"/>
        </w:rPr>
      </w:pPr>
      <w:r w:rsidRPr="00C2464C">
        <w:rPr>
          <w:rStyle w:val="FootnoteReference"/>
          <w:rFonts w:cs="Arial"/>
          <w:sz w:val="16"/>
          <w:szCs w:val="16"/>
        </w:rPr>
        <w:footnoteRef/>
      </w:r>
      <w:r w:rsidRPr="00C2464C">
        <w:rPr>
          <w:rFonts w:cs="Arial"/>
          <w:sz w:val="16"/>
          <w:szCs w:val="16"/>
        </w:rPr>
        <w:t xml:space="preserve">  </w:t>
      </w:r>
      <w:r w:rsidRPr="00C2464C">
        <w:rPr>
          <w:rFonts w:cs="Arial"/>
          <w:iCs/>
          <w:sz w:val="16"/>
          <w:szCs w:val="16"/>
        </w:rPr>
        <w:t xml:space="preserve">The RACI charts in </w:t>
      </w:r>
      <w:r w:rsidRPr="00C2464C">
        <w:rPr>
          <w:rFonts w:cs="Arial"/>
          <w:i/>
          <w:sz w:val="16"/>
          <w:szCs w:val="16"/>
        </w:rPr>
        <w:t>COBIT 5:  Enabling Processes</w:t>
      </w:r>
      <w:r w:rsidRPr="00C2464C">
        <w:rPr>
          <w:rFonts w:cs="Arial"/>
          <w:sz w:val="16"/>
          <w:szCs w:val="16"/>
        </w:rPr>
        <w:t xml:space="preserve"> </w:t>
      </w:r>
      <w:r w:rsidRPr="00C2464C">
        <w:rPr>
          <w:rFonts w:cs="Arial"/>
          <w:iCs/>
          <w:sz w:val="16"/>
          <w:szCs w:val="16"/>
        </w:rPr>
        <w:t>can be leveraged as a starting point for the expected goals of a role or Organisational Structure.</w:t>
      </w:r>
    </w:p>
  </w:footnote>
  <w:footnote w:id="17">
    <w:p w:rsidR="002C7577" w:rsidRPr="00C2464C" w:rsidRDefault="002C7577" w:rsidP="00826071">
      <w:pPr>
        <w:ind w:left="187" w:hanging="187"/>
        <w:rPr>
          <w:rFonts w:cs="Arial"/>
          <w:sz w:val="16"/>
          <w:szCs w:val="16"/>
        </w:rPr>
      </w:pPr>
      <w:r w:rsidRPr="00C2464C">
        <w:rPr>
          <w:rStyle w:val="FootnoteReference"/>
          <w:rFonts w:cs="Arial"/>
          <w:color w:val="auto"/>
          <w:sz w:val="16"/>
          <w:szCs w:val="16"/>
        </w:rPr>
        <w:footnoteRef/>
      </w:r>
      <w:r w:rsidRPr="00C2464C">
        <w:rPr>
          <w:rFonts w:cs="Arial"/>
          <w:color w:val="auto"/>
          <w:sz w:val="16"/>
          <w:szCs w:val="16"/>
        </w:rPr>
        <w:t xml:space="preserve">  </w:t>
      </w:r>
      <w:r w:rsidRPr="00C2464C">
        <w:rPr>
          <w:rFonts w:cs="Arial"/>
          <w:iCs/>
          <w:color w:val="auto"/>
          <w:sz w:val="16"/>
          <w:szCs w:val="16"/>
        </w:rPr>
        <w:t>The Organisational Structure/role as described may not exist under the same name in the enterprise; in that case, the closest Organisational Structure assuming the same responsibilities and accountability should be considered</w:t>
      </w:r>
      <w:r w:rsidRPr="00C2464C">
        <w:rPr>
          <w:rFonts w:cs="Arial"/>
          <w:iCs/>
          <w:color w:val="365F91"/>
          <w:sz w:val="16"/>
          <w:szCs w:val="16"/>
        </w:rPr>
        <w:t>.</w:t>
      </w:r>
    </w:p>
  </w:footnote>
  <w:footnote w:id="18">
    <w:p w:rsidR="002C7577" w:rsidRPr="00C2464C" w:rsidRDefault="002C7577" w:rsidP="00C2464C">
      <w:pPr>
        <w:pStyle w:val="FootnoteText"/>
        <w:rPr>
          <w:rFonts w:cs="Arial"/>
          <w:sz w:val="16"/>
          <w:szCs w:val="16"/>
        </w:rPr>
      </w:pPr>
      <w:r w:rsidRPr="00C2464C">
        <w:rPr>
          <w:rStyle w:val="FootnoteReference"/>
          <w:rFonts w:cs="Arial"/>
          <w:sz w:val="16"/>
          <w:szCs w:val="16"/>
        </w:rPr>
        <w:footnoteRef/>
      </w:r>
      <w:r w:rsidRPr="00C2464C">
        <w:rPr>
          <w:rFonts w:cs="Arial"/>
          <w:sz w:val="16"/>
          <w:szCs w:val="16"/>
        </w:rPr>
        <w:t xml:space="preserve">  COBIT 5 framework, </w:t>
      </w:r>
      <w:r>
        <w:rPr>
          <w:rFonts w:cs="Arial"/>
          <w:sz w:val="16"/>
          <w:szCs w:val="16"/>
        </w:rPr>
        <w:t>a</w:t>
      </w:r>
      <w:r w:rsidRPr="00C2464C">
        <w:rPr>
          <w:rFonts w:cs="Arial"/>
          <w:sz w:val="16"/>
          <w:szCs w:val="16"/>
        </w:rPr>
        <w:t>ppendix G, p.81-84</w:t>
      </w:r>
    </w:p>
  </w:footnote>
  <w:footnote w:id="19">
    <w:p w:rsidR="002C7577" w:rsidRPr="00D96C90" w:rsidRDefault="002C7577" w:rsidP="00C2464C">
      <w:pPr>
        <w:pStyle w:val="FootnoteText"/>
      </w:pPr>
      <w:r w:rsidRPr="00C2464C">
        <w:rPr>
          <w:rStyle w:val="FootnoteReference"/>
          <w:rFonts w:cs="Arial"/>
          <w:sz w:val="16"/>
          <w:szCs w:val="16"/>
        </w:rPr>
        <w:footnoteRef/>
      </w:r>
      <w:r w:rsidRPr="00C2464C">
        <w:rPr>
          <w:rFonts w:cs="Arial"/>
          <w:sz w:val="16"/>
          <w:szCs w:val="16"/>
        </w:rPr>
        <w:t xml:space="preserve">  COBIT</w:t>
      </w:r>
      <w:r>
        <w:rPr>
          <w:rFonts w:cs="Arial"/>
          <w:sz w:val="16"/>
          <w:szCs w:val="16"/>
        </w:rPr>
        <w:t xml:space="preserve"> 5 framework, a</w:t>
      </w:r>
      <w:r w:rsidRPr="002C7D83">
        <w:rPr>
          <w:rFonts w:cs="Arial"/>
          <w:sz w:val="16"/>
          <w:szCs w:val="16"/>
        </w:rPr>
        <w:t>ppendix G, p. 81-84</w:t>
      </w:r>
    </w:p>
  </w:footnote>
  <w:footnote w:id="20">
    <w:p w:rsidR="002C7577" w:rsidRPr="00FE63B5" w:rsidRDefault="002C7577" w:rsidP="00B659D5">
      <w:pPr>
        <w:pStyle w:val="FootnoteText"/>
        <w:tabs>
          <w:tab w:val="left" w:pos="10230"/>
        </w:tabs>
        <w:ind w:left="180" w:hanging="180"/>
      </w:pPr>
      <w:r w:rsidRPr="002C7D83">
        <w:rPr>
          <w:rStyle w:val="FootnoteReference"/>
          <w:rFonts w:cs="Arial"/>
          <w:sz w:val="16"/>
          <w:szCs w:val="16"/>
        </w:rPr>
        <w:footnoteRef/>
      </w:r>
      <w:r w:rsidRPr="002C7D83">
        <w:rPr>
          <w:rFonts w:cs="Arial"/>
          <w:sz w:val="16"/>
          <w:szCs w:val="16"/>
        </w:rPr>
        <w:t xml:space="preserve"> </w:t>
      </w:r>
      <w:r>
        <w:rPr>
          <w:rFonts w:cs="Arial"/>
          <w:sz w:val="16"/>
          <w:szCs w:val="16"/>
        </w:rPr>
        <w:t xml:space="preserve"> COBIT 5 framework, a</w:t>
      </w:r>
      <w:r w:rsidRPr="002C7D83">
        <w:rPr>
          <w:rFonts w:cs="Arial"/>
          <w:sz w:val="16"/>
          <w:szCs w:val="16"/>
        </w:rPr>
        <w:t>ppendix G, p.85-86</w:t>
      </w:r>
      <w:r>
        <w:rPr>
          <w:sz w:val="16"/>
          <w:szCs w:val="16"/>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77" w:rsidRDefault="002C7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77" w:rsidRDefault="002C7577" w:rsidP="0020414C">
    <w:pPr>
      <w:pStyle w:val="Header"/>
      <w:tabs>
        <w:tab w:val="clear" w:pos="4536"/>
        <w:tab w:val="clear" w:pos="9072"/>
        <w:tab w:val="left" w:pos="2160"/>
      </w:tabs>
      <w:jc w:val="right"/>
      <w:rPr>
        <w:rFonts w:ascii="Times New Roman" w:hAnsi="Times New Roman"/>
        <w:i/>
        <w:sz w:val="20"/>
      </w:rPr>
    </w:pPr>
    <w:r w:rsidRPr="00A92405">
      <w:rPr>
        <w:rFonts w:ascii="Times New Roman" w:hAnsi="Times New Roman"/>
        <w:i/>
        <w:sz w:val="20"/>
      </w:rPr>
      <w:t xml:space="preserve">SAP ERP Inventory Business Cycle </w:t>
    </w:r>
  </w:p>
  <w:p w:rsidR="002C7577" w:rsidRPr="00A92405" w:rsidRDefault="002C7577">
    <w:pPr>
      <w:pStyle w:val="Header"/>
      <w:tabs>
        <w:tab w:val="clear" w:pos="4536"/>
        <w:tab w:val="clear" w:pos="9072"/>
        <w:tab w:val="left" w:pos="2160"/>
      </w:tabs>
      <w:jc w:val="right"/>
      <w:rPr>
        <w:rFonts w:ascii="Times New Roman" w:hAnsi="Times New Roman"/>
        <w:sz w:val="20"/>
      </w:rPr>
    </w:pPr>
    <w:r w:rsidRPr="00A92405">
      <w:rPr>
        <w:rFonts w:ascii="Times New Roman" w:hAnsi="Times New Roman"/>
        <w:i/>
        <w:sz w:val="20"/>
      </w:rPr>
      <w:t>Audit/Assurance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77" w:rsidRDefault="002C75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77" w:rsidRPr="00A92405" w:rsidRDefault="002C7577" w:rsidP="00343F5B">
    <w:pPr>
      <w:pStyle w:val="Header"/>
      <w:tabs>
        <w:tab w:val="clear" w:pos="4536"/>
        <w:tab w:val="clear" w:pos="9072"/>
        <w:tab w:val="left" w:pos="2160"/>
      </w:tabs>
      <w:jc w:val="right"/>
      <w:rPr>
        <w:rFonts w:ascii="Times New Roman" w:hAnsi="Times New Roman"/>
        <w:i/>
        <w:iCs/>
        <w:sz w:val="20"/>
        <w:szCs w:val="16"/>
      </w:rPr>
    </w:pPr>
    <w:r>
      <w:tab/>
    </w:r>
    <w:r w:rsidRPr="00A92405">
      <w:rPr>
        <w:rFonts w:ascii="Times New Roman" w:hAnsi="Times New Roman"/>
        <w:i/>
        <w:iCs/>
        <w:sz w:val="20"/>
        <w:szCs w:val="16"/>
      </w:rPr>
      <w:t>SAP ERP Inventory Business Cycle</w:t>
    </w:r>
  </w:p>
  <w:p w:rsidR="002C7577" w:rsidRPr="00A92405" w:rsidRDefault="002C7577" w:rsidP="00343F5B">
    <w:pPr>
      <w:pStyle w:val="Header"/>
      <w:tabs>
        <w:tab w:val="clear" w:pos="4536"/>
        <w:tab w:val="clear" w:pos="9072"/>
        <w:tab w:val="left" w:pos="2160"/>
      </w:tabs>
      <w:jc w:val="right"/>
      <w:rPr>
        <w:rFonts w:ascii="Times New Roman" w:hAnsi="Times New Roman"/>
        <w:i/>
        <w:iCs/>
        <w:sz w:val="20"/>
        <w:szCs w:val="16"/>
      </w:rPr>
    </w:pPr>
    <w:r w:rsidRPr="00A92405">
      <w:rPr>
        <w:rFonts w:ascii="Times New Roman" w:hAnsi="Times New Roman"/>
        <w:i/>
        <w:iCs/>
        <w:sz w:val="20"/>
        <w:szCs w:val="16"/>
      </w:rPr>
      <w:t xml:space="preserve">Audit/Assurance Program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00000889"/>
    <w:lvl w:ilvl="0">
      <w:start w:val="1"/>
      <w:numFmt w:val="decimal"/>
      <w:lvlText w:val="%1"/>
      <w:lvlJc w:val="left"/>
      <w:pPr>
        <w:ind w:left="580" w:hanging="480"/>
      </w:pPr>
    </w:lvl>
    <w:lvl w:ilvl="1">
      <w:start w:val="1"/>
      <w:numFmt w:val="decimal"/>
      <w:lvlText w:val="%1.%2"/>
      <w:lvlJc w:val="left"/>
      <w:pPr>
        <w:ind w:left="580" w:hanging="480"/>
      </w:pPr>
    </w:lvl>
    <w:lvl w:ilvl="2">
      <w:start w:val="1"/>
      <w:numFmt w:val="decimal"/>
      <w:lvlText w:val="%1.%2.%3"/>
      <w:lvlJc w:val="left"/>
      <w:pPr>
        <w:ind w:left="580" w:hanging="480"/>
      </w:pPr>
      <w:rPr>
        <w:rFonts w:ascii="Times New Roman" w:hAnsi="Times New Roman" w:cs="Times New Roman"/>
        <w:b w:val="0"/>
        <w:bCs w:val="0"/>
        <w:color w:val="231F20"/>
        <w:spacing w:val="-2"/>
        <w:sz w:val="20"/>
        <w:szCs w:val="20"/>
      </w:rPr>
    </w:lvl>
    <w:lvl w:ilvl="3">
      <w:numFmt w:val="bullet"/>
      <w:lvlText w:val="•"/>
      <w:lvlJc w:val="left"/>
      <w:pPr>
        <w:ind w:left="2404" w:hanging="480"/>
      </w:pPr>
    </w:lvl>
    <w:lvl w:ilvl="4">
      <w:numFmt w:val="bullet"/>
      <w:lvlText w:val="•"/>
      <w:lvlJc w:val="left"/>
      <w:pPr>
        <w:ind w:left="3012" w:hanging="480"/>
      </w:pPr>
    </w:lvl>
    <w:lvl w:ilvl="5">
      <w:numFmt w:val="bullet"/>
      <w:lvlText w:val="•"/>
      <w:lvlJc w:val="left"/>
      <w:pPr>
        <w:ind w:left="3620" w:hanging="480"/>
      </w:pPr>
    </w:lvl>
    <w:lvl w:ilvl="6">
      <w:numFmt w:val="bullet"/>
      <w:lvlText w:val="•"/>
      <w:lvlJc w:val="left"/>
      <w:pPr>
        <w:ind w:left="4228" w:hanging="480"/>
      </w:pPr>
    </w:lvl>
    <w:lvl w:ilvl="7">
      <w:numFmt w:val="bullet"/>
      <w:lvlText w:val="•"/>
      <w:lvlJc w:val="left"/>
      <w:pPr>
        <w:ind w:left="4836" w:hanging="480"/>
      </w:pPr>
    </w:lvl>
    <w:lvl w:ilvl="8">
      <w:numFmt w:val="bullet"/>
      <w:lvlText w:val="•"/>
      <w:lvlJc w:val="left"/>
      <w:pPr>
        <w:ind w:left="5444" w:hanging="480"/>
      </w:pPr>
    </w:lvl>
  </w:abstractNum>
  <w:abstractNum w:abstractNumId="1">
    <w:nsid w:val="065F0D6B"/>
    <w:multiLevelType w:val="hybridMultilevel"/>
    <w:tmpl w:val="E506CCFE"/>
    <w:lvl w:ilvl="0" w:tplc="5518F3C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nsid w:val="0B586298"/>
    <w:multiLevelType w:val="hybridMultilevel"/>
    <w:tmpl w:val="7CF06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E03525"/>
    <w:multiLevelType w:val="hybridMultilevel"/>
    <w:tmpl w:val="F5321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937836"/>
    <w:multiLevelType w:val="hybridMultilevel"/>
    <w:tmpl w:val="EF30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70C17"/>
    <w:multiLevelType w:val="hybridMultilevel"/>
    <w:tmpl w:val="84E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070AE4"/>
    <w:multiLevelType w:val="hybridMultilevel"/>
    <w:tmpl w:val="07324DF0"/>
    <w:lvl w:ilvl="0" w:tplc="08090001">
      <w:start w:val="1"/>
      <w:numFmt w:val="bullet"/>
      <w:lvlText w:val=""/>
      <w:lvlJc w:val="left"/>
      <w:pPr>
        <w:ind w:left="720" w:hanging="360"/>
      </w:pPr>
      <w:rPr>
        <w:rFonts w:ascii="Symbol" w:hAnsi="Symbol" w:hint="default"/>
      </w:rPr>
    </w:lvl>
    <w:lvl w:ilvl="1" w:tplc="2B829D7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603A6E"/>
    <w:multiLevelType w:val="hybridMultilevel"/>
    <w:tmpl w:val="A97A3304"/>
    <w:lvl w:ilvl="0" w:tplc="08090001">
      <w:start w:val="1"/>
      <w:numFmt w:val="bullet"/>
      <w:lvlText w:val=""/>
      <w:lvlJc w:val="left"/>
      <w:pPr>
        <w:ind w:left="720" w:hanging="360"/>
      </w:pPr>
      <w:rPr>
        <w:rFonts w:ascii="Symbol" w:hAnsi="Symbol" w:hint="default"/>
      </w:rPr>
    </w:lvl>
    <w:lvl w:ilvl="1" w:tplc="2B829D7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C9721F"/>
    <w:multiLevelType w:val="hybridMultilevel"/>
    <w:tmpl w:val="89168940"/>
    <w:lvl w:ilvl="0" w:tplc="EAB0E676">
      <w:start w:val="1"/>
      <w:numFmt w:val="bullet"/>
      <w:pStyle w:val="Lvl6-Bullets"/>
      <w:lvlText w:val=""/>
      <w:lvlJc w:val="left"/>
      <w:pPr>
        <w:ind w:left="2945" w:hanging="360"/>
      </w:pPr>
      <w:rPr>
        <w:rFonts w:ascii="Symbol" w:hAnsi="Symbol" w:hint="default"/>
      </w:rPr>
    </w:lvl>
    <w:lvl w:ilvl="1" w:tplc="04090003" w:tentative="1">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10">
    <w:nsid w:val="16561B90"/>
    <w:multiLevelType w:val="hybridMultilevel"/>
    <w:tmpl w:val="33387192"/>
    <w:lvl w:ilvl="0" w:tplc="5518F3CC">
      <w:numFmt w:val="bullet"/>
      <w:lvlText w:val="•"/>
      <w:lvlJc w:val="left"/>
      <w:pPr>
        <w:ind w:left="840" w:hanging="360"/>
      </w:pPr>
      <w:rPr>
        <w:rFonts w:ascii="Calibri" w:eastAsia="Calibri" w:hAnsi="Calibri"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1AE91CF9"/>
    <w:multiLevelType w:val="hybridMultilevel"/>
    <w:tmpl w:val="85EE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251E30"/>
    <w:multiLevelType w:val="hybridMultilevel"/>
    <w:tmpl w:val="6C18360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nsid w:val="1E5315FA"/>
    <w:multiLevelType w:val="hybridMultilevel"/>
    <w:tmpl w:val="13E8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02475D"/>
    <w:multiLevelType w:val="hybridMultilevel"/>
    <w:tmpl w:val="D83AA45A"/>
    <w:lvl w:ilvl="0" w:tplc="04090001">
      <w:start w:val="1"/>
      <w:numFmt w:val="bullet"/>
      <w:lvlText w:val=""/>
      <w:lvlJc w:val="left"/>
      <w:pPr>
        <w:ind w:left="768" w:hanging="360"/>
      </w:pPr>
      <w:rPr>
        <w:rFonts w:ascii="Symbol" w:hAnsi="Symbol" w:hint="default"/>
      </w:rPr>
    </w:lvl>
    <w:lvl w:ilvl="1" w:tplc="2B829D7A">
      <w:start w:val="1"/>
      <w:numFmt w:val="bullet"/>
      <w:lvlText w:val="­"/>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nsid w:val="1F290E0F"/>
    <w:multiLevelType w:val="hybridMultilevel"/>
    <w:tmpl w:val="EE248324"/>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CA0AFB"/>
    <w:multiLevelType w:val="hybridMultilevel"/>
    <w:tmpl w:val="01DE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2B1763"/>
    <w:multiLevelType w:val="hybridMultilevel"/>
    <w:tmpl w:val="C4D8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258369B"/>
    <w:multiLevelType w:val="hybridMultilevel"/>
    <w:tmpl w:val="3F48182A"/>
    <w:lvl w:ilvl="0" w:tplc="04090001">
      <w:start w:val="1"/>
      <w:numFmt w:val="bullet"/>
      <w:lvlText w:val=""/>
      <w:lvlJc w:val="left"/>
      <w:pPr>
        <w:ind w:left="768" w:hanging="360"/>
      </w:pPr>
      <w:rPr>
        <w:rFonts w:ascii="Symbol" w:hAnsi="Symbol" w:hint="default"/>
      </w:rPr>
    </w:lvl>
    <w:lvl w:ilvl="1" w:tplc="2B829D7A">
      <w:start w:val="1"/>
      <w:numFmt w:val="bullet"/>
      <w:lvlText w:val="­"/>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nsid w:val="2332696C"/>
    <w:multiLevelType w:val="hybridMultilevel"/>
    <w:tmpl w:val="F1806F5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nsid w:val="23634FEA"/>
    <w:multiLevelType w:val="hybridMultilevel"/>
    <w:tmpl w:val="30FA2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6467CDA"/>
    <w:multiLevelType w:val="hybridMultilevel"/>
    <w:tmpl w:val="3396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FAA470F"/>
    <w:multiLevelType w:val="hybridMultilevel"/>
    <w:tmpl w:val="72F21970"/>
    <w:lvl w:ilvl="0" w:tplc="29C865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4BF43E3"/>
    <w:multiLevelType w:val="hybridMultilevel"/>
    <w:tmpl w:val="601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CC1EE6"/>
    <w:multiLevelType w:val="multilevel"/>
    <w:tmpl w:val="B8EE3C12"/>
    <w:lvl w:ilvl="0">
      <w:start w:val="1"/>
      <w:numFmt w:val="decimal"/>
      <w:pStyle w:val="Lvl1-PhaseHeader"/>
      <w:suff w:val="space"/>
      <w:lvlText w:val="%1."/>
      <w:lvlJc w:val="left"/>
      <w:pPr>
        <w:ind w:left="360" w:firstLine="0"/>
      </w:pPr>
      <w:rPr>
        <w:rFonts w:hint="default"/>
      </w:rPr>
    </w:lvl>
    <w:lvl w:ilvl="1">
      <w:start w:val="1"/>
      <w:numFmt w:val="decimal"/>
      <w:pStyle w:val="Lvl2-AuditAssuranceMainTopic"/>
      <w:suff w:val="space"/>
      <w:lvlText w:val="%1.%2"/>
      <w:lvlJc w:val="left"/>
      <w:pPr>
        <w:ind w:left="54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2">
      <w:start w:val="1"/>
      <w:numFmt w:val="decimal"/>
      <w:pStyle w:val="Lvl3-AuditStep"/>
      <w:suff w:val="space"/>
      <w:lvlText w:val="%1.%2.%3"/>
      <w:lvlJc w:val="left"/>
      <w:pPr>
        <w:ind w:left="126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Lvl4-AuditStep"/>
      <w:suff w:val="space"/>
      <w:lvlText w:val="%1.%2.%3.%4"/>
      <w:lvlJc w:val="left"/>
      <w:pPr>
        <w:ind w:left="20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Lvl5-AuditStep"/>
      <w:suff w:val="space"/>
      <w:lvlText w:val="%1.%2.%3.%4.%5"/>
      <w:lvlJc w:val="left"/>
      <w:pPr>
        <w:ind w:left="2070" w:firstLine="0"/>
      </w:pPr>
      <w:rPr>
        <w:rFonts w:hint="default"/>
      </w:rPr>
    </w:lvl>
    <w:lvl w:ilvl="5">
      <w:start w:val="1"/>
      <w:numFmt w:val="decimal"/>
      <w:pStyle w:val="Lvl6-AuditStep"/>
      <w:suff w:val="space"/>
      <w:lvlText w:val="%1.%2.%3.%4.%5.%6"/>
      <w:lvlJc w:val="left"/>
      <w:pPr>
        <w:ind w:left="0" w:firstLine="0"/>
      </w:pPr>
      <w:rPr>
        <w:rFonts w:hint="default"/>
      </w:rPr>
    </w:lvl>
    <w:lvl w:ilvl="6">
      <w:start w:val="1"/>
      <w:numFmt w:val="decimal"/>
      <w:pStyle w:val="Lvl7-AuditStep"/>
      <w:suff w:val="space"/>
      <w:lvlText w:val="%1.%2.%3.%4.%5.%6.%7"/>
      <w:lvlJc w:val="left"/>
      <w:pPr>
        <w:ind w:left="135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nsid w:val="36232C77"/>
    <w:multiLevelType w:val="hybridMultilevel"/>
    <w:tmpl w:val="0DD041F4"/>
    <w:lvl w:ilvl="0" w:tplc="5518F3CC">
      <w:numFmt w:val="bullet"/>
      <w:lvlText w:val="•"/>
      <w:lvlJc w:val="left"/>
      <w:pPr>
        <w:ind w:left="1332" w:hanging="360"/>
      </w:pPr>
      <w:rPr>
        <w:rFonts w:ascii="Calibri" w:eastAsia="Calibri" w:hAnsi="Calibri" w:cs="Calibri"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6">
    <w:nsid w:val="38861C73"/>
    <w:multiLevelType w:val="hybridMultilevel"/>
    <w:tmpl w:val="51E66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98A14A6"/>
    <w:multiLevelType w:val="multilevel"/>
    <w:tmpl w:val="0409001D"/>
    <w:styleLink w:val="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A57486E"/>
    <w:multiLevelType w:val="multilevel"/>
    <w:tmpl w:val="EE3860A0"/>
    <w:name w:val="PwCListNumbers13"/>
    <w:numStyleLink w:val="PwCListNumbers1"/>
  </w:abstractNum>
  <w:abstractNum w:abstractNumId="29">
    <w:nsid w:val="40D90B33"/>
    <w:multiLevelType w:val="hybridMultilevel"/>
    <w:tmpl w:val="B18CE738"/>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4C52FD"/>
    <w:multiLevelType w:val="hybridMultilevel"/>
    <w:tmpl w:val="1670297A"/>
    <w:lvl w:ilvl="0" w:tplc="04090001">
      <w:start w:val="1"/>
      <w:numFmt w:val="bullet"/>
      <w:lvlText w:val=""/>
      <w:lvlJc w:val="left"/>
      <w:pPr>
        <w:ind w:left="768" w:hanging="360"/>
      </w:pPr>
      <w:rPr>
        <w:rFonts w:ascii="Symbol" w:hAnsi="Symbol" w:hint="default"/>
      </w:rPr>
    </w:lvl>
    <w:lvl w:ilvl="1" w:tplc="EC38D94A">
      <w:start w:val="1"/>
      <w:numFmt w:val="bullet"/>
      <w:lvlText w:val=""/>
      <w:lvlJc w:val="left"/>
      <w:pPr>
        <w:ind w:left="1488" w:hanging="360"/>
      </w:pPr>
      <w:rPr>
        <w:rFonts w:ascii="Wingdings 2" w:hAnsi="Wingdings 2"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nsid w:val="449016F6"/>
    <w:multiLevelType w:val="hybridMultilevel"/>
    <w:tmpl w:val="3000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5C54ACE"/>
    <w:multiLevelType w:val="hybridMultilevel"/>
    <w:tmpl w:val="F6F8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66D0E36"/>
    <w:multiLevelType w:val="hybridMultilevel"/>
    <w:tmpl w:val="9DD0A34A"/>
    <w:lvl w:ilvl="0" w:tplc="08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AC623E"/>
    <w:multiLevelType w:val="hybridMultilevel"/>
    <w:tmpl w:val="3A88D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CD71FA6"/>
    <w:multiLevelType w:val="hybridMultilevel"/>
    <w:tmpl w:val="B5DA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C26013"/>
    <w:multiLevelType w:val="hybridMultilevel"/>
    <w:tmpl w:val="A5A8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57B1450"/>
    <w:multiLevelType w:val="hybridMultilevel"/>
    <w:tmpl w:val="E460FCDA"/>
    <w:lvl w:ilvl="0" w:tplc="08130001">
      <w:start w:val="1"/>
      <w:numFmt w:val="bullet"/>
      <w:lvlText w:val=""/>
      <w:lvlJc w:val="left"/>
      <w:pPr>
        <w:ind w:left="720" w:hanging="360"/>
      </w:pPr>
      <w:rPr>
        <w:rFonts w:ascii="Symbol" w:hAnsi="Symbol" w:hint="default"/>
      </w:rPr>
    </w:lvl>
    <w:lvl w:ilvl="1" w:tplc="2B829D7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7662563"/>
    <w:multiLevelType w:val="hybridMultilevel"/>
    <w:tmpl w:val="124661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674473"/>
    <w:multiLevelType w:val="hybridMultilevel"/>
    <w:tmpl w:val="3F0A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7D06FB"/>
    <w:multiLevelType w:val="hybridMultilevel"/>
    <w:tmpl w:val="EA429CB8"/>
    <w:lvl w:ilvl="0" w:tplc="04090001">
      <w:start w:val="1"/>
      <w:numFmt w:val="bullet"/>
      <w:lvlText w:val=""/>
      <w:lvlJc w:val="left"/>
      <w:pPr>
        <w:ind w:left="768" w:hanging="360"/>
      </w:pPr>
      <w:rPr>
        <w:rFonts w:ascii="Symbol" w:hAnsi="Symbol" w:hint="default"/>
      </w:rPr>
    </w:lvl>
    <w:lvl w:ilvl="1" w:tplc="2B829D7A">
      <w:start w:val="1"/>
      <w:numFmt w:val="bullet"/>
      <w:lvlText w:val="­"/>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nsid w:val="5CCD7AEB"/>
    <w:multiLevelType w:val="hybridMultilevel"/>
    <w:tmpl w:val="A1FA7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D025C4E"/>
    <w:multiLevelType w:val="hybridMultilevel"/>
    <w:tmpl w:val="BFE685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D5D7DC6"/>
    <w:multiLevelType w:val="hybridMultilevel"/>
    <w:tmpl w:val="E3D04F78"/>
    <w:styleLink w:val="PwCListBullets13"/>
    <w:lvl w:ilvl="0" w:tplc="08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E506D5F"/>
    <w:multiLevelType w:val="hybridMultilevel"/>
    <w:tmpl w:val="530AF658"/>
    <w:styleLink w:val="PwCListNumbers1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22A20C1"/>
    <w:multiLevelType w:val="hybridMultilevel"/>
    <w:tmpl w:val="7F2060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nsid w:val="62A117AD"/>
    <w:multiLevelType w:val="hybridMultilevel"/>
    <w:tmpl w:val="E77AC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34A6428"/>
    <w:multiLevelType w:val="hybridMultilevel"/>
    <w:tmpl w:val="41609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63A08A8"/>
    <w:multiLevelType w:val="hybridMultilevel"/>
    <w:tmpl w:val="7B1AF88A"/>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79A5BDB"/>
    <w:multiLevelType w:val="hybridMultilevel"/>
    <w:tmpl w:val="3E90AF0E"/>
    <w:lvl w:ilvl="0" w:tplc="0813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E2F49C7"/>
    <w:multiLevelType w:val="hybridMultilevel"/>
    <w:tmpl w:val="28B0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321227"/>
    <w:multiLevelType w:val="hybridMultilevel"/>
    <w:tmpl w:val="33B898BA"/>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F916A34"/>
    <w:multiLevelType w:val="hybridMultilevel"/>
    <w:tmpl w:val="37D2F75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3">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54">
    <w:nsid w:val="740B0E6D"/>
    <w:multiLevelType w:val="hybridMultilevel"/>
    <w:tmpl w:val="FCBE9870"/>
    <w:lvl w:ilvl="0" w:tplc="9FD667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74CA3B6D"/>
    <w:multiLevelType w:val="multilevel"/>
    <w:tmpl w:val="0409001D"/>
    <w:numStyleLink w:val="Bulletlist"/>
  </w:abstractNum>
  <w:abstractNum w:abstractNumId="56">
    <w:nsid w:val="764F15A3"/>
    <w:multiLevelType w:val="hybridMultilevel"/>
    <w:tmpl w:val="80EA29E0"/>
    <w:lvl w:ilvl="0" w:tplc="04090001">
      <w:start w:val="1"/>
      <w:numFmt w:val="bullet"/>
      <w:lvlText w:val=""/>
      <w:lvlJc w:val="left"/>
      <w:pPr>
        <w:ind w:left="768" w:hanging="360"/>
      </w:pPr>
      <w:rPr>
        <w:rFonts w:ascii="Symbol" w:hAnsi="Symbol" w:hint="default"/>
      </w:rPr>
    </w:lvl>
    <w:lvl w:ilvl="1" w:tplc="2B829D7A">
      <w:start w:val="1"/>
      <w:numFmt w:val="bullet"/>
      <w:lvlText w:val="­"/>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7">
    <w:nsid w:val="784255E8"/>
    <w:multiLevelType w:val="hybridMultilevel"/>
    <w:tmpl w:val="BFDE44E8"/>
    <w:lvl w:ilvl="0" w:tplc="F954C4D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485665"/>
    <w:multiLevelType w:val="hybridMultilevel"/>
    <w:tmpl w:val="33D4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BA657B5"/>
    <w:multiLevelType w:val="hybridMultilevel"/>
    <w:tmpl w:val="9C90B83A"/>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EAE1C55"/>
    <w:multiLevelType w:val="hybridMultilevel"/>
    <w:tmpl w:val="2E442F28"/>
    <w:lvl w:ilvl="0" w:tplc="08090001">
      <w:start w:val="1"/>
      <w:numFmt w:val="bullet"/>
      <w:lvlText w:val=""/>
      <w:lvlJc w:val="left"/>
      <w:pPr>
        <w:ind w:left="720" w:hanging="360"/>
      </w:pPr>
      <w:rPr>
        <w:rFonts w:ascii="Symbol" w:hAnsi="Symbol" w:hint="default"/>
      </w:rPr>
    </w:lvl>
    <w:lvl w:ilvl="1" w:tplc="2B829D7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F925015"/>
    <w:multiLevelType w:val="hybridMultilevel"/>
    <w:tmpl w:val="05AC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4"/>
  </w:num>
  <w:num w:numId="3">
    <w:abstractNumId w:val="36"/>
  </w:num>
  <w:num w:numId="4">
    <w:abstractNumId w:val="23"/>
  </w:num>
  <w:num w:numId="5">
    <w:abstractNumId w:val="35"/>
  </w:num>
  <w:num w:numId="6">
    <w:abstractNumId w:val="47"/>
  </w:num>
  <w:num w:numId="7">
    <w:abstractNumId w:val="16"/>
  </w:num>
  <w:num w:numId="8">
    <w:abstractNumId w:val="53"/>
  </w:num>
  <w:num w:numId="9">
    <w:abstractNumId w:val="2"/>
  </w:num>
  <w:num w:numId="10">
    <w:abstractNumId w:val="51"/>
  </w:num>
  <w:num w:numId="11">
    <w:abstractNumId w:val="21"/>
  </w:num>
  <w:num w:numId="12">
    <w:abstractNumId w:val="1"/>
  </w:num>
  <w:num w:numId="13">
    <w:abstractNumId w:val="34"/>
  </w:num>
  <w:num w:numId="14">
    <w:abstractNumId w:val="58"/>
  </w:num>
  <w:num w:numId="15">
    <w:abstractNumId w:val="19"/>
  </w:num>
  <w:num w:numId="16">
    <w:abstractNumId w:val="30"/>
  </w:num>
  <w:num w:numId="17">
    <w:abstractNumId w:val="38"/>
  </w:num>
  <w:num w:numId="18">
    <w:abstractNumId w:val="13"/>
  </w:num>
  <w:num w:numId="19">
    <w:abstractNumId w:val="6"/>
  </w:num>
  <w:num w:numId="20">
    <w:abstractNumId w:val="9"/>
  </w:num>
  <w:num w:numId="21">
    <w:abstractNumId w:val="24"/>
  </w:num>
  <w:num w:numId="22">
    <w:abstractNumId w:val="27"/>
  </w:num>
  <w:num w:numId="23">
    <w:abstractNumId w:val="55"/>
  </w:num>
  <w:num w:numId="24">
    <w:abstractNumId w:val="42"/>
  </w:num>
  <w:num w:numId="25">
    <w:abstractNumId w:val="52"/>
  </w:num>
  <w:num w:numId="26">
    <w:abstractNumId w:val="39"/>
  </w:num>
  <w:num w:numId="27">
    <w:abstractNumId w:val="15"/>
  </w:num>
  <w:num w:numId="28">
    <w:abstractNumId w:val="31"/>
  </w:num>
  <w:num w:numId="29">
    <w:abstractNumId w:val="11"/>
  </w:num>
  <w:num w:numId="30">
    <w:abstractNumId w:val="17"/>
  </w:num>
  <w:num w:numId="31">
    <w:abstractNumId w:val="29"/>
  </w:num>
  <w:num w:numId="32">
    <w:abstractNumId w:val="41"/>
  </w:num>
  <w:num w:numId="33">
    <w:abstractNumId w:val="22"/>
  </w:num>
  <w:num w:numId="34">
    <w:abstractNumId w:val="37"/>
  </w:num>
  <w:num w:numId="35">
    <w:abstractNumId w:val="26"/>
  </w:num>
  <w:num w:numId="36">
    <w:abstractNumId w:val="20"/>
  </w:num>
  <w:num w:numId="37">
    <w:abstractNumId w:val="46"/>
  </w:num>
  <w:num w:numId="38">
    <w:abstractNumId w:val="60"/>
  </w:num>
  <w:num w:numId="39">
    <w:abstractNumId w:val="57"/>
  </w:num>
  <w:num w:numId="40">
    <w:abstractNumId w:val="8"/>
  </w:num>
  <w:num w:numId="41">
    <w:abstractNumId w:val="32"/>
  </w:num>
  <w:num w:numId="42">
    <w:abstractNumId w:val="12"/>
  </w:num>
  <w:num w:numId="43">
    <w:abstractNumId w:val="49"/>
  </w:num>
  <w:num w:numId="44">
    <w:abstractNumId w:val="33"/>
  </w:num>
  <w:num w:numId="45">
    <w:abstractNumId w:val="59"/>
  </w:num>
  <w:num w:numId="46">
    <w:abstractNumId w:val="54"/>
  </w:num>
  <w:num w:numId="47">
    <w:abstractNumId w:val="3"/>
  </w:num>
  <w:num w:numId="48">
    <w:abstractNumId w:val="48"/>
  </w:num>
  <w:num w:numId="49">
    <w:abstractNumId w:val="7"/>
  </w:num>
  <w:num w:numId="50">
    <w:abstractNumId w:val="4"/>
  </w:num>
  <w:num w:numId="51">
    <w:abstractNumId w:val="0"/>
  </w:num>
  <w:num w:numId="52">
    <w:abstractNumId w:val="45"/>
  </w:num>
  <w:num w:numId="53">
    <w:abstractNumId w:val="5"/>
  </w:num>
  <w:num w:numId="54">
    <w:abstractNumId w:val="61"/>
  </w:num>
  <w:num w:numId="55">
    <w:abstractNumId w:val="56"/>
  </w:num>
  <w:num w:numId="56">
    <w:abstractNumId w:val="40"/>
  </w:num>
  <w:num w:numId="57">
    <w:abstractNumId w:val="14"/>
  </w:num>
  <w:num w:numId="58">
    <w:abstractNumId w:val="18"/>
  </w:num>
  <w:num w:numId="59">
    <w:abstractNumId w:val="10"/>
  </w:num>
  <w:num w:numId="60">
    <w:abstractNumId w:val="25"/>
  </w:num>
  <w:num w:numId="61">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6"/>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D2"/>
    <w:rsid w:val="00001DE0"/>
    <w:rsid w:val="00003AB0"/>
    <w:rsid w:val="0001025F"/>
    <w:rsid w:val="00010A0A"/>
    <w:rsid w:val="00014270"/>
    <w:rsid w:val="00015B73"/>
    <w:rsid w:val="000212BA"/>
    <w:rsid w:val="000322DB"/>
    <w:rsid w:val="00032960"/>
    <w:rsid w:val="000353F8"/>
    <w:rsid w:val="00045794"/>
    <w:rsid w:val="000505C9"/>
    <w:rsid w:val="00060C02"/>
    <w:rsid w:val="00062A7D"/>
    <w:rsid w:val="00062DA3"/>
    <w:rsid w:val="00062E5A"/>
    <w:rsid w:val="0006330A"/>
    <w:rsid w:val="000653A9"/>
    <w:rsid w:val="000670B0"/>
    <w:rsid w:val="00072413"/>
    <w:rsid w:val="00072601"/>
    <w:rsid w:val="00072981"/>
    <w:rsid w:val="00080180"/>
    <w:rsid w:val="000803E9"/>
    <w:rsid w:val="00085329"/>
    <w:rsid w:val="00085F39"/>
    <w:rsid w:val="000906AC"/>
    <w:rsid w:val="00093B2A"/>
    <w:rsid w:val="000A4E5E"/>
    <w:rsid w:val="000A4EBD"/>
    <w:rsid w:val="000B2166"/>
    <w:rsid w:val="000B4AEB"/>
    <w:rsid w:val="000B699F"/>
    <w:rsid w:val="000C1783"/>
    <w:rsid w:val="000C5688"/>
    <w:rsid w:val="000C7911"/>
    <w:rsid w:val="000D0A47"/>
    <w:rsid w:val="000D12BA"/>
    <w:rsid w:val="000D1645"/>
    <w:rsid w:val="000E2F26"/>
    <w:rsid w:val="000F0579"/>
    <w:rsid w:val="000F174D"/>
    <w:rsid w:val="000F2471"/>
    <w:rsid w:val="000F3135"/>
    <w:rsid w:val="00101770"/>
    <w:rsid w:val="0011311D"/>
    <w:rsid w:val="00113ADE"/>
    <w:rsid w:val="00114018"/>
    <w:rsid w:val="001151C5"/>
    <w:rsid w:val="001217BB"/>
    <w:rsid w:val="00124798"/>
    <w:rsid w:val="0012767C"/>
    <w:rsid w:val="00127DC1"/>
    <w:rsid w:val="001328D2"/>
    <w:rsid w:val="001367CF"/>
    <w:rsid w:val="00142D37"/>
    <w:rsid w:val="001435C1"/>
    <w:rsid w:val="00145C96"/>
    <w:rsid w:val="001525EA"/>
    <w:rsid w:val="001535ED"/>
    <w:rsid w:val="001573F0"/>
    <w:rsid w:val="00161044"/>
    <w:rsid w:val="00162845"/>
    <w:rsid w:val="00164FEA"/>
    <w:rsid w:val="00165050"/>
    <w:rsid w:val="001656B7"/>
    <w:rsid w:val="00165A22"/>
    <w:rsid w:val="001706EC"/>
    <w:rsid w:val="00170888"/>
    <w:rsid w:val="00171C37"/>
    <w:rsid w:val="00171D23"/>
    <w:rsid w:val="001738A8"/>
    <w:rsid w:val="00184DE4"/>
    <w:rsid w:val="00193F2F"/>
    <w:rsid w:val="00194FE7"/>
    <w:rsid w:val="00195027"/>
    <w:rsid w:val="001965DA"/>
    <w:rsid w:val="001A1AAF"/>
    <w:rsid w:val="001A2968"/>
    <w:rsid w:val="001B051E"/>
    <w:rsid w:val="001B3AC8"/>
    <w:rsid w:val="001B5AD5"/>
    <w:rsid w:val="001B7ECA"/>
    <w:rsid w:val="001C2214"/>
    <w:rsid w:val="001C689C"/>
    <w:rsid w:val="001C7ED8"/>
    <w:rsid w:val="001D4271"/>
    <w:rsid w:val="001E2DBC"/>
    <w:rsid w:val="001E4AB9"/>
    <w:rsid w:val="001E7720"/>
    <w:rsid w:val="001F2095"/>
    <w:rsid w:val="001F2208"/>
    <w:rsid w:val="001F5340"/>
    <w:rsid w:val="001F630F"/>
    <w:rsid w:val="001F7BA7"/>
    <w:rsid w:val="0020414C"/>
    <w:rsid w:val="00213AD3"/>
    <w:rsid w:val="00214893"/>
    <w:rsid w:val="0022316E"/>
    <w:rsid w:val="00226F38"/>
    <w:rsid w:val="00230F2B"/>
    <w:rsid w:val="00231810"/>
    <w:rsid w:val="00233FA9"/>
    <w:rsid w:val="00235CF4"/>
    <w:rsid w:val="00236FAF"/>
    <w:rsid w:val="00241693"/>
    <w:rsid w:val="002436CD"/>
    <w:rsid w:val="00245F29"/>
    <w:rsid w:val="00245FA4"/>
    <w:rsid w:val="002466E4"/>
    <w:rsid w:val="00246EF3"/>
    <w:rsid w:val="00250750"/>
    <w:rsid w:val="00253E8A"/>
    <w:rsid w:val="002542D6"/>
    <w:rsid w:val="002542FC"/>
    <w:rsid w:val="002545AE"/>
    <w:rsid w:val="00254DF0"/>
    <w:rsid w:val="00254EEE"/>
    <w:rsid w:val="00264AC4"/>
    <w:rsid w:val="002658BE"/>
    <w:rsid w:val="00266F62"/>
    <w:rsid w:val="0026709A"/>
    <w:rsid w:val="0026762D"/>
    <w:rsid w:val="002713F5"/>
    <w:rsid w:val="0027202A"/>
    <w:rsid w:val="0028051A"/>
    <w:rsid w:val="0028265E"/>
    <w:rsid w:val="00284D05"/>
    <w:rsid w:val="00290103"/>
    <w:rsid w:val="002913F6"/>
    <w:rsid w:val="00296164"/>
    <w:rsid w:val="00296461"/>
    <w:rsid w:val="002A6577"/>
    <w:rsid w:val="002A70A9"/>
    <w:rsid w:val="002A72A2"/>
    <w:rsid w:val="002B09BC"/>
    <w:rsid w:val="002B18B7"/>
    <w:rsid w:val="002B3B77"/>
    <w:rsid w:val="002B5A2E"/>
    <w:rsid w:val="002C7577"/>
    <w:rsid w:val="002C7D83"/>
    <w:rsid w:val="002D0A85"/>
    <w:rsid w:val="002E2806"/>
    <w:rsid w:val="002E28CE"/>
    <w:rsid w:val="002E4B2E"/>
    <w:rsid w:val="002E6B12"/>
    <w:rsid w:val="002F0AF9"/>
    <w:rsid w:val="002F400B"/>
    <w:rsid w:val="002F46F0"/>
    <w:rsid w:val="002F4B7B"/>
    <w:rsid w:val="002F4FCE"/>
    <w:rsid w:val="00300924"/>
    <w:rsid w:val="00302C22"/>
    <w:rsid w:val="00302D21"/>
    <w:rsid w:val="00302E7B"/>
    <w:rsid w:val="003043CE"/>
    <w:rsid w:val="00304B20"/>
    <w:rsid w:val="00307682"/>
    <w:rsid w:val="00310DD0"/>
    <w:rsid w:val="00313232"/>
    <w:rsid w:val="003132BB"/>
    <w:rsid w:val="00316FEC"/>
    <w:rsid w:val="00317379"/>
    <w:rsid w:val="00320AF0"/>
    <w:rsid w:val="00322C1B"/>
    <w:rsid w:val="00325C15"/>
    <w:rsid w:val="00327217"/>
    <w:rsid w:val="00333601"/>
    <w:rsid w:val="00335EB7"/>
    <w:rsid w:val="00343F5B"/>
    <w:rsid w:val="00347AB2"/>
    <w:rsid w:val="00350C4D"/>
    <w:rsid w:val="00356562"/>
    <w:rsid w:val="0035750D"/>
    <w:rsid w:val="00360BC1"/>
    <w:rsid w:val="00360D6C"/>
    <w:rsid w:val="00360D96"/>
    <w:rsid w:val="00361671"/>
    <w:rsid w:val="0036219F"/>
    <w:rsid w:val="00363320"/>
    <w:rsid w:val="00375AD7"/>
    <w:rsid w:val="00375DB7"/>
    <w:rsid w:val="003768D4"/>
    <w:rsid w:val="00381280"/>
    <w:rsid w:val="0038290A"/>
    <w:rsid w:val="00383415"/>
    <w:rsid w:val="00385B0E"/>
    <w:rsid w:val="00391363"/>
    <w:rsid w:val="00392663"/>
    <w:rsid w:val="00392CE1"/>
    <w:rsid w:val="003954F5"/>
    <w:rsid w:val="0039712F"/>
    <w:rsid w:val="003A0C1C"/>
    <w:rsid w:val="003A20CD"/>
    <w:rsid w:val="003A243B"/>
    <w:rsid w:val="003A3686"/>
    <w:rsid w:val="003A5F65"/>
    <w:rsid w:val="003A6496"/>
    <w:rsid w:val="003A78BD"/>
    <w:rsid w:val="003B3924"/>
    <w:rsid w:val="003B644C"/>
    <w:rsid w:val="003C0975"/>
    <w:rsid w:val="003C0BE4"/>
    <w:rsid w:val="003C53F0"/>
    <w:rsid w:val="003D05A9"/>
    <w:rsid w:val="003D25B4"/>
    <w:rsid w:val="003E0164"/>
    <w:rsid w:val="003E0CFE"/>
    <w:rsid w:val="003E0ECD"/>
    <w:rsid w:val="003E3C28"/>
    <w:rsid w:val="003E40D6"/>
    <w:rsid w:val="003E561F"/>
    <w:rsid w:val="003F1455"/>
    <w:rsid w:val="003F3B93"/>
    <w:rsid w:val="004019D7"/>
    <w:rsid w:val="00403B21"/>
    <w:rsid w:val="004043CA"/>
    <w:rsid w:val="00405A85"/>
    <w:rsid w:val="004071F9"/>
    <w:rsid w:val="004118CC"/>
    <w:rsid w:val="00411DE7"/>
    <w:rsid w:val="00413368"/>
    <w:rsid w:val="00413D90"/>
    <w:rsid w:val="0041479C"/>
    <w:rsid w:val="004161C3"/>
    <w:rsid w:val="00420333"/>
    <w:rsid w:val="00425ABD"/>
    <w:rsid w:val="004307E5"/>
    <w:rsid w:val="00432791"/>
    <w:rsid w:val="004327FB"/>
    <w:rsid w:val="00433738"/>
    <w:rsid w:val="00433909"/>
    <w:rsid w:val="00434679"/>
    <w:rsid w:val="00437B52"/>
    <w:rsid w:val="004404F6"/>
    <w:rsid w:val="004448DA"/>
    <w:rsid w:val="0044535A"/>
    <w:rsid w:val="0044599B"/>
    <w:rsid w:val="00446F07"/>
    <w:rsid w:val="004561F1"/>
    <w:rsid w:val="00460F74"/>
    <w:rsid w:val="00461214"/>
    <w:rsid w:val="004650A2"/>
    <w:rsid w:val="0046601B"/>
    <w:rsid w:val="00476227"/>
    <w:rsid w:val="00476DA6"/>
    <w:rsid w:val="004805FE"/>
    <w:rsid w:val="00483EAC"/>
    <w:rsid w:val="0048509F"/>
    <w:rsid w:val="00486B7B"/>
    <w:rsid w:val="00486E01"/>
    <w:rsid w:val="0048789C"/>
    <w:rsid w:val="00492AC4"/>
    <w:rsid w:val="00492F81"/>
    <w:rsid w:val="00493A20"/>
    <w:rsid w:val="004946F2"/>
    <w:rsid w:val="00495014"/>
    <w:rsid w:val="00497A8D"/>
    <w:rsid w:val="004A4B6F"/>
    <w:rsid w:val="004A5B26"/>
    <w:rsid w:val="004B00A8"/>
    <w:rsid w:val="004B2481"/>
    <w:rsid w:val="004B65A8"/>
    <w:rsid w:val="004C18B6"/>
    <w:rsid w:val="004C1F7A"/>
    <w:rsid w:val="004C589D"/>
    <w:rsid w:val="004D4481"/>
    <w:rsid w:val="004D69F2"/>
    <w:rsid w:val="004E1476"/>
    <w:rsid w:val="004E1D88"/>
    <w:rsid w:val="004E3460"/>
    <w:rsid w:val="004F046A"/>
    <w:rsid w:val="004F24E3"/>
    <w:rsid w:val="005005F6"/>
    <w:rsid w:val="00501959"/>
    <w:rsid w:val="0050508A"/>
    <w:rsid w:val="00505B05"/>
    <w:rsid w:val="005160A3"/>
    <w:rsid w:val="00517BE7"/>
    <w:rsid w:val="00521B28"/>
    <w:rsid w:val="00521E87"/>
    <w:rsid w:val="00526D0B"/>
    <w:rsid w:val="005276F6"/>
    <w:rsid w:val="00533A81"/>
    <w:rsid w:val="00534967"/>
    <w:rsid w:val="0053620D"/>
    <w:rsid w:val="00536942"/>
    <w:rsid w:val="00537E35"/>
    <w:rsid w:val="00542E84"/>
    <w:rsid w:val="00551560"/>
    <w:rsid w:val="00553F21"/>
    <w:rsid w:val="00555A1D"/>
    <w:rsid w:val="00561D54"/>
    <w:rsid w:val="00564219"/>
    <w:rsid w:val="005700AB"/>
    <w:rsid w:val="005752E5"/>
    <w:rsid w:val="005753AB"/>
    <w:rsid w:val="005772F5"/>
    <w:rsid w:val="00577664"/>
    <w:rsid w:val="005807BC"/>
    <w:rsid w:val="005829B8"/>
    <w:rsid w:val="00582C4F"/>
    <w:rsid w:val="00584CCC"/>
    <w:rsid w:val="00590330"/>
    <w:rsid w:val="00590FBF"/>
    <w:rsid w:val="00591738"/>
    <w:rsid w:val="00591BB3"/>
    <w:rsid w:val="00595B87"/>
    <w:rsid w:val="00596F8E"/>
    <w:rsid w:val="005A0531"/>
    <w:rsid w:val="005A0A26"/>
    <w:rsid w:val="005A3595"/>
    <w:rsid w:val="005A50FF"/>
    <w:rsid w:val="005A62A8"/>
    <w:rsid w:val="005A6955"/>
    <w:rsid w:val="005B2673"/>
    <w:rsid w:val="005B301D"/>
    <w:rsid w:val="005B630D"/>
    <w:rsid w:val="005C06F9"/>
    <w:rsid w:val="005C1C50"/>
    <w:rsid w:val="005C3A95"/>
    <w:rsid w:val="005C3C9F"/>
    <w:rsid w:val="005C400F"/>
    <w:rsid w:val="005C58BA"/>
    <w:rsid w:val="005C76B4"/>
    <w:rsid w:val="005D2F40"/>
    <w:rsid w:val="005D3F7C"/>
    <w:rsid w:val="005D556B"/>
    <w:rsid w:val="005D7A7D"/>
    <w:rsid w:val="005E037F"/>
    <w:rsid w:val="005E2443"/>
    <w:rsid w:val="005E475C"/>
    <w:rsid w:val="005E4984"/>
    <w:rsid w:val="005E527D"/>
    <w:rsid w:val="005F294B"/>
    <w:rsid w:val="005F32EE"/>
    <w:rsid w:val="005F3405"/>
    <w:rsid w:val="005F6817"/>
    <w:rsid w:val="005F6823"/>
    <w:rsid w:val="00600F13"/>
    <w:rsid w:val="00601B30"/>
    <w:rsid w:val="00612139"/>
    <w:rsid w:val="00613C5E"/>
    <w:rsid w:val="006142B2"/>
    <w:rsid w:val="00615941"/>
    <w:rsid w:val="00615FBC"/>
    <w:rsid w:val="00622CF2"/>
    <w:rsid w:val="006248E9"/>
    <w:rsid w:val="00625631"/>
    <w:rsid w:val="00626110"/>
    <w:rsid w:val="00626CCC"/>
    <w:rsid w:val="00636DEB"/>
    <w:rsid w:val="0064095A"/>
    <w:rsid w:val="00641EE2"/>
    <w:rsid w:val="00643B8C"/>
    <w:rsid w:val="00645B78"/>
    <w:rsid w:val="00646C10"/>
    <w:rsid w:val="00647D41"/>
    <w:rsid w:val="0065245B"/>
    <w:rsid w:val="00655E3D"/>
    <w:rsid w:val="0065783B"/>
    <w:rsid w:val="006668CE"/>
    <w:rsid w:val="00670D03"/>
    <w:rsid w:val="00672ECB"/>
    <w:rsid w:val="0067449B"/>
    <w:rsid w:val="0067675A"/>
    <w:rsid w:val="006771B2"/>
    <w:rsid w:val="00683647"/>
    <w:rsid w:val="0068484B"/>
    <w:rsid w:val="00687757"/>
    <w:rsid w:val="006914C4"/>
    <w:rsid w:val="00694612"/>
    <w:rsid w:val="006A1EE6"/>
    <w:rsid w:val="006A273A"/>
    <w:rsid w:val="006B1A1B"/>
    <w:rsid w:val="006B481F"/>
    <w:rsid w:val="006B6E34"/>
    <w:rsid w:val="006C135E"/>
    <w:rsid w:val="006C3F74"/>
    <w:rsid w:val="006D2B80"/>
    <w:rsid w:val="006D4A1F"/>
    <w:rsid w:val="006D7654"/>
    <w:rsid w:val="006E0138"/>
    <w:rsid w:val="006E1233"/>
    <w:rsid w:val="006E1FA1"/>
    <w:rsid w:val="006E3731"/>
    <w:rsid w:val="006E56C7"/>
    <w:rsid w:val="006E5A1D"/>
    <w:rsid w:val="006E6959"/>
    <w:rsid w:val="006E7162"/>
    <w:rsid w:val="006F0570"/>
    <w:rsid w:val="006F0FE3"/>
    <w:rsid w:val="006F18AC"/>
    <w:rsid w:val="006F2BC4"/>
    <w:rsid w:val="006F3015"/>
    <w:rsid w:val="006F400F"/>
    <w:rsid w:val="006F41A7"/>
    <w:rsid w:val="006F41E6"/>
    <w:rsid w:val="006F6128"/>
    <w:rsid w:val="006F6A02"/>
    <w:rsid w:val="006F6D06"/>
    <w:rsid w:val="007027B9"/>
    <w:rsid w:val="00703FA2"/>
    <w:rsid w:val="00704B7A"/>
    <w:rsid w:val="007057B4"/>
    <w:rsid w:val="00710ED4"/>
    <w:rsid w:val="00713BD2"/>
    <w:rsid w:val="00713EED"/>
    <w:rsid w:val="00714182"/>
    <w:rsid w:val="007243FA"/>
    <w:rsid w:val="007244C7"/>
    <w:rsid w:val="00731C75"/>
    <w:rsid w:val="007343BF"/>
    <w:rsid w:val="00736444"/>
    <w:rsid w:val="0074085F"/>
    <w:rsid w:val="00745E76"/>
    <w:rsid w:val="00747D85"/>
    <w:rsid w:val="007506DE"/>
    <w:rsid w:val="00752356"/>
    <w:rsid w:val="0075264F"/>
    <w:rsid w:val="00753BA3"/>
    <w:rsid w:val="00753BDA"/>
    <w:rsid w:val="0076127A"/>
    <w:rsid w:val="00762150"/>
    <w:rsid w:val="00762332"/>
    <w:rsid w:val="00764B29"/>
    <w:rsid w:val="00772B59"/>
    <w:rsid w:val="007747FC"/>
    <w:rsid w:val="00780344"/>
    <w:rsid w:val="00781005"/>
    <w:rsid w:val="00781352"/>
    <w:rsid w:val="00782D35"/>
    <w:rsid w:val="007840D1"/>
    <w:rsid w:val="00785AEC"/>
    <w:rsid w:val="00786261"/>
    <w:rsid w:val="00786B9B"/>
    <w:rsid w:val="00786F6C"/>
    <w:rsid w:val="00792CDE"/>
    <w:rsid w:val="00795607"/>
    <w:rsid w:val="007A228B"/>
    <w:rsid w:val="007A478B"/>
    <w:rsid w:val="007A7C38"/>
    <w:rsid w:val="007A7F6B"/>
    <w:rsid w:val="007B0A2C"/>
    <w:rsid w:val="007B2EB4"/>
    <w:rsid w:val="007B4948"/>
    <w:rsid w:val="007B50E9"/>
    <w:rsid w:val="007B5BA6"/>
    <w:rsid w:val="007C04B1"/>
    <w:rsid w:val="007C0EBD"/>
    <w:rsid w:val="007C1752"/>
    <w:rsid w:val="007C18D5"/>
    <w:rsid w:val="007C3F21"/>
    <w:rsid w:val="007D1879"/>
    <w:rsid w:val="007D2602"/>
    <w:rsid w:val="007D32FD"/>
    <w:rsid w:val="007D7417"/>
    <w:rsid w:val="007E02A6"/>
    <w:rsid w:val="007E2C09"/>
    <w:rsid w:val="007E5636"/>
    <w:rsid w:val="007E5C48"/>
    <w:rsid w:val="007F5D1B"/>
    <w:rsid w:val="007F7787"/>
    <w:rsid w:val="00806779"/>
    <w:rsid w:val="008128EC"/>
    <w:rsid w:val="00812C65"/>
    <w:rsid w:val="00815A9B"/>
    <w:rsid w:val="00821A47"/>
    <w:rsid w:val="00824796"/>
    <w:rsid w:val="00826071"/>
    <w:rsid w:val="00826641"/>
    <w:rsid w:val="00827CA2"/>
    <w:rsid w:val="00834D49"/>
    <w:rsid w:val="00834E14"/>
    <w:rsid w:val="00834E1C"/>
    <w:rsid w:val="008352BA"/>
    <w:rsid w:val="00837C81"/>
    <w:rsid w:val="00840D9D"/>
    <w:rsid w:val="00843FC3"/>
    <w:rsid w:val="0084411F"/>
    <w:rsid w:val="00851E59"/>
    <w:rsid w:val="00851ED2"/>
    <w:rsid w:val="008578A8"/>
    <w:rsid w:val="008708A5"/>
    <w:rsid w:val="008728CC"/>
    <w:rsid w:val="00875977"/>
    <w:rsid w:val="008775A1"/>
    <w:rsid w:val="0088236E"/>
    <w:rsid w:val="00883459"/>
    <w:rsid w:val="00894EB7"/>
    <w:rsid w:val="00896B5E"/>
    <w:rsid w:val="008A27D1"/>
    <w:rsid w:val="008A36D6"/>
    <w:rsid w:val="008A5361"/>
    <w:rsid w:val="008B0DF7"/>
    <w:rsid w:val="008B2550"/>
    <w:rsid w:val="008B39D9"/>
    <w:rsid w:val="008B6C84"/>
    <w:rsid w:val="008C2520"/>
    <w:rsid w:val="008C3D65"/>
    <w:rsid w:val="008C43A3"/>
    <w:rsid w:val="008C536C"/>
    <w:rsid w:val="008C56EE"/>
    <w:rsid w:val="008D102B"/>
    <w:rsid w:val="008D2361"/>
    <w:rsid w:val="008D5E3F"/>
    <w:rsid w:val="008D6A26"/>
    <w:rsid w:val="008E1AA9"/>
    <w:rsid w:val="008E65E8"/>
    <w:rsid w:val="008E7232"/>
    <w:rsid w:val="008F155E"/>
    <w:rsid w:val="008F2EBF"/>
    <w:rsid w:val="008F3038"/>
    <w:rsid w:val="008F3BE0"/>
    <w:rsid w:val="008F5AF4"/>
    <w:rsid w:val="008F7F07"/>
    <w:rsid w:val="009042D1"/>
    <w:rsid w:val="00910241"/>
    <w:rsid w:val="00914D3C"/>
    <w:rsid w:val="00916AD5"/>
    <w:rsid w:val="00923CA6"/>
    <w:rsid w:val="00930696"/>
    <w:rsid w:val="00933571"/>
    <w:rsid w:val="00934EFF"/>
    <w:rsid w:val="00943FAC"/>
    <w:rsid w:val="00944306"/>
    <w:rsid w:val="00952CA7"/>
    <w:rsid w:val="00957D8B"/>
    <w:rsid w:val="00963DBF"/>
    <w:rsid w:val="00964D23"/>
    <w:rsid w:val="009719AF"/>
    <w:rsid w:val="009722D2"/>
    <w:rsid w:val="00972C5E"/>
    <w:rsid w:val="00974E08"/>
    <w:rsid w:val="009756B2"/>
    <w:rsid w:val="00977EC6"/>
    <w:rsid w:val="009801CB"/>
    <w:rsid w:val="00982CAF"/>
    <w:rsid w:val="0098771B"/>
    <w:rsid w:val="00990649"/>
    <w:rsid w:val="009930A2"/>
    <w:rsid w:val="00993BB8"/>
    <w:rsid w:val="009A26AE"/>
    <w:rsid w:val="009A63E1"/>
    <w:rsid w:val="009A7080"/>
    <w:rsid w:val="009C08BB"/>
    <w:rsid w:val="009C2448"/>
    <w:rsid w:val="009C5556"/>
    <w:rsid w:val="009C78A3"/>
    <w:rsid w:val="009C7F14"/>
    <w:rsid w:val="009D541F"/>
    <w:rsid w:val="009D558A"/>
    <w:rsid w:val="009E1DC2"/>
    <w:rsid w:val="009E21FB"/>
    <w:rsid w:val="009E28B7"/>
    <w:rsid w:val="009E3AC6"/>
    <w:rsid w:val="009E7384"/>
    <w:rsid w:val="009F4A32"/>
    <w:rsid w:val="009F585D"/>
    <w:rsid w:val="009F5C47"/>
    <w:rsid w:val="00A03030"/>
    <w:rsid w:val="00A071FE"/>
    <w:rsid w:val="00A1043E"/>
    <w:rsid w:val="00A11186"/>
    <w:rsid w:val="00A12B66"/>
    <w:rsid w:val="00A175F3"/>
    <w:rsid w:val="00A23087"/>
    <w:rsid w:val="00A23689"/>
    <w:rsid w:val="00A308BD"/>
    <w:rsid w:val="00A3202D"/>
    <w:rsid w:val="00A3314F"/>
    <w:rsid w:val="00A336E5"/>
    <w:rsid w:val="00A34739"/>
    <w:rsid w:val="00A36965"/>
    <w:rsid w:val="00A4084C"/>
    <w:rsid w:val="00A41600"/>
    <w:rsid w:val="00A41A7D"/>
    <w:rsid w:val="00A42D64"/>
    <w:rsid w:val="00A43956"/>
    <w:rsid w:val="00A51625"/>
    <w:rsid w:val="00A5179F"/>
    <w:rsid w:val="00A52118"/>
    <w:rsid w:val="00A6456A"/>
    <w:rsid w:val="00A669FC"/>
    <w:rsid w:val="00A67132"/>
    <w:rsid w:val="00A672A8"/>
    <w:rsid w:val="00A70953"/>
    <w:rsid w:val="00A7298F"/>
    <w:rsid w:val="00A7407B"/>
    <w:rsid w:val="00A75786"/>
    <w:rsid w:val="00A77B46"/>
    <w:rsid w:val="00A81D73"/>
    <w:rsid w:val="00A83530"/>
    <w:rsid w:val="00A87907"/>
    <w:rsid w:val="00A92405"/>
    <w:rsid w:val="00A94582"/>
    <w:rsid w:val="00A9469D"/>
    <w:rsid w:val="00AA1E68"/>
    <w:rsid w:val="00AB30ED"/>
    <w:rsid w:val="00AB4D70"/>
    <w:rsid w:val="00AB645C"/>
    <w:rsid w:val="00AC7D9A"/>
    <w:rsid w:val="00AD0263"/>
    <w:rsid w:val="00AD0AE4"/>
    <w:rsid w:val="00AD4E51"/>
    <w:rsid w:val="00AE2C11"/>
    <w:rsid w:val="00AE61AC"/>
    <w:rsid w:val="00AE6470"/>
    <w:rsid w:val="00AE743A"/>
    <w:rsid w:val="00AF01C5"/>
    <w:rsid w:val="00AF13AD"/>
    <w:rsid w:val="00AF16A6"/>
    <w:rsid w:val="00AF1EBD"/>
    <w:rsid w:val="00AF2771"/>
    <w:rsid w:val="00AF5AC2"/>
    <w:rsid w:val="00AF7233"/>
    <w:rsid w:val="00B03523"/>
    <w:rsid w:val="00B045D3"/>
    <w:rsid w:val="00B05FC7"/>
    <w:rsid w:val="00B0614F"/>
    <w:rsid w:val="00B061AC"/>
    <w:rsid w:val="00B06885"/>
    <w:rsid w:val="00B0764A"/>
    <w:rsid w:val="00B1165B"/>
    <w:rsid w:val="00B13296"/>
    <w:rsid w:val="00B14826"/>
    <w:rsid w:val="00B1746F"/>
    <w:rsid w:val="00B24071"/>
    <w:rsid w:val="00B2663F"/>
    <w:rsid w:val="00B26B71"/>
    <w:rsid w:val="00B26FBD"/>
    <w:rsid w:val="00B303F9"/>
    <w:rsid w:val="00B3153C"/>
    <w:rsid w:val="00B31C2D"/>
    <w:rsid w:val="00B329E8"/>
    <w:rsid w:val="00B3362B"/>
    <w:rsid w:val="00B3436B"/>
    <w:rsid w:val="00B344C1"/>
    <w:rsid w:val="00B34643"/>
    <w:rsid w:val="00B364AC"/>
    <w:rsid w:val="00B41001"/>
    <w:rsid w:val="00B41D8D"/>
    <w:rsid w:val="00B41F09"/>
    <w:rsid w:val="00B43790"/>
    <w:rsid w:val="00B44715"/>
    <w:rsid w:val="00B46782"/>
    <w:rsid w:val="00B509D8"/>
    <w:rsid w:val="00B6068B"/>
    <w:rsid w:val="00B60E6A"/>
    <w:rsid w:val="00B6130A"/>
    <w:rsid w:val="00B614D1"/>
    <w:rsid w:val="00B642CC"/>
    <w:rsid w:val="00B659D5"/>
    <w:rsid w:val="00B93D4E"/>
    <w:rsid w:val="00B94B95"/>
    <w:rsid w:val="00BA3B66"/>
    <w:rsid w:val="00BA7FD1"/>
    <w:rsid w:val="00BB1060"/>
    <w:rsid w:val="00BB121A"/>
    <w:rsid w:val="00BB65CE"/>
    <w:rsid w:val="00BC6EDA"/>
    <w:rsid w:val="00BD1DCF"/>
    <w:rsid w:val="00BD3848"/>
    <w:rsid w:val="00BD7982"/>
    <w:rsid w:val="00BE0E40"/>
    <w:rsid w:val="00BE491B"/>
    <w:rsid w:val="00BE5E5D"/>
    <w:rsid w:val="00BF0DC3"/>
    <w:rsid w:val="00BF2504"/>
    <w:rsid w:val="00BF3A81"/>
    <w:rsid w:val="00BF4089"/>
    <w:rsid w:val="00BF7192"/>
    <w:rsid w:val="00C0197F"/>
    <w:rsid w:val="00C0291E"/>
    <w:rsid w:val="00C029CD"/>
    <w:rsid w:val="00C033A2"/>
    <w:rsid w:val="00C042A1"/>
    <w:rsid w:val="00C11189"/>
    <w:rsid w:val="00C13E3C"/>
    <w:rsid w:val="00C1590D"/>
    <w:rsid w:val="00C1601B"/>
    <w:rsid w:val="00C20080"/>
    <w:rsid w:val="00C2464C"/>
    <w:rsid w:val="00C27B54"/>
    <w:rsid w:val="00C31887"/>
    <w:rsid w:val="00C330FF"/>
    <w:rsid w:val="00C37F65"/>
    <w:rsid w:val="00C44C2D"/>
    <w:rsid w:val="00C45CED"/>
    <w:rsid w:val="00C4741D"/>
    <w:rsid w:val="00C52771"/>
    <w:rsid w:val="00C53E32"/>
    <w:rsid w:val="00C551BB"/>
    <w:rsid w:val="00C565F2"/>
    <w:rsid w:val="00C56BFF"/>
    <w:rsid w:val="00C61450"/>
    <w:rsid w:val="00C61B4F"/>
    <w:rsid w:val="00C649BC"/>
    <w:rsid w:val="00C64BEC"/>
    <w:rsid w:val="00C67AB1"/>
    <w:rsid w:val="00C76F8C"/>
    <w:rsid w:val="00C777FF"/>
    <w:rsid w:val="00C80286"/>
    <w:rsid w:val="00C818E7"/>
    <w:rsid w:val="00C82553"/>
    <w:rsid w:val="00C9576C"/>
    <w:rsid w:val="00C97360"/>
    <w:rsid w:val="00C97789"/>
    <w:rsid w:val="00CA114A"/>
    <w:rsid w:val="00CA14B7"/>
    <w:rsid w:val="00CA2484"/>
    <w:rsid w:val="00CA333B"/>
    <w:rsid w:val="00CA362D"/>
    <w:rsid w:val="00CA3846"/>
    <w:rsid w:val="00CA58FC"/>
    <w:rsid w:val="00CB0E9E"/>
    <w:rsid w:val="00CB3423"/>
    <w:rsid w:val="00CB3D07"/>
    <w:rsid w:val="00CB410B"/>
    <w:rsid w:val="00CB5BDE"/>
    <w:rsid w:val="00CC3644"/>
    <w:rsid w:val="00CC447D"/>
    <w:rsid w:val="00CC489B"/>
    <w:rsid w:val="00CC561F"/>
    <w:rsid w:val="00CD0AA0"/>
    <w:rsid w:val="00CD3A2D"/>
    <w:rsid w:val="00CD4A52"/>
    <w:rsid w:val="00CD5508"/>
    <w:rsid w:val="00CD79D7"/>
    <w:rsid w:val="00CD7BBE"/>
    <w:rsid w:val="00CE0EB3"/>
    <w:rsid w:val="00CE1888"/>
    <w:rsid w:val="00CF0052"/>
    <w:rsid w:val="00CF2F1D"/>
    <w:rsid w:val="00CF6556"/>
    <w:rsid w:val="00CF76C3"/>
    <w:rsid w:val="00D00E3B"/>
    <w:rsid w:val="00D018E0"/>
    <w:rsid w:val="00D05EA2"/>
    <w:rsid w:val="00D1044B"/>
    <w:rsid w:val="00D1163A"/>
    <w:rsid w:val="00D1304E"/>
    <w:rsid w:val="00D132B6"/>
    <w:rsid w:val="00D152F9"/>
    <w:rsid w:val="00D154F7"/>
    <w:rsid w:val="00D15985"/>
    <w:rsid w:val="00D15BE5"/>
    <w:rsid w:val="00D1725C"/>
    <w:rsid w:val="00D21E5F"/>
    <w:rsid w:val="00D21ED5"/>
    <w:rsid w:val="00D236B2"/>
    <w:rsid w:val="00D2430E"/>
    <w:rsid w:val="00D2756E"/>
    <w:rsid w:val="00D30193"/>
    <w:rsid w:val="00D40C98"/>
    <w:rsid w:val="00D41205"/>
    <w:rsid w:val="00D431FB"/>
    <w:rsid w:val="00D45122"/>
    <w:rsid w:val="00D4612B"/>
    <w:rsid w:val="00D5651F"/>
    <w:rsid w:val="00D57452"/>
    <w:rsid w:val="00D57995"/>
    <w:rsid w:val="00D6063F"/>
    <w:rsid w:val="00D627D5"/>
    <w:rsid w:val="00D636FC"/>
    <w:rsid w:val="00D6572E"/>
    <w:rsid w:val="00D7038D"/>
    <w:rsid w:val="00D80586"/>
    <w:rsid w:val="00D81400"/>
    <w:rsid w:val="00D83985"/>
    <w:rsid w:val="00D83B14"/>
    <w:rsid w:val="00D86551"/>
    <w:rsid w:val="00D9077A"/>
    <w:rsid w:val="00D912D9"/>
    <w:rsid w:val="00D92BC0"/>
    <w:rsid w:val="00D92D03"/>
    <w:rsid w:val="00D9405E"/>
    <w:rsid w:val="00D95000"/>
    <w:rsid w:val="00D95743"/>
    <w:rsid w:val="00D95E0D"/>
    <w:rsid w:val="00D97E17"/>
    <w:rsid w:val="00DA0267"/>
    <w:rsid w:val="00DB119D"/>
    <w:rsid w:val="00DB22A4"/>
    <w:rsid w:val="00DB310E"/>
    <w:rsid w:val="00DB4223"/>
    <w:rsid w:val="00DC3B04"/>
    <w:rsid w:val="00DC4B48"/>
    <w:rsid w:val="00DD04A9"/>
    <w:rsid w:val="00DD093E"/>
    <w:rsid w:val="00DD200E"/>
    <w:rsid w:val="00DD2CCB"/>
    <w:rsid w:val="00DD3EE2"/>
    <w:rsid w:val="00DD544F"/>
    <w:rsid w:val="00DD636A"/>
    <w:rsid w:val="00DE158C"/>
    <w:rsid w:val="00DE2D3E"/>
    <w:rsid w:val="00DE718E"/>
    <w:rsid w:val="00DF03FB"/>
    <w:rsid w:val="00DF367F"/>
    <w:rsid w:val="00DF4621"/>
    <w:rsid w:val="00DF6ABB"/>
    <w:rsid w:val="00DF6F75"/>
    <w:rsid w:val="00DF7170"/>
    <w:rsid w:val="00E019D5"/>
    <w:rsid w:val="00E03ED9"/>
    <w:rsid w:val="00E04DE2"/>
    <w:rsid w:val="00E11438"/>
    <w:rsid w:val="00E13032"/>
    <w:rsid w:val="00E1363A"/>
    <w:rsid w:val="00E16D30"/>
    <w:rsid w:val="00E1783C"/>
    <w:rsid w:val="00E21419"/>
    <w:rsid w:val="00E215A8"/>
    <w:rsid w:val="00E221CC"/>
    <w:rsid w:val="00E22530"/>
    <w:rsid w:val="00E22781"/>
    <w:rsid w:val="00E239A8"/>
    <w:rsid w:val="00E24A0F"/>
    <w:rsid w:val="00E25C8B"/>
    <w:rsid w:val="00E26D06"/>
    <w:rsid w:val="00E270E4"/>
    <w:rsid w:val="00E3029C"/>
    <w:rsid w:val="00E312CD"/>
    <w:rsid w:val="00E332E2"/>
    <w:rsid w:val="00E33D4F"/>
    <w:rsid w:val="00E33D86"/>
    <w:rsid w:val="00E362B3"/>
    <w:rsid w:val="00E416CB"/>
    <w:rsid w:val="00E42A9C"/>
    <w:rsid w:val="00E46790"/>
    <w:rsid w:val="00E50AD8"/>
    <w:rsid w:val="00E51E70"/>
    <w:rsid w:val="00E54BDC"/>
    <w:rsid w:val="00E57DBD"/>
    <w:rsid w:val="00E6275A"/>
    <w:rsid w:val="00E6447E"/>
    <w:rsid w:val="00E67188"/>
    <w:rsid w:val="00E71124"/>
    <w:rsid w:val="00E81423"/>
    <w:rsid w:val="00E832EF"/>
    <w:rsid w:val="00E85AF4"/>
    <w:rsid w:val="00E85F4C"/>
    <w:rsid w:val="00E86AD3"/>
    <w:rsid w:val="00E872B6"/>
    <w:rsid w:val="00E87FF4"/>
    <w:rsid w:val="00E92BF3"/>
    <w:rsid w:val="00E9302C"/>
    <w:rsid w:val="00E95716"/>
    <w:rsid w:val="00E970A7"/>
    <w:rsid w:val="00E97F1B"/>
    <w:rsid w:val="00EA039F"/>
    <w:rsid w:val="00EA0737"/>
    <w:rsid w:val="00EA65F7"/>
    <w:rsid w:val="00EA7F69"/>
    <w:rsid w:val="00EB5333"/>
    <w:rsid w:val="00EC0AC0"/>
    <w:rsid w:val="00EC2B3C"/>
    <w:rsid w:val="00EC7EFF"/>
    <w:rsid w:val="00ED1262"/>
    <w:rsid w:val="00ED15E2"/>
    <w:rsid w:val="00ED1C6E"/>
    <w:rsid w:val="00ED64BE"/>
    <w:rsid w:val="00EE0483"/>
    <w:rsid w:val="00EE1B8A"/>
    <w:rsid w:val="00EE1F9B"/>
    <w:rsid w:val="00EF078E"/>
    <w:rsid w:val="00EF2FE0"/>
    <w:rsid w:val="00EF3A08"/>
    <w:rsid w:val="00EF42FA"/>
    <w:rsid w:val="00EF5A58"/>
    <w:rsid w:val="00EF5C21"/>
    <w:rsid w:val="00EF7646"/>
    <w:rsid w:val="00F0214E"/>
    <w:rsid w:val="00F03600"/>
    <w:rsid w:val="00F06D7E"/>
    <w:rsid w:val="00F20E62"/>
    <w:rsid w:val="00F2106E"/>
    <w:rsid w:val="00F215C2"/>
    <w:rsid w:val="00F21EDD"/>
    <w:rsid w:val="00F24142"/>
    <w:rsid w:val="00F27647"/>
    <w:rsid w:val="00F35A1E"/>
    <w:rsid w:val="00F35C2D"/>
    <w:rsid w:val="00F3750D"/>
    <w:rsid w:val="00F405D6"/>
    <w:rsid w:val="00F436D6"/>
    <w:rsid w:val="00F525B2"/>
    <w:rsid w:val="00F52D6A"/>
    <w:rsid w:val="00F53BF3"/>
    <w:rsid w:val="00F611EE"/>
    <w:rsid w:val="00F63724"/>
    <w:rsid w:val="00F64D53"/>
    <w:rsid w:val="00F745F2"/>
    <w:rsid w:val="00F74AF7"/>
    <w:rsid w:val="00F76BFC"/>
    <w:rsid w:val="00F80AF7"/>
    <w:rsid w:val="00F87457"/>
    <w:rsid w:val="00F9162D"/>
    <w:rsid w:val="00F92175"/>
    <w:rsid w:val="00F95610"/>
    <w:rsid w:val="00F9690F"/>
    <w:rsid w:val="00F97A60"/>
    <w:rsid w:val="00FA214D"/>
    <w:rsid w:val="00FA508E"/>
    <w:rsid w:val="00FA7578"/>
    <w:rsid w:val="00FB05EA"/>
    <w:rsid w:val="00FB06C6"/>
    <w:rsid w:val="00FB07DB"/>
    <w:rsid w:val="00FB0FEF"/>
    <w:rsid w:val="00FB26DE"/>
    <w:rsid w:val="00FB3219"/>
    <w:rsid w:val="00FB412E"/>
    <w:rsid w:val="00FC02D4"/>
    <w:rsid w:val="00FC519D"/>
    <w:rsid w:val="00FC65C9"/>
    <w:rsid w:val="00FD0C2D"/>
    <w:rsid w:val="00FD414E"/>
    <w:rsid w:val="00FD4307"/>
    <w:rsid w:val="00FE17CA"/>
    <w:rsid w:val="00FE3892"/>
    <w:rsid w:val="00FE43D8"/>
    <w:rsid w:val="00FE5636"/>
    <w:rsid w:val="00FF0334"/>
    <w:rsid w:val="00FF098F"/>
    <w:rsid w:val="00FF10B3"/>
    <w:rsid w:val="00FF1EDF"/>
    <w:rsid w:val="00FF44AA"/>
    <w:rsid w:val="00FF5BEE"/>
    <w:rsid w:val="00FF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3" w:qFormat="1"/>
    <w:lsdException w:name="List Number" w:uiPriority="13" w:qFormat="1"/>
    <w:lsdException w:name="List Bullet 2" w:uiPriority="13" w:qFormat="1"/>
    <w:lsdException w:name="List Bullet 3"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uiPriority="1"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C9"/>
    <w:pPr>
      <w:autoSpaceDE w:val="0"/>
      <w:autoSpaceDN w:val="0"/>
      <w:adjustRightInd w:val="0"/>
    </w:pPr>
    <w:rPr>
      <w:rFonts w:ascii="Arial" w:hAnsi="Arial" w:cs="TimesNewRomanPS"/>
      <w:color w:val="000000"/>
      <w:sz w:val="18"/>
      <w:szCs w:val="21"/>
      <w:lang w:val="en-GB"/>
    </w:rPr>
  </w:style>
  <w:style w:type="paragraph" w:styleId="Heading1">
    <w:name w:val="heading 1"/>
    <w:basedOn w:val="Normal"/>
    <w:next w:val="Normal"/>
    <w:link w:val="Heading1Char"/>
    <w:uiPriority w:val="9"/>
    <w:qFormat/>
    <w:rsid w:val="00F27647"/>
    <w:pPr>
      <w:keepNext/>
      <w:keepLines/>
      <w:outlineLvl w:val="0"/>
    </w:pPr>
    <w:rPr>
      <w:rFonts w:eastAsia="SimSun" w:cs="Times New Roman"/>
      <w:b/>
      <w:bCs/>
      <w:color w:val="auto"/>
      <w:sz w:val="32"/>
      <w:szCs w:val="28"/>
      <w:lang w:eastAsia="x-none"/>
    </w:rPr>
  </w:style>
  <w:style w:type="paragraph" w:styleId="Heading2">
    <w:name w:val="heading 2"/>
    <w:basedOn w:val="Normal"/>
    <w:next w:val="Normal"/>
    <w:link w:val="Heading2Char"/>
    <w:uiPriority w:val="9"/>
    <w:unhideWhenUsed/>
    <w:qFormat/>
    <w:rsid w:val="00C042A1"/>
    <w:pPr>
      <w:keepNext/>
      <w:keepLines/>
      <w:outlineLvl w:val="1"/>
    </w:pPr>
    <w:rPr>
      <w:rFonts w:eastAsia="Times New Roman" w:cs="Times New Roman"/>
      <w:b/>
      <w:bCs/>
      <w:color w:val="auto"/>
      <w:sz w:val="28"/>
      <w:szCs w:val="26"/>
      <w:lang w:eastAsia="x-none"/>
    </w:rPr>
  </w:style>
  <w:style w:type="paragraph" w:styleId="Heading3">
    <w:name w:val="heading 3"/>
    <w:basedOn w:val="Normal"/>
    <w:next w:val="Normal"/>
    <w:link w:val="Heading3Char"/>
    <w:autoRedefine/>
    <w:uiPriority w:val="9"/>
    <w:unhideWhenUsed/>
    <w:qFormat/>
    <w:rsid w:val="00F27647"/>
    <w:pPr>
      <w:keepNext/>
      <w:keepLines/>
      <w:outlineLvl w:val="2"/>
    </w:pPr>
    <w:rPr>
      <w:rFonts w:eastAsia="Times New Roman" w:cs="Times New Roman"/>
      <w:b/>
      <w:bCs/>
      <w:color w:val="auto"/>
      <w:sz w:val="24"/>
      <w:szCs w:val="20"/>
      <w:lang w:eastAsia="x-none"/>
    </w:rPr>
  </w:style>
  <w:style w:type="paragraph" w:styleId="Heading4">
    <w:name w:val="heading 4"/>
    <w:basedOn w:val="Normal"/>
    <w:next w:val="Normal"/>
    <w:link w:val="Heading4Char"/>
    <w:uiPriority w:val="1"/>
    <w:unhideWhenUsed/>
    <w:qFormat/>
    <w:rsid w:val="00590330"/>
    <w:pPr>
      <w:keepNext/>
      <w:keepLines/>
      <w:spacing w:before="200" w:after="120"/>
      <w:outlineLvl w:val="3"/>
    </w:pPr>
    <w:rPr>
      <w:rFonts w:ascii="Calibri" w:eastAsia="Times New Roman" w:hAnsi="Calibri" w:cs="Times New Roman"/>
      <w:b/>
      <w:bCs/>
      <w:i/>
      <w:iCs/>
      <w:color w:val="4F81BD"/>
      <w:szCs w:val="20"/>
      <w:lang w:eastAsia="x-none"/>
    </w:rPr>
  </w:style>
  <w:style w:type="paragraph" w:styleId="Heading5">
    <w:name w:val="heading 5"/>
    <w:basedOn w:val="Normal"/>
    <w:next w:val="Normal"/>
    <w:link w:val="Heading5Char"/>
    <w:uiPriority w:val="9"/>
    <w:unhideWhenUsed/>
    <w:qFormat/>
    <w:rsid w:val="00590330"/>
    <w:pPr>
      <w:keepNext/>
      <w:keepLines/>
      <w:spacing w:before="200"/>
      <w:outlineLvl w:val="4"/>
    </w:pPr>
    <w:rPr>
      <w:rFonts w:ascii="Cambria" w:eastAsia="SimSun" w:hAnsi="Cambria" w:cs="Times New Roman"/>
      <w:color w:val="243F60"/>
      <w:szCs w:val="20"/>
      <w:lang w:eastAsia="x-none"/>
    </w:rPr>
  </w:style>
  <w:style w:type="paragraph" w:styleId="Heading6">
    <w:name w:val="heading 6"/>
    <w:basedOn w:val="Normal"/>
    <w:next w:val="Normal"/>
    <w:link w:val="Heading6Char"/>
    <w:uiPriority w:val="9"/>
    <w:unhideWhenUsed/>
    <w:qFormat/>
    <w:rsid w:val="00590330"/>
    <w:pPr>
      <w:keepNext/>
      <w:keepLines/>
      <w:spacing w:before="200"/>
      <w:outlineLvl w:val="5"/>
    </w:pPr>
    <w:rPr>
      <w:rFonts w:ascii="Cambria" w:eastAsia="SimSun" w:hAnsi="Cambria" w:cs="Times New Roman"/>
      <w:i/>
      <w:iCs/>
      <w:color w:val="243F60"/>
      <w:szCs w:val="20"/>
      <w:lang w:eastAsia="x-none"/>
    </w:rPr>
  </w:style>
  <w:style w:type="paragraph" w:styleId="Heading7">
    <w:name w:val="heading 7"/>
    <w:basedOn w:val="Normal"/>
    <w:next w:val="Normal"/>
    <w:link w:val="Heading7Char"/>
    <w:uiPriority w:val="9"/>
    <w:semiHidden/>
    <w:unhideWhenUsed/>
    <w:qFormat/>
    <w:rsid w:val="00590330"/>
    <w:pPr>
      <w:keepNext/>
      <w:keepLines/>
      <w:spacing w:after="40"/>
      <w:outlineLvl w:val="6"/>
    </w:pPr>
    <w:rPr>
      <w:rFonts w:ascii="Cambria" w:eastAsia="SimSun" w:hAnsi="Cambria" w:cs="Times New Roman"/>
      <w:iCs/>
      <w:color w:val="auto"/>
      <w:szCs w:val="20"/>
      <w:lang w:eastAsia="x-none"/>
    </w:rPr>
  </w:style>
  <w:style w:type="paragraph" w:styleId="Heading8">
    <w:name w:val="heading 8"/>
    <w:basedOn w:val="Normal"/>
    <w:next w:val="Normal"/>
    <w:link w:val="Heading8Char"/>
    <w:uiPriority w:val="9"/>
    <w:semiHidden/>
    <w:unhideWhenUsed/>
    <w:qFormat/>
    <w:rsid w:val="00590330"/>
    <w:pPr>
      <w:keepNext/>
      <w:keepLines/>
      <w:spacing w:after="40"/>
      <w:outlineLvl w:val="7"/>
    </w:pPr>
    <w:rPr>
      <w:rFonts w:ascii="Cambria" w:eastAsia="SimSun" w:hAnsi="Cambria" w:cs="Times New Roman"/>
      <w:color w:val="auto"/>
      <w:szCs w:val="20"/>
      <w:lang w:eastAsia="x-none"/>
    </w:rPr>
  </w:style>
  <w:style w:type="paragraph" w:styleId="Heading9">
    <w:name w:val="heading 9"/>
    <w:basedOn w:val="Normal"/>
    <w:next w:val="Normal"/>
    <w:link w:val="Heading9Char"/>
    <w:uiPriority w:val="9"/>
    <w:semiHidden/>
    <w:unhideWhenUsed/>
    <w:qFormat/>
    <w:rsid w:val="00590330"/>
    <w:pPr>
      <w:keepNext/>
      <w:keepLines/>
      <w:spacing w:after="40"/>
      <w:outlineLvl w:val="8"/>
    </w:pPr>
    <w:rPr>
      <w:rFonts w:ascii="Cambria" w:eastAsia="SimSun" w:hAnsi="Cambria" w:cs="Times New Roman"/>
      <w:iCs/>
      <w:color w:val="auto"/>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2D2"/>
    <w:rPr>
      <w:rFonts w:ascii="Tahoma" w:hAnsi="Tahoma" w:cs="Times New Roman"/>
      <w:color w:val="auto"/>
      <w:sz w:val="16"/>
      <w:szCs w:val="16"/>
      <w:lang w:eastAsia="x-none"/>
    </w:rPr>
  </w:style>
  <w:style w:type="character" w:customStyle="1" w:styleId="BalloonTextChar">
    <w:name w:val="Balloon Text Char"/>
    <w:link w:val="BalloonText"/>
    <w:uiPriority w:val="99"/>
    <w:semiHidden/>
    <w:rsid w:val="009722D2"/>
    <w:rPr>
      <w:rFonts w:ascii="Tahoma" w:hAnsi="Tahoma" w:cs="Tahoma"/>
      <w:sz w:val="16"/>
      <w:szCs w:val="16"/>
      <w:lang w:val="en-GB"/>
    </w:rPr>
  </w:style>
  <w:style w:type="paragraph" w:styleId="Title">
    <w:name w:val="Title"/>
    <w:basedOn w:val="Normal"/>
    <w:next w:val="Normal"/>
    <w:link w:val="TitleChar"/>
    <w:uiPriority w:val="10"/>
    <w:qFormat/>
    <w:rsid w:val="00CE1888"/>
    <w:pPr>
      <w:pBdr>
        <w:bottom w:val="single" w:sz="8" w:space="4" w:color="4F81BD"/>
      </w:pBdr>
      <w:spacing w:after="300"/>
      <w:contextualSpacing/>
    </w:pPr>
    <w:rPr>
      <w:rFonts w:ascii="Cambria" w:eastAsia="SimSun" w:hAnsi="Cambria" w:cs="Times New Roman"/>
      <w:color w:val="17365D"/>
      <w:spacing w:val="5"/>
      <w:kern w:val="28"/>
      <w:sz w:val="52"/>
      <w:szCs w:val="52"/>
      <w:lang w:eastAsia="x-none"/>
    </w:rPr>
  </w:style>
  <w:style w:type="character" w:customStyle="1" w:styleId="TitleChar">
    <w:name w:val="Title Char"/>
    <w:link w:val="Title"/>
    <w:uiPriority w:val="10"/>
    <w:rsid w:val="00CE1888"/>
    <w:rPr>
      <w:rFonts w:ascii="Cambria" w:eastAsia="SimSun" w:hAnsi="Cambria" w:cs="Times New Roman"/>
      <w:color w:val="17365D"/>
      <w:spacing w:val="5"/>
      <w:kern w:val="28"/>
      <w:sz w:val="52"/>
      <w:szCs w:val="52"/>
      <w:lang w:val="en-GB"/>
    </w:rPr>
  </w:style>
  <w:style w:type="character" w:customStyle="1" w:styleId="Heading1Char">
    <w:name w:val="Heading 1 Char"/>
    <w:link w:val="Heading1"/>
    <w:uiPriority w:val="9"/>
    <w:rsid w:val="00F27647"/>
    <w:rPr>
      <w:rFonts w:ascii="Arial" w:eastAsia="SimSun" w:hAnsi="Arial"/>
      <w:b/>
      <w:bCs/>
      <w:sz w:val="32"/>
      <w:szCs w:val="28"/>
      <w:lang w:val="en-GB" w:eastAsia="x-none"/>
    </w:rPr>
  </w:style>
  <w:style w:type="paragraph" w:styleId="Header">
    <w:name w:val="header"/>
    <w:basedOn w:val="Normal"/>
    <w:link w:val="HeaderChar"/>
    <w:uiPriority w:val="99"/>
    <w:unhideWhenUsed/>
    <w:rsid w:val="00CE1888"/>
    <w:pPr>
      <w:tabs>
        <w:tab w:val="center" w:pos="4536"/>
        <w:tab w:val="right" w:pos="9072"/>
      </w:tabs>
    </w:pPr>
    <w:rPr>
      <w:rFonts w:ascii="Calibri" w:hAnsi="Calibri" w:cs="Times New Roman"/>
      <w:color w:val="auto"/>
      <w:szCs w:val="20"/>
      <w:lang w:eastAsia="x-none"/>
    </w:rPr>
  </w:style>
  <w:style w:type="character" w:customStyle="1" w:styleId="HeaderChar">
    <w:name w:val="Header Char"/>
    <w:link w:val="Header"/>
    <w:uiPriority w:val="99"/>
    <w:rsid w:val="00CE1888"/>
    <w:rPr>
      <w:lang w:val="en-GB"/>
    </w:rPr>
  </w:style>
  <w:style w:type="paragraph" w:styleId="Footer">
    <w:name w:val="footer"/>
    <w:basedOn w:val="Normal"/>
    <w:link w:val="FooterChar"/>
    <w:uiPriority w:val="99"/>
    <w:unhideWhenUsed/>
    <w:rsid w:val="00CE1888"/>
    <w:pPr>
      <w:tabs>
        <w:tab w:val="center" w:pos="4536"/>
        <w:tab w:val="right" w:pos="9072"/>
      </w:tabs>
    </w:pPr>
    <w:rPr>
      <w:rFonts w:ascii="Calibri" w:hAnsi="Calibri" w:cs="Times New Roman"/>
      <w:color w:val="auto"/>
      <w:szCs w:val="20"/>
      <w:lang w:eastAsia="x-none"/>
    </w:rPr>
  </w:style>
  <w:style w:type="character" w:customStyle="1" w:styleId="FooterChar">
    <w:name w:val="Footer Char"/>
    <w:link w:val="Footer"/>
    <w:uiPriority w:val="99"/>
    <w:rsid w:val="00CE1888"/>
    <w:rPr>
      <w:lang w:val="en-GB"/>
    </w:rPr>
  </w:style>
  <w:style w:type="paragraph" w:styleId="ListParagraph">
    <w:name w:val="List Paragraph"/>
    <w:basedOn w:val="Normal"/>
    <w:uiPriority w:val="1"/>
    <w:qFormat/>
    <w:rsid w:val="003954F5"/>
    <w:pPr>
      <w:spacing w:after="60"/>
      <w:ind w:left="720"/>
      <w:contextualSpacing/>
    </w:pPr>
    <w:rPr>
      <w:rFonts w:cs="Times New Roman"/>
    </w:rPr>
  </w:style>
  <w:style w:type="paragraph" w:styleId="FootnoteText">
    <w:name w:val="footnote text"/>
    <w:basedOn w:val="Normal"/>
    <w:link w:val="FootnoteTextChar"/>
    <w:uiPriority w:val="99"/>
    <w:unhideWhenUsed/>
    <w:rsid w:val="003954F5"/>
    <w:rPr>
      <w:rFonts w:cs="Times New Roman"/>
      <w:color w:val="auto"/>
      <w:szCs w:val="20"/>
      <w:lang w:eastAsia="x-none"/>
    </w:rPr>
  </w:style>
  <w:style w:type="character" w:customStyle="1" w:styleId="FootnoteTextChar">
    <w:name w:val="Footnote Text Char"/>
    <w:link w:val="FootnoteText"/>
    <w:uiPriority w:val="99"/>
    <w:rsid w:val="003954F5"/>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3954F5"/>
    <w:rPr>
      <w:vertAlign w:val="superscript"/>
    </w:rPr>
  </w:style>
  <w:style w:type="table" w:customStyle="1" w:styleId="LightList-Accent41">
    <w:name w:val="Light List - Accent 41"/>
    <w:basedOn w:val="TableNormal"/>
    <w:next w:val="LightList-Accent4"/>
    <w:uiPriority w:val="61"/>
    <w:rsid w:val="003954F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4">
    <w:name w:val="Light List Accent 4"/>
    <w:basedOn w:val="TableNormal"/>
    <w:uiPriority w:val="61"/>
    <w:rsid w:val="003954F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Heading2Char">
    <w:name w:val="Heading 2 Char"/>
    <w:link w:val="Heading2"/>
    <w:uiPriority w:val="9"/>
    <w:rsid w:val="00C042A1"/>
    <w:rPr>
      <w:rFonts w:ascii="Arial" w:eastAsia="Times New Roman" w:hAnsi="Arial"/>
      <w:b/>
      <w:bCs/>
      <w:sz w:val="28"/>
      <w:szCs w:val="26"/>
      <w:lang w:val="en-GB" w:eastAsia="x-none"/>
    </w:rPr>
  </w:style>
  <w:style w:type="character" w:customStyle="1" w:styleId="Heading3Char">
    <w:name w:val="Heading 3 Char"/>
    <w:link w:val="Heading3"/>
    <w:uiPriority w:val="9"/>
    <w:rsid w:val="00F27647"/>
    <w:rPr>
      <w:rFonts w:ascii="Arial" w:eastAsia="Times New Roman" w:hAnsi="Arial"/>
      <w:b/>
      <w:bCs/>
      <w:sz w:val="24"/>
      <w:lang w:val="en-GB" w:eastAsia="x-none"/>
    </w:rPr>
  </w:style>
  <w:style w:type="character" w:customStyle="1" w:styleId="Heading4Char">
    <w:name w:val="Heading 4 Char"/>
    <w:link w:val="Heading4"/>
    <w:uiPriority w:val="1"/>
    <w:rsid w:val="00590330"/>
    <w:rPr>
      <w:rFonts w:eastAsia="Times New Roman" w:cs="Calibri"/>
      <w:b/>
      <w:bCs/>
      <w:i/>
      <w:iCs/>
      <w:color w:val="4F81BD"/>
      <w:szCs w:val="20"/>
      <w:lang w:val="en-GB"/>
    </w:rPr>
  </w:style>
  <w:style w:type="character" w:customStyle="1" w:styleId="Heading5Char">
    <w:name w:val="Heading 5 Char"/>
    <w:link w:val="Heading5"/>
    <w:uiPriority w:val="9"/>
    <w:rsid w:val="00590330"/>
    <w:rPr>
      <w:rFonts w:ascii="Cambria" w:eastAsia="SimSun" w:hAnsi="Cambria" w:cs="Times New Roman"/>
      <w:color w:val="243F60"/>
      <w:sz w:val="20"/>
      <w:lang w:val="en-GB"/>
    </w:rPr>
  </w:style>
  <w:style w:type="character" w:customStyle="1" w:styleId="Heading6Char">
    <w:name w:val="Heading 6 Char"/>
    <w:link w:val="Heading6"/>
    <w:uiPriority w:val="9"/>
    <w:rsid w:val="00590330"/>
    <w:rPr>
      <w:rFonts w:ascii="Cambria" w:eastAsia="SimSun" w:hAnsi="Cambria" w:cs="Times New Roman"/>
      <w:i/>
      <w:iCs/>
      <w:color w:val="243F60"/>
      <w:sz w:val="20"/>
      <w:lang w:val="en-GB"/>
    </w:rPr>
  </w:style>
  <w:style w:type="character" w:customStyle="1" w:styleId="Heading7Char">
    <w:name w:val="Heading 7 Char"/>
    <w:link w:val="Heading7"/>
    <w:uiPriority w:val="9"/>
    <w:semiHidden/>
    <w:rsid w:val="00590330"/>
    <w:rPr>
      <w:rFonts w:ascii="Cambria" w:eastAsia="SimSun" w:hAnsi="Cambria" w:cs="Times New Roman"/>
      <w:iCs/>
      <w:sz w:val="20"/>
      <w:szCs w:val="20"/>
      <w:lang w:val="en-GB"/>
    </w:rPr>
  </w:style>
  <w:style w:type="character" w:customStyle="1" w:styleId="Heading8Char">
    <w:name w:val="Heading 8 Char"/>
    <w:link w:val="Heading8"/>
    <w:uiPriority w:val="9"/>
    <w:semiHidden/>
    <w:rsid w:val="00590330"/>
    <w:rPr>
      <w:rFonts w:ascii="Cambria" w:eastAsia="SimSun" w:hAnsi="Cambria" w:cs="Times New Roman"/>
      <w:sz w:val="20"/>
      <w:szCs w:val="20"/>
      <w:lang w:val="en-GB"/>
    </w:rPr>
  </w:style>
  <w:style w:type="character" w:customStyle="1" w:styleId="Heading9Char">
    <w:name w:val="Heading 9 Char"/>
    <w:link w:val="Heading9"/>
    <w:uiPriority w:val="9"/>
    <w:semiHidden/>
    <w:rsid w:val="00590330"/>
    <w:rPr>
      <w:rFonts w:ascii="Cambria" w:eastAsia="SimSun" w:hAnsi="Cambria" w:cs="Times New Roman"/>
      <w:iCs/>
      <w:sz w:val="20"/>
      <w:szCs w:val="20"/>
      <w:lang w:val="en-GB"/>
    </w:rPr>
  </w:style>
  <w:style w:type="table" w:styleId="TableGrid">
    <w:name w:val="Table Grid"/>
    <w:basedOn w:val="TableNormal"/>
    <w:uiPriority w:val="59"/>
    <w:rsid w:val="0059033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semiHidden/>
    <w:unhideWhenUsed/>
    <w:rsid w:val="00590330"/>
    <w:rPr>
      <w:sz w:val="16"/>
      <w:szCs w:val="16"/>
    </w:rPr>
  </w:style>
  <w:style w:type="paragraph" w:styleId="CommentText">
    <w:name w:val="annotation text"/>
    <w:basedOn w:val="Normal"/>
    <w:link w:val="CommentTextChar"/>
    <w:uiPriority w:val="99"/>
    <w:semiHidden/>
    <w:unhideWhenUsed/>
    <w:rsid w:val="00590330"/>
    <w:pPr>
      <w:spacing w:after="60"/>
    </w:pPr>
    <w:rPr>
      <w:rFonts w:cs="Times New Roman"/>
      <w:color w:val="auto"/>
      <w:szCs w:val="20"/>
      <w:lang w:eastAsia="x-none"/>
    </w:rPr>
  </w:style>
  <w:style w:type="character" w:customStyle="1" w:styleId="CommentTextChar">
    <w:name w:val="Comment Text Char"/>
    <w:link w:val="CommentText"/>
    <w:uiPriority w:val="99"/>
    <w:semiHidden/>
    <w:rsid w:val="00590330"/>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90330"/>
    <w:rPr>
      <w:b/>
      <w:bCs/>
    </w:rPr>
  </w:style>
  <w:style w:type="character" w:customStyle="1" w:styleId="CommentSubjectChar">
    <w:name w:val="Comment Subject Char"/>
    <w:link w:val="CommentSubject"/>
    <w:uiPriority w:val="99"/>
    <w:semiHidden/>
    <w:rsid w:val="00590330"/>
    <w:rPr>
      <w:rFonts w:ascii="Times New Roman" w:eastAsia="Calibri" w:hAnsi="Times New Roman" w:cs="Times New Roman"/>
      <w:b/>
      <w:bCs/>
      <w:sz w:val="20"/>
      <w:szCs w:val="20"/>
      <w:lang w:val="en-GB"/>
    </w:rPr>
  </w:style>
  <w:style w:type="paragraph" w:customStyle="1" w:styleId="FooterEven">
    <w:name w:val="Footer Even"/>
    <w:basedOn w:val="Normal"/>
    <w:qFormat/>
    <w:rsid w:val="00590330"/>
    <w:pPr>
      <w:pBdr>
        <w:top w:val="single" w:sz="4" w:space="1" w:color="4F81BD"/>
      </w:pBdr>
      <w:spacing w:after="180" w:line="264" w:lineRule="auto"/>
    </w:pPr>
    <w:rPr>
      <w:rFonts w:cs="Times New Roman"/>
      <w:color w:val="1F497D"/>
      <w:szCs w:val="20"/>
      <w:lang w:val="en-US" w:eastAsia="ja-JP"/>
    </w:rPr>
  </w:style>
  <w:style w:type="paragraph" w:styleId="Caption">
    <w:name w:val="caption"/>
    <w:basedOn w:val="Normal"/>
    <w:next w:val="Normal"/>
    <w:uiPriority w:val="35"/>
    <w:qFormat/>
    <w:rsid w:val="00590330"/>
    <w:pPr>
      <w:jc w:val="center"/>
    </w:pPr>
    <w:rPr>
      <w:rFonts w:cs="Times New Roman"/>
      <w:b/>
      <w:bCs/>
      <w:color w:val="4F81BD"/>
      <w:szCs w:val="18"/>
    </w:rPr>
  </w:style>
  <w:style w:type="paragraph" w:styleId="NoSpacing">
    <w:name w:val="No Spacing"/>
    <w:uiPriority w:val="1"/>
    <w:qFormat/>
    <w:rsid w:val="00590330"/>
    <w:rPr>
      <w:szCs w:val="22"/>
      <w:lang w:val="en-GB"/>
    </w:rPr>
  </w:style>
  <w:style w:type="paragraph" w:styleId="TOC1">
    <w:name w:val="toc 1"/>
    <w:basedOn w:val="Normal"/>
    <w:next w:val="Normal"/>
    <w:autoRedefine/>
    <w:uiPriority w:val="39"/>
    <w:unhideWhenUsed/>
    <w:qFormat/>
    <w:rsid w:val="00590330"/>
    <w:pPr>
      <w:spacing w:after="120"/>
    </w:pPr>
    <w:rPr>
      <w:rFonts w:cs="Times New Roman"/>
      <w:b/>
      <w:bCs/>
      <w:caps/>
      <w:szCs w:val="20"/>
    </w:rPr>
  </w:style>
  <w:style w:type="paragraph" w:styleId="TOC2">
    <w:name w:val="toc 2"/>
    <w:basedOn w:val="Normal"/>
    <w:next w:val="Normal"/>
    <w:autoRedefine/>
    <w:uiPriority w:val="39"/>
    <w:unhideWhenUsed/>
    <w:qFormat/>
    <w:rsid w:val="00590330"/>
    <w:pPr>
      <w:ind w:left="200"/>
    </w:pPr>
    <w:rPr>
      <w:rFonts w:cs="Times New Roman"/>
      <w:smallCaps/>
      <w:szCs w:val="20"/>
    </w:rPr>
  </w:style>
  <w:style w:type="paragraph" w:styleId="TOC3">
    <w:name w:val="toc 3"/>
    <w:basedOn w:val="Normal"/>
    <w:next w:val="Normal"/>
    <w:autoRedefine/>
    <w:uiPriority w:val="39"/>
    <w:unhideWhenUsed/>
    <w:qFormat/>
    <w:rsid w:val="00590330"/>
    <w:pPr>
      <w:ind w:left="400"/>
    </w:pPr>
    <w:rPr>
      <w:rFonts w:cs="Times New Roman"/>
      <w:i/>
      <w:iCs/>
      <w:szCs w:val="20"/>
    </w:rPr>
  </w:style>
  <w:style w:type="paragraph" w:styleId="TOC4">
    <w:name w:val="toc 4"/>
    <w:basedOn w:val="Normal"/>
    <w:next w:val="Normal"/>
    <w:autoRedefine/>
    <w:uiPriority w:val="39"/>
    <w:unhideWhenUsed/>
    <w:rsid w:val="00590330"/>
    <w:pPr>
      <w:ind w:left="600"/>
    </w:pPr>
    <w:rPr>
      <w:rFonts w:cs="Times New Roman"/>
      <w:szCs w:val="18"/>
    </w:rPr>
  </w:style>
  <w:style w:type="paragraph" w:styleId="TOC5">
    <w:name w:val="toc 5"/>
    <w:basedOn w:val="Normal"/>
    <w:next w:val="Normal"/>
    <w:autoRedefine/>
    <w:uiPriority w:val="39"/>
    <w:unhideWhenUsed/>
    <w:rsid w:val="00590330"/>
    <w:pPr>
      <w:ind w:left="800"/>
    </w:pPr>
    <w:rPr>
      <w:rFonts w:cs="Times New Roman"/>
      <w:szCs w:val="18"/>
    </w:rPr>
  </w:style>
  <w:style w:type="paragraph" w:styleId="TOC6">
    <w:name w:val="toc 6"/>
    <w:basedOn w:val="Normal"/>
    <w:next w:val="Normal"/>
    <w:autoRedefine/>
    <w:uiPriority w:val="39"/>
    <w:unhideWhenUsed/>
    <w:rsid w:val="00590330"/>
    <w:pPr>
      <w:ind w:left="1000"/>
    </w:pPr>
    <w:rPr>
      <w:rFonts w:cs="Times New Roman"/>
      <w:szCs w:val="18"/>
    </w:rPr>
  </w:style>
  <w:style w:type="paragraph" w:styleId="TOC7">
    <w:name w:val="toc 7"/>
    <w:basedOn w:val="Normal"/>
    <w:next w:val="Normal"/>
    <w:autoRedefine/>
    <w:uiPriority w:val="39"/>
    <w:unhideWhenUsed/>
    <w:rsid w:val="00590330"/>
    <w:pPr>
      <w:ind w:left="1200"/>
    </w:pPr>
    <w:rPr>
      <w:rFonts w:cs="Times New Roman"/>
      <w:szCs w:val="18"/>
    </w:rPr>
  </w:style>
  <w:style w:type="paragraph" w:styleId="TOC8">
    <w:name w:val="toc 8"/>
    <w:basedOn w:val="Normal"/>
    <w:next w:val="Normal"/>
    <w:autoRedefine/>
    <w:uiPriority w:val="39"/>
    <w:unhideWhenUsed/>
    <w:rsid w:val="00590330"/>
    <w:pPr>
      <w:ind w:left="1400"/>
    </w:pPr>
    <w:rPr>
      <w:rFonts w:cs="Times New Roman"/>
      <w:szCs w:val="18"/>
    </w:rPr>
  </w:style>
  <w:style w:type="paragraph" w:styleId="TOC9">
    <w:name w:val="toc 9"/>
    <w:basedOn w:val="Normal"/>
    <w:next w:val="Normal"/>
    <w:autoRedefine/>
    <w:uiPriority w:val="39"/>
    <w:unhideWhenUsed/>
    <w:rsid w:val="00590330"/>
    <w:pPr>
      <w:ind w:left="1600"/>
    </w:pPr>
    <w:rPr>
      <w:rFonts w:cs="Times New Roman"/>
      <w:szCs w:val="18"/>
    </w:rPr>
  </w:style>
  <w:style w:type="character" w:styleId="Hyperlink">
    <w:name w:val="Hyperlink"/>
    <w:uiPriority w:val="99"/>
    <w:unhideWhenUsed/>
    <w:rsid w:val="00590330"/>
    <w:rPr>
      <w:color w:val="0000FF"/>
      <w:u w:val="single"/>
    </w:rPr>
  </w:style>
  <w:style w:type="character" w:styleId="IntenseReference">
    <w:name w:val="Intense Reference"/>
    <w:uiPriority w:val="32"/>
    <w:qFormat/>
    <w:rsid w:val="00590330"/>
    <w:rPr>
      <w:b/>
      <w:bCs/>
      <w:smallCaps/>
      <w:color w:val="C0504D"/>
      <w:spacing w:val="5"/>
      <w:u w:val="single"/>
    </w:rPr>
  </w:style>
  <w:style w:type="paragraph" w:styleId="BodyText">
    <w:name w:val="Body Text"/>
    <w:basedOn w:val="Normal"/>
    <w:link w:val="BodyTextChar"/>
    <w:uiPriority w:val="1"/>
    <w:unhideWhenUsed/>
    <w:qFormat/>
    <w:rsid w:val="00590330"/>
    <w:pPr>
      <w:spacing w:after="240" w:line="240" w:lineRule="atLeast"/>
    </w:pPr>
    <w:rPr>
      <w:rFonts w:cs="Times New Roman"/>
      <w:color w:val="auto"/>
      <w:szCs w:val="20"/>
      <w:lang w:val="x-none" w:eastAsia="x-none"/>
    </w:rPr>
  </w:style>
  <w:style w:type="character" w:customStyle="1" w:styleId="BodyTextChar">
    <w:name w:val="Body Text Char"/>
    <w:link w:val="BodyText"/>
    <w:uiPriority w:val="1"/>
    <w:rsid w:val="00590330"/>
    <w:rPr>
      <w:rFonts w:ascii="Times New Roman" w:hAnsi="Times New Roman"/>
      <w:sz w:val="20"/>
      <w:szCs w:val="20"/>
    </w:rPr>
  </w:style>
  <w:style w:type="table" w:customStyle="1" w:styleId="ColorfulGrid-Accent31">
    <w:name w:val="Colorful Grid - Accent 31"/>
    <w:basedOn w:val="TableNormal"/>
    <w:uiPriority w:val="73"/>
    <w:rsid w:val="00590330"/>
    <w:rPr>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TableofFigures">
    <w:name w:val="table of figures"/>
    <w:basedOn w:val="Normal"/>
    <w:next w:val="Normal"/>
    <w:uiPriority w:val="99"/>
    <w:unhideWhenUsed/>
    <w:rsid w:val="00590330"/>
    <w:pPr>
      <w:ind w:left="400" w:hanging="400"/>
    </w:pPr>
    <w:rPr>
      <w:rFonts w:cs="Calibri"/>
      <w:smallCaps/>
      <w:szCs w:val="20"/>
    </w:rPr>
  </w:style>
  <w:style w:type="table" w:customStyle="1" w:styleId="LightList-Accent12">
    <w:name w:val="Light List - Accent 12"/>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90330"/>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SubtleReference">
    <w:name w:val="Subtle Reference"/>
    <w:uiPriority w:val="31"/>
    <w:qFormat/>
    <w:rsid w:val="00590330"/>
    <w:rPr>
      <w:smallCaps/>
      <w:color w:val="C0504D"/>
      <w:u w:val="single"/>
    </w:rPr>
  </w:style>
  <w:style w:type="table" w:customStyle="1" w:styleId="LightList-Accent121">
    <w:name w:val="Light List - Accent 121"/>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590330"/>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Strong">
    <w:name w:val="Strong"/>
    <w:uiPriority w:val="22"/>
    <w:qFormat/>
    <w:rsid w:val="00590330"/>
    <w:rPr>
      <w:b/>
      <w:bCs/>
    </w:rPr>
  </w:style>
  <w:style w:type="table" w:customStyle="1" w:styleId="LightList-Accent112">
    <w:name w:val="Light List - Accent 112"/>
    <w:basedOn w:val="TableNormal"/>
    <w:uiPriority w:val="61"/>
    <w:rsid w:val="00590330"/>
    <w:rPr>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2">
    <w:name w:val="Light List - Accent 42"/>
    <w:basedOn w:val="TableNormal"/>
    <w:next w:val="LightList-Accent4"/>
    <w:uiPriority w:val="61"/>
    <w:rsid w:val="0059033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
    <w:name w:val="Light List - Accent 111"/>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uiPriority w:val="61"/>
    <w:rsid w:val="00590330"/>
    <w:rPr>
      <w:rFonts w:eastAsia="SimSu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590330"/>
    <w:rPr>
      <w:szCs w:val="22"/>
      <w:lang w:val="en-GB"/>
    </w:rPr>
  </w:style>
  <w:style w:type="paragraph" w:customStyle="1" w:styleId="BodySingle">
    <w:name w:val="Body Single"/>
    <w:basedOn w:val="BodyText"/>
    <w:link w:val="BodySingleChar"/>
    <w:uiPriority w:val="1"/>
    <w:qFormat/>
    <w:rsid w:val="00590330"/>
    <w:pPr>
      <w:spacing w:after="0"/>
    </w:pPr>
    <w:rPr>
      <w:lang w:val="en-GB"/>
    </w:rPr>
  </w:style>
  <w:style w:type="character" w:customStyle="1" w:styleId="BodySingleChar">
    <w:name w:val="Body Single Char"/>
    <w:link w:val="BodySingle"/>
    <w:uiPriority w:val="1"/>
    <w:rsid w:val="00590330"/>
    <w:rPr>
      <w:rFonts w:ascii="Times New Roman" w:hAnsi="Times New Roman"/>
      <w:sz w:val="20"/>
      <w:szCs w:val="20"/>
      <w:lang w:val="en-GB"/>
    </w:rPr>
  </w:style>
  <w:style w:type="paragraph" w:styleId="TOCHeading">
    <w:name w:val="TOC Heading"/>
    <w:basedOn w:val="Heading1"/>
    <w:next w:val="BodyText"/>
    <w:uiPriority w:val="39"/>
    <w:unhideWhenUsed/>
    <w:qFormat/>
    <w:rsid w:val="00590330"/>
    <w:pPr>
      <w:spacing w:after="40"/>
      <w:outlineLvl w:val="9"/>
    </w:pPr>
    <w:rPr>
      <w:i/>
      <w:lang w:val="en-US"/>
    </w:rPr>
  </w:style>
  <w:style w:type="paragraph" w:styleId="Subtitle">
    <w:name w:val="Subtitle"/>
    <w:basedOn w:val="Normal"/>
    <w:next w:val="BodyText"/>
    <w:link w:val="SubtitleChar"/>
    <w:uiPriority w:val="11"/>
    <w:qFormat/>
    <w:rsid w:val="00590330"/>
    <w:pPr>
      <w:numPr>
        <w:ilvl w:val="1"/>
      </w:numPr>
      <w:spacing w:after="1200"/>
    </w:pPr>
    <w:rPr>
      <w:rFonts w:ascii="Cambria" w:eastAsia="SimSun" w:hAnsi="Cambria" w:cs="Times New Roman"/>
      <w:iCs/>
      <w:color w:val="auto"/>
      <w:spacing w:val="15"/>
      <w:sz w:val="40"/>
      <w:szCs w:val="24"/>
      <w:lang w:eastAsia="x-none"/>
    </w:rPr>
  </w:style>
  <w:style w:type="character" w:customStyle="1" w:styleId="SubtitleChar">
    <w:name w:val="Subtitle Char"/>
    <w:link w:val="Subtitle"/>
    <w:uiPriority w:val="11"/>
    <w:rsid w:val="00590330"/>
    <w:rPr>
      <w:rFonts w:ascii="Cambria" w:eastAsia="SimSun" w:hAnsi="Cambria" w:cs="Times New Roman"/>
      <w:iCs/>
      <w:spacing w:val="15"/>
      <w:sz w:val="40"/>
      <w:szCs w:val="24"/>
      <w:lang w:val="en-GB"/>
    </w:rPr>
  </w:style>
  <w:style w:type="paragraph" w:styleId="ListBullet">
    <w:name w:val="List Bullet"/>
    <w:basedOn w:val="Normal"/>
    <w:uiPriority w:val="13"/>
    <w:unhideWhenUsed/>
    <w:qFormat/>
    <w:rsid w:val="00590330"/>
    <w:pPr>
      <w:numPr>
        <w:numId w:val="8"/>
      </w:numPr>
      <w:spacing w:after="240" w:line="240" w:lineRule="atLeast"/>
      <w:contextualSpacing/>
    </w:pPr>
    <w:rPr>
      <w:rFonts w:ascii="Georgia" w:hAnsi="Georgia"/>
      <w:szCs w:val="20"/>
    </w:rPr>
  </w:style>
  <w:style w:type="numbering" w:customStyle="1" w:styleId="PwCListBullets1">
    <w:name w:val="PwC List Bullets 1"/>
    <w:uiPriority w:val="99"/>
    <w:rsid w:val="00590330"/>
    <w:pPr>
      <w:numPr>
        <w:numId w:val="8"/>
      </w:numPr>
    </w:pPr>
  </w:style>
  <w:style w:type="numbering" w:customStyle="1" w:styleId="PwCListNumbers1">
    <w:name w:val="PwC List Numbers 1"/>
    <w:uiPriority w:val="99"/>
    <w:rsid w:val="00590330"/>
    <w:pPr>
      <w:numPr>
        <w:numId w:val="9"/>
      </w:numPr>
    </w:pPr>
  </w:style>
  <w:style w:type="paragraph" w:styleId="ListNumber">
    <w:name w:val="List Number"/>
    <w:basedOn w:val="Normal"/>
    <w:uiPriority w:val="13"/>
    <w:unhideWhenUsed/>
    <w:qFormat/>
    <w:rsid w:val="00590330"/>
    <w:pPr>
      <w:tabs>
        <w:tab w:val="num" w:pos="567"/>
      </w:tabs>
      <w:spacing w:after="240" w:line="240" w:lineRule="atLeast"/>
      <w:ind w:left="567" w:hanging="567"/>
      <w:contextualSpacing/>
    </w:pPr>
    <w:rPr>
      <w:rFonts w:ascii="Georgia" w:hAnsi="Georgia"/>
      <w:szCs w:val="20"/>
    </w:rPr>
  </w:style>
  <w:style w:type="paragraph" w:styleId="ListBullet2">
    <w:name w:val="List Bullet 2"/>
    <w:basedOn w:val="Normal"/>
    <w:uiPriority w:val="13"/>
    <w:unhideWhenUsed/>
    <w:qFormat/>
    <w:rsid w:val="00590330"/>
    <w:pPr>
      <w:numPr>
        <w:ilvl w:val="1"/>
        <w:numId w:val="8"/>
      </w:numPr>
      <w:spacing w:after="240" w:line="240" w:lineRule="atLeast"/>
      <w:contextualSpacing/>
    </w:pPr>
    <w:rPr>
      <w:rFonts w:ascii="Georgia" w:hAnsi="Georgia"/>
      <w:szCs w:val="20"/>
    </w:rPr>
  </w:style>
  <w:style w:type="paragraph" w:styleId="ListBullet3">
    <w:name w:val="List Bullet 3"/>
    <w:basedOn w:val="Normal"/>
    <w:uiPriority w:val="13"/>
    <w:unhideWhenUsed/>
    <w:qFormat/>
    <w:rsid w:val="00590330"/>
    <w:pPr>
      <w:numPr>
        <w:ilvl w:val="2"/>
        <w:numId w:val="8"/>
      </w:numPr>
      <w:spacing w:after="240" w:line="240" w:lineRule="atLeast"/>
      <w:contextualSpacing/>
    </w:pPr>
    <w:rPr>
      <w:rFonts w:ascii="Georgia" w:hAnsi="Georgia"/>
      <w:szCs w:val="20"/>
    </w:rPr>
  </w:style>
  <w:style w:type="paragraph" w:styleId="ListBullet4">
    <w:name w:val="List Bullet 4"/>
    <w:basedOn w:val="Normal"/>
    <w:uiPriority w:val="13"/>
    <w:semiHidden/>
    <w:unhideWhenUsed/>
    <w:rsid w:val="00590330"/>
    <w:pPr>
      <w:numPr>
        <w:ilvl w:val="3"/>
        <w:numId w:val="8"/>
      </w:numPr>
      <w:spacing w:after="240" w:line="240" w:lineRule="atLeast"/>
      <w:contextualSpacing/>
    </w:pPr>
    <w:rPr>
      <w:rFonts w:ascii="Georgia" w:hAnsi="Georgia"/>
      <w:szCs w:val="20"/>
    </w:rPr>
  </w:style>
  <w:style w:type="paragraph" w:styleId="ListBullet5">
    <w:name w:val="List Bullet 5"/>
    <w:basedOn w:val="Normal"/>
    <w:uiPriority w:val="13"/>
    <w:semiHidden/>
    <w:unhideWhenUsed/>
    <w:rsid w:val="00590330"/>
    <w:pPr>
      <w:numPr>
        <w:ilvl w:val="4"/>
        <w:numId w:val="8"/>
      </w:numPr>
      <w:spacing w:after="240" w:line="240" w:lineRule="atLeast"/>
      <w:contextualSpacing/>
    </w:pPr>
    <w:rPr>
      <w:rFonts w:ascii="Georgia" w:hAnsi="Georgia"/>
      <w:szCs w:val="20"/>
    </w:rPr>
  </w:style>
  <w:style w:type="paragraph" w:styleId="ListNumber2">
    <w:name w:val="List Number 2"/>
    <w:basedOn w:val="Normal"/>
    <w:uiPriority w:val="13"/>
    <w:unhideWhenUsed/>
    <w:qFormat/>
    <w:rsid w:val="00590330"/>
    <w:pPr>
      <w:tabs>
        <w:tab w:val="num" w:pos="1134"/>
      </w:tabs>
      <w:spacing w:after="240" w:line="240" w:lineRule="atLeast"/>
      <w:ind w:left="1134" w:hanging="567"/>
      <w:contextualSpacing/>
    </w:pPr>
    <w:rPr>
      <w:rFonts w:ascii="Georgia" w:hAnsi="Georgia"/>
      <w:szCs w:val="20"/>
    </w:rPr>
  </w:style>
  <w:style w:type="paragraph" w:styleId="ListNumber3">
    <w:name w:val="List Number 3"/>
    <w:basedOn w:val="Normal"/>
    <w:uiPriority w:val="13"/>
    <w:unhideWhenUsed/>
    <w:qFormat/>
    <w:rsid w:val="00590330"/>
    <w:pPr>
      <w:tabs>
        <w:tab w:val="num" w:pos="1701"/>
      </w:tabs>
      <w:spacing w:after="240" w:line="240" w:lineRule="atLeast"/>
      <w:ind w:left="1701" w:hanging="567"/>
      <w:contextualSpacing/>
    </w:pPr>
    <w:rPr>
      <w:rFonts w:ascii="Georgia" w:hAnsi="Georgia"/>
      <w:szCs w:val="20"/>
    </w:rPr>
  </w:style>
  <w:style w:type="paragraph" w:styleId="ListNumber4">
    <w:name w:val="List Number 4"/>
    <w:basedOn w:val="Normal"/>
    <w:uiPriority w:val="13"/>
    <w:semiHidden/>
    <w:unhideWhenUsed/>
    <w:rsid w:val="00590330"/>
    <w:pPr>
      <w:tabs>
        <w:tab w:val="num" w:pos="2268"/>
      </w:tabs>
      <w:spacing w:after="240" w:line="240" w:lineRule="atLeast"/>
      <w:ind w:left="2268" w:hanging="567"/>
      <w:contextualSpacing/>
    </w:pPr>
    <w:rPr>
      <w:rFonts w:ascii="Georgia" w:hAnsi="Georgia"/>
      <w:szCs w:val="20"/>
    </w:rPr>
  </w:style>
  <w:style w:type="paragraph" w:styleId="ListNumber5">
    <w:name w:val="List Number 5"/>
    <w:basedOn w:val="Normal"/>
    <w:uiPriority w:val="13"/>
    <w:semiHidden/>
    <w:unhideWhenUsed/>
    <w:rsid w:val="00590330"/>
    <w:pPr>
      <w:tabs>
        <w:tab w:val="num" w:pos="2835"/>
      </w:tabs>
      <w:spacing w:after="240" w:line="240" w:lineRule="atLeast"/>
      <w:ind w:left="2835" w:hanging="567"/>
      <w:contextualSpacing/>
    </w:pPr>
    <w:rPr>
      <w:rFonts w:ascii="Georgia" w:hAnsi="Georgia"/>
      <w:szCs w:val="20"/>
    </w:rPr>
  </w:style>
  <w:style w:type="paragraph" w:styleId="List">
    <w:name w:val="List"/>
    <w:basedOn w:val="Normal"/>
    <w:uiPriority w:val="99"/>
    <w:semiHidden/>
    <w:unhideWhenUsed/>
    <w:rsid w:val="00590330"/>
    <w:pPr>
      <w:spacing w:after="240" w:line="240" w:lineRule="atLeast"/>
      <w:ind w:left="567" w:hanging="567"/>
      <w:contextualSpacing/>
    </w:pPr>
    <w:rPr>
      <w:rFonts w:ascii="Georgia" w:hAnsi="Georgia"/>
      <w:szCs w:val="20"/>
    </w:rPr>
  </w:style>
  <w:style w:type="paragraph" w:styleId="List2">
    <w:name w:val="List 2"/>
    <w:basedOn w:val="Normal"/>
    <w:uiPriority w:val="99"/>
    <w:semiHidden/>
    <w:unhideWhenUsed/>
    <w:rsid w:val="00590330"/>
    <w:pPr>
      <w:spacing w:after="240" w:line="240" w:lineRule="atLeast"/>
      <w:ind w:left="1134" w:hanging="567"/>
      <w:contextualSpacing/>
    </w:pPr>
    <w:rPr>
      <w:rFonts w:ascii="Georgia" w:hAnsi="Georgia"/>
      <w:szCs w:val="20"/>
    </w:rPr>
  </w:style>
  <w:style w:type="paragraph" w:styleId="ListContinue">
    <w:name w:val="List Continue"/>
    <w:basedOn w:val="Normal"/>
    <w:uiPriority w:val="14"/>
    <w:unhideWhenUsed/>
    <w:qFormat/>
    <w:rsid w:val="00590330"/>
    <w:pPr>
      <w:spacing w:after="120" w:line="240" w:lineRule="atLeast"/>
      <w:ind w:left="567"/>
      <w:contextualSpacing/>
    </w:pPr>
    <w:rPr>
      <w:rFonts w:ascii="Georgia" w:hAnsi="Georgia"/>
      <w:szCs w:val="20"/>
    </w:rPr>
  </w:style>
  <w:style w:type="paragraph" w:styleId="ListContinue2">
    <w:name w:val="List Continue 2"/>
    <w:basedOn w:val="Normal"/>
    <w:uiPriority w:val="14"/>
    <w:unhideWhenUsed/>
    <w:qFormat/>
    <w:rsid w:val="00590330"/>
    <w:pPr>
      <w:spacing w:after="120" w:line="240" w:lineRule="atLeast"/>
      <w:ind w:left="1134"/>
      <w:contextualSpacing/>
    </w:pPr>
    <w:rPr>
      <w:rFonts w:ascii="Georgia" w:hAnsi="Georgia"/>
      <w:szCs w:val="20"/>
    </w:rPr>
  </w:style>
  <w:style w:type="paragraph" w:styleId="ListContinue3">
    <w:name w:val="List Continue 3"/>
    <w:basedOn w:val="Normal"/>
    <w:uiPriority w:val="14"/>
    <w:unhideWhenUsed/>
    <w:qFormat/>
    <w:rsid w:val="00590330"/>
    <w:pPr>
      <w:spacing w:after="120" w:line="240" w:lineRule="atLeast"/>
      <w:ind w:left="1701"/>
      <w:contextualSpacing/>
    </w:pPr>
    <w:rPr>
      <w:rFonts w:ascii="Georgia" w:hAnsi="Georgia"/>
      <w:szCs w:val="20"/>
    </w:rPr>
  </w:style>
  <w:style w:type="paragraph" w:styleId="ListContinue4">
    <w:name w:val="List Continue 4"/>
    <w:basedOn w:val="Normal"/>
    <w:uiPriority w:val="14"/>
    <w:semiHidden/>
    <w:unhideWhenUsed/>
    <w:rsid w:val="00590330"/>
    <w:pPr>
      <w:spacing w:after="120" w:line="240" w:lineRule="atLeast"/>
      <w:ind w:left="2268"/>
      <w:contextualSpacing/>
    </w:pPr>
    <w:rPr>
      <w:rFonts w:ascii="Georgia" w:hAnsi="Georgia"/>
      <w:szCs w:val="20"/>
    </w:rPr>
  </w:style>
  <w:style w:type="paragraph" w:styleId="ListContinue5">
    <w:name w:val="List Continue 5"/>
    <w:basedOn w:val="Normal"/>
    <w:uiPriority w:val="14"/>
    <w:semiHidden/>
    <w:unhideWhenUsed/>
    <w:rsid w:val="00590330"/>
    <w:pPr>
      <w:spacing w:after="120" w:line="240" w:lineRule="atLeast"/>
      <w:ind w:left="2835"/>
      <w:contextualSpacing/>
    </w:pPr>
    <w:rPr>
      <w:rFonts w:ascii="Georgia" w:hAnsi="Georgia"/>
      <w:szCs w:val="20"/>
    </w:rPr>
  </w:style>
  <w:style w:type="paragraph" w:styleId="List3">
    <w:name w:val="List 3"/>
    <w:basedOn w:val="Normal"/>
    <w:uiPriority w:val="99"/>
    <w:semiHidden/>
    <w:unhideWhenUsed/>
    <w:rsid w:val="00590330"/>
    <w:pPr>
      <w:spacing w:after="240" w:line="240" w:lineRule="atLeast"/>
      <w:ind w:left="1701" w:hanging="567"/>
      <w:contextualSpacing/>
    </w:pPr>
    <w:rPr>
      <w:rFonts w:ascii="Georgia" w:hAnsi="Georgia"/>
      <w:szCs w:val="20"/>
    </w:rPr>
  </w:style>
  <w:style w:type="paragraph" w:styleId="List4">
    <w:name w:val="List 4"/>
    <w:basedOn w:val="Normal"/>
    <w:uiPriority w:val="99"/>
    <w:semiHidden/>
    <w:unhideWhenUsed/>
    <w:rsid w:val="00590330"/>
    <w:pPr>
      <w:spacing w:after="240" w:line="240" w:lineRule="atLeast"/>
      <w:ind w:left="2268" w:hanging="567"/>
      <w:contextualSpacing/>
    </w:pPr>
    <w:rPr>
      <w:rFonts w:ascii="Georgia" w:hAnsi="Georgia"/>
      <w:szCs w:val="20"/>
    </w:rPr>
  </w:style>
  <w:style w:type="paragraph" w:styleId="List5">
    <w:name w:val="List 5"/>
    <w:basedOn w:val="Normal"/>
    <w:uiPriority w:val="99"/>
    <w:semiHidden/>
    <w:unhideWhenUsed/>
    <w:rsid w:val="00590330"/>
    <w:pPr>
      <w:spacing w:after="240" w:line="240" w:lineRule="atLeast"/>
      <w:ind w:left="2835" w:hanging="567"/>
      <w:contextualSpacing/>
    </w:pPr>
    <w:rPr>
      <w:rFonts w:ascii="Georgia" w:hAnsi="Georgia"/>
      <w:szCs w:val="20"/>
    </w:rPr>
  </w:style>
  <w:style w:type="table" w:customStyle="1" w:styleId="PwCTableText">
    <w:name w:val="PwC Table Text"/>
    <w:basedOn w:val="TableNormal"/>
    <w:uiPriority w:val="99"/>
    <w:qFormat/>
    <w:rsid w:val="00590330"/>
    <w:pPr>
      <w:spacing w:before="60" w:after="60"/>
    </w:pPr>
    <w:rPr>
      <w:rFonts w:ascii="Georgia" w:hAnsi="Georgia"/>
      <w:lang w:val="en-GB"/>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table" w:styleId="MediumShading2-Accent3">
    <w:name w:val="Medium Shading 2 Accent 3"/>
    <w:basedOn w:val="TableNormal"/>
    <w:uiPriority w:val="64"/>
    <w:rsid w:val="00590330"/>
    <w:rPr>
      <w:rFonts w:ascii="Georgia"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590330"/>
    <w:rPr>
      <w:rFonts w:ascii="Georgia" w:hAnsi="Georgia"/>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31">
    <w:name w:val="Light List - Accent 131"/>
    <w:basedOn w:val="TableNormal"/>
    <w:uiPriority w:val="61"/>
    <w:rsid w:val="00590330"/>
    <w:rPr>
      <w:rFonts w:ascii="Georgia" w:hAnsi="Georgia"/>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2">
    <w:name w:val="Light List - Accent 122"/>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uiPriority w:val="99"/>
    <w:semiHidden/>
    <w:unhideWhenUsed/>
    <w:rsid w:val="00590330"/>
    <w:rPr>
      <w:color w:val="800080"/>
      <w:u w:val="single"/>
    </w:rPr>
  </w:style>
  <w:style w:type="character" w:customStyle="1" w:styleId="apple-converted-space">
    <w:name w:val="apple-converted-space"/>
    <w:basedOn w:val="DefaultParagraphFont"/>
    <w:rsid w:val="00590330"/>
  </w:style>
  <w:style w:type="paragraph" w:styleId="Index1">
    <w:name w:val="index 1"/>
    <w:basedOn w:val="Normal"/>
    <w:next w:val="Normal"/>
    <w:autoRedefine/>
    <w:uiPriority w:val="99"/>
    <w:semiHidden/>
    <w:unhideWhenUsed/>
    <w:rsid w:val="00590330"/>
    <w:pPr>
      <w:ind w:left="200" w:hanging="200"/>
    </w:pPr>
    <w:rPr>
      <w:rFonts w:cs="Times New Roman"/>
    </w:rPr>
  </w:style>
  <w:style w:type="table" w:customStyle="1" w:styleId="LightList-Accent123">
    <w:name w:val="Light List - Accent 123"/>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4">
    <w:name w:val="Light List - Accent 124"/>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5">
    <w:name w:val="Light List - Accent 125"/>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59033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59033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Accent2">
    <w:name w:val="Medium Shading 1 Accent 2"/>
    <w:basedOn w:val="TableNormal"/>
    <w:uiPriority w:val="63"/>
    <w:rsid w:val="00590330"/>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DocumentMap">
    <w:name w:val="Document Map"/>
    <w:basedOn w:val="Normal"/>
    <w:link w:val="DocumentMapChar"/>
    <w:uiPriority w:val="99"/>
    <w:semiHidden/>
    <w:unhideWhenUsed/>
    <w:rsid w:val="00590330"/>
    <w:rPr>
      <w:rFonts w:ascii="Tahoma" w:hAnsi="Tahoma" w:cs="Times New Roman"/>
      <w:color w:val="auto"/>
      <w:sz w:val="16"/>
      <w:szCs w:val="16"/>
      <w:lang w:eastAsia="x-none"/>
    </w:rPr>
  </w:style>
  <w:style w:type="character" w:customStyle="1" w:styleId="DocumentMapChar">
    <w:name w:val="Document Map Char"/>
    <w:link w:val="DocumentMap"/>
    <w:uiPriority w:val="99"/>
    <w:semiHidden/>
    <w:rsid w:val="00590330"/>
    <w:rPr>
      <w:rFonts w:ascii="Tahoma" w:eastAsia="Calibri" w:hAnsi="Tahoma" w:cs="Tahoma"/>
      <w:sz w:val="16"/>
      <w:szCs w:val="16"/>
      <w:lang w:val="en-GB"/>
    </w:rPr>
  </w:style>
  <w:style w:type="table" w:customStyle="1" w:styleId="LightList2">
    <w:name w:val="Light List2"/>
    <w:basedOn w:val="TableNormal"/>
    <w:uiPriority w:val="61"/>
    <w:rsid w:val="0059033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uiPriority w:val="61"/>
    <w:rsid w:val="0059033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
    <w:name w:val="Light List - Accent 15"/>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neNumber">
    <w:name w:val="line number"/>
    <w:basedOn w:val="DefaultParagraphFont"/>
    <w:uiPriority w:val="99"/>
    <w:semiHidden/>
    <w:unhideWhenUsed/>
    <w:rsid w:val="00590330"/>
  </w:style>
  <w:style w:type="paragraph" w:styleId="EndnoteText">
    <w:name w:val="endnote text"/>
    <w:basedOn w:val="Normal"/>
    <w:link w:val="EndnoteTextChar"/>
    <w:uiPriority w:val="99"/>
    <w:semiHidden/>
    <w:unhideWhenUsed/>
    <w:rsid w:val="00590330"/>
    <w:rPr>
      <w:rFonts w:cs="Times New Roman"/>
      <w:color w:val="auto"/>
      <w:szCs w:val="20"/>
      <w:lang w:eastAsia="x-none"/>
    </w:rPr>
  </w:style>
  <w:style w:type="character" w:customStyle="1" w:styleId="EndnoteTextChar">
    <w:name w:val="Endnote Text Char"/>
    <w:link w:val="EndnoteText"/>
    <w:uiPriority w:val="99"/>
    <w:semiHidden/>
    <w:rsid w:val="00590330"/>
    <w:rPr>
      <w:rFonts w:ascii="Times New Roman" w:eastAsia="Calibri" w:hAnsi="Times New Roman" w:cs="Times New Roman"/>
      <w:sz w:val="20"/>
      <w:szCs w:val="20"/>
      <w:lang w:val="en-GB"/>
    </w:rPr>
  </w:style>
  <w:style w:type="character" w:styleId="EndnoteReference">
    <w:name w:val="endnote reference"/>
    <w:uiPriority w:val="99"/>
    <w:semiHidden/>
    <w:unhideWhenUsed/>
    <w:rsid w:val="00590330"/>
    <w:rPr>
      <w:vertAlign w:val="superscript"/>
    </w:rPr>
  </w:style>
  <w:style w:type="numbering" w:customStyle="1" w:styleId="NoList1">
    <w:name w:val="No List1"/>
    <w:next w:val="NoList"/>
    <w:uiPriority w:val="99"/>
    <w:semiHidden/>
    <w:unhideWhenUsed/>
    <w:rsid w:val="00590330"/>
  </w:style>
  <w:style w:type="table" w:customStyle="1" w:styleId="TableGrid1">
    <w:name w:val="Table Grid1"/>
    <w:basedOn w:val="TableNormal"/>
    <w:next w:val="TableGrid"/>
    <w:uiPriority w:val="59"/>
    <w:rsid w:val="0059033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rsid w:val="00590330"/>
    <w:pPr>
      <w:ind w:left="600"/>
    </w:pPr>
    <w:rPr>
      <w:rFonts w:ascii="Calibri" w:hAnsi="Calibri" w:cs="Times New Roman"/>
      <w:szCs w:val="18"/>
    </w:rPr>
  </w:style>
  <w:style w:type="paragraph" w:customStyle="1" w:styleId="TOC51">
    <w:name w:val="TOC 51"/>
    <w:basedOn w:val="Normal"/>
    <w:next w:val="Normal"/>
    <w:autoRedefine/>
    <w:uiPriority w:val="39"/>
    <w:unhideWhenUsed/>
    <w:rsid w:val="00590330"/>
    <w:pPr>
      <w:ind w:left="800"/>
    </w:pPr>
    <w:rPr>
      <w:rFonts w:ascii="Calibri" w:hAnsi="Calibri" w:cs="Times New Roman"/>
      <w:szCs w:val="18"/>
    </w:rPr>
  </w:style>
  <w:style w:type="paragraph" w:customStyle="1" w:styleId="TOC61">
    <w:name w:val="TOC 61"/>
    <w:basedOn w:val="Normal"/>
    <w:next w:val="Normal"/>
    <w:autoRedefine/>
    <w:uiPriority w:val="39"/>
    <w:unhideWhenUsed/>
    <w:rsid w:val="00590330"/>
    <w:pPr>
      <w:ind w:left="1000"/>
    </w:pPr>
    <w:rPr>
      <w:rFonts w:ascii="Calibri" w:hAnsi="Calibri" w:cs="Times New Roman"/>
      <w:szCs w:val="18"/>
    </w:rPr>
  </w:style>
  <w:style w:type="paragraph" w:customStyle="1" w:styleId="TOC71">
    <w:name w:val="TOC 71"/>
    <w:basedOn w:val="Normal"/>
    <w:next w:val="Normal"/>
    <w:autoRedefine/>
    <w:uiPriority w:val="39"/>
    <w:unhideWhenUsed/>
    <w:rsid w:val="00590330"/>
    <w:pPr>
      <w:ind w:left="1200"/>
    </w:pPr>
    <w:rPr>
      <w:rFonts w:ascii="Calibri" w:hAnsi="Calibri" w:cs="Times New Roman"/>
      <w:szCs w:val="18"/>
    </w:rPr>
  </w:style>
  <w:style w:type="paragraph" w:customStyle="1" w:styleId="TOC81">
    <w:name w:val="TOC 81"/>
    <w:basedOn w:val="Normal"/>
    <w:next w:val="Normal"/>
    <w:autoRedefine/>
    <w:uiPriority w:val="39"/>
    <w:unhideWhenUsed/>
    <w:rsid w:val="00590330"/>
    <w:pPr>
      <w:ind w:left="1400"/>
    </w:pPr>
    <w:rPr>
      <w:rFonts w:ascii="Calibri" w:hAnsi="Calibri" w:cs="Times New Roman"/>
      <w:szCs w:val="18"/>
    </w:rPr>
  </w:style>
  <w:style w:type="paragraph" w:customStyle="1" w:styleId="TOC91">
    <w:name w:val="TOC 91"/>
    <w:basedOn w:val="Normal"/>
    <w:next w:val="Normal"/>
    <w:autoRedefine/>
    <w:uiPriority w:val="39"/>
    <w:unhideWhenUsed/>
    <w:rsid w:val="00590330"/>
    <w:pPr>
      <w:ind w:left="1600"/>
    </w:pPr>
    <w:rPr>
      <w:rFonts w:ascii="Calibri" w:hAnsi="Calibri" w:cs="Times New Roman"/>
      <w:szCs w:val="18"/>
    </w:rPr>
  </w:style>
  <w:style w:type="paragraph" w:customStyle="1" w:styleId="TableofFigures1">
    <w:name w:val="Table of Figures1"/>
    <w:basedOn w:val="Normal"/>
    <w:next w:val="Normal"/>
    <w:uiPriority w:val="99"/>
    <w:unhideWhenUsed/>
    <w:rsid w:val="00590330"/>
    <w:pPr>
      <w:ind w:left="400" w:hanging="400"/>
    </w:pPr>
    <w:rPr>
      <w:rFonts w:ascii="Calibri" w:hAnsi="Calibri" w:cs="Calibri"/>
      <w:smallCaps/>
      <w:szCs w:val="20"/>
    </w:rPr>
  </w:style>
  <w:style w:type="table" w:customStyle="1" w:styleId="LightList-Accent21">
    <w:name w:val="Light List - Accent 21"/>
    <w:basedOn w:val="TableNormal"/>
    <w:next w:val="LightList-Accent2"/>
    <w:uiPriority w:val="61"/>
    <w:rsid w:val="00590330"/>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SubtleReference1">
    <w:name w:val="Subtle Reference1"/>
    <w:uiPriority w:val="31"/>
    <w:qFormat/>
    <w:rsid w:val="00590330"/>
    <w:rPr>
      <w:smallCaps/>
      <w:color w:val="C0504D"/>
      <w:u w:val="single"/>
    </w:rPr>
  </w:style>
  <w:style w:type="table" w:customStyle="1" w:styleId="MediumGrid3-Accent11">
    <w:name w:val="Medium Grid 3 - Accent 11"/>
    <w:basedOn w:val="TableNormal"/>
    <w:next w:val="MediumGrid3-Accent1"/>
    <w:uiPriority w:val="69"/>
    <w:rsid w:val="00590330"/>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411">
    <w:name w:val="Light List - Accent 411"/>
    <w:basedOn w:val="TableNormal"/>
    <w:next w:val="LightList-Accent4"/>
    <w:uiPriority w:val="61"/>
    <w:rsid w:val="0059033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PwCListBullets11">
    <w:name w:val="PwC List Bullets 11"/>
    <w:uiPriority w:val="99"/>
    <w:rsid w:val="00590330"/>
  </w:style>
  <w:style w:type="numbering" w:customStyle="1" w:styleId="PwCListNumbers11">
    <w:name w:val="PwC List Numbers 11"/>
    <w:uiPriority w:val="99"/>
    <w:rsid w:val="00590330"/>
  </w:style>
  <w:style w:type="table" w:customStyle="1" w:styleId="PwCTableText1">
    <w:name w:val="PwC Table Text1"/>
    <w:basedOn w:val="TableNormal"/>
    <w:uiPriority w:val="99"/>
    <w:qFormat/>
    <w:rsid w:val="00590330"/>
    <w:pPr>
      <w:spacing w:before="60" w:after="60"/>
    </w:pPr>
    <w:rPr>
      <w:rFonts w:ascii="Georgia" w:hAnsi="Georgia"/>
      <w:lang w:val="en-GB"/>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table" w:customStyle="1" w:styleId="MediumShading2-Accent31">
    <w:name w:val="Medium Shading 2 - Accent 31"/>
    <w:basedOn w:val="TableNormal"/>
    <w:next w:val="MediumShading2-Accent3"/>
    <w:uiPriority w:val="64"/>
    <w:rsid w:val="00590330"/>
    <w:rPr>
      <w:rFonts w:ascii="Georgia"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590330"/>
    <w:rPr>
      <w:rFonts w:ascii="Georgia" w:hAnsi="Georgia"/>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FollowedHyperlink1">
    <w:name w:val="FollowedHyperlink1"/>
    <w:uiPriority w:val="99"/>
    <w:semiHidden/>
    <w:unhideWhenUsed/>
    <w:rsid w:val="00590330"/>
    <w:rPr>
      <w:color w:val="800080"/>
      <w:u w:val="single"/>
    </w:rPr>
  </w:style>
  <w:style w:type="table" w:customStyle="1" w:styleId="LightList-Accent31">
    <w:name w:val="Light List - Accent 31"/>
    <w:basedOn w:val="TableNormal"/>
    <w:next w:val="LightList-Accent3"/>
    <w:uiPriority w:val="61"/>
    <w:rsid w:val="0059033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21">
    <w:name w:val="Medium Shading 1 - Accent 21"/>
    <w:basedOn w:val="TableNormal"/>
    <w:next w:val="MediumShading1-Accent2"/>
    <w:uiPriority w:val="63"/>
    <w:rsid w:val="00590330"/>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17">
    <w:name w:val="Light List - Accent 17"/>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6">
    <w:name w:val="Light List - Accent 16"/>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12">
    <w:name w:val="Light List - Accent 412"/>
    <w:basedOn w:val="TableNormal"/>
    <w:next w:val="LightList-Accent4"/>
    <w:uiPriority w:val="61"/>
    <w:rsid w:val="00DE718E"/>
    <w:rPr>
      <w:rFonts w:ascii="Arial" w:eastAsia="Arial" w:hAnsi="Arial"/>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2">
    <w:name w:val="Table Grid2"/>
    <w:basedOn w:val="TableNormal"/>
    <w:next w:val="TableGrid"/>
    <w:uiPriority w:val="59"/>
    <w:rsid w:val="00A071FE"/>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E4984"/>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CA333B"/>
  </w:style>
  <w:style w:type="numbering" w:customStyle="1" w:styleId="PwCListBullets12">
    <w:name w:val="PwC List Bullets 12"/>
    <w:uiPriority w:val="99"/>
    <w:rsid w:val="00CA333B"/>
  </w:style>
  <w:style w:type="numbering" w:customStyle="1" w:styleId="PwCListNumbers12">
    <w:name w:val="PwC List Numbers 12"/>
    <w:uiPriority w:val="99"/>
    <w:rsid w:val="00CA333B"/>
  </w:style>
  <w:style w:type="table" w:customStyle="1" w:styleId="TableGrid4">
    <w:name w:val="Table Grid4"/>
    <w:basedOn w:val="TableNormal"/>
    <w:next w:val="TableGrid"/>
    <w:uiPriority w:val="59"/>
    <w:rsid w:val="00CA333B"/>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2">
    <w:name w:val="PwC Table Text2"/>
    <w:basedOn w:val="TableNormal"/>
    <w:uiPriority w:val="99"/>
    <w:qFormat/>
    <w:rsid w:val="00CA333B"/>
    <w:pPr>
      <w:spacing w:before="60" w:after="60"/>
    </w:pPr>
    <w:rPr>
      <w:rFonts w:ascii="Georgia" w:eastAsia="Arial" w:hAnsi="Georgia"/>
      <w:lang w:val="en-GB"/>
    </w:rPr>
    <w:tblPr>
      <w:tblStyleRowBandSize w:val="1"/>
      <w:tblBorders>
        <w:insideH w:val="dotted" w:sz="4" w:space="0" w:color="968C6D"/>
      </w:tblBorders>
    </w:tblPr>
    <w:tblStylePr w:type="firstRow">
      <w:rPr>
        <w:b/>
      </w:rPr>
      <w:tblPr/>
      <w:tcPr>
        <w:tcBorders>
          <w:top w:val="single" w:sz="6" w:space="0" w:color="968C6D"/>
          <w:bottom w:val="single" w:sz="6" w:space="0" w:color="968C6D"/>
        </w:tcBorders>
      </w:tcPr>
    </w:tblStylePr>
    <w:tblStylePr w:type="lastRow">
      <w:rPr>
        <w:b/>
      </w:rPr>
      <w:tblPr/>
      <w:tcPr>
        <w:tcBorders>
          <w:top w:val="single" w:sz="6" w:space="0" w:color="968C6D"/>
          <w:bottom w:val="single" w:sz="6" w:space="0" w:color="968C6D"/>
        </w:tcBorders>
      </w:tcPr>
    </w:tblStylePr>
    <w:tblStylePr w:type="band1Horz">
      <w:tblPr/>
      <w:tcPr>
        <w:tcBorders>
          <w:bottom w:val="nil"/>
        </w:tcBorders>
      </w:tcPr>
    </w:tblStylePr>
  </w:style>
  <w:style w:type="table" w:customStyle="1" w:styleId="MediumShading2-Accent32">
    <w:name w:val="Medium Shading 2 - Accent 32"/>
    <w:basedOn w:val="TableNormal"/>
    <w:next w:val="MediumShading2-Accent3"/>
    <w:uiPriority w:val="64"/>
    <w:rsid w:val="00CA333B"/>
    <w:rPr>
      <w:rFonts w:ascii="Georgia" w:eastAsia="Arial"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2">
    <w:name w:val="Light List - Accent 62"/>
    <w:basedOn w:val="TableNormal"/>
    <w:next w:val="LightList-Accent6"/>
    <w:uiPriority w:val="61"/>
    <w:rsid w:val="00CA333B"/>
    <w:rPr>
      <w:rFonts w:ascii="Georgia" w:eastAsia="Arial" w:hAnsi="Georgia"/>
      <w:lang w:val="en-GB"/>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line="240" w:lineRule="auto"/>
      </w:pPr>
      <w:rPr>
        <w:b/>
        <w:bCs/>
        <w:color w:val="FFFFFF"/>
      </w:rPr>
      <w:tblPr/>
      <w:tcPr>
        <w:shd w:val="clear" w:color="auto" w:fill="E0301E"/>
      </w:tcPr>
    </w:tblStylePr>
    <w:tblStylePr w:type="lastRow">
      <w:pPr>
        <w:spacing w:before="0" w:after="0" w:line="240" w:lineRule="auto"/>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table" w:customStyle="1" w:styleId="LightList-Accent51">
    <w:name w:val="Light List - Accent 51"/>
    <w:basedOn w:val="TableNormal"/>
    <w:next w:val="LightList-Accent5"/>
    <w:uiPriority w:val="61"/>
    <w:rsid w:val="00CA333B"/>
    <w:rPr>
      <w:rFonts w:ascii="Georgia" w:eastAsia="Arial" w:hAnsi="Georgia"/>
      <w:lang w:val="en-GB"/>
    </w:rPr>
    <w:tblPr>
      <w:tblStyleRowBandSize w:val="1"/>
      <w:tblStyleColBandSize w:val="1"/>
      <w:tblBorders>
        <w:top w:val="single" w:sz="8" w:space="0" w:color="A32020"/>
        <w:left w:val="single" w:sz="8" w:space="0" w:color="A32020"/>
        <w:bottom w:val="single" w:sz="8" w:space="0" w:color="A32020"/>
        <w:right w:val="single" w:sz="8" w:space="0" w:color="A32020"/>
      </w:tblBorders>
    </w:tblPr>
    <w:tblStylePr w:type="firstRow">
      <w:pPr>
        <w:spacing w:before="0" w:after="0" w:line="240" w:lineRule="auto"/>
      </w:pPr>
      <w:rPr>
        <w:b/>
        <w:bCs/>
        <w:color w:val="FFFFFF"/>
      </w:rPr>
      <w:tblPr/>
      <w:tcPr>
        <w:shd w:val="clear" w:color="auto" w:fill="A32020"/>
      </w:tcPr>
    </w:tblStylePr>
    <w:tblStylePr w:type="lastRow">
      <w:pPr>
        <w:spacing w:before="0" w:after="0" w:line="240" w:lineRule="auto"/>
      </w:pPr>
      <w:rPr>
        <w:b/>
        <w:bCs/>
      </w:rPr>
      <w:tblPr/>
      <w:tcPr>
        <w:tcBorders>
          <w:top w:val="double" w:sz="6" w:space="0" w:color="A32020"/>
          <w:left w:val="single" w:sz="8" w:space="0" w:color="A32020"/>
          <w:bottom w:val="single" w:sz="8" w:space="0" w:color="A32020"/>
          <w:right w:val="single" w:sz="8" w:space="0" w:color="A32020"/>
        </w:tcBorders>
      </w:tcPr>
    </w:tblStylePr>
    <w:tblStylePr w:type="firstCol">
      <w:rPr>
        <w:b/>
        <w:bCs/>
      </w:rPr>
    </w:tblStylePr>
    <w:tblStylePr w:type="lastCol">
      <w:rPr>
        <w:b/>
        <w:bCs/>
      </w:rPr>
    </w:tblStylePr>
    <w:tblStylePr w:type="band1Vert">
      <w:tblPr/>
      <w:tcPr>
        <w:tcBorders>
          <w:top w:val="single" w:sz="8" w:space="0" w:color="A32020"/>
          <w:left w:val="single" w:sz="8" w:space="0" w:color="A32020"/>
          <w:bottom w:val="single" w:sz="8" w:space="0" w:color="A32020"/>
          <w:right w:val="single" w:sz="8" w:space="0" w:color="A32020"/>
        </w:tcBorders>
      </w:tcPr>
    </w:tblStylePr>
    <w:tblStylePr w:type="band1Horz">
      <w:tblPr/>
      <w:tcPr>
        <w:tcBorders>
          <w:top w:val="single" w:sz="8" w:space="0" w:color="A32020"/>
          <w:left w:val="single" w:sz="8" w:space="0" w:color="A32020"/>
          <w:bottom w:val="single" w:sz="8" w:space="0" w:color="A32020"/>
          <w:right w:val="single" w:sz="8" w:space="0" w:color="A32020"/>
        </w:tcBorders>
      </w:tcPr>
    </w:tblStylePr>
  </w:style>
  <w:style w:type="paragraph" w:styleId="NormalWeb">
    <w:name w:val="Normal (Web)"/>
    <w:basedOn w:val="Normal"/>
    <w:uiPriority w:val="99"/>
    <w:unhideWhenUsed/>
    <w:rsid w:val="00CA333B"/>
    <w:pPr>
      <w:autoSpaceDE/>
      <w:autoSpaceDN/>
      <w:adjustRightInd/>
      <w:spacing w:before="100" w:beforeAutospacing="1" w:after="100" w:afterAutospacing="1"/>
    </w:pPr>
    <w:rPr>
      <w:rFonts w:eastAsia="Times New Roman" w:cs="Arial"/>
      <w:color w:val="auto"/>
      <w:szCs w:val="20"/>
      <w:lang w:val="en-US"/>
    </w:rPr>
  </w:style>
  <w:style w:type="paragraph" w:customStyle="1" w:styleId="Tablecell">
    <w:name w:val="Tablecell"/>
    <w:basedOn w:val="BodyText"/>
    <w:link w:val="TablecellChar"/>
    <w:rsid w:val="00CA333B"/>
    <w:pPr>
      <w:autoSpaceDE/>
      <w:autoSpaceDN/>
      <w:adjustRightInd/>
      <w:spacing w:before="60" w:after="60" w:line="240" w:lineRule="auto"/>
    </w:pPr>
    <w:rPr>
      <w:rFonts w:eastAsia="Times New Roman"/>
      <w:bCs/>
      <w:szCs w:val="24"/>
      <w:lang w:val="en-US" w:eastAsia="en-US"/>
    </w:rPr>
  </w:style>
  <w:style w:type="character" w:customStyle="1" w:styleId="TablecellChar">
    <w:name w:val="Tablecell Char"/>
    <w:link w:val="Tablecell"/>
    <w:rsid w:val="00CA333B"/>
    <w:rPr>
      <w:rFonts w:ascii="Arial" w:eastAsia="Times New Roman" w:hAnsi="Arial"/>
      <w:bCs/>
      <w:sz w:val="18"/>
      <w:szCs w:val="24"/>
    </w:rPr>
  </w:style>
  <w:style w:type="table" w:customStyle="1" w:styleId="LightList-Accent43">
    <w:name w:val="Light List - Accent 43"/>
    <w:basedOn w:val="TableNormal"/>
    <w:next w:val="LightList-Accent4"/>
    <w:uiPriority w:val="61"/>
    <w:rsid w:val="00CA333B"/>
    <w:rPr>
      <w:rFonts w:ascii="Georgia" w:eastAsia="Arial" w:hAnsi="Georgia"/>
      <w:lang w:val="en-GB"/>
    </w:rPr>
    <w:tblPr>
      <w:tblStyleRowBandSize w:val="1"/>
      <w:tblStyleColBandSize w:val="1"/>
      <w:tblBorders>
        <w:top w:val="single" w:sz="8" w:space="0" w:color="E27588"/>
        <w:left w:val="single" w:sz="8" w:space="0" w:color="E27588"/>
        <w:bottom w:val="single" w:sz="8" w:space="0" w:color="E27588"/>
        <w:right w:val="single" w:sz="8" w:space="0" w:color="E27588"/>
      </w:tblBorders>
    </w:tblPr>
    <w:tblStylePr w:type="firstRow">
      <w:pPr>
        <w:spacing w:before="0" w:after="0" w:line="240" w:lineRule="auto"/>
      </w:pPr>
      <w:rPr>
        <w:b/>
        <w:bCs/>
        <w:color w:val="FFFFFF"/>
      </w:rPr>
      <w:tblPr/>
      <w:tcPr>
        <w:shd w:val="clear" w:color="auto" w:fill="E27588"/>
      </w:tcPr>
    </w:tblStylePr>
    <w:tblStylePr w:type="lastRow">
      <w:pPr>
        <w:spacing w:before="0" w:after="0" w:line="240" w:lineRule="auto"/>
      </w:pPr>
      <w:rPr>
        <w:b/>
        <w:bCs/>
      </w:rPr>
      <w:tblPr/>
      <w:tcPr>
        <w:tcBorders>
          <w:top w:val="double" w:sz="6" w:space="0" w:color="E27588"/>
          <w:left w:val="single" w:sz="8" w:space="0" w:color="E27588"/>
          <w:bottom w:val="single" w:sz="8" w:space="0" w:color="E27588"/>
          <w:right w:val="single" w:sz="8" w:space="0" w:color="E27588"/>
        </w:tcBorders>
      </w:tcPr>
    </w:tblStylePr>
    <w:tblStylePr w:type="firstCol">
      <w:rPr>
        <w:b/>
        <w:bCs/>
      </w:rPr>
    </w:tblStylePr>
    <w:tblStylePr w:type="lastCol">
      <w:rPr>
        <w:b/>
        <w:bCs/>
      </w:rPr>
    </w:tblStylePr>
    <w:tblStylePr w:type="band1Vert">
      <w:tblPr/>
      <w:tcPr>
        <w:tcBorders>
          <w:top w:val="single" w:sz="8" w:space="0" w:color="E27588"/>
          <w:left w:val="single" w:sz="8" w:space="0" w:color="E27588"/>
          <w:bottom w:val="single" w:sz="8" w:space="0" w:color="E27588"/>
          <w:right w:val="single" w:sz="8" w:space="0" w:color="E27588"/>
        </w:tcBorders>
      </w:tcPr>
    </w:tblStylePr>
    <w:tblStylePr w:type="band1Horz">
      <w:tblPr/>
      <w:tcPr>
        <w:tcBorders>
          <w:top w:val="single" w:sz="8" w:space="0" w:color="E27588"/>
          <w:left w:val="single" w:sz="8" w:space="0" w:color="E27588"/>
          <w:bottom w:val="single" w:sz="8" w:space="0" w:color="E27588"/>
          <w:right w:val="single" w:sz="8" w:space="0" w:color="E27588"/>
        </w:tcBorders>
      </w:tcPr>
    </w:tblStylePr>
  </w:style>
  <w:style w:type="table" w:customStyle="1" w:styleId="LightShading1">
    <w:name w:val="Light Shading1"/>
    <w:basedOn w:val="TableNormal"/>
    <w:uiPriority w:val="60"/>
    <w:rsid w:val="00CA333B"/>
    <w:rPr>
      <w:rFonts w:ascii="Georgia" w:eastAsia="Arial" w:hAnsi="Georgia"/>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Paragraph">
    <w:name w:val="Table Paragraph"/>
    <w:basedOn w:val="Normal"/>
    <w:uiPriority w:val="1"/>
    <w:qFormat/>
    <w:rsid w:val="00CA333B"/>
    <w:pPr>
      <w:widowControl w:val="0"/>
      <w:autoSpaceDE/>
      <w:autoSpaceDN/>
      <w:adjustRightInd/>
    </w:pPr>
    <w:rPr>
      <w:rFonts w:eastAsia="Arial" w:cs="Times New Roman"/>
      <w:color w:val="auto"/>
      <w:sz w:val="22"/>
      <w:szCs w:val="22"/>
      <w:lang w:val="en-US"/>
    </w:rPr>
  </w:style>
  <w:style w:type="table" w:customStyle="1" w:styleId="MediumShading1-Accent11">
    <w:name w:val="Medium Shading 1 - Accent 11"/>
    <w:basedOn w:val="TableNormal"/>
    <w:uiPriority w:val="63"/>
    <w:rsid w:val="00CA333B"/>
    <w:rPr>
      <w:rFonts w:ascii="Georgia" w:eastAsia="Arial" w:hAnsi="Georgia"/>
      <w:lang w:val="en-GB"/>
    </w:rPr>
    <w:tblPr>
      <w:tblStyleRowBandSize w:val="1"/>
      <w:tblStyleColBandSize w:val="1"/>
      <w:tblBorders>
        <w:top w:val="single" w:sz="8" w:space="0" w:color="B0A891"/>
        <w:left w:val="single" w:sz="8" w:space="0" w:color="B0A891"/>
        <w:bottom w:val="single" w:sz="8" w:space="0" w:color="B0A891"/>
        <w:right w:val="single" w:sz="8" w:space="0" w:color="B0A891"/>
        <w:insideH w:val="single" w:sz="8" w:space="0" w:color="B0A891"/>
      </w:tblBorders>
    </w:tblPr>
    <w:tblStylePr w:type="firstRow">
      <w:pPr>
        <w:spacing w:before="0" w:after="0" w:line="240" w:lineRule="auto"/>
      </w:pPr>
      <w:rPr>
        <w:b/>
        <w:bCs/>
        <w:color w:val="FFFFFF"/>
      </w:rPr>
      <w:tblPr/>
      <w:tcPr>
        <w:tcBorders>
          <w:top w:val="single" w:sz="8" w:space="0" w:color="B0A891"/>
          <w:left w:val="single" w:sz="8" w:space="0" w:color="B0A891"/>
          <w:bottom w:val="single" w:sz="8" w:space="0" w:color="B0A891"/>
          <w:right w:val="single" w:sz="8" w:space="0" w:color="B0A891"/>
          <w:insideH w:val="nil"/>
          <w:insideV w:val="nil"/>
        </w:tcBorders>
        <w:shd w:val="clear" w:color="auto" w:fill="968C6D"/>
      </w:tcPr>
    </w:tblStylePr>
    <w:tblStylePr w:type="lastRow">
      <w:pPr>
        <w:spacing w:before="0" w:after="0" w:line="240" w:lineRule="auto"/>
      </w:pPr>
      <w:rPr>
        <w:b/>
        <w:bCs/>
      </w:rPr>
      <w:tblPr/>
      <w:tcPr>
        <w:tcBorders>
          <w:top w:val="double" w:sz="6" w:space="0" w:color="B0A891"/>
          <w:left w:val="single" w:sz="8" w:space="0" w:color="B0A891"/>
          <w:bottom w:val="single" w:sz="8" w:space="0" w:color="B0A891"/>
          <w:right w:val="single" w:sz="8" w:space="0" w:color="B0A891"/>
          <w:insideH w:val="nil"/>
          <w:insideV w:val="nil"/>
        </w:tcBorders>
      </w:tcPr>
    </w:tblStylePr>
    <w:tblStylePr w:type="firstCol">
      <w:rPr>
        <w:b/>
        <w:bCs/>
      </w:rPr>
    </w:tblStylePr>
    <w:tblStylePr w:type="lastCol">
      <w:rPr>
        <w:b/>
        <w:bCs/>
      </w:rPr>
    </w:tblStylePr>
    <w:tblStylePr w:type="band1Vert">
      <w:tblPr/>
      <w:tcPr>
        <w:shd w:val="clear" w:color="auto" w:fill="E5E2DA"/>
      </w:tcPr>
    </w:tblStylePr>
    <w:tblStylePr w:type="band1Horz">
      <w:tblPr/>
      <w:tcPr>
        <w:tcBorders>
          <w:insideH w:val="nil"/>
          <w:insideV w:val="nil"/>
        </w:tcBorders>
        <w:shd w:val="clear" w:color="auto" w:fill="E5E2DA"/>
      </w:tcPr>
    </w:tblStylePr>
    <w:tblStylePr w:type="band2Horz">
      <w:tblPr/>
      <w:tcPr>
        <w:tcBorders>
          <w:insideH w:val="nil"/>
          <w:insideV w:val="nil"/>
        </w:tcBorders>
      </w:tcPr>
    </w:tblStylePr>
  </w:style>
  <w:style w:type="table" w:customStyle="1" w:styleId="LightList-Accent413">
    <w:name w:val="Light List - Accent 413"/>
    <w:basedOn w:val="TableNormal"/>
    <w:next w:val="LightList-Accent4"/>
    <w:uiPriority w:val="61"/>
    <w:rsid w:val="00CA333B"/>
    <w:rPr>
      <w:rFonts w:ascii="Arial" w:eastAsia="Arial" w:hAnsi="Arial"/>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3">
    <w:name w:val="Light List - Accent 113"/>
    <w:basedOn w:val="TableNormal"/>
    <w:uiPriority w:val="61"/>
    <w:rsid w:val="00CA333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311">
    <w:name w:val="Colorful Grid - Accent 311"/>
    <w:basedOn w:val="TableNormal"/>
    <w:uiPriority w:val="73"/>
    <w:rsid w:val="00CA333B"/>
    <w:rPr>
      <w:rFonts w:eastAsia="Arial"/>
      <w:color w:val="000000"/>
      <w:sz w:val="22"/>
      <w:szCs w:val="22"/>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LightList-Accent126">
    <w:name w:val="Light List - Accent 126"/>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22">
    <w:name w:val="Light List - Accent 22"/>
    <w:basedOn w:val="TableNormal"/>
    <w:next w:val="LightList-Accent2"/>
    <w:uiPriority w:val="61"/>
    <w:rsid w:val="00CA333B"/>
    <w:rPr>
      <w:lang w:val="en-GB" w:eastAsia="en-GB"/>
    </w:rPr>
    <w:tblPr>
      <w:tblStyleRowBandSize w:val="1"/>
      <w:tblStyleColBandSize w:val="1"/>
      <w:tblBorders>
        <w:top w:val="single" w:sz="8" w:space="0" w:color="D5D1C5"/>
        <w:left w:val="single" w:sz="8" w:space="0" w:color="D5D1C5"/>
        <w:bottom w:val="single" w:sz="8" w:space="0" w:color="D5D1C5"/>
        <w:right w:val="single" w:sz="8" w:space="0" w:color="D5D1C5"/>
      </w:tblBorders>
    </w:tblPr>
    <w:tblStylePr w:type="firstRow">
      <w:pPr>
        <w:spacing w:before="0" w:after="0" w:line="240" w:lineRule="auto"/>
      </w:pPr>
      <w:rPr>
        <w:b/>
        <w:bCs/>
        <w:color w:val="FFFFFF"/>
      </w:rPr>
      <w:tblPr/>
      <w:tcPr>
        <w:shd w:val="clear" w:color="auto" w:fill="D5D1C5"/>
      </w:tcPr>
    </w:tblStylePr>
    <w:tblStylePr w:type="lastRow">
      <w:pPr>
        <w:spacing w:before="0" w:after="0" w:line="240" w:lineRule="auto"/>
      </w:pPr>
      <w:rPr>
        <w:b/>
        <w:bCs/>
      </w:rPr>
      <w:tblPr/>
      <w:tcPr>
        <w:tcBorders>
          <w:top w:val="double" w:sz="6" w:space="0" w:color="D5D1C5"/>
          <w:left w:val="single" w:sz="8" w:space="0" w:color="D5D1C5"/>
          <w:bottom w:val="single" w:sz="8" w:space="0" w:color="D5D1C5"/>
          <w:right w:val="single" w:sz="8" w:space="0" w:color="D5D1C5"/>
        </w:tcBorders>
      </w:tcPr>
    </w:tblStylePr>
    <w:tblStylePr w:type="firstCol">
      <w:rPr>
        <w:b/>
        <w:bCs/>
      </w:rPr>
    </w:tblStylePr>
    <w:tblStylePr w:type="lastCol">
      <w:rPr>
        <w:b/>
        <w:bCs/>
      </w:rPr>
    </w:tblStylePr>
    <w:tblStylePr w:type="band1Vert">
      <w:tblPr/>
      <w:tcPr>
        <w:tcBorders>
          <w:top w:val="single" w:sz="8" w:space="0" w:color="D5D1C5"/>
          <w:left w:val="single" w:sz="8" w:space="0" w:color="D5D1C5"/>
          <w:bottom w:val="single" w:sz="8" w:space="0" w:color="D5D1C5"/>
          <w:right w:val="single" w:sz="8" w:space="0" w:color="D5D1C5"/>
        </w:tcBorders>
      </w:tcPr>
    </w:tblStylePr>
    <w:tblStylePr w:type="band1Horz">
      <w:tblPr/>
      <w:tcPr>
        <w:tcBorders>
          <w:top w:val="single" w:sz="8" w:space="0" w:color="D5D1C5"/>
          <w:left w:val="single" w:sz="8" w:space="0" w:color="D5D1C5"/>
          <w:bottom w:val="single" w:sz="8" w:space="0" w:color="D5D1C5"/>
          <w:right w:val="single" w:sz="8" w:space="0" w:color="D5D1C5"/>
        </w:tcBorders>
      </w:tcPr>
    </w:tblStylePr>
  </w:style>
  <w:style w:type="table" w:customStyle="1" w:styleId="LightList-Accent1211">
    <w:name w:val="Light List - Accent 121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MediumGrid3-Accent12">
    <w:name w:val="Medium Grid 3 - Accent 12"/>
    <w:basedOn w:val="TableNormal"/>
    <w:next w:val="MediumGrid3-Accent1"/>
    <w:uiPriority w:val="69"/>
    <w:rsid w:val="00CA333B"/>
    <w:rPr>
      <w:rFonts w:ascii="Arial" w:eastAsia="Arial" w:hAnsi="Arial"/>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2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8C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8C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8C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8C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5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5B6"/>
      </w:tcPr>
    </w:tblStylePr>
  </w:style>
  <w:style w:type="table" w:customStyle="1" w:styleId="LightList-Accent1121">
    <w:name w:val="Light List - Accent 1121"/>
    <w:basedOn w:val="TableNormal"/>
    <w:uiPriority w:val="61"/>
    <w:rsid w:val="00CA333B"/>
    <w:rPr>
      <w:rFonts w:eastAsia="Arial"/>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21">
    <w:name w:val="Light List - Accent 421"/>
    <w:basedOn w:val="TableNormal"/>
    <w:next w:val="LightList-Accent4"/>
    <w:uiPriority w:val="61"/>
    <w:rsid w:val="00CA333B"/>
    <w:rPr>
      <w:rFonts w:ascii="Arial" w:eastAsia="Arial" w:hAnsi="Arial"/>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1">
    <w:name w:val="Light List - Accent 1111"/>
    <w:basedOn w:val="TableNormal"/>
    <w:uiPriority w:val="61"/>
    <w:rsid w:val="00CA333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2">
    <w:name w:val="Light List - Accent 132"/>
    <w:basedOn w:val="TableNormal"/>
    <w:uiPriority w:val="61"/>
    <w:rsid w:val="00CA333B"/>
    <w:rPr>
      <w:rFonts w:ascii="Arial" w:eastAsia="SimSun" w:hAnsi="Arial"/>
      <w:sz w:val="22"/>
      <w:szCs w:val="22"/>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311">
    <w:name w:val="Light List - Accent 1311"/>
    <w:basedOn w:val="TableNormal"/>
    <w:uiPriority w:val="61"/>
    <w:rsid w:val="00CA333B"/>
    <w:rPr>
      <w:rFonts w:ascii="Georgia" w:eastAsia="Arial" w:hAnsi="Georgia"/>
      <w:lang w:val="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21">
    <w:name w:val="Light List - Accent 1221"/>
    <w:basedOn w:val="TableNormal"/>
    <w:uiPriority w:val="61"/>
    <w:rsid w:val="00CA333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31">
    <w:name w:val="Light List - Accent 123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41">
    <w:name w:val="Light List - Accent 124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51">
    <w:name w:val="Light List - Accent 125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41">
    <w:name w:val="Light List - Accent 14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32">
    <w:name w:val="Light List - Accent 32"/>
    <w:basedOn w:val="TableNormal"/>
    <w:next w:val="LightList-Accent3"/>
    <w:uiPriority w:val="61"/>
    <w:rsid w:val="00CA333B"/>
    <w:rPr>
      <w:rFonts w:ascii="Arial" w:eastAsia="Arial" w:hAnsi="Arial"/>
      <w:sz w:val="22"/>
      <w:szCs w:val="22"/>
      <w:lang w:val="nl-BE"/>
    </w:rPr>
    <w:tblPr>
      <w:tblStyleRowBandSize w:val="1"/>
      <w:tblStyleColBandSize w:val="1"/>
      <w:tblBorders>
        <w:top w:val="single" w:sz="8" w:space="0" w:color="602320"/>
        <w:left w:val="single" w:sz="8" w:space="0" w:color="602320"/>
        <w:bottom w:val="single" w:sz="8" w:space="0" w:color="602320"/>
        <w:right w:val="single" w:sz="8" w:space="0" w:color="602320"/>
      </w:tblBorders>
    </w:tblPr>
    <w:tblStylePr w:type="firstRow">
      <w:pPr>
        <w:spacing w:before="0" w:after="0" w:line="240" w:lineRule="auto"/>
      </w:pPr>
      <w:rPr>
        <w:b/>
        <w:bCs/>
        <w:color w:val="FFFFFF"/>
      </w:rPr>
      <w:tblPr/>
      <w:tcPr>
        <w:shd w:val="clear" w:color="auto" w:fill="602320"/>
      </w:tcPr>
    </w:tblStylePr>
    <w:tblStylePr w:type="lastRow">
      <w:pPr>
        <w:spacing w:before="0" w:after="0" w:line="240" w:lineRule="auto"/>
      </w:pPr>
      <w:rPr>
        <w:b/>
        <w:bCs/>
      </w:rPr>
      <w:tblPr/>
      <w:tcPr>
        <w:tcBorders>
          <w:top w:val="double" w:sz="6" w:space="0" w:color="602320"/>
          <w:left w:val="single" w:sz="8" w:space="0" w:color="602320"/>
          <w:bottom w:val="single" w:sz="8" w:space="0" w:color="602320"/>
          <w:right w:val="single" w:sz="8" w:space="0" w:color="602320"/>
        </w:tcBorders>
      </w:tcPr>
    </w:tblStylePr>
    <w:tblStylePr w:type="firstCol">
      <w:rPr>
        <w:b/>
        <w:bCs/>
      </w:rPr>
    </w:tblStylePr>
    <w:tblStylePr w:type="lastCol">
      <w:rPr>
        <w:b/>
        <w:bCs/>
      </w:rPr>
    </w:tblStylePr>
    <w:tblStylePr w:type="band1Vert">
      <w:tblPr/>
      <w:tcPr>
        <w:tcBorders>
          <w:top w:val="single" w:sz="8" w:space="0" w:color="602320"/>
          <w:left w:val="single" w:sz="8" w:space="0" w:color="602320"/>
          <w:bottom w:val="single" w:sz="8" w:space="0" w:color="602320"/>
          <w:right w:val="single" w:sz="8" w:space="0" w:color="602320"/>
        </w:tcBorders>
      </w:tcPr>
    </w:tblStylePr>
    <w:tblStylePr w:type="band1Horz">
      <w:tblPr/>
      <w:tcPr>
        <w:tcBorders>
          <w:top w:val="single" w:sz="8" w:space="0" w:color="602320"/>
          <w:left w:val="single" w:sz="8" w:space="0" w:color="602320"/>
          <w:bottom w:val="single" w:sz="8" w:space="0" w:color="602320"/>
          <w:right w:val="single" w:sz="8" w:space="0" w:color="602320"/>
        </w:tcBorders>
      </w:tcPr>
    </w:tblStylePr>
  </w:style>
  <w:style w:type="table" w:customStyle="1" w:styleId="LightList11">
    <w:name w:val="Light List11"/>
    <w:basedOn w:val="TableNormal"/>
    <w:uiPriority w:val="61"/>
    <w:rsid w:val="00CA333B"/>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22">
    <w:name w:val="Medium Shading 1 - Accent 22"/>
    <w:basedOn w:val="TableNormal"/>
    <w:next w:val="MediumShading1-Accent2"/>
    <w:uiPriority w:val="63"/>
    <w:rsid w:val="00CA333B"/>
    <w:rPr>
      <w:lang w:val="en-GB" w:eastAsia="en-GB"/>
    </w:rPr>
    <w:tblPr>
      <w:tblStyleRowBandSize w:val="1"/>
      <w:tblStyleColBandSize w:val="1"/>
      <w:tblBorders>
        <w:top w:val="single" w:sz="8" w:space="0" w:color="DFDCD3"/>
        <w:left w:val="single" w:sz="8" w:space="0" w:color="DFDCD3"/>
        <w:bottom w:val="single" w:sz="8" w:space="0" w:color="DFDCD3"/>
        <w:right w:val="single" w:sz="8" w:space="0" w:color="DFDCD3"/>
        <w:insideH w:val="single" w:sz="8" w:space="0" w:color="DFDCD3"/>
      </w:tblBorders>
    </w:tblPr>
    <w:tblStylePr w:type="firstRow">
      <w:pPr>
        <w:spacing w:before="0" w:after="0" w:line="240" w:lineRule="auto"/>
      </w:pPr>
      <w:rPr>
        <w:b/>
        <w:bCs/>
        <w:color w:val="FFFFFF"/>
      </w:rPr>
      <w:tblPr/>
      <w:tcPr>
        <w:tcBorders>
          <w:top w:val="single" w:sz="8" w:space="0" w:color="DFDCD3"/>
          <w:left w:val="single" w:sz="8" w:space="0" w:color="DFDCD3"/>
          <w:bottom w:val="single" w:sz="8" w:space="0" w:color="DFDCD3"/>
          <w:right w:val="single" w:sz="8" w:space="0" w:color="DFDCD3"/>
          <w:insideH w:val="nil"/>
          <w:insideV w:val="nil"/>
        </w:tcBorders>
        <w:shd w:val="clear" w:color="auto" w:fill="D5D1C5"/>
      </w:tcPr>
    </w:tblStylePr>
    <w:tblStylePr w:type="lastRow">
      <w:pPr>
        <w:spacing w:before="0" w:after="0" w:line="240" w:lineRule="auto"/>
      </w:pPr>
      <w:rPr>
        <w:b/>
        <w:bCs/>
      </w:rPr>
      <w:tblPr/>
      <w:tcPr>
        <w:tcBorders>
          <w:top w:val="double" w:sz="6" w:space="0" w:color="DFDCD3"/>
          <w:left w:val="single" w:sz="8" w:space="0" w:color="DFDCD3"/>
          <w:bottom w:val="single" w:sz="8" w:space="0" w:color="DFDCD3"/>
          <w:right w:val="single" w:sz="8" w:space="0" w:color="DFDCD3"/>
          <w:insideH w:val="nil"/>
          <w:insideV w:val="nil"/>
        </w:tcBorders>
      </w:tcPr>
    </w:tblStylePr>
    <w:tblStylePr w:type="firstCol">
      <w:rPr>
        <w:b/>
        <w:bCs/>
      </w:rPr>
    </w:tblStylePr>
    <w:tblStylePr w:type="lastCol">
      <w:rPr>
        <w:b/>
        <w:bCs/>
      </w:rPr>
    </w:tblStylePr>
    <w:tblStylePr w:type="band1Vert">
      <w:tblPr/>
      <w:tcPr>
        <w:shd w:val="clear" w:color="auto" w:fill="F4F3F0"/>
      </w:tcPr>
    </w:tblStylePr>
    <w:tblStylePr w:type="band1Horz">
      <w:tblPr/>
      <w:tcPr>
        <w:tcBorders>
          <w:insideH w:val="nil"/>
          <w:insideV w:val="nil"/>
        </w:tcBorders>
        <w:shd w:val="clear" w:color="auto" w:fill="F4F3F0"/>
      </w:tcPr>
    </w:tblStylePr>
    <w:tblStylePr w:type="band2Horz">
      <w:tblPr/>
      <w:tcPr>
        <w:tcBorders>
          <w:insideH w:val="nil"/>
          <w:insideV w:val="nil"/>
        </w:tcBorders>
      </w:tcPr>
    </w:tblStylePr>
  </w:style>
  <w:style w:type="table" w:customStyle="1" w:styleId="LightList22">
    <w:name w:val="Light List22"/>
    <w:basedOn w:val="TableNormal"/>
    <w:uiPriority w:val="61"/>
    <w:rsid w:val="00CA333B"/>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1">
    <w:name w:val="Light List211"/>
    <w:basedOn w:val="TableNormal"/>
    <w:uiPriority w:val="61"/>
    <w:rsid w:val="00CA333B"/>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1">
    <w:name w:val="Light List - Accent 15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numbering" w:customStyle="1" w:styleId="NoList11">
    <w:name w:val="No List11"/>
    <w:next w:val="NoList"/>
    <w:uiPriority w:val="99"/>
    <w:semiHidden/>
    <w:unhideWhenUsed/>
    <w:rsid w:val="00CA333B"/>
  </w:style>
  <w:style w:type="table" w:customStyle="1" w:styleId="TableGrid11">
    <w:name w:val="Table Grid11"/>
    <w:basedOn w:val="TableNormal"/>
    <w:next w:val="TableGrid"/>
    <w:uiPriority w:val="59"/>
    <w:rsid w:val="00CA333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1">
    <w:name w:val="Light List - Accent 211"/>
    <w:basedOn w:val="TableNormal"/>
    <w:next w:val="LightList-Accent2"/>
    <w:uiPriority w:val="61"/>
    <w:rsid w:val="00CA333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Grid3-Accent111">
    <w:name w:val="Medium Grid 3 - Accent 111"/>
    <w:basedOn w:val="TableNormal"/>
    <w:next w:val="MediumGrid3-Accent1"/>
    <w:uiPriority w:val="69"/>
    <w:rsid w:val="00CA333B"/>
    <w:rPr>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4111">
    <w:name w:val="Light List - Accent 4111"/>
    <w:basedOn w:val="TableNormal"/>
    <w:next w:val="LightList-Accent4"/>
    <w:uiPriority w:val="61"/>
    <w:rsid w:val="00CA333B"/>
    <w:rPr>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PwCListBullets111">
    <w:name w:val="PwC List Bullets 111"/>
    <w:uiPriority w:val="99"/>
    <w:rsid w:val="00CA333B"/>
  </w:style>
  <w:style w:type="numbering" w:customStyle="1" w:styleId="PwCListNumbers111">
    <w:name w:val="PwC List Numbers 111"/>
    <w:uiPriority w:val="99"/>
    <w:rsid w:val="00CA333B"/>
  </w:style>
  <w:style w:type="table" w:customStyle="1" w:styleId="PwCTableText11">
    <w:name w:val="PwC Table Text11"/>
    <w:basedOn w:val="TableNormal"/>
    <w:uiPriority w:val="99"/>
    <w:qFormat/>
    <w:rsid w:val="00CA333B"/>
    <w:pPr>
      <w:spacing w:before="60" w:after="60"/>
    </w:pPr>
    <w:rPr>
      <w:rFonts w:ascii="Georgia" w:hAnsi="Georgia"/>
      <w:lang w:val="en-GB"/>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table" w:customStyle="1" w:styleId="MediumShading2-Accent311">
    <w:name w:val="Medium Shading 2 - Accent 311"/>
    <w:basedOn w:val="TableNormal"/>
    <w:next w:val="MediumShading2-Accent3"/>
    <w:uiPriority w:val="64"/>
    <w:rsid w:val="00CA333B"/>
    <w:rPr>
      <w:rFonts w:ascii="Georgia"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1">
    <w:name w:val="Light List - Accent 611"/>
    <w:basedOn w:val="TableNormal"/>
    <w:next w:val="LightList-Accent6"/>
    <w:uiPriority w:val="61"/>
    <w:rsid w:val="00CA333B"/>
    <w:rPr>
      <w:rFonts w:ascii="Georgia" w:hAnsi="Georgia"/>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311">
    <w:name w:val="Light List - Accent 311"/>
    <w:basedOn w:val="TableNormal"/>
    <w:next w:val="LightList-Accent3"/>
    <w:uiPriority w:val="61"/>
    <w:rsid w:val="00CA333B"/>
    <w:rPr>
      <w:sz w:val="22"/>
      <w:szCs w:val="22"/>
      <w:lang w:val="nl-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211">
    <w:name w:val="Medium Shading 1 - Accent 211"/>
    <w:basedOn w:val="TableNormal"/>
    <w:next w:val="MediumShading1-Accent2"/>
    <w:uiPriority w:val="63"/>
    <w:rsid w:val="00CA333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171">
    <w:name w:val="Light List - Accent 17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61">
    <w:name w:val="Light List - Accent 16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paragraph" w:customStyle="1" w:styleId="NoParagraphStyle">
    <w:name w:val="[No Paragraph Style]"/>
    <w:rsid w:val="00CA333B"/>
    <w:pPr>
      <w:widowControl w:val="0"/>
      <w:autoSpaceDE w:val="0"/>
      <w:autoSpaceDN w:val="0"/>
      <w:adjustRightInd w:val="0"/>
      <w:spacing w:line="288" w:lineRule="auto"/>
      <w:textAlignment w:val="center"/>
    </w:pPr>
    <w:rPr>
      <w:rFonts w:ascii="HelveticaNeue-BoldCond" w:eastAsia="Cambria" w:hAnsi="HelveticaNeue-BoldCond"/>
      <w:color w:val="000000"/>
      <w:sz w:val="24"/>
      <w:szCs w:val="24"/>
    </w:rPr>
  </w:style>
  <w:style w:type="paragraph" w:customStyle="1" w:styleId="chartbody">
    <w:name w:val="chart body"/>
    <w:basedOn w:val="Normal"/>
    <w:uiPriority w:val="99"/>
    <w:rsid w:val="00CA333B"/>
    <w:pPr>
      <w:widowControl w:val="0"/>
      <w:tabs>
        <w:tab w:val="left" w:pos="120"/>
      </w:tabs>
      <w:suppressAutoHyphens/>
      <w:spacing w:line="200" w:lineRule="atLeast"/>
      <w:textAlignment w:val="center"/>
    </w:pPr>
    <w:rPr>
      <w:rFonts w:ascii="HelveticaNeue-Condensed" w:eastAsia="Cambria" w:hAnsi="HelveticaNeue-Condensed" w:cs="HelveticaNeue-Condensed"/>
      <w:szCs w:val="18"/>
      <w:lang w:val="en-US"/>
    </w:rPr>
  </w:style>
  <w:style w:type="paragraph" w:customStyle="1" w:styleId="Lvl6-Bullets">
    <w:name w:val="Lvl6-Bullets"/>
    <w:basedOn w:val="Normal"/>
    <w:qFormat/>
    <w:rsid w:val="00CA333B"/>
    <w:pPr>
      <w:keepLines/>
      <w:numPr>
        <w:numId w:val="20"/>
      </w:numPr>
      <w:autoSpaceDE/>
      <w:autoSpaceDN/>
      <w:adjustRightInd/>
      <w:spacing w:line="276" w:lineRule="auto"/>
      <w:ind w:left="3755" w:right="144"/>
      <w:outlineLvl w:val="3"/>
    </w:pPr>
    <w:rPr>
      <w:rFonts w:eastAsia="Times New Roman" w:cs="Times New Roman"/>
      <w:bCs/>
      <w:iCs/>
      <w:szCs w:val="20"/>
    </w:rPr>
  </w:style>
  <w:style w:type="paragraph" w:customStyle="1" w:styleId="Lvl1-PhaseHeader">
    <w:name w:val="Lvl1-Phase Header"/>
    <w:basedOn w:val="Normal"/>
    <w:qFormat/>
    <w:rsid w:val="00CA333B"/>
    <w:pPr>
      <w:keepNext/>
      <w:keepLines/>
      <w:numPr>
        <w:numId w:val="21"/>
      </w:numPr>
      <w:autoSpaceDE/>
      <w:autoSpaceDN/>
      <w:adjustRightInd/>
      <w:spacing w:after="120"/>
      <w:ind w:right="144"/>
      <w:outlineLvl w:val="0"/>
    </w:pPr>
    <w:rPr>
      <w:rFonts w:ascii="Tahoma" w:eastAsia="Times New Roman" w:hAnsi="Tahoma" w:cs="Tahoma"/>
      <w:b/>
      <w:bCs/>
      <w:caps/>
      <w:color w:val="auto"/>
      <w:szCs w:val="28"/>
      <w:lang w:val="en-US"/>
    </w:rPr>
  </w:style>
  <w:style w:type="paragraph" w:customStyle="1" w:styleId="Lvl2-AuditAssuranceMainTopic">
    <w:name w:val="Lvl2-Audit Assurance Main Topic"/>
    <w:basedOn w:val="Normal"/>
    <w:link w:val="Lvl2-AuditAssuranceMainTopicChar"/>
    <w:qFormat/>
    <w:rsid w:val="00CA333B"/>
    <w:pPr>
      <w:keepNext/>
      <w:numPr>
        <w:ilvl w:val="1"/>
        <w:numId w:val="21"/>
      </w:numPr>
      <w:tabs>
        <w:tab w:val="left" w:pos="-925"/>
      </w:tabs>
      <w:autoSpaceDE/>
      <w:autoSpaceDN/>
      <w:adjustRightInd/>
      <w:spacing w:before="60" w:after="60" w:line="276" w:lineRule="auto"/>
      <w:ind w:right="144"/>
      <w:jc w:val="both"/>
    </w:pPr>
    <w:rPr>
      <w:rFonts w:eastAsia="Times New Roman" w:cs="Times New Roman"/>
      <w:b/>
      <w:color w:val="auto"/>
      <w:szCs w:val="20"/>
      <w:lang w:val="en-US"/>
    </w:rPr>
  </w:style>
  <w:style w:type="paragraph" w:customStyle="1" w:styleId="Lvl3-AuditStep">
    <w:name w:val="Lvl3-Audit Step"/>
    <w:basedOn w:val="Heading3"/>
    <w:qFormat/>
    <w:rsid w:val="00CA333B"/>
    <w:pPr>
      <w:numPr>
        <w:ilvl w:val="2"/>
        <w:numId w:val="21"/>
      </w:numPr>
      <w:autoSpaceDE/>
      <w:autoSpaceDN/>
      <w:adjustRightInd/>
      <w:spacing w:before="40" w:after="60" w:line="276" w:lineRule="auto"/>
      <w:ind w:left="1152" w:right="144" w:hanging="432"/>
      <w:jc w:val="both"/>
    </w:pPr>
    <w:rPr>
      <w:rFonts w:ascii="Times New Roman" w:hAnsi="Times New Roman"/>
      <w:b w:val="0"/>
      <w:sz w:val="20"/>
      <w:szCs w:val="22"/>
      <w:lang w:val="en-US" w:eastAsia="en-US"/>
    </w:rPr>
  </w:style>
  <w:style w:type="paragraph" w:customStyle="1" w:styleId="Lvl4-AuditStep">
    <w:name w:val="Lvl4-Audit Step"/>
    <w:basedOn w:val="Normal"/>
    <w:link w:val="Lvl4-AuditStepChar"/>
    <w:qFormat/>
    <w:rsid w:val="00CA333B"/>
    <w:pPr>
      <w:keepLines/>
      <w:numPr>
        <w:ilvl w:val="3"/>
        <w:numId w:val="21"/>
      </w:numPr>
      <w:autoSpaceDE/>
      <w:autoSpaceDN/>
      <w:adjustRightInd/>
      <w:ind w:right="144"/>
      <w:jc w:val="both"/>
      <w:outlineLvl w:val="3"/>
    </w:pPr>
    <w:rPr>
      <w:rFonts w:eastAsia="Times New Roman" w:cs="Times New Roman"/>
      <w:bCs/>
      <w:iCs/>
      <w:color w:val="auto"/>
      <w:szCs w:val="22"/>
      <w:lang w:val="en-US"/>
    </w:rPr>
  </w:style>
  <w:style w:type="character" w:customStyle="1" w:styleId="Lvl4-AuditStepChar">
    <w:name w:val="Lvl4-Audit Step Char"/>
    <w:link w:val="Lvl4-AuditStep"/>
    <w:rsid w:val="00CA333B"/>
    <w:rPr>
      <w:rFonts w:ascii="Arial" w:eastAsia="Times New Roman" w:hAnsi="Arial"/>
      <w:bCs/>
      <w:iCs/>
      <w:sz w:val="18"/>
      <w:szCs w:val="22"/>
    </w:rPr>
  </w:style>
  <w:style w:type="paragraph" w:customStyle="1" w:styleId="Lvl5-AuditStep">
    <w:name w:val="Lvl5-Audit Step"/>
    <w:basedOn w:val="Heading4"/>
    <w:qFormat/>
    <w:rsid w:val="00CA333B"/>
    <w:pPr>
      <w:keepNext w:val="0"/>
      <w:numPr>
        <w:ilvl w:val="4"/>
        <w:numId w:val="21"/>
      </w:numPr>
      <w:autoSpaceDE/>
      <w:autoSpaceDN/>
      <w:adjustRightInd/>
      <w:spacing w:before="0" w:after="0" w:line="276" w:lineRule="auto"/>
      <w:ind w:left="2972" w:right="144" w:hanging="810"/>
      <w:jc w:val="both"/>
    </w:pPr>
    <w:rPr>
      <w:rFonts w:ascii="Times New Roman" w:hAnsi="Times New Roman"/>
      <w:b w:val="0"/>
      <w:i w:val="0"/>
      <w:color w:val="000000"/>
      <w:lang w:eastAsia="en-US"/>
    </w:rPr>
  </w:style>
  <w:style w:type="paragraph" w:customStyle="1" w:styleId="Lvl6-AuditStep">
    <w:name w:val="Lvl6-Audit Step"/>
    <w:basedOn w:val="Lvl5-AuditStep"/>
    <w:qFormat/>
    <w:rsid w:val="00CA333B"/>
    <w:pPr>
      <w:numPr>
        <w:ilvl w:val="5"/>
      </w:numPr>
      <w:ind w:left="2225"/>
    </w:pPr>
  </w:style>
  <w:style w:type="paragraph" w:customStyle="1" w:styleId="Lvl7-AuditStep">
    <w:name w:val="Lvl7-Audit Step"/>
    <w:basedOn w:val="Lvl6-AuditStep"/>
    <w:qFormat/>
    <w:rsid w:val="00CA333B"/>
    <w:pPr>
      <w:numPr>
        <w:ilvl w:val="6"/>
      </w:numPr>
      <w:ind w:left="4205" w:hanging="1080"/>
    </w:pPr>
  </w:style>
  <w:style w:type="character" w:customStyle="1" w:styleId="Lvl2-AuditAssuranceMainTopicChar">
    <w:name w:val="Lvl2-Audit Assurance Main Topic Char"/>
    <w:link w:val="Lvl2-AuditAssuranceMainTopic"/>
    <w:rsid w:val="00CA333B"/>
    <w:rPr>
      <w:rFonts w:ascii="Arial" w:eastAsia="Times New Roman" w:hAnsi="Arial"/>
      <w:b/>
      <w:sz w:val="18"/>
    </w:rPr>
  </w:style>
  <w:style w:type="paragraph" w:customStyle="1" w:styleId="Lvl2-AuditAssuranceObjective">
    <w:name w:val="Lvl2-Audit/Assurance Objective"/>
    <w:basedOn w:val="Lvl2-AuditAssuranceMainTopic"/>
    <w:qFormat/>
    <w:rsid w:val="00CA333B"/>
    <w:pPr>
      <w:keepNext w:val="0"/>
      <w:numPr>
        <w:ilvl w:val="0"/>
        <w:numId w:val="0"/>
      </w:numPr>
      <w:spacing w:before="0" w:line="240" w:lineRule="auto"/>
      <w:ind w:left="504"/>
    </w:pPr>
    <w:rPr>
      <w:b w:val="0"/>
      <w:color w:val="000000"/>
    </w:rPr>
  </w:style>
  <w:style w:type="paragraph" w:customStyle="1" w:styleId="Lvl3-ControlTitle">
    <w:name w:val="Lvl3-Control Title"/>
    <w:basedOn w:val="Lvl3-AuditStep"/>
    <w:qFormat/>
    <w:rsid w:val="00CA333B"/>
    <w:pPr>
      <w:numPr>
        <w:ilvl w:val="0"/>
        <w:numId w:val="0"/>
      </w:numPr>
      <w:tabs>
        <w:tab w:val="num" w:pos="1701"/>
      </w:tabs>
      <w:ind w:left="1701" w:hanging="567"/>
    </w:pPr>
    <w:rPr>
      <w:b/>
      <w:color w:val="000000"/>
    </w:rPr>
  </w:style>
  <w:style w:type="paragraph" w:customStyle="1" w:styleId="Lvl3-ControlDescription">
    <w:name w:val="Lvl3-Control Description"/>
    <w:basedOn w:val="Lvl3-ControlTitle"/>
    <w:qFormat/>
    <w:rsid w:val="00CA333B"/>
    <w:pPr>
      <w:tabs>
        <w:tab w:val="clear" w:pos="1701"/>
      </w:tabs>
      <w:spacing w:before="0"/>
      <w:ind w:left="992" w:firstLine="0"/>
    </w:pPr>
    <w:rPr>
      <w:b w:val="0"/>
    </w:rPr>
  </w:style>
  <w:style w:type="table" w:styleId="LightList-Accent5">
    <w:name w:val="Light List Accent 5"/>
    <w:basedOn w:val="TableNormal"/>
    <w:uiPriority w:val="61"/>
    <w:rsid w:val="00CA333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5">
    <w:name w:val="Table Grid5"/>
    <w:basedOn w:val="TableNormal"/>
    <w:next w:val="TableGrid"/>
    <w:uiPriority w:val="59"/>
    <w:rsid w:val="00894EB7"/>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2D0A85"/>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F52D6A"/>
  </w:style>
  <w:style w:type="numbering" w:customStyle="1" w:styleId="PwCListBullets13">
    <w:name w:val="PwC List Bullets 13"/>
    <w:uiPriority w:val="99"/>
    <w:rsid w:val="00F52D6A"/>
    <w:pPr>
      <w:numPr>
        <w:numId w:val="1"/>
      </w:numPr>
    </w:pPr>
  </w:style>
  <w:style w:type="numbering" w:customStyle="1" w:styleId="PwCListNumbers13">
    <w:name w:val="PwC List Numbers 13"/>
    <w:uiPriority w:val="99"/>
    <w:rsid w:val="00F52D6A"/>
    <w:pPr>
      <w:numPr>
        <w:numId w:val="2"/>
      </w:numPr>
    </w:pPr>
  </w:style>
  <w:style w:type="table" w:customStyle="1" w:styleId="TableGrid7">
    <w:name w:val="Table Grid7"/>
    <w:basedOn w:val="TableNormal"/>
    <w:next w:val="TableGrid"/>
    <w:uiPriority w:val="59"/>
    <w:rsid w:val="00F52D6A"/>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3">
    <w:name w:val="PwC Table Text3"/>
    <w:basedOn w:val="TableNormal"/>
    <w:uiPriority w:val="99"/>
    <w:qFormat/>
    <w:rsid w:val="00F52D6A"/>
    <w:pPr>
      <w:spacing w:before="60" w:after="60"/>
    </w:pPr>
    <w:rPr>
      <w:rFonts w:ascii="Georgia" w:eastAsia="Arial" w:hAnsi="Georgia"/>
      <w:lang w:val="en-GB"/>
    </w:rPr>
    <w:tblPr>
      <w:tblStyleRowBandSize w:val="1"/>
      <w:tblBorders>
        <w:insideH w:val="dotted" w:sz="4" w:space="0" w:color="968C6D"/>
      </w:tblBorders>
    </w:tblPr>
    <w:tblStylePr w:type="firstRow">
      <w:rPr>
        <w:b/>
      </w:rPr>
      <w:tblPr/>
      <w:tcPr>
        <w:tcBorders>
          <w:top w:val="single" w:sz="6" w:space="0" w:color="968C6D"/>
          <w:bottom w:val="single" w:sz="6" w:space="0" w:color="968C6D"/>
        </w:tcBorders>
      </w:tcPr>
    </w:tblStylePr>
    <w:tblStylePr w:type="lastRow">
      <w:rPr>
        <w:b/>
      </w:rPr>
      <w:tblPr/>
      <w:tcPr>
        <w:tcBorders>
          <w:top w:val="single" w:sz="6" w:space="0" w:color="968C6D"/>
          <w:bottom w:val="single" w:sz="6" w:space="0" w:color="968C6D"/>
        </w:tcBorders>
      </w:tcPr>
    </w:tblStylePr>
    <w:tblStylePr w:type="band1Horz">
      <w:tblPr/>
      <w:tcPr>
        <w:tcBorders>
          <w:bottom w:val="nil"/>
        </w:tcBorders>
      </w:tcPr>
    </w:tblStylePr>
  </w:style>
  <w:style w:type="table" w:customStyle="1" w:styleId="MediumShading2-Accent33">
    <w:name w:val="Medium Shading 2 - Accent 33"/>
    <w:basedOn w:val="TableNormal"/>
    <w:next w:val="MediumShading2-Accent3"/>
    <w:uiPriority w:val="64"/>
    <w:rsid w:val="00F52D6A"/>
    <w:rPr>
      <w:rFonts w:ascii="Georgia" w:eastAsia="Arial"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3">
    <w:name w:val="Light List - Accent 63"/>
    <w:basedOn w:val="TableNormal"/>
    <w:next w:val="LightList-Accent6"/>
    <w:uiPriority w:val="61"/>
    <w:rsid w:val="00F52D6A"/>
    <w:rPr>
      <w:rFonts w:ascii="Georgia" w:eastAsia="Arial" w:hAnsi="Georgia"/>
      <w:lang w:val="en-GB"/>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line="240" w:lineRule="auto"/>
      </w:pPr>
      <w:rPr>
        <w:b/>
        <w:bCs/>
        <w:color w:val="FFFFFF"/>
      </w:rPr>
      <w:tblPr/>
      <w:tcPr>
        <w:shd w:val="clear" w:color="auto" w:fill="E0301E"/>
      </w:tcPr>
    </w:tblStylePr>
    <w:tblStylePr w:type="lastRow">
      <w:pPr>
        <w:spacing w:before="0" w:after="0" w:line="240" w:lineRule="auto"/>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table" w:customStyle="1" w:styleId="LightList-Accent52">
    <w:name w:val="Light List - Accent 52"/>
    <w:basedOn w:val="TableNormal"/>
    <w:next w:val="LightList-Accent5"/>
    <w:uiPriority w:val="61"/>
    <w:rsid w:val="00F52D6A"/>
    <w:rPr>
      <w:rFonts w:ascii="Georgia" w:eastAsia="Arial" w:hAnsi="Georgia"/>
      <w:lang w:val="en-GB"/>
    </w:rPr>
    <w:tblPr>
      <w:tblStyleRowBandSize w:val="1"/>
      <w:tblStyleColBandSize w:val="1"/>
      <w:tblBorders>
        <w:top w:val="single" w:sz="8" w:space="0" w:color="A32020"/>
        <w:left w:val="single" w:sz="8" w:space="0" w:color="A32020"/>
        <w:bottom w:val="single" w:sz="8" w:space="0" w:color="A32020"/>
        <w:right w:val="single" w:sz="8" w:space="0" w:color="A32020"/>
      </w:tblBorders>
    </w:tblPr>
    <w:tblStylePr w:type="firstRow">
      <w:pPr>
        <w:spacing w:before="0" w:after="0" w:line="240" w:lineRule="auto"/>
      </w:pPr>
      <w:rPr>
        <w:b/>
        <w:bCs/>
        <w:color w:val="FFFFFF"/>
      </w:rPr>
      <w:tblPr/>
      <w:tcPr>
        <w:shd w:val="clear" w:color="auto" w:fill="A32020"/>
      </w:tcPr>
    </w:tblStylePr>
    <w:tblStylePr w:type="lastRow">
      <w:pPr>
        <w:spacing w:before="0" w:after="0" w:line="240" w:lineRule="auto"/>
      </w:pPr>
      <w:rPr>
        <w:b/>
        <w:bCs/>
      </w:rPr>
      <w:tblPr/>
      <w:tcPr>
        <w:tcBorders>
          <w:top w:val="double" w:sz="6" w:space="0" w:color="A32020"/>
          <w:left w:val="single" w:sz="8" w:space="0" w:color="A32020"/>
          <w:bottom w:val="single" w:sz="8" w:space="0" w:color="A32020"/>
          <w:right w:val="single" w:sz="8" w:space="0" w:color="A32020"/>
        </w:tcBorders>
      </w:tcPr>
    </w:tblStylePr>
    <w:tblStylePr w:type="firstCol">
      <w:rPr>
        <w:b/>
        <w:bCs/>
      </w:rPr>
    </w:tblStylePr>
    <w:tblStylePr w:type="lastCol">
      <w:rPr>
        <w:b/>
        <w:bCs/>
      </w:rPr>
    </w:tblStylePr>
    <w:tblStylePr w:type="band1Vert">
      <w:tblPr/>
      <w:tcPr>
        <w:tcBorders>
          <w:top w:val="single" w:sz="8" w:space="0" w:color="A32020"/>
          <w:left w:val="single" w:sz="8" w:space="0" w:color="A32020"/>
          <w:bottom w:val="single" w:sz="8" w:space="0" w:color="A32020"/>
          <w:right w:val="single" w:sz="8" w:space="0" w:color="A32020"/>
        </w:tcBorders>
      </w:tcPr>
    </w:tblStylePr>
    <w:tblStylePr w:type="band1Horz">
      <w:tblPr/>
      <w:tcPr>
        <w:tcBorders>
          <w:top w:val="single" w:sz="8" w:space="0" w:color="A32020"/>
          <w:left w:val="single" w:sz="8" w:space="0" w:color="A32020"/>
          <w:bottom w:val="single" w:sz="8" w:space="0" w:color="A32020"/>
          <w:right w:val="single" w:sz="8" w:space="0" w:color="A32020"/>
        </w:tcBorders>
      </w:tcPr>
    </w:tblStylePr>
  </w:style>
  <w:style w:type="table" w:customStyle="1" w:styleId="LightList-Accent44">
    <w:name w:val="Light List - Accent 44"/>
    <w:basedOn w:val="TableNormal"/>
    <w:next w:val="LightList-Accent4"/>
    <w:uiPriority w:val="61"/>
    <w:rsid w:val="00F52D6A"/>
    <w:rPr>
      <w:rFonts w:ascii="Georgia" w:eastAsia="Arial" w:hAnsi="Georgia"/>
      <w:lang w:val="en-GB"/>
    </w:rPr>
    <w:tblPr>
      <w:tblStyleRowBandSize w:val="1"/>
      <w:tblStyleColBandSize w:val="1"/>
      <w:tblBorders>
        <w:top w:val="single" w:sz="8" w:space="0" w:color="E27588"/>
        <w:left w:val="single" w:sz="8" w:space="0" w:color="E27588"/>
        <w:bottom w:val="single" w:sz="8" w:space="0" w:color="E27588"/>
        <w:right w:val="single" w:sz="8" w:space="0" w:color="E27588"/>
      </w:tblBorders>
    </w:tblPr>
    <w:tblStylePr w:type="firstRow">
      <w:pPr>
        <w:spacing w:before="0" w:after="0" w:line="240" w:lineRule="auto"/>
      </w:pPr>
      <w:rPr>
        <w:b/>
        <w:bCs/>
        <w:color w:val="FFFFFF"/>
      </w:rPr>
      <w:tblPr/>
      <w:tcPr>
        <w:shd w:val="clear" w:color="auto" w:fill="E27588"/>
      </w:tcPr>
    </w:tblStylePr>
    <w:tblStylePr w:type="lastRow">
      <w:pPr>
        <w:spacing w:before="0" w:after="0" w:line="240" w:lineRule="auto"/>
      </w:pPr>
      <w:rPr>
        <w:b/>
        <w:bCs/>
      </w:rPr>
      <w:tblPr/>
      <w:tcPr>
        <w:tcBorders>
          <w:top w:val="double" w:sz="6" w:space="0" w:color="E27588"/>
          <w:left w:val="single" w:sz="8" w:space="0" w:color="E27588"/>
          <w:bottom w:val="single" w:sz="8" w:space="0" w:color="E27588"/>
          <w:right w:val="single" w:sz="8" w:space="0" w:color="E27588"/>
        </w:tcBorders>
      </w:tcPr>
    </w:tblStylePr>
    <w:tblStylePr w:type="firstCol">
      <w:rPr>
        <w:b/>
        <w:bCs/>
      </w:rPr>
    </w:tblStylePr>
    <w:tblStylePr w:type="lastCol">
      <w:rPr>
        <w:b/>
        <w:bCs/>
      </w:rPr>
    </w:tblStylePr>
    <w:tblStylePr w:type="band1Vert">
      <w:tblPr/>
      <w:tcPr>
        <w:tcBorders>
          <w:top w:val="single" w:sz="8" w:space="0" w:color="E27588"/>
          <w:left w:val="single" w:sz="8" w:space="0" w:color="E27588"/>
          <w:bottom w:val="single" w:sz="8" w:space="0" w:color="E27588"/>
          <w:right w:val="single" w:sz="8" w:space="0" w:color="E27588"/>
        </w:tcBorders>
      </w:tcPr>
    </w:tblStylePr>
    <w:tblStylePr w:type="band1Horz">
      <w:tblPr/>
      <w:tcPr>
        <w:tcBorders>
          <w:top w:val="single" w:sz="8" w:space="0" w:color="E27588"/>
          <w:left w:val="single" w:sz="8" w:space="0" w:color="E27588"/>
          <w:bottom w:val="single" w:sz="8" w:space="0" w:color="E27588"/>
          <w:right w:val="single" w:sz="8" w:space="0" w:color="E27588"/>
        </w:tcBorders>
      </w:tcPr>
    </w:tblStylePr>
  </w:style>
  <w:style w:type="table" w:customStyle="1" w:styleId="LightShading11">
    <w:name w:val="Light Shading11"/>
    <w:basedOn w:val="TableNormal"/>
    <w:uiPriority w:val="60"/>
    <w:rsid w:val="00F52D6A"/>
    <w:rPr>
      <w:rFonts w:ascii="Georgia" w:eastAsia="Arial" w:hAnsi="Georgia"/>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11">
    <w:name w:val="Medium Shading 1 - Accent 111"/>
    <w:basedOn w:val="TableNormal"/>
    <w:uiPriority w:val="63"/>
    <w:rsid w:val="00F52D6A"/>
    <w:rPr>
      <w:rFonts w:ascii="Georgia" w:eastAsia="Arial" w:hAnsi="Georgia"/>
      <w:lang w:val="en-GB"/>
    </w:rPr>
    <w:tblPr>
      <w:tblStyleRowBandSize w:val="1"/>
      <w:tblStyleColBandSize w:val="1"/>
      <w:tblBorders>
        <w:top w:val="single" w:sz="8" w:space="0" w:color="B0A891"/>
        <w:left w:val="single" w:sz="8" w:space="0" w:color="B0A891"/>
        <w:bottom w:val="single" w:sz="8" w:space="0" w:color="B0A891"/>
        <w:right w:val="single" w:sz="8" w:space="0" w:color="B0A891"/>
        <w:insideH w:val="single" w:sz="8" w:space="0" w:color="B0A891"/>
      </w:tblBorders>
    </w:tblPr>
    <w:tblStylePr w:type="firstRow">
      <w:pPr>
        <w:spacing w:before="0" w:after="0" w:line="240" w:lineRule="auto"/>
      </w:pPr>
      <w:rPr>
        <w:b/>
        <w:bCs/>
        <w:color w:val="FFFFFF"/>
      </w:rPr>
      <w:tblPr/>
      <w:tcPr>
        <w:tcBorders>
          <w:top w:val="single" w:sz="8" w:space="0" w:color="B0A891"/>
          <w:left w:val="single" w:sz="8" w:space="0" w:color="B0A891"/>
          <w:bottom w:val="single" w:sz="8" w:space="0" w:color="B0A891"/>
          <w:right w:val="single" w:sz="8" w:space="0" w:color="B0A891"/>
          <w:insideH w:val="nil"/>
          <w:insideV w:val="nil"/>
        </w:tcBorders>
        <w:shd w:val="clear" w:color="auto" w:fill="968C6D"/>
      </w:tcPr>
    </w:tblStylePr>
    <w:tblStylePr w:type="lastRow">
      <w:pPr>
        <w:spacing w:before="0" w:after="0" w:line="240" w:lineRule="auto"/>
      </w:pPr>
      <w:rPr>
        <w:b/>
        <w:bCs/>
      </w:rPr>
      <w:tblPr/>
      <w:tcPr>
        <w:tcBorders>
          <w:top w:val="double" w:sz="6" w:space="0" w:color="B0A891"/>
          <w:left w:val="single" w:sz="8" w:space="0" w:color="B0A891"/>
          <w:bottom w:val="single" w:sz="8" w:space="0" w:color="B0A891"/>
          <w:right w:val="single" w:sz="8" w:space="0" w:color="B0A891"/>
          <w:insideH w:val="nil"/>
          <w:insideV w:val="nil"/>
        </w:tcBorders>
      </w:tcPr>
    </w:tblStylePr>
    <w:tblStylePr w:type="firstCol">
      <w:rPr>
        <w:b/>
        <w:bCs/>
      </w:rPr>
    </w:tblStylePr>
    <w:tblStylePr w:type="lastCol">
      <w:rPr>
        <w:b/>
        <w:bCs/>
      </w:rPr>
    </w:tblStylePr>
    <w:tblStylePr w:type="band1Vert">
      <w:tblPr/>
      <w:tcPr>
        <w:shd w:val="clear" w:color="auto" w:fill="E5E2DA"/>
      </w:tcPr>
    </w:tblStylePr>
    <w:tblStylePr w:type="band1Horz">
      <w:tblPr/>
      <w:tcPr>
        <w:tcBorders>
          <w:insideH w:val="nil"/>
          <w:insideV w:val="nil"/>
        </w:tcBorders>
        <w:shd w:val="clear" w:color="auto" w:fill="E5E2DA"/>
      </w:tcPr>
    </w:tblStylePr>
    <w:tblStylePr w:type="band2Horz">
      <w:tblPr/>
      <w:tcPr>
        <w:tcBorders>
          <w:insideH w:val="nil"/>
          <w:insideV w:val="nil"/>
        </w:tcBorders>
      </w:tcPr>
    </w:tblStylePr>
  </w:style>
  <w:style w:type="table" w:customStyle="1" w:styleId="LightList-Accent414">
    <w:name w:val="Light List - Accent 414"/>
    <w:basedOn w:val="TableNormal"/>
    <w:next w:val="LightList-Accent4"/>
    <w:uiPriority w:val="61"/>
    <w:rsid w:val="00F52D6A"/>
    <w:rPr>
      <w:rFonts w:ascii="Arial" w:eastAsia="Arial" w:hAnsi="Arial"/>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4">
    <w:name w:val="Light List - Accent 114"/>
    <w:basedOn w:val="TableNormal"/>
    <w:uiPriority w:val="61"/>
    <w:rsid w:val="00F52D6A"/>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312">
    <w:name w:val="Colorful Grid - Accent 312"/>
    <w:basedOn w:val="TableNormal"/>
    <w:uiPriority w:val="73"/>
    <w:rsid w:val="00F52D6A"/>
    <w:rPr>
      <w:rFonts w:eastAsia="Arial"/>
      <w:color w:val="000000"/>
      <w:sz w:val="22"/>
      <w:szCs w:val="22"/>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LightList-Accent127">
    <w:name w:val="Light List - Accent 127"/>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23">
    <w:name w:val="Light List - Accent 23"/>
    <w:basedOn w:val="TableNormal"/>
    <w:next w:val="LightList-Accent2"/>
    <w:uiPriority w:val="61"/>
    <w:rsid w:val="00F52D6A"/>
    <w:rPr>
      <w:lang w:val="en-GB" w:eastAsia="en-GB"/>
    </w:rPr>
    <w:tblPr>
      <w:tblStyleRowBandSize w:val="1"/>
      <w:tblStyleColBandSize w:val="1"/>
      <w:tblBorders>
        <w:top w:val="single" w:sz="8" w:space="0" w:color="D5D1C5"/>
        <w:left w:val="single" w:sz="8" w:space="0" w:color="D5D1C5"/>
        <w:bottom w:val="single" w:sz="8" w:space="0" w:color="D5D1C5"/>
        <w:right w:val="single" w:sz="8" w:space="0" w:color="D5D1C5"/>
      </w:tblBorders>
    </w:tblPr>
    <w:tblStylePr w:type="firstRow">
      <w:pPr>
        <w:spacing w:before="0" w:after="0" w:line="240" w:lineRule="auto"/>
      </w:pPr>
      <w:rPr>
        <w:b/>
        <w:bCs/>
        <w:color w:val="FFFFFF"/>
      </w:rPr>
      <w:tblPr/>
      <w:tcPr>
        <w:shd w:val="clear" w:color="auto" w:fill="D5D1C5"/>
      </w:tcPr>
    </w:tblStylePr>
    <w:tblStylePr w:type="lastRow">
      <w:pPr>
        <w:spacing w:before="0" w:after="0" w:line="240" w:lineRule="auto"/>
      </w:pPr>
      <w:rPr>
        <w:b/>
        <w:bCs/>
      </w:rPr>
      <w:tblPr/>
      <w:tcPr>
        <w:tcBorders>
          <w:top w:val="double" w:sz="6" w:space="0" w:color="D5D1C5"/>
          <w:left w:val="single" w:sz="8" w:space="0" w:color="D5D1C5"/>
          <w:bottom w:val="single" w:sz="8" w:space="0" w:color="D5D1C5"/>
          <w:right w:val="single" w:sz="8" w:space="0" w:color="D5D1C5"/>
        </w:tcBorders>
      </w:tcPr>
    </w:tblStylePr>
    <w:tblStylePr w:type="firstCol">
      <w:rPr>
        <w:b/>
        <w:bCs/>
      </w:rPr>
    </w:tblStylePr>
    <w:tblStylePr w:type="lastCol">
      <w:rPr>
        <w:b/>
        <w:bCs/>
      </w:rPr>
    </w:tblStylePr>
    <w:tblStylePr w:type="band1Vert">
      <w:tblPr/>
      <w:tcPr>
        <w:tcBorders>
          <w:top w:val="single" w:sz="8" w:space="0" w:color="D5D1C5"/>
          <w:left w:val="single" w:sz="8" w:space="0" w:color="D5D1C5"/>
          <w:bottom w:val="single" w:sz="8" w:space="0" w:color="D5D1C5"/>
          <w:right w:val="single" w:sz="8" w:space="0" w:color="D5D1C5"/>
        </w:tcBorders>
      </w:tcPr>
    </w:tblStylePr>
    <w:tblStylePr w:type="band1Horz">
      <w:tblPr/>
      <w:tcPr>
        <w:tcBorders>
          <w:top w:val="single" w:sz="8" w:space="0" w:color="D5D1C5"/>
          <w:left w:val="single" w:sz="8" w:space="0" w:color="D5D1C5"/>
          <w:bottom w:val="single" w:sz="8" w:space="0" w:color="D5D1C5"/>
          <w:right w:val="single" w:sz="8" w:space="0" w:color="D5D1C5"/>
        </w:tcBorders>
      </w:tcPr>
    </w:tblStylePr>
  </w:style>
  <w:style w:type="table" w:customStyle="1" w:styleId="LightList-Accent1212">
    <w:name w:val="Light List - Accent 121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MediumGrid3-Accent13">
    <w:name w:val="Medium Grid 3 - Accent 13"/>
    <w:basedOn w:val="TableNormal"/>
    <w:next w:val="MediumGrid3-Accent1"/>
    <w:uiPriority w:val="69"/>
    <w:rsid w:val="00F52D6A"/>
    <w:rPr>
      <w:rFonts w:ascii="Arial" w:eastAsia="Arial" w:hAnsi="Arial"/>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2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8C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8C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8C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8C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5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5B6"/>
      </w:tcPr>
    </w:tblStylePr>
  </w:style>
  <w:style w:type="table" w:customStyle="1" w:styleId="LightList-Accent1122">
    <w:name w:val="Light List - Accent 1122"/>
    <w:basedOn w:val="TableNormal"/>
    <w:uiPriority w:val="61"/>
    <w:rsid w:val="00F52D6A"/>
    <w:rPr>
      <w:rFonts w:eastAsia="Arial"/>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22">
    <w:name w:val="Light List - Accent 422"/>
    <w:basedOn w:val="TableNormal"/>
    <w:next w:val="LightList-Accent4"/>
    <w:uiPriority w:val="61"/>
    <w:rsid w:val="00F52D6A"/>
    <w:rPr>
      <w:rFonts w:ascii="Arial" w:eastAsia="Arial" w:hAnsi="Arial"/>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2">
    <w:name w:val="Light List - Accent 1112"/>
    <w:basedOn w:val="TableNormal"/>
    <w:uiPriority w:val="61"/>
    <w:rsid w:val="00F52D6A"/>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3">
    <w:name w:val="Light List - Accent 133"/>
    <w:basedOn w:val="TableNormal"/>
    <w:uiPriority w:val="61"/>
    <w:rsid w:val="00F52D6A"/>
    <w:rPr>
      <w:rFonts w:ascii="Arial" w:eastAsia="SimSun" w:hAnsi="Arial"/>
      <w:sz w:val="22"/>
      <w:szCs w:val="22"/>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312">
    <w:name w:val="Light List - Accent 1312"/>
    <w:basedOn w:val="TableNormal"/>
    <w:uiPriority w:val="61"/>
    <w:rsid w:val="00F52D6A"/>
    <w:rPr>
      <w:rFonts w:ascii="Georgia" w:eastAsia="Arial" w:hAnsi="Georgia"/>
      <w:lang w:val="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22">
    <w:name w:val="Light List - Accent 1222"/>
    <w:basedOn w:val="TableNormal"/>
    <w:uiPriority w:val="61"/>
    <w:rsid w:val="00F52D6A"/>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32">
    <w:name w:val="Light List - Accent 123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42">
    <w:name w:val="Light List - Accent 124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52">
    <w:name w:val="Light List - Accent 125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42">
    <w:name w:val="Light List - Accent 14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33">
    <w:name w:val="Light List - Accent 33"/>
    <w:basedOn w:val="TableNormal"/>
    <w:next w:val="LightList-Accent3"/>
    <w:uiPriority w:val="61"/>
    <w:rsid w:val="00F52D6A"/>
    <w:rPr>
      <w:rFonts w:ascii="Arial" w:eastAsia="Arial" w:hAnsi="Arial"/>
      <w:sz w:val="22"/>
      <w:szCs w:val="22"/>
      <w:lang w:val="nl-BE"/>
    </w:rPr>
    <w:tblPr>
      <w:tblStyleRowBandSize w:val="1"/>
      <w:tblStyleColBandSize w:val="1"/>
      <w:tblBorders>
        <w:top w:val="single" w:sz="8" w:space="0" w:color="602320"/>
        <w:left w:val="single" w:sz="8" w:space="0" w:color="602320"/>
        <w:bottom w:val="single" w:sz="8" w:space="0" w:color="602320"/>
        <w:right w:val="single" w:sz="8" w:space="0" w:color="602320"/>
      </w:tblBorders>
    </w:tblPr>
    <w:tblStylePr w:type="firstRow">
      <w:pPr>
        <w:spacing w:before="0" w:after="0" w:line="240" w:lineRule="auto"/>
      </w:pPr>
      <w:rPr>
        <w:b/>
        <w:bCs/>
        <w:color w:val="FFFFFF"/>
      </w:rPr>
      <w:tblPr/>
      <w:tcPr>
        <w:shd w:val="clear" w:color="auto" w:fill="602320"/>
      </w:tcPr>
    </w:tblStylePr>
    <w:tblStylePr w:type="lastRow">
      <w:pPr>
        <w:spacing w:before="0" w:after="0" w:line="240" w:lineRule="auto"/>
      </w:pPr>
      <w:rPr>
        <w:b/>
        <w:bCs/>
      </w:rPr>
      <w:tblPr/>
      <w:tcPr>
        <w:tcBorders>
          <w:top w:val="double" w:sz="6" w:space="0" w:color="602320"/>
          <w:left w:val="single" w:sz="8" w:space="0" w:color="602320"/>
          <w:bottom w:val="single" w:sz="8" w:space="0" w:color="602320"/>
          <w:right w:val="single" w:sz="8" w:space="0" w:color="602320"/>
        </w:tcBorders>
      </w:tcPr>
    </w:tblStylePr>
    <w:tblStylePr w:type="firstCol">
      <w:rPr>
        <w:b/>
        <w:bCs/>
      </w:rPr>
    </w:tblStylePr>
    <w:tblStylePr w:type="lastCol">
      <w:rPr>
        <w:b/>
        <w:bCs/>
      </w:rPr>
    </w:tblStylePr>
    <w:tblStylePr w:type="band1Vert">
      <w:tblPr/>
      <w:tcPr>
        <w:tcBorders>
          <w:top w:val="single" w:sz="8" w:space="0" w:color="602320"/>
          <w:left w:val="single" w:sz="8" w:space="0" w:color="602320"/>
          <w:bottom w:val="single" w:sz="8" w:space="0" w:color="602320"/>
          <w:right w:val="single" w:sz="8" w:space="0" w:color="602320"/>
        </w:tcBorders>
      </w:tcPr>
    </w:tblStylePr>
    <w:tblStylePr w:type="band1Horz">
      <w:tblPr/>
      <w:tcPr>
        <w:tcBorders>
          <w:top w:val="single" w:sz="8" w:space="0" w:color="602320"/>
          <w:left w:val="single" w:sz="8" w:space="0" w:color="602320"/>
          <w:bottom w:val="single" w:sz="8" w:space="0" w:color="602320"/>
          <w:right w:val="single" w:sz="8" w:space="0" w:color="602320"/>
        </w:tcBorders>
      </w:tcPr>
    </w:tblStylePr>
  </w:style>
  <w:style w:type="table" w:customStyle="1" w:styleId="LightList12">
    <w:name w:val="Light List12"/>
    <w:basedOn w:val="TableNormal"/>
    <w:uiPriority w:val="61"/>
    <w:rsid w:val="00F52D6A"/>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23">
    <w:name w:val="Medium Shading 1 - Accent 23"/>
    <w:basedOn w:val="TableNormal"/>
    <w:next w:val="MediumShading1-Accent2"/>
    <w:uiPriority w:val="63"/>
    <w:rsid w:val="00F52D6A"/>
    <w:rPr>
      <w:lang w:val="en-GB" w:eastAsia="en-GB"/>
    </w:rPr>
    <w:tblPr>
      <w:tblStyleRowBandSize w:val="1"/>
      <w:tblStyleColBandSize w:val="1"/>
      <w:tblBorders>
        <w:top w:val="single" w:sz="8" w:space="0" w:color="DFDCD3"/>
        <w:left w:val="single" w:sz="8" w:space="0" w:color="DFDCD3"/>
        <w:bottom w:val="single" w:sz="8" w:space="0" w:color="DFDCD3"/>
        <w:right w:val="single" w:sz="8" w:space="0" w:color="DFDCD3"/>
        <w:insideH w:val="single" w:sz="8" w:space="0" w:color="DFDCD3"/>
      </w:tblBorders>
    </w:tblPr>
    <w:tblStylePr w:type="firstRow">
      <w:pPr>
        <w:spacing w:before="0" w:after="0" w:line="240" w:lineRule="auto"/>
      </w:pPr>
      <w:rPr>
        <w:b/>
        <w:bCs/>
        <w:color w:val="FFFFFF"/>
      </w:rPr>
      <w:tblPr/>
      <w:tcPr>
        <w:tcBorders>
          <w:top w:val="single" w:sz="8" w:space="0" w:color="DFDCD3"/>
          <w:left w:val="single" w:sz="8" w:space="0" w:color="DFDCD3"/>
          <w:bottom w:val="single" w:sz="8" w:space="0" w:color="DFDCD3"/>
          <w:right w:val="single" w:sz="8" w:space="0" w:color="DFDCD3"/>
          <w:insideH w:val="nil"/>
          <w:insideV w:val="nil"/>
        </w:tcBorders>
        <w:shd w:val="clear" w:color="auto" w:fill="D5D1C5"/>
      </w:tcPr>
    </w:tblStylePr>
    <w:tblStylePr w:type="lastRow">
      <w:pPr>
        <w:spacing w:before="0" w:after="0" w:line="240" w:lineRule="auto"/>
      </w:pPr>
      <w:rPr>
        <w:b/>
        <w:bCs/>
      </w:rPr>
      <w:tblPr/>
      <w:tcPr>
        <w:tcBorders>
          <w:top w:val="double" w:sz="6" w:space="0" w:color="DFDCD3"/>
          <w:left w:val="single" w:sz="8" w:space="0" w:color="DFDCD3"/>
          <w:bottom w:val="single" w:sz="8" w:space="0" w:color="DFDCD3"/>
          <w:right w:val="single" w:sz="8" w:space="0" w:color="DFDCD3"/>
          <w:insideH w:val="nil"/>
          <w:insideV w:val="nil"/>
        </w:tcBorders>
      </w:tcPr>
    </w:tblStylePr>
    <w:tblStylePr w:type="firstCol">
      <w:rPr>
        <w:b/>
        <w:bCs/>
      </w:rPr>
    </w:tblStylePr>
    <w:tblStylePr w:type="lastCol">
      <w:rPr>
        <w:b/>
        <w:bCs/>
      </w:rPr>
    </w:tblStylePr>
    <w:tblStylePr w:type="band1Vert">
      <w:tblPr/>
      <w:tcPr>
        <w:shd w:val="clear" w:color="auto" w:fill="F4F3F0"/>
      </w:tcPr>
    </w:tblStylePr>
    <w:tblStylePr w:type="band1Horz">
      <w:tblPr/>
      <w:tcPr>
        <w:tcBorders>
          <w:insideH w:val="nil"/>
          <w:insideV w:val="nil"/>
        </w:tcBorders>
        <w:shd w:val="clear" w:color="auto" w:fill="F4F3F0"/>
      </w:tcPr>
    </w:tblStylePr>
    <w:tblStylePr w:type="band2Horz">
      <w:tblPr/>
      <w:tcPr>
        <w:tcBorders>
          <w:insideH w:val="nil"/>
          <w:insideV w:val="nil"/>
        </w:tcBorders>
      </w:tcPr>
    </w:tblStylePr>
  </w:style>
  <w:style w:type="table" w:customStyle="1" w:styleId="LightList23">
    <w:name w:val="Light List23"/>
    <w:basedOn w:val="TableNormal"/>
    <w:uiPriority w:val="61"/>
    <w:rsid w:val="00F52D6A"/>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2">
    <w:name w:val="Light List212"/>
    <w:basedOn w:val="TableNormal"/>
    <w:uiPriority w:val="61"/>
    <w:rsid w:val="00F52D6A"/>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2">
    <w:name w:val="Light List - Accent 15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numbering" w:customStyle="1" w:styleId="NoList12">
    <w:name w:val="No List12"/>
    <w:next w:val="NoList"/>
    <w:uiPriority w:val="99"/>
    <w:semiHidden/>
    <w:unhideWhenUsed/>
    <w:rsid w:val="00F52D6A"/>
  </w:style>
  <w:style w:type="table" w:customStyle="1" w:styleId="TableGrid12">
    <w:name w:val="Table Grid12"/>
    <w:basedOn w:val="TableNormal"/>
    <w:next w:val="TableGrid"/>
    <w:uiPriority w:val="59"/>
    <w:rsid w:val="00F52D6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2">
    <w:name w:val="Light List - Accent 212"/>
    <w:basedOn w:val="TableNormal"/>
    <w:next w:val="LightList-Accent2"/>
    <w:uiPriority w:val="61"/>
    <w:rsid w:val="00F52D6A"/>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Grid3-Accent112">
    <w:name w:val="Medium Grid 3 - Accent 112"/>
    <w:basedOn w:val="TableNormal"/>
    <w:next w:val="MediumGrid3-Accent1"/>
    <w:uiPriority w:val="69"/>
    <w:rsid w:val="00F52D6A"/>
    <w:rPr>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4112">
    <w:name w:val="Light List - Accent 4112"/>
    <w:basedOn w:val="TableNormal"/>
    <w:next w:val="LightList-Accent4"/>
    <w:uiPriority w:val="61"/>
    <w:rsid w:val="00F52D6A"/>
    <w:rPr>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PwCListBullets112">
    <w:name w:val="PwC List Bullets 112"/>
    <w:uiPriority w:val="99"/>
    <w:rsid w:val="00F52D6A"/>
  </w:style>
  <w:style w:type="numbering" w:customStyle="1" w:styleId="PwCListNumbers112">
    <w:name w:val="PwC List Numbers 112"/>
    <w:uiPriority w:val="99"/>
    <w:rsid w:val="00F52D6A"/>
  </w:style>
  <w:style w:type="table" w:customStyle="1" w:styleId="PwCTableText12">
    <w:name w:val="PwC Table Text12"/>
    <w:basedOn w:val="TableNormal"/>
    <w:uiPriority w:val="99"/>
    <w:qFormat/>
    <w:rsid w:val="00F52D6A"/>
    <w:pPr>
      <w:spacing w:before="60" w:after="60"/>
    </w:pPr>
    <w:rPr>
      <w:rFonts w:ascii="Georgia" w:hAnsi="Georgia"/>
      <w:lang w:val="en-GB"/>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table" w:customStyle="1" w:styleId="MediumShading2-Accent312">
    <w:name w:val="Medium Shading 2 - Accent 312"/>
    <w:basedOn w:val="TableNormal"/>
    <w:next w:val="MediumShading2-Accent3"/>
    <w:uiPriority w:val="64"/>
    <w:rsid w:val="00F52D6A"/>
    <w:rPr>
      <w:rFonts w:ascii="Georgia"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2">
    <w:name w:val="Light List - Accent 612"/>
    <w:basedOn w:val="TableNormal"/>
    <w:next w:val="LightList-Accent6"/>
    <w:uiPriority w:val="61"/>
    <w:rsid w:val="00F52D6A"/>
    <w:rPr>
      <w:rFonts w:ascii="Georgia" w:hAnsi="Georgia"/>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312">
    <w:name w:val="Light List - Accent 312"/>
    <w:basedOn w:val="TableNormal"/>
    <w:next w:val="LightList-Accent3"/>
    <w:uiPriority w:val="61"/>
    <w:rsid w:val="00F52D6A"/>
    <w:rPr>
      <w:sz w:val="22"/>
      <w:szCs w:val="22"/>
      <w:lang w:val="nl-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212">
    <w:name w:val="Medium Shading 1 - Accent 212"/>
    <w:basedOn w:val="TableNormal"/>
    <w:next w:val="MediumShading1-Accent2"/>
    <w:uiPriority w:val="63"/>
    <w:rsid w:val="00F52D6A"/>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172">
    <w:name w:val="Light List - Accent 17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62">
    <w:name w:val="Light List - Accent 16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TableGrid8">
    <w:name w:val="Table Grid8"/>
    <w:basedOn w:val="TableNormal"/>
    <w:next w:val="TableGrid"/>
    <w:uiPriority w:val="59"/>
    <w:rsid w:val="00D95E0D"/>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64">
    <w:name w:val="Light List - Accent 64"/>
    <w:basedOn w:val="TableNormal"/>
    <w:next w:val="LightList-Accent6"/>
    <w:uiPriority w:val="61"/>
    <w:rsid w:val="005772F5"/>
    <w:rPr>
      <w:rFonts w:ascii="Georgia" w:eastAsia="Arial" w:hAnsi="Georgia"/>
      <w:lang w:val="en-GB"/>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line="240" w:lineRule="auto"/>
      </w:pPr>
      <w:rPr>
        <w:b/>
        <w:bCs/>
        <w:color w:val="FFFFFF"/>
      </w:rPr>
      <w:tblPr/>
      <w:tcPr>
        <w:shd w:val="clear" w:color="auto" w:fill="E0301E"/>
      </w:tcPr>
    </w:tblStylePr>
    <w:tblStylePr w:type="lastRow">
      <w:pPr>
        <w:spacing w:before="0" w:after="0" w:line="240" w:lineRule="auto"/>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numbering" w:customStyle="1" w:styleId="Bulletlist">
    <w:name w:val="Bullet list"/>
    <w:uiPriority w:val="99"/>
    <w:rsid w:val="00C44C2D"/>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3" w:qFormat="1"/>
    <w:lsdException w:name="List Number" w:uiPriority="13" w:qFormat="1"/>
    <w:lsdException w:name="List Bullet 2" w:uiPriority="13" w:qFormat="1"/>
    <w:lsdException w:name="List Bullet 3"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uiPriority="1"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C9"/>
    <w:pPr>
      <w:autoSpaceDE w:val="0"/>
      <w:autoSpaceDN w:val="0"/>
      <w:adjustRightInd w:val="0"/>
    </w:pPr>
    <w:rPr>
      <w:rFonts w:ascii="Arial" w:hAnsi="Arial" w:cs="TimesNewRomanPS"/>
      <w:color w:val="000000"/>
      <w:sz w:val="18"/>
      <w:szCs w:val="21"/>
      <w:lang w:val="en-GB"/>
    </w:rPr>
  </w:style>
  <w:style w:type="paragraph" w:styleId="Heading1">
    <w:name w:val="heading 1"/>
    <w:basedOn w:val="Normal"/>
    <w:next w:val="Normal"/>
    <w:link w:val="Heading1Char"/>
    <w:uiPriority w:val="9"/>
    <w:qFormat/>
    <w:rsid w:val="00F27647"/>
    <w:pPr>
      <w:keepNext/>
      <w:keepLines/>
      <w:outlineLvl w:val="0"/>
    </w:pPr>
    <w:rPr>
      <w:rFonts w:eastAsia="SimSun" w:cs="Times New Roman"/>
      <w:b/>
      <w:bCs/>
      <w:color w:val="auto"/>
      <w:sz w:val="32"/>
      <w:szCs w:val="28"/>
      <w:lang w:eastAsia="x-none"/>
    </w:rPr>
  </w:style>
  <w:style w:type="paragraph" w:styleId="Heading2">
    <w:name w:val="heading 2"/>
    <w:basedOn w:val="Normal"/>
    <w:next w:val="Normal"/>
    <w:link w:val="Heading2Char"/>
    <w:uiPriority w:val="9"/>
    <w:unhideWhenUsed/>
    <w:qFormat/>
    <w:rsid w:val="00C042A1"/>
    <w:pPr>
      <w:keepNext/>
      <w:keepLines/>
      <w:outlineLvl w:val="1"/>
    </w:pPr>
    <w:rPr>
      <w:rFonts w:eastAsia="Times New Roman" w:cs="Times New Roman"/>
      <w:b/>
      <w:bCs/>
      <w:color w:val="auto"/>
      <w:sz w:val="28"/>
      <w:szCs w:val="26"/>
      <w:lang w:eastAsia="x-none"/>
    </w:rPr>
  </w:style>
  <w:style w:type="paragraph" w:styleId="Heading3">
    <w:name w:val="heading 3"/>
    <w:basedOn w:val="Normal"/>
    <w:next w:val="Normal"/>
    <w:link w:val="Heading3Char"/>
    <w:autoRedefine/>
    <w:uiPriority w:val="9"/>
    <w:unhideWhenUsed/>
    <w:qFormat/>
    <w:rsid w:val="00F27647"/>
    <w:pPr>
      <w:keepNext/>
      <w:keepLines/>
      <w:outlineLvl w:val="2"/>
    </w:pPr>
    <w:rPr>
      <w:rFonts w:eastAsia="Times New Roman" w:cs="Times New Roman"/>
      <w:b/>
      <w:bCs/>
      <w:color w:val="auto"/>
      <w:sz w:val="24"/>
      <w:szCs w:val="20"/>
      <w:lang w:eastAsia="x-none"/>
    </w:rPr>
  </w:style>
  <w:style w:type="paragraph" w:styleId="Heading4">
    <w:name w:val="heading 4"/>
    <w:basedOn w:val="Normal"/>
    <w:next w:val="Normal"/>
    <w:link w:val="Heading4Char"/>
    <w:uiPriority w:val="1"/>
    <w:unhideWhenUsed/>
    <w:qFormat/>
    <w:rsid w:val="00590330"/>
    <w:pPr>
      <w:keepNext/>
      <w:keepLines/>
      <w:spacing w:before="200" w:after="120"/>
      <w:outlineLvl w:val="3"/>
    </w:pPr>
    <w:rPr>
      <w:rFonts w:ascii="Calibri" w:eastAsia="Times New Roman" w:hAnsi="Calibri" w:cs="Times New Roman"/>
      <w:b/>
      <w:bCs/>
      <w:i/>
      <w:iCs/>
      <w:color w:val="4F81BD"/>
      <w:szCs w:val="20"/>
      <w:lang w:eastAsia="x-none"/>
    </w:rPr>
  </w:style>
  <w:style w:type="paragraph" w:styleId="Heading5">
    <w:name w:val="heading 5"/>
    <w:basedOn w:val="Normal"/>
    <w:next w:val="Normal"/>
    <w:link w:val="Heading5Char"/>
    <w:uiPriority w:val="9"/>
    <w:unhideWhenUsed/>
    <w:qFormat/>
    <w:rsid w:val="00590330"/>
    <w:pPr>
      <w:keepNext/>
      <w:keepLines/>
      <w:spacing w:before="200"/>
      <w:outlineLvl w:val="4"/>
    </w:pPr>
    <w:rPr>
      <w:rFonts w:ascii="Cambria" w:eastAsia="SimSun" w:hAnsi="Cambria" w:cs="Times New Roman"/>
      <w:color w:val="243F60"/>
      <w:szCs w:val="20"/>
      <w:lang w:eastAsia="x-none"/>
    </w:rPr>
  </w:style>
  <w:style w:type="paragraph" w:styleId="Heading6">
    <w:name w:val="heading 6"/>
    <w:basedOn w:val="Normal"/>
    <w:next w:val="Normal"/>
    <w:link w:val="Heading6Char"/>
    <w:uiPriority w:val="9"/>
    <w:unhideWhenUsed/>
    <w:qFormat/>
    <w:rsid w:val="00590330"/>
    <w:pPr>
      <w:keepNext/>
      <w:keepLines/>
      <w:spacing w:before="200"/>
      <w:outlineLvl w:val="5"/>
    </w:pPr>
    <w:rPr>
      <w:rFonts w:ascii="Cambria" w:eastAsia="SimSun" w:hAnsi="Cambria" w:cs="Times New Roman"/>
      <w:i/>
      <w:iCs/>
      <w:color w:val="243F60"/>
      <w:szCs w:val="20"/>
      <w:lang w:eastAsia="x-none"/>
    </w:rPr>
  </w:style>
  <w:style w:type="paragraph" w:styleId="Heading7">
    <w:name w:val="heading 7"/>
    <w:basedOn w:val="Normal"/>
    <w:next w:val="Normal"/>
    <w:link w:val="Heading7Char"/>
    <w:uiPriority w:val="9"/>
    <w:semiHidden/>
    <w:unhideWhenUsed/>
    <w:qFormat/>
    <w:rsid w:val="00590330"/>
    <w:pPr>
      <w:keepNext/>
      <w:keepLines/>
      <w:spacing w:after="40"/>
      <w:outlineLvl w:val="6"/>
    </w:pPr>
    <w:rPr>
      <w:rFonts w:ascii="Cambria" w:eastAsia="SimSun" w:hAnsi="Cambria" w:cs="Times New Roman"/>
      <w:iCs/>
      <w:color w:val="auto"/>
      <w:szCs w:val="20"/>
      <w:lang w:eastAsia="x-none"/>
    </w:rPr>
  </w:style>
  <w:style w:type="paragraph" w:styleId="Heading8">
    <w:name w:val="heading 8"/>
    <w:basedOn w:val="Normal"/>
    <w:next w:val="Normal"/>
    <w:link w:val="Heading8Char"/>
    <w:uiPriority w:val="9"/>
    <w:semiHidden/>
    <w:unhideWhenUsed/>
    <w:qFormat/>
    <w:rsid w:val="00590330"/>
    <w:pPr>
      <w:keepNext/>
      <w:keepLines/>
      <w:spacing w:after="40"/>
      <w:outlineLvl w:val="7"/>
    </w:pPr>
    <w:rPr>
      <w:rFonts w:ascii="Cambria" w:eastAsia="SimSun" w:hAnsi="Cambria" w:cs="Times New Roman"/>
      <w:color w:val="auto"/>
      <w:szCs w:val="20"/>
      <w:lang w:eastAsia="x-none"/>
    </w:rPr>
  </w:style>
  <w:style w:type="paragraph" w:styleId="Heading9">
    <w:name w:val="heading 9"/>
    <w:basedOn w:val="Normal"/>
    <w:next w:val="Normal"/>
    <w:link w:val="Heading9Char"/>
    <w:uiPriority w:val="9"/>
    <w:semiHidden/>
    <w:unhideWhenUsed/>
    <w:qFormat/>
    <w:rsid w:val="00590330"/>
    <w:pPr>
      <w:keepNext/>
      <w:keepLines/>
      <w:spacing w:after="40"/>
      <w:outlineLvl w:val="8"/>
    </w:pPr>
    <w:rPr>
      <w:rFonts w:ascii="Cambria" w:eastAsia="SimSun" w:hAnsi="Cambria" w:cs="Times New Roman"/>
      <w:iCs/>
      <w:color w:val="auto"/>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2D2"/>
    <w:rPr>
      <w:rFonts w:ascii="Tahoma" w:hAnsi="Tahoma" w:cs="Times New Roman"/>
      <w:color w:val="auto"/>
      <w:sz w:val="16"/>
      <w:szCs w:val="16"/>
      <w:lang w:eastAsia="x-none"/>
    </w:rPr>
  </w:style>
  <w:style w:type="character" w:customStyle="1" w:styleId="BalloonTextChar">
    <w:name w:val="Balloon Text Char"/>
    <w:link w:val="BalloonText"/>
    <w:uiPriority w:val="99"/>
    <w:semiHidden/>
    <w:rsid w:val="009722D2"/>
    <w:rPr>
      <w:rFonts w:ascii="Tahoma" w:hAnsi="Tahoma" w:cs="Tahoma"/>
      <w:sz w:val="16"/>
      <w:szCs w:val="16"/>
      <w:lang w:val="en-GB"/>
    </w:rPr>
  </w:style>
  <w:style w:type="paragraph" w:styleId="Title">
    <w:name w:val="Title"/>
    <w:basedOn w:val="Normal"/>
    <w:next w:val="Normal"/>
    <w:link w:val="TitleChar"/>
    <w:uiPriority w:val="10"/>
    <w:qFormat/>
    <w:rsid w:val="00CE1888"/>
    <w:pPr>
      <w:pBdr>
        <w:bottom w:val="single" w:sz="8" w:space="4" w:color="4F81BD"/>
      </w:pBdr>
      <w:spacing w:after="300"/>
      <w:contextualSpacing/>
    </w:pPr>
    <w:rPr>
      <w:rFonts w:ascii="Cambria" w:eastAsia="SimSun" w:hAnsi="Cambria" w:cs="Times New Roman"/>
      <w:color w:val="17365D"/>
      <w:spacing w:val="5"/>
      <w:kern w:val="28"/>
      <w:sz w:val="52"/>
      <w:szCs w:val="52"/>
      <w:lang w:eastAsia="x-none"/>
    </w:rPr>
  </w:style>
  <w:style w:type="character" w:customStyle="1" w:styleId="TitleChar">
    <w:name w:val="Title Char"/>
    <w:link w:val="Title"/>
    <w:uiPriority w:val="10"/>
    <w:rsid w:val="00CE1888"/>
    <w:rPr>
      <w:rFonts w:ascii="Cambria" w:eastAsia="SimSun" w:hAnsi="Cambria" w:cs="Times New Roman"/>
      <w:color w:val="17365D"/>
      <w:spacing w:val="5"/>
      <w:kern w:val="28"/>
      <w:sz w:val="52"/>
      <w:szCs w:val="52"/>
      <w:lang w:val="en-GB"/>
    </w:rPr>
  </w:style>
  <w:style w:type="character" w:customStyle="1" w:styleId="Heading1Char">
    <w:name w:val="Heading 1 Char"/>
    <w:link w:val="Heading1"/>
    <w:uiPriority w:val="9"/>
    <w:rsid w:val="00F27647"/>
    <w:rPr>
      <w:rFonts w:ascii="Arial" w:eastAsia="SimSun" w:hAnsi="Arial"/>
      <w:b/>
      <w:bCs/>
      <w:sz w:val="32"/>
      <w:szCs w:val="28"/>
      <w:lang w:val="en-GB" w:eastAsia="x-none"/>
    </w:rPr>
  </w:style>
  <w:style w:type="paragraph" w:styleId="Header">
    <w:name w:val="header"/>
    <w:basedOn w:val="Normal"/>
    <w:link w:val="HeaderChar"/>
    <w:uiPriority w:val="99"/>
    <w:unhideWhenUsed/>
    <w:rsid w:val="00CE1888"/>
    <w:pPr>
      <w:tabs>
        <w:tab w:val="center" w:pos="4536"/>
        <w:tab w:val="right" w:pos="9072"/>
      </w:tabs>
    </w:pPr>
    <w:rPr>
      <w:rFonts w:ascii="Calibri" w:hAnsi="Calibri" w:cs="Times New Roman"/>
      <w:color w:val="auto"/>
      <w:szCs w:val="20"/>
      <w:lang w:eastAsia="x-none"/>
    </w:rPr>
  </w:style>
  <w:style w:type="character" w:customStyle="1" w:styleId="HeaderChar">
    <w:name w:val="Header Char"/>
    <w:link w:val="Header"/>
    <w:uiPriority w:val="99"/>
    <w:rsid w:val="00CE1888"/>
    <w:rPr>
      <w:lang w:val="en-GB"/>
    </w:rPr>
  </w:style>
  <w:style w:type="paragraph" w:styleId="Footer">
    <w:name w:val="footer"/>
    <w:basedOn w:val="Normal"/>
    <w:link w:val="FooterChar"/>
    <w:uiPriority w:val="99"/>
    <w:unhideWhenUsed/>
    <w:rsid w:val="00CE1888"/>
    <w:pPr>
      <w:tabs>
        <w:tab w:val="center" w:pos="4536"/>
        <w:tab w:val="right" w:pos="9072"/>
      </w:tabs>
    </w:pPr>
    <w:rPr>
      <w:rFonts w:ascii="Calibri" w:hAnsi="Calibri" w:cs="Times New Roman"/>
      <w:color w:val="auto"/>
      <w:szCs w:val="20"/>
      <w:lang w:eastAsia="x-none"/>
    </w:rPr>
  </w:style>
  <w:style w:type="character" w:customStyle="1" w:styleId="FooterChar">
    <w:name w:val="Footer Char"/>
    <w:link w:val="Footer"/>
    <w:uiPriority w:val="99"/>
    <w:rsid w:val="00CE1888"/>
    <w:rPr>
      <w:lang w:val="en-GB"/>
    </w:rPr>
  </w:style>
  <w:style w:type="paragraph" w:styleId="ListParagraph">
    <w:name w:val="List Paragraph"/>
    <w:basedOn w:val="Normal"/>
    <w:uiPriority w:val="1"/>
    <w:qFormat/>
    <w:rsid w:val="003954F5"/>
    <w:pPr>
      <w:spacing w:after="60"/>
      <w:ind w:left="720"/>
      <w:contextualSpacing/>
    </w:pPr>
    <w:rPr>
      <w:rFonts w:cs="Times New Roman"/>
    </w:rPr>
  </w:style>
  <w:style w:type="paragraph" w:styleId="FootnoteText">
    <w:name w:val="footnote text"/>
    <w:basedOn w:val="Normal"/>
    <w:link w:val="FootnoteTextChar"/>
    <w:uiPriority w:val="99"/>
    <w:unhideWhenUsed/>
    <w:rsid w:val="003954F5"/>
    <w:rPr>
      <w:rFonts w:cs="Times New Roman"/>
      <w:color w:val="auto"/>
      <w:szCs w:val="20"/>
      <w:lang w:eastAsia="x-none"/>
    </w:rPr>
  </w:style>
  <w:style w:type="character" w:customStyle="1" w:styleId="FootnoteTextChar">
    <w:name w:val="Footnote Text Char"/>
    <w:link w:val="FootnoteText"/>
    <w:uiPriority w:val="99"/>
    <w:rsid w:val="003954F5"/>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3954F5"/>
    <w:rPr>
      <w:vertAlign w:val="superscript"/>
    </w:rPr>
  </w:style>
  <w:style w:type="table" w:customStyle="1" w:styleId="LightList-Accent41">
    <w:name w:val="Light List - Accent 41"/>
    <w:basedOn w:val="TableNormal"/>
    <w:next w:val="LightList-Accent4"/>
    <w:uiPriority w:val="61"/>
    <w:rsid w:val="003954F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4">
    <w:name w:val="Light List Accent 4"/>
    <w:basedOn w:val="TableNormal"/>
    <w:uiPriority w:val="61"/>
    <w:rsid w:val="003954F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Heading2Char">
    <w:name w:val="Heading 2 Char"/>
    <w:link w:val="Heading2"/>
    <w:uiPriority w:val="9"/>
    <w:rsid w:val="00C042A1"/>
    <w:rPr>
      <w:rFonts w:ascii="Arial" w:eastAsia="Times New Roman" w:hAnsi="Arial"/>
      <w:b/>
      <w:bCs/>
      <w:sz w:val="28"/>
      <w:szCs w:val="26"/>
      <w:lang w:val="en-GB" w:eastAsia="x-none"/>
    </w:rPr>
  </w:style>
  <w:style w:type="character" w:customStyle="1" w:styleId="Heading3Char">
    <w:name w:val="Heading 3 Char"/>
    <w:link w:val="Heading3"/>
    <w:uiPriority w:val="9"/>
    <w:rsid w:val="00F27647"/>
    <w:rPr>
      <w:rFonts w:ascii="Arial" w:eastAsia="Times New Roman" w:hAnsi="Arial"/>
      <w:b/>
      <w:bCs/>
      <w:sz w:val="24"/>
      <w:lang w:val="en-GB" w:eastAsia="x-none"/>
    </w:rPr>
  </w:style>
  <w:style w:type="character" w:customStyle="1" w:styleId="Heading4Char">
    <w:name w:val="Heading 4 Char"/>
    <w:link w:val="Heading4"/>
    <w:uiPriority w:val="1"/>
    <w:rsid w:val="00590330"/>
    <w:rPr>
      <w:rFonts w:eastAsia="Times New Roman" w:cs="Calibri"/>
      <w:b/>
      <w:bCs/>
      <w:i/>
      <w:iCs/>
      <w:color w:val="4F81BD"/>
      <w:szCs w:val="20"/>
      <w:lang w:val="en-GB"/>
    </w:rPr>
  </w:style>
  <w:style w:type="character" w:customStyle="1" w:styleId="Heading5Char">
    <w:name w:val="Heading 5 Char"/>
    <w:link w:val="Heading5"/>
    <w:uiPriority w:val="9"/>
    <w:rsid w:val="00590330"/>
    <w:rPr>
      <w:rFonts w:ascii="Cambria" w:eastAsia="SimSun" w:hAnsi="Cambria" w:cs="Times New Roman"/>
      <w:color w:val="243F60"/>
      <w:sz w:val="20"/>
      <w:lang w:val="en-GB"/>
    </w:rPr>
  </w:style>
  <w:style w:type="character" w:customStyle="1" w:styleId="Heading6Char">
    <w:name w:val="Heading 6 Char"/>
    <w:link w:val="Heading6"/>
    <w:uiPriority w:val="9"/>
    <w:rsid w:val="00590330"/>
    <w:rPr>
      <w:rFonts w:ascii="Cambria" w:eastAsia="SimSun" w:hAnsi="Cambria" w:cs="Times New Roman"/>
      <w:i/>
      <w:iCs/>
      <w:color w:val="243F60"/>
      <w:sz w:val="20"/>
      <w:lang w:val="en-GB"/>
    </w:rPr>
  </w:style>
  <w:style w:type="character" w:customStyle="1" w:styleId="Heading7Char">
    <w:name w:val="Heading 7 Char"/>
    <w:link w:val="Heading7"/>
    <w:uiPriority w:val="9"/>
    <w:semiHidden/>
    <w:rsid w:val="00590330"/>
    <w:rPr>
      <w:rFonts w:ascii="Cambria" w:eastAsia="SimSun" w:hAnsi="Cambria" w:cs="Times New Roman"/>
      <w:iCs/>
      <w:sz w:val="20"/>
      <w:szCs w:val="20"/>
      <w:lang w:val="en-GB"/>
    </w:rPr>
  </w:style>
  <w:style w:type="character" w:customStyle="1" w:styleId="Heading8Char">
    <w:name w:val="Heading 8 Char"/>
    <w:link w:val="Heading8"/>
    <w:uiPriority w:val="9"/>
    <w:semiHidden/>
    <w:rsid w:val="00590330"/>
    <w:rPr>
      <w:rFonts w:ascii="Cambria" w:eastAsia="SimSun" w:hAnsi="Cambria" w:cs="Times New Roman"/>
      <w:sz w:val="20"/>
      <w:szCs w:val="20"/>
      <w:lang w:val="en-GB"/>
    </w:rPr>
  </w:style>
  <w:style w:type="character" w:customStyle="1" w:styleId="Heading9Char">
    <w:name w:val="Heading 9 Char"/>
    <w:link w:val="Heading9"/>
    <w:uiPriority w:val="9"/>
    <w:semiHidden/>
    <w:rsid w:val="00590330"/>
    <w:rPr>
      <w:rFonts w:ascii="Cambria" w:eastAsia="SimSun" w:hAnsi="Cambria" w:cs="Times New Roman"/>
      <w:iCs/>
      <w:sz w:val="20"/>
      <w:szCs w:val="20"/>
      <w:lang w:val="en-GB"/>
    </w:rPr>
  </w:style>
  <w:style w:type="table" w:styleId="TableGrid">
    <w:name w:val="Table Grid"/>
    <w:basedOn w:val="TableNormal"/>
    <w:uiPriority w:val="59"/>
    <w:rsid w:val="0059033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semiHidden/>
    <w:unhideWhenUsed/>
    <w:rsid w:val="00590330"/>
    <w:rPr>
      <w:sz w:val="16"/>
      <w:szCs w:val="16"/>
    </w:rPr>
  </w:style>
  <w:style w:type="paragraph" w:styleId="CommentText">
    <w:name w:val="annotation text"/>
    <w:basedOn w:val="Normal"/>
    <w:link w:val="CommentTextChar"/>
    <w:uiPriority w:val="99"/>
    <w:semiHidden/>
    <w:unhideWhenUsed/>
    <w:rsid w:val="00590330"/>
    <w:pPr>
      <w:spacing w:after="60"/>
    </w:pPr>
    <w:rPr>
      <w:rFonts w:cs="Times New Roman"/>
      <w:color w:val="auto"/>
      <w:szCs w:val="20"/>
      <w:lang w:eastAsia="x-none"/>
    </w:rPr>
  </w:style>
  <w:style w:type="character" w:customStyle="1" w:styleId="CommentTextChar">
    <w:name w:val="Comment Text Char"/>
    <w:link w:val="CommentText"/>
    <w:uiPriority w:val="99"/>
    <w:semiHidden/>
    <w:rsid w:val="00590330"/>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90330"/>
    <w:rPr>
      <w:b/>
      <w:bCs/>
    </w:rPr>
  </w:style>
  <w:style w:type="character" w:customStyle="1" w:styleId="CommentSubjectChar">
    <w:name w:val="Comment Subject Char"/>
    <w:link w:val="CommentSubject"/>
    <w:uiPriority w:val="99"/>
    <w:semiHidden/>
    <w:rsid w:val="00590330"/>
    <w:rPr>
      <w:rFonts w:ascii="Times New Roman" w:eastAsia="Calibri" w:hAnsi="Times New Roman" w:cs="Times New Roman"/>
      <w:b/>
      <w:bCs/>
      <w:sz w:val="20"/>
      <w:szCs w:val="20"/>
      <w:lang w:val="en-GB"/>
    </w:rPr>
  </w:style>
  <w:style w:type="paragraph" w:customStyle="1" w:styleId="FooterEven">
    <w:name w:val="Footer Even"/>
    <w:basedOn w:val="Normal"/>
    <w:qFormat/>
    <w:rsid w:val="00590330"/>
    <w:pPr>
      <w:pBdr>
        <w:top w:val="single" w:sz="4" w:space="1" w:color="4F81BD"/>
      </w:pBdr>
      <w:spacing w:after="180" w:line="264" w:lineRule="auto"/>
    </w:pPr>
    <w:rPr>
      <w:rFonts w:cs="Times New Roman"/>
      <w:color w:val="1F497D"/>
      <w:szCs w:val="20"/>
      <w:lang w:val="en-US" w:eastAsia="ja-JP"/>
    </w:rPr>
  </w:style>
  <w:style w:type="paragraph" w:styleId="Caption">
    <w:name w:val="caption"/>
    <w:basedOn w:val="Normal"/>
    <w:next w:val="Normal"/>
    <w:uiPriority w:val="35"/>
    <w:qFormat/>
    <w:rsid w:val="00590330"/>
    <w:pPr>
      <w:jc w:val="center"/>
    </w:pPr>
    <w:rPr>
      <w:rFonts w:cs="Times New Roman"/>
      <w:b/>
      <w:bCs/>
      <w:color w:val="4F81BD"/>
      <w:szCs w:val="18"/>
    </w:rPr>
  </w:style>
  <w:style w:type="paragraph" w:styleId="NoSpacing">
    <w:name w:val="No Spacing"/>
    <w:uiPriority w:val="1"/>
    <w:qFormat/>
    <w:rsid w:val="00590330"/>
    <w:rPr>
      <w:szCs w:val="22"/>
      <w:lang w:val="en-GB"/>
    </w:rPr>
  </w:style>
  <w:style w:type="paragraph" w:styleId="TOC1">
    <w:name w:val="toc 1"/>
    <w:basedOn w:val="Normal"/>
    <w:next w:val="Normal"/>
    <w:autoRedefine/>
    <w:uiPriority w:val="39"/>
    <w:unhideWhenUsed/>
    <w:qFormat/>
    <w:rsid w:val="00590330"/>
    <w:pPr>
      <w:spacing w:after="120"/>
    </w:pPr>
    <w:rPr>
      <w:rFonts w:cs="Times New Roman"/>
      <w:b/>
      <w:bCs/>
      <w:caps/>
      <w:szCs w:val="20"/>
    </w:rPr>
  </w:style>
  <w:style w:type="paragraph" w:styleId="TOC2">
    <w:name w:val="toc 2"/>
    <w:basedOn w:val="Normal"/>
    <w:next w:val="Normal"/>
    <w:autoRedefine/>
    <w:uiPriority w:val="39"/>
    <w:unhideWhenUsed/>
    <w:qFormat/>
    <w:rsid w:val="00590330"/>
    <w:pPr>
      <w:ind w:left="200"/>
    </w:pPr>
    <w:rPr>
      <w:rFonts w:cs="Times New Roman"/>
      <w:smallCaps/>
      <w:szCs w:val="20"/>
    </w:rPr>
  </w:style>
  <w:style w:type="paragraph" w:styleId="TOC3">
    <w:name w:val="toc 3"/>
    <w:basedOn w:val="Normal"/>
    <w:next w:val="Normal"/>
    <w:autoRedefine/>
    <w:uiPriority w:val="39"/>
    <w:unhideWhenUsed/>
    <w:qFormat/>
    <w:rsid w:val="00590330"/>
    <w:pPr>
      <w:ind w:left="400"/>
    </w:pPr>
    <w:rPr>
      <w:rFonts w:cs="Times New Roman"/>
      <w:i/>
      <w:iCs/>
      <w:szCs w:val="20"/>
    </w:rPr>
  </w:style>
  <w:style w:type="paragraph" w:styleId="TOC4">
    <w:name w:val="toc 4"/>
    <w:basedOn w:val="Normal"/>
    <w:next w:val="Normal"/>
    <w:autoRedefine/>
    <w:uiPriority w:val="39"/>
    <w:unhideWhenUsed/>
    <w:rsid w:val="00590330"/>
    <w:pPr>
      <w:ind w:left="600"/>
    </w:pPr>
    <w:rPr>
      <w:rFonts w:cs="Times New Roman"/>
      <w:szCs w:val="18"/>
    </w:rPr>
  </w:style>
  <w:style w:type="paragraph" w:styleId="TOC5">
    <w:name w:val="toc 5"/>
    <w:basedOn w:val="Normal"/>
    <w:next w:val="Normal"/>
    <w:autoRedefine/>
    <w:uiPriority w:val="39"/>
    <w:unhideWhenUsed/>
    <w:rsid w:val="00590330"/>
    <w:pPr>
      <w:ind w:left="800"/>
    </w:pPr>
    <w:rPr>
      <w:rFonts w:cs="Times New Roman"/>
      <w:szCs w:val="18"/>
    </w:rPr>
  </w:style>
  <w:style w:type="paragraph" w:styleId="TOC6">
    <w:name w:val="toc 6"/>
    <w:basedOn w:val="Normal"/>
    <w:next w:val="Normal"/>
    <w:autoRedefine/>
    <w:uiPriority w:val="39"/>
    <w:unhideWhenUsed/>
    <w:rsid w:val="00590330"/>
    <w:pPr>
      <w:ind w:left="1000"/>
    </w:pPr>
    <w:rPr>
      <w:rFonts w:cs="Times New Roman"/>
      <w:szCs w:val="18"/>
    </w:rPr>
  </w:style>
  <w:style w:type="paragraph" w:styleId="TOC7">
    <w:name w:val="toc 7"/>
    <w:basedOn w:val="Normal"/>
    <w:next w:val="Normal"/>
    <w:autoRedefine/>
    <w:uiPriority w:val="39"/>
    <w:unhideWhenUsed/>
    <w:rsid w:val="00590330"/>
    <w:pPr>
      <w:ind w:left="1200"/>
    </w:pPr>
    <w:rPr>
      <w:rFonts w:cs="Times New Roman"/>
      <w:szCs w:val="18"/>
    </w:rPr>
  </w:style>
  <w:style w:type="paragraph" w:styleId="TOC8">
    <w:name w:val="toc 8"/>
    <w:basedOn w:val="Normal"/>
    <w:next w:val="Normal"/>
    <w:autoRedefine/>
    <w:uiPriority w:val="39"/>
    <w:unhideWhenUsed/>
    <w:rsid w:val="00590330"/>
    <w:pPr>
      <w:ind w:left="1400"/>
    </w:pPr>
    <w:rPr>
      <w:rFonts w:cs="Times New Roman"/>
      <w:szCs w:val="18"/>
    </w:rPr>
  </w:style>
  <w:style w:type="paragraph" w:styleId="TOC9">
    <w:name w:val="toc 9"/>
    <w:basedOn w:val="Normal"/>
    <w:next w:val="Normal"/>
    <w:autoRedefine/>
    <w:uiPriority w:val="39"/>
    <w:unhideWhenUsed/>
    <w:rsid w:val="00590330"/>
    <w:pPr>
      <w:ind w:left="1600"/>
    </w:pPr>
    <w:rPr>
      <w:rFonts w:cs="Times New Roman"/>
      <w:szCs w:val="18"/>
    </w:rPr>
  </w:style>
  <w:style w:type="character" w:styleId="Hyperlink">
    <w:name w:val="Hyperlink"/>
    <w:uiPriority w:val="99"/>
    <w:unhideWhenUsed/>
    <w:rsid w:val="00590330"/>
    <w:rPr>
      <w:color w:val="0000FF"/>
      <w:u w:val="single"/>
    </w:rPr>
  </w:style>
  <w:style w:type="character" w:styleId="IntenseReference">
    <w:name w:val="Intense Reference"/>
    <w:uiPriority w:val="32"/>
    <w:qFormat/>
    <w:rsid w:val="00590330"/>
    <w:rPr>
      <w:b/>
      <w:bCs/>
      <w:smallCaps/>
      <w:color w:val="C0504D"/>
      <w:spacing w:val="5"/>
      <w:u w:val="single"/>
    </w:rPr>
  </w:style>
  <w:style w:type="paragraph" w:styleId="BodyText">
    <w:name w:val="Body Text"/>
    <w:basedOn w:val="Normal"/>
    <w:link w:val="BodyTextChar"/>
    <w:uiPriority w:val="1"/>
    <w:unhideWhenUsed/>
    <w:qFormat/>
    <w:rsid w:val="00590330"/>
    <w:pPr>
      <w:spacing w:after="240" w:line="240" w:lineRule="atLeast"/>
    </w:pPr>
    <w:rPr>
      <w:rFonts w:cs="Times New Roman"/>
      <w:color w:val="auto"/>
      <w:szCs w:val="20"/>
      <w:lang w:val="x-none" w:eastAsia="x-none"/>
    </w:rPr>
  </w:style>
  <w:style w:type="character" w:customStyle="1" w:styleId="BodyTextChar">
    <w:name w:val="Body Text Char"/>
    <w:link w:val="BodyText"/>
    <w:uiPriority w:val="1"/>
    <w:rsid w:val="00590330"/>
    <w:rPr>
      <w:rFonts w:ascii="Times New Roman" w:hAnsi="Times New Roman"/>
      <w:sz w:val="20"/>
      <w:szCs w:val="20"/>
    </w:rPr>
  </w:style>
  <w:style w:type="table" w:customStyle="1" w:styleId="ColorfulGrid-Accent31">
    <w:name w:val="Colorful Grid - Accent 31"/>
    <w:basedOn w:val="TableNormal"/>
    <w:uiPriority w:val="73"/>
    <w:rsid w:val="00590330"/>
    <w:rPr>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TableofFigures">
    <w:name w:val="table of figures"/>
    <w:basedOn w:val="Normal"/>
    <w:next w:val="Normal"/>
    <w:uiPriority w:val="99"/>
    <w:unhideWhenUsed/>
    <w:rsid w:val="00590330"/>
    <w:pPr>
      <w:ind w:left="400" w:hanging="400"/>
    </w:pPr>
    <w:rPr>
      <w:rFonts w:cs="Calibri"/>
      <w:smallCaps/>
      <w:szCs w:val="20"/>
    </w:rPr>
  </w:style>
  <w:style w:type="table" w:customStyle="1" w:styleId="LightList-Accent12">
    <w:name w:val="Light List - Accent 12"/>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90330"/>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SubtleReference">
    <w:name w:val="Subtle Reference"/>
    <w:uiPriority w:val="31"/>
    <w:qFormat/>
    <w:rsid w:val="00590330"/>
    <w:rPr>
      <w:smallCaps/>
      <w:color w:val="C0504D"/>
      <w:u w:val="single"/>
    </w:rPr>
  </w:style>
  <w:style w:type="table" w:customStyle="1" w:styleId="LightList-Accent121">
    <w:name w:val="Light List - Accent 121"/>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590330"/>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Strong">
    <w:name w:val="Strong"/>
    <w:uiPriority w:val="22"/>
    <w:qFormat/>
    <w:rsid w:val="00590330"/>
    <w:rPr>
      <w:b/>
      <w:bCs/>
    </w:rPr>
  </w:style>
  <w:style w:type="table" w:customStyle="1" w:styleId="LightList-Accent112">
    <w:name w:val="Light List - Accent 112"/>
    <w:basedOn w:val="TableNormal"/>
    <w:uiPriority w:val="61"/>
    <w:rsid w:val="00590330"/>
    <w:rPr>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2">
    <w:name w:val="Light List - Accent 42"/>
    <w:basedOn w:val="TableNormal"/>
    <w:next w:val="LightList-Accent4"/>
    <w:uiPriority w:val="61"/>
    <w:rsid w:val="0059033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
    <w:name w:val="Light List - Accent 111"/>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uiPriority w:val="61"/>
    <w:rsid w:val="00590330"/>
    <w:rPr>
      <w:rFonts w:eastAsia="SimSu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590330"/>
    <w:rPr>
      <w:szCs w:val="22"/>
      <w:lang w:val="en-GB"/>
    </w:rPr>
  </w:style>
  <w:style w:type="paragraph" w:customStyle="1" w:styleId="BodySingle">
    <w:name w:val="Body Single"/>
    <w:basedOn w:val="BodyText"/>
    <w:link w:val="BodySingleChar"/>
    <w:uiPriority w:val="1"/>
    <w:qFormat/>
    <w:rsid w:val="00590330"/>
    <w:pPr>
      <w:spacing w:after="0"/>
    </w:pPr>
    <w:rPr>
      <w:lang w:val="en-GB"/>
    </w:rPr>
  </w:style>
  <w:style w:type="character" w:customStyle="1" w:styleId="BodySingleChar">
    <w:name w:val="Body Single Char"/>
    <w:link w:val="BodySingle"/>
    <w:uiPriority w:val="1"/>
    <w:rsid w:val="00590330"/>
    <w:rPr>
      <w:rFonts w:ascii="Times New Roman" w:hAnsi="Times New Roman"/>
      <w:sz w:val="20"/>
      <w:szCs w:val="20"/>
      <w:lang w:val="en-GB"/>
    </w:rPr>
  </w:style>
  <w:style w:type="paragraph" w:styleId="TOCHeading">
    <w:name w:val="TOC Heading"/>
    <w:basedOn w:val="Heading1"/>
    <w:next w:val="BodyText"/>
    <w:uiPriority w:val="39"/>
    <w:unhideWhenUsed/>
    <w:qFormat/>
    <w:rsid w:val="00590330"/>
    <w:pPr>
      <w:spacing w:after="40"/>
      <w:outlineLvl w:val="9"/>
    </w:pPr>
    <w:rPr>
      <w:i/>
      <w:lang w:val="en-US"/>
    </w:rPr>
  </w:style>
  <w:style w:type="paragraph" w:styleId="Subtitle">
    <w:name w:val="Subtitle"/>
    <w:basedOn w:val="Normal"/>
    <w:next w:val="BodyText"/>
    <w:link w:val="SubtitleChar"/>
    <w:uiPriority w:val="11"/>
    <w:qFormat/>
    <w:rsid w:val="00590330"/>
    <w:pPr>
      <w:numPr>
        <w:ilvl w:val="1"/>
      </w:numPr>
      <w:spacing w:after="1200"/>
    </w:pPr>
    <w:rPr>
      <w:rFonts w:ascii="Cambria" w:eastAsia="SimSun" w:hAnsi="Cambria" w:cs="Times New Roman"/>
      <w:iCs/>
      <w:color w:val="auto"/>
      <w:spacing w:val="15"/>
      <w:sz w:val="40"/>
      <w:szCs w:val="24"/>
      <w:lang w:eastAsia="x-none"/>
    </w:rPr>
  </w:style>
  <w:style w:type="character" w:customStyle="1" w:styleId="SubtitleChar">
    <w:name w:val="Subtitle Char"/>
    <w:link w:val="Subtitle"/>
    <w:uiPriority w:val="11"/>
    <w:rsid w:val="00590330"/>
    <w:rPr>
      <w:rFonts w:ascii="Cambria" w:eastAsia="SimSun" w:hAnsi="Cambria" w:cs="Times New Roman"/>
      <w:iCs/>
      <w:spacing w:val="15"/>
      <w:sz w:val="40"/>
      <w:szCs w:val="24"/>
      <w:lang w:val="en-GB"/>
    </w:rPr>
  </w:style>
  <w:style w:type="paragraph" w:styleId="ListBullet">
    <w:name w:val="List Bullet"/>
    <w:basedOn w:val="Normal"/>
    <w:uiPriority w:val="13"/>
    <w:unhideWhenUsed/>
    <w:qFormat/>
    <w:rsid w:val="00590330"/>
    <w:pPr>
      <w:numPr>
        <w:numId w:val="8"/>
      </w:numPr>
      <w:spacing w:after="240" w:line="240" w:lineRule="atLeast"/>
      <w:contextualSpacing/>
    </w:pPr>
    <w:rPr>
      <w:rFonts w:ascii="Georgia" w:hAnsi="Georgia"/>
      <w:szCs w:val="20"/>
    </w:rPr>
  </w:style>
  <w:style w:type="numbering" w:customStyle="1" w:styleId="PwCListBullets1">
    <w:name w:val="PwC List Bullets 1"/>
    <w:uiPriority w:val="99"/>
    <w:rsid w:val="00590330"/>
    <w:pPr>
      <w:numPr>
        <w:numId w:val="8"/>
      </w:numPr>
    </w:pPr>
  </w:style>
  <w:style w:type="numbering" w:customStyle="1" w:styleId="PwCListNumbers1">
    <w:name w:val="PwC List Numbers 1"/>
    <w:uiPriority w:val="99"/>
    <w:rsid w:val="00590330"/>
    <w:pPr>
      <w:numPr>
        <w:numId w:val="9"/>
      </w:numPr>
    </w:pPr>
  </w:style>
  <w:style w:type="paragraph" w:styleId="ListNumber">
    <w:name w:val="List Number"/>
    <w:basedOn w:val="Normal"/>
    <w:uiPriority w:val="13"/>
    <w:unhideWhenUsed/>
    <w:qFormat/>
    <w:rsid w:val="00590330"/>
    <w:pPr>
      <w:tabs>
        <w:tab w:val="num" w:pos="567"/>
      </w:tabs>
      <w:spacing w:after="240" w:line="240" w:lineRule="atLeast"/>
      <w:ind w:left="567" w:hanging="567"/>
      <w:contextualSpacing/>
    </w:pPr>
    <w:rPr>
      <w:rFonts w:ascii="Georgia" w:hAnsi="Georgia"/>
      <w:szCs w:val="20"/>
    </w:rPr>
  </w:style>
  <w:style w:type="paragraph" w:styleId="ListBullet2">
    <w:name w:val="List Bullet 2"/>
    <w:basedOn w:val="Normal"/>
    <w:uiPriority w:val="13"/>
    <w:unhideWhenUsed/>
    <w:qFormat/>
    <w:rsid w:val="00590330"/>
    <w:pPr>
      <w:numPr>
        <w:ilvl w:val="1"/>
        <w:numId w:val="8"/>
      </w:numPr>
      <w:spacing w:after="240" w:line="240" w:lineRule="atLeast"/>
      <w:contextualSpacing/>
    </w:pPr>
    <w:rPr>
      <w:rFonts w:ascii="Georgia" w:hAnsi="Georgia"/>
      <w:szCs w:val="20"/>
    </w:rPr>
  </w:style>
  <w:style w:type="paragraph" w:styleId="ListBullet3">
    <w:name w:val="List Bullet 3"/>
    <w:basedOn w:val="Normal"/>
    <w:uiPriority w:val="13"/>
    <w:unhideWhenUsed/>
    <w:qFormat/>
    <w:rsid w:val="00590330"/>
    <w:pPr>
      <w:numPr>
        <w:ilvl w:val="2"/>
        <w:numId w:val="8"/>
      </w:numPr>
      <w:spacing w:after="240" w:line="240" w:lineRule="atLeast"/>
      <w:contextualSpacing/>
    </w:pPr>
    <w:rPr>
      <w:rFonts w:ascii="Georgia" w:hAnsi="Georgia"/>
      <w:szCs w:val="20"/>
    </w:rPr>
  </w:style>
  <w:style w:type="paragraph" w:styleId="ListBullet4">
    <w:name w:val="List Bullet 4"/>
    <w:basedOn w:val="Normal"/>
    <w:uiPriority w:val="13"/>
    <w:semiHidden/>
    <w:unhideWhenUsed/>
    <w:rsid w:val="00590330"/>
    <w:pPr>
      <w:numPr>
        <w:ilvl w:val="3"/>
        <w:numId w:val="8"/>
      </w:numPr>
      <w:spacing w:after="240" w:line="240" w:lineRule="atLeast"/>
      <w:contextualSpacing/>
    </w:pPr>
    <w:rPr>
      <w:rFonts w:ascii="Georgia" w:hAnsi="Georgia"/>
      <w:szCs w:val="20"/>
    </w:rPr>
  </w:style>
  <w:style w:type="paragraph" w:styleId="ListBullet5">
    <w:name w:val="List Bullet 5"/>
    <w:basedOn w:val="Normal"/>
    <w:uiPriority w:val="13"/>
    <w:semiHidden/>
    <w:unhideWhenUsed/>
    <w:rsid w:val="00590330"/>
    <w:pPr>
      <w:numPr>
        <w:ilvl w:val="4"/>
        <w:numId w:val="8"/>
      </w:numPr>
      <w:spacing w:after="240" w:line="240" w:lineRule="atLeast"/>
      <w:contextualSpacing/>
    </w:pPr>
    <w:rPr>
      <w:rFonts w:ascii="Georgia" w:hAnsi="Georgia"/>
      <w:szCs w:val="20"/>
    </w:rPr>
  </w:style>
  <w:style w:type="paragraph" w:styleId="ListNumber2">
    <w:name w:val="List Number 2"/>
    <w:basedOn w:val="Normal"/>
    <w:uiPriority w:val="13"/>
    <w:unhideWhenUsed/>
    <w:qFormat/>
    <w:rsid w:val="00590330"/>
    <w:pPr>
      <w:tabs>
        <w:tab w:val="num" w:pos="1134"/>
      </w:tabs>
      <w:spacing w:after="240" w:line="240" w:lineRule="atLeast"/>
      <w:ind w:left="1134" w:hanging="567"/>
      <w:contextualSpacing/>
    </w:pPr>
    <w:rPr>
      <w:rFonts w:ascii="Georgia" w:hAnsi="Georgia"/>
      <w:szCs w:val="20"/>
    </w:rPr>
  </w:style>
  <w:style w:type="paragraph" w:styleId="ListNumber3">
    <w:name w:val="List Number 3"/>
    <w:basedOn w:val="Normal"/>
    <w:uiPriority w:val="13"/>
    <w:unhideWhenUsed/>
    <w:qFormat/>
    <w:rsid w:val="00590330"/>
    <w:pPr>
      <w:tabs>
        <w:tab w:val="num" w:pos="1701"/>
      </w:tabs>
      <w:spacing w:after="240" w:line="240" w:lineRule="atLeast"/>
      <w:ind w:left="1701" w:hanging="567"/>
      <w:contextualSpacing/>
    </w:pPr>
    <w:rPr>
      <w:rFonts w:ascii="Georgia" w:hAnsi="Georgia"/>
      <w:szCs w:val="20"/>
    </w:rPr>
  </w:style>
  <w:style w:type="paragraph" w:styleId="ListNumber4">
    <w:name w:val="List Number 4"/>
    <w:basedOn w:val="Normal"/>
    <w:uiPriority w:val="13"/>
    <w:semiHidden/>
    <w:unhideWhenUsed/>
    <w:rsid w:val="00590330"/>
    <w:pPr>
      <w:tabs>
        <w:tab w:val="num" w:pos="2268"/>
      </w:tabs>
      <w:spacing w:after="240" w:line="240" w:lineRule="atLeast"/>
      <w:ind w:left="2268" w:hanging="567"/>
      <w:contextualSpacing/>
    </w:pPr>
    <w:rPr>
      <w:rFonts w:ascii="Georgia" w:hAnsi="Georgia"/>
      <w:szCs w:val="20"/>
    </w:rPr>
  </w:style>
  <w:style w:type="paragraph" w:styleId="ListNumber5">
    <w:name w:val="List Number 5"/>
    <w:basedOn w:val="Normal"/>
    <w:uiPriority w:val="13"/>
    <w:semiHidden/>
    <w:unhideWhenUsed/>
    <w:rsid w:val="00590330"/>
    <w:pPr>
      <w:tabs>
        <w:tab w:val="num" w:pos="2835"/>
      </w:tabs>
      <w:spacing w:after="240" w:line="240" w:lineRule="atLeast"/>
      <w:ind w:left="2835" w:hanging="567"/>
      <w:contextualSpacing/>
    </w:pPr>
    <w:rPr>
      <w:rFonts w:ascii="Georgia" w:hAnsi="Georgia"/>
      <w:szCs w:val="20"/>
    </w:rPr>
  </w:style>
  <w:style w:type="paragraph" w:styleId="List">
    <w:name w:val="List"/>
    <w:basedOn w:val="Normal"/>
    <w:uiPriority w:val="99"/>
    <w:semiHidden/>
    <w:unhideWhenUsed/>
    <w:rsid w:val="00590330"/>
    <w:pPr>
      <w:spacing w:after="240" w:line="240" w:lineRule="atLeast"/>
      <w:ind w:left="567" w:hanging="567"/>
      <w:contextualSpacing/>
    </w:pPr>
    <w:rPr>
      <w:rFonts w:ascii="Georgia" w:hAnsi="Georgia"/>
      <w:szCs w:val="20"/>
    </w:rPr>
  </w:style>
  <w:style w:type="paragraph" w:styleId="List2">
    <w:name w:val="List 2"/>
    <w:basedOn w:val="Normal"/>
    <w:uiPriority w:val="99"/>
    <w:semiHidden/>
    <w:unhideWhenUsed/>
    <w:rsid w:val="00590330"/>
    <w:pPr>
      <w:spacing w:after="240" w:line="240" w:lineRule="atLeast"/>
      <w:ind w:left="1134" w:hanging="567"/>
      <w:contextualSpacing/>
    </w:pPr>
    <w:rPr>
      <w:rFonts w:ascii="Georgia" w:hAnsi="Georgia"/>
      <w:szCs w:val="20"/>
    </w:rPr>
  </w:style>
  <w:style w:type="paragraph" w:styleId="ListContinue">
    <w:name w:val="List Continue"/>
    <w:basedOn w:val="Normal"/>
    <w:uiPriority w:val="14"/>
    <w:unhideWhenUsed/>
    <w:qFormat/>
    <w:rsid w:val="00590330"/>
    <w:pPr>
      <w:spacing w:after="120" w:line="240" w:lineRule="atLeast"/>
      <w:ind w:left="567"/>
      <w:contextualSpacing/>
    </w:pPr>
    <w:rPr>
      <w:rFonts w:ascii="Georgia" w:hAnsi="Georgia"/>
      <w:szCs w:val="20"/>
    </w:rPr>
  </w:style>
  <w:style w:type="paragraph" w:styleId="ListContinue2">
    <w:name w:val="List Continue 2"/>
    <w:basedOn w:val="Normal"/>
    <w:uiPriority w:val="14"/>
    <w:unhideWhenUsed/>
    <w:qFormat/>
    <w:rsid w:val="00590330"/>
    <w:pPr>
      <w:spacing w:after="120" w:line="240" w:lineRule="atLeast"/>
      <w:ind w:left="1134"/>
      <w:contextualSpacing/>
    </w:pPr>
    <w:rPr>
      <w:rFonts w:ascii="Georgia" w:hAnsi="Georgia"/>
      <w:szCs w:val="20"/>
    </w:rPr>
  </w:style>
  <w:style w:type="paragraph" w:styleId="ListContinue3">
    <w:name w:val="List Continue 3"/>
    <w:basedOn w:val="Normal"/>
    <w:uiPriority w:val="14"/>
    <w:unhideWhenUsed/>
    <w:qFormat/>
    <w:rsid w:val="00590330"/>
    <w:pPr>
      <w:spacing w:after="120" w:line="240" w:lineRule="atLeast"/>
      <w:ind w:left="1701"/>
      <w:contextualSpacing/>
    </w:pPr>
    <w:rPr>
      <w:rFonts w:ascii="Georgia" w:hAnsi="Georgia"/>
      <w:szCs w:val="20"/>
    </w:rPr>
  </w:style>
  <w:style w:type="paragraph" w:styleId="ListContinue4">
    <w:name w:val="List Continue 4"/>
    <w:basedOn w:val="Normal"/>
    <w:uiPriority w:val="14"/>
    <w:semiHidden/>
    <w:unhideWhenUsed/>
    <w:rsid w:val="00590330"/>
    <w:pPr>
      <w:spacing w:after="120" w:line="240" w:lineRule="atLeast"/>
      <w:ind w:left="2268"/>
      <w:contextualSpacing/>
    </w:pPr>
    <w:rPr>
      <w:rFonts w:ascii="Georgia" w:hAnsi="Georgia"/>
      <w:szCs w:val="20"/>
    </w:rPr>
  </w:style>
  <w:style w:type="paragraph" w:styleId="ListContinue5">
    <w:name w:val="List Continue 5"/>
    <w:basedOn w:val="Normal"/>
    <w:uiPriority w:val="14"/>
    <w:semiHidden/>
    <w:unhideWhenUsed/>
    <w:rsid w:val="00590330"/>
    <w:pPr>
      <w:spacing w:after="120" w:line="240" w:lineRule="atLeast"/>
      <w:ind w:left="2835"/>
      <w:contextualSpacing/>
    </w:pPr>
    <w:rPr>
      <w:rFonts w:ascii="Georgia" w:hAnsi="Georgia"/>
      <w:szCs w:val="20"/>
    </w:rPr>
  </w:style>
  <w:style w:type="paragraph" w:styleId="List3">
    <w:name w:val="List 3"/>
    <w:basedOn w:val="Normal"/>
    <w:uiPriority w:val="99"/>
    <w:semiHidden/>
    <w:unhideWhenUsed/>
    <w:rsid w:val="00590330"/>
    <w:pPr>
      <w:spacing w:after="240" w:line="240" w:lineRule="atLeast"/>
      <w:ind w:left="1701" w:hanging="567"/>
      <w:contextualSpacing/>
    </w:pPr>
    <w:rPr>
      <w:rFonts w:ascii="Georgia" w:hAnsi="Georgia"/>
      <w:szCs w:val="20"/>
    </w:rPr>
  </w:style>
  <w:style w:type="paragraph" w:styleId="List4">
    <w:name w:val="List 4"/>
    <w:basedOn w:val="Normal"/>
    <w:uiPriority w:val="99"/>
    <w:semiHidden/>
    <w:unhideWhenUsed/>
    <w:rsid w:val="00590330"/>
    <w:pPr>
      <w:spacing w:after="240" w:line="240" w:lineRule="atLeast"/>
      <w:ind w:left="2268" w:hanging="567"/>
      <w:contextualSpacing/>
    </w:pPr>
    <w:rPr>
      <w:rFonts w:ascii="Georgia" w:hAnsi="Georgia"/>
      <w:szCs w:val="20"/>
    </w:rPr>
  </w:style>
  <w:style w:type="paragraph" w:styleId="List5">
    <w:name w:val="List 5"/>
    <w:basedOn w:val="Normal"/>
    <w:uiPriority w:val="99"/>
    <w:semiHidden/>
    <w:unhideWhenUsed/>
    <w:rsid w:val="00590330"/>
    <w:pPr>
      <w:spacing w:after="240" w:line="240" w:lineRule="atLeast"/>
      <w:ind w:left="2835" w:hanging="567"/>
      <w:contextualSpacing/>
    </w:pPr>
    <w:rPr>
      <w:rFonts w:ascii="Georgia" w:hAnsi="Georgia"/>
      <w:szCs w:val="20"/>
    </w:rPr>
  </w:style>
  <w:style w:type="table" w:customStyle="1" w:styleId="PwCTableText">
    <w:name w:val="PwC Table Text"/>
    <w:basedOn w:val="TableNormal"/>
    <w:uiPriority w:val="99"/>
    <w:qFormat/>
    <w:rsid w:val="00590330"/>
    <w:pPr>
      <w:spacing w:before="60" w:after="60"/>
    </w:pPr>
    <w:rPr>
      <w:rFonts w:ascii="Georgia" w:hAnsi="Georgia"/>
      <w:lang w:val="en-GB"/>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table" w:styleId="MediumShading2-Accent3">
    <w:name w:val="Medium Shading 2 Accent 3"/>
    <w:basedOn w:val="TableNormal"/>
    <w:uiPriority w:val="64"/>
    <w:rsid w:val="00590330"/>
    <w:rPr>
      <w:rFonts w:ascii="Georgia"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590330"/>
    <w:rPr>
      <w:rFonts w:ascii="Georgia" w:hAnsi="Georgia"/>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31">
    <w:name w:val="Light List - Accent 131"/>
    <w:basedOn w:val="TableNormal"/>
    <w:uiPriority w:val="61"/>
    <w:rsid w:val="00590330"/>
    <w:rPr>
      <w:rFonts w:ascii="Georgia" w:hAnsi="Georgia"/>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2">
    <w:name w:val="Light List - Accent 122"/>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uiPriority w:val="99"/>
    <w:semiHidden/>
    <w:unhideWhenUsed/>
    <w:rsid w:val="00590330"/>
    <w:rPr>
      <w:color w:val="800080"/>
      <w:u w:val="single"/>
    </w:rPr>
  </w:style>
  <w:style w:type="character" w:customStyle="1" w:styleId="apple-converted-space">
    <w:name w:val="apple-converted-space"/>
    <w:basedOn w:val="DefaultParagraphFont"/>
    <w:rsid w:val="00590330"/>
  </w:style>
  <w:style w:type="paragraph" w:styleId="Index1">
    <w:name w:val="index 1"/>
    <w:basedOn w:val="Normal"/>
    <w:next w:val="Normal"/>
    <w:autoRedefine/>
    <w:uiPriority w:val="99"/>
    <w:semiHidden/>
    <w:unhideWhenUsed/>
    <w:rsid w:val="00590330"/>
    <w:pPr>
      <w:ind w:left="200" w:hanging="200"/>
    </w:pPr>
    <w:rPr>
      <w:rFonts w:cs="Times New Roman"/>
    </w:rPr>
  </w:style>
  <w:style w:type="table" w:customStyle="1" w:styleId="LightList-Accent123">
    <w:name w:val="Light List - Accent 123"/>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4">
    <w:name w:val="Light List - Accent 124"/>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5">
    <w:name w:val="Light List - Accent 125"/>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59033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59033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Accent2">
    <w:name w:val="Medium Shading 1 Accent 2"/>
    <w:basedOn w:val="TableNormal"/>
    <w:uiPriority w:val="63"/>
    <w:rsid w:val="00590330"/>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DocumentMap">
    <w:name w:val="Document Map"/>
    <w:basedOn w:val="Normal"/>
    <w:link w:val="DocumentMapChar"/>
    <w:uiPriority w:val="99"/>
    <w:semiHidden/>
    <w:unhideWhenUsed/>
    <w:rsid w:val="00590330"/>
    <w:rPr>
      <w:rFonts w:ascii="Tahoma" w:hAnsi="Tahoma" w:cs="Times New Roman"/>
      <w:color w:val="auto"/>
      <w:sz w:val="16"/>
      <w:szCs w:val="16"/>
      <w:lang w:eastAsia="x-none"/>
    </w:rPr>
  </w:style>
  <w:style w:type="character" w:customStyle="1" w:styleId="DocumentMapChar">
    <w:name w:val="Document Map Char"/>
    <w:link w:val="DocumentMap"/>
    <w:uiPriority w:val="99"/>
    <w:semiHidden/>
    <w:rsid w:val="00590330"/>
    <w:rPr>
      <w:rFonts w:ascii="Tahoma" w:eastAsia="Calibri" w:hAnsi="Tahoma" w:cs="Tahoma"/>
      <w:sz w:val="16"/>
      <w:szCs w:val="16"/>
      <w:lang w:val="en-GB"/>
    </w:rPr>
  </w:style>
  <w:style w:type="table" w:customStyle="1" w:styleId="LightList2">
    <w:name w:val="Light List2"/>
    <w:basedOn w:val="TableNormal"/>
    <w:uiPriority w:val="61"/>
    <w:rsid w:val="0059033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uiPriority w:val="61"/>
    <w:rsid w:val="0059033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
    <w:name w:val="Light List - Accent 15"/>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neNumber">
    <w:name w:val="line number"/>
    <w:basedOn w:val="DefaultParagraphFont"/>
    <w:uiPriority w:val="99"/>
    <w:semiHidden/>
    <w:unhideWhenUsed/>
    <w:rsid w:val="00590330"/>
  </w:style>
  <w:style w:type="paragraph" w:styleId="EndnoteText">
    <w:name w:val="endnote text"/>
    <w:basedOn w:val="Normal"/>
    <w:link w:val="EndnoteTextChar"/>
    <w:uiPriority w:val="99"/>
    <w:semiHidden/>
    <w:unhideWhenUsed/>
    <w:rsid w:val="00590330"/>
    <w:rPr>
      <w:rFonts w:cs="Times New Roman"/>
      <w:color w:val="auto"/>
      <w:szCs w:val="20"/>
      <w:lang w:eastAsia="x-none"/>
    </w:rPr>
  </w:style>
  <w:style w:type="character" w:customStyle="1" w:styleId="EndnoteTextChar">
    <w:name w:val="Endnote Text Char"/>
    <w:link w:val="EndnoteText"/>
    <w:uiPriority w:val="99"/>
    <w:semiHidden/>
    <w:rsid w:val="00590330"/>
    <w:rPr>
      <w:rFonts w:ascii="Times New Roman" w:eastAsia="Calibri" w:hAnsi="Times New Roman" w:cs="Times New Roman"/>
      <w:sz w:val="20"/>
      <w:szCs w:val="20"/>
      <w:lang w:val="en-GB"/>
    </w:rPr>
  </w:style>
  <w:style w:type="character" w:styleId="EndnoteReference">
    <w:name w:val="endnote reference"/>
    <w:uiPriority w:val="99"/>
    <w:semiHidden/>
    <w:unhideWhenUsed/>
    <w:rsid w:val="00590330"/>
    <w:rPr>
      <w:vertAlign w:val="superscript"/>
    </w:rPr>
  </w:style>
  <w:style w:type="numbering" w:customStyle="1" w:styleId="NoList1">
    <w:name w:val="No List1"/>
    <w:next w:val="NoList"/>
    <w:uiPriority w:val="99"/>
    <w:semiHidden/>
    <w:unhideWhenUsed/>
    <w:rsid w:val="00590330"/>
  </w:style>
  <w:style w:type="table" w:customStyle="1" w:styleId="TableGrid1">
    <w:name w:val="Table Grid1"/>
    <w:basedOn w:val="TableNormal"/>
    <w:next w:val="TableGrid"/>
    <w:uiPriority w:val="59"/>
    <w:rsid w:val="0059033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rsid w:val="00590330"/>
    <w:pPr>
      <w:ind w:left="600"/>
    </w:pPr>
    <w:rPr>
      <w:rFonts w:ascii="Calibri" w:hAnsi="Calibri" w:cs="Times New Roman"/>
      <w:szCs w:val="18"/>
    </w:rPr>
  </w:style>
  <w:style w:type="paragraph" w:customStyle="1" w:styleId="TOC51">
    <w:name w:val="TOC 51"/>
    <w:basedOn w:val="Normal"/>
    <w:next w:val="Normal"/>
    <w:autoRedefine/>
    <w:uiPriority w:val="39"/>
    <w:unhideWhenUsed/>
    <w:rsid w:val="00590330"/>
    <w:pPr>
      <w:ind w:left="800"/>
    </w:pPr>
    <w:rPr>
      <w:rFonts w:ascii="Calibri" w:hAnsi="Calibri" w:cs="Times New Roman"/>
      <w:szCs w:val="18"/>
    </w:rPr>
  </w:style>
  <w:style w:type="paragraph" w:customStyle="1" w:styleId="TOC61">
    <w:name w:val="TOC 61"/>
    <w:basedOn w:val="Normal"/>
    <w:next w:val="Normal"/>
    <w:autoRedefine/>
    <w:uiPriority w:val="39"/>
    <w:unhideWhenUsed/>
    <w:rsid w:val="00590330"/>
    <w:pPr>
      <w:ind w:left="1000"/>
    </w:pPr>
    <w:rPr>
      <w:rFonts w:ascii="Calibri" w:hAnsi="Calibri" w:cs="Times New Roman"/>
      <w:szCs w:val="18"/>
    </w:rPr>
  </w:style>
  <w:style w:type="paragraph" w:customStyle="1" w:styleId="TOC71">
    <w:name w:val="TOC 71"/>
    <w:basedOn w:val="Normal"/>
    <w:next w:val="Normal"/>
    <w:autoRedefine/>
    <w:uiPriority w:val="39"/>
    <w:unhideWhenUsed/>
    <w:rsid w:val="00590330"/>
    <w:pPr>
      <w:ind w:left="1200"/>
    </w:pPr>
    <w:rPr>
      <w:rFonts w:ascii="Calibri" w:hAnsi="Calibri" w:cs="Times New Roman"/>
      <w:szCs w:val="18"/>
    </w:rPr>
  </w:style>
  <w:style w:type="paragraph" w:customStyle="1" w:styleId="TOC81">
    <w:name w:val="TOC 81"/>
    <w:basedOn w:val="Normal"/>
    <w:next w:val="Normal"/>
    <w:autoRedefine/>
    <w:uiPriority w:val="39"/>
    <w:unhideWhenUsed/>
    <w:rsid w:val="00590330"/>
    <w:pPr>
      <w:ind w:left="1400"/>
    </w:pPr>
    <w:rPr>
      <w:rFonts w:ascii="Calibri" w:hAnsi="Calibri" w:cs="Times New Roman"/>
      <w:szCs w:val="18"/>
    </w:rPr>
  </w:style>
  <w:style w:type="paragraph" w:customStyle="1" w:styleId="TOC91">
    <w:name w:val="TOC 91"/>
    <w:basedOn w:val="Normal"/>
    <w:next w:val="Normal"/>
    <w:autoRedefine/>
    <w:uiPriority w:val="39"/>
    <w:unhideWhenUsed/>
    <w:rsid w:val="00590330"/>
    <w:pPr>
      <w:ind w:left="1600"/>
    </w:pPr>
    <w:rPr>
      <w:rFonts w:ascii="Calibri" w:hAnsi="Calibri" w:cs="Times New Roman"/>
      <w:szCs w:val="18"/>
    </w:rPr>
  </w:style>
  <w:style w:type="paragraph" w:customStyle="1" w:styleId="TableofFigures1">
    <w:name w:val="Table of Figures1"/>
    <w:basedOn w:val="Normal"/>
    <w:next w:val="Normal"/>
    <w:uiPriority w:val="99"/>
    <w:unhideWhenUsed/>
    <w:rsid w:val="00590330"/>
    <w:pPr>
      <w:ind w:left="400" w:hanging="400"/>
    </w:pPr>
    <w:rPr>
      <w:rFonts w:ascii="Calibri" w:hAnsi="Calibri" w:cs="Calibri"/>
      <w:smallCaps/>
      <w:szCs w:val="20"/>
    </w:rPr>
  </w:style>
  <w:style w:type="table" w:customStyle="1" w:styleId="LightList-Accent21">
    <w:name w:val="Light List - Accent 21"/>
    <w:basedOn w:val="TableNormal"/>
    <w:next w:val="LightList-Accent2"/>
    <w:uiPriority w:val="61"/>
    <w:rsid w:val="00590330"/>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SubtleReference1">
    <w:name w:val="Subtle Reference1"/>
    <w:uiPriority w:val="31"/>
    <w:qFormat/>
    <w:rsid w:val="00590330"/>
    <w:rPr>
      <w:smallCaps/>
      <w:color w:val="C0504D"/>
      <w:u w:val="single"/>
    </w:rPr>
  </w:style>
  <w:style w:type="table" w:customStyle="1" w:styleId="MediumGrid3-Accent11">
    <w:name w:val="Medium Grid 3 - Accent 11"/>
    <w:basedOn w:val="TableNormal"/>
    <w:next w:val="MediumGrid3-Accent1"/>
    <w:uiPriority w:val="69"/>
    <w:rsid w:val="00590330"/>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411">
    <w:name w:val="Light List - Accent 411"/>
    <w:basedOn w:val="TableNormal"/>
    <w:next w:val="LightList-Accent4"/>
    <w:uiPriority w:val="61"/>
    <w:rsid w:val="0059033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PwCListBullets11">
    <w:name w:val="PwC List Bullets 11"/>
    <w:uiPriority w:val="99"/>
    <w:rsid w:val="00590330"/>
  </w:style>
  <w:style w:type="numbering" w:customStyle="1" w:styleId="PwCListNumbers11">
    <w:name w:val="PwC List Numbers 11"/>
    <w:uiPriority w:val="99"/>
    <w:rsid w:val="00590330"/>
  </w:style>
  <w:style w:type="table" w:customStyle="1" w:styleId="PwCTableText1">
    <w:name w:val="PwC Table Text1"/>
    <w:basedOn w:val="TableNormal"/>
    <w:uiPriority w:val="99"/>
    <w:qFormat/>
    <w:rsid w:val="00590330"/>
    <w:pPr>
      <w:spacing w:before="60" w:after="60"/>
    </w:pPr>
    <w:rPr>
      <w:rFonts w:ascii="Georgia" w:hAnsi="Georgia"/>
      <w:lang w:val="en-GB"/>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table" w:customStyle="1" w:styleId="MediumShading2-Accent31">
    <w:name w:val="Medium Shading 2 - Accent 31"/>
    <w:basedOn w:val="TableNormal"/>
    <w:next w:val="MediumShading2-Accent3"/>
    <w:uiPriority w:val="64"/>
    <w:rsid w:val="00590330"/>
    <w:rPr>
      <w:rFonts w:ascii="Georgia"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590330"/>
    <w:rPr>
      <w:rFonts w:ascii="Georgia" w:hAnsi="Georgia"/>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FollowedHyperlink1">
    <w:name w:val="FollowedHyperlink1"/>
    <w:uiPriority w:val="99"/>
    <w:semiHidden/>
    <w:unhideWhenUsed/>
    <w:rsid w:val="00590330"/>
    <w:rPr>
      <w:color w:val="800080"/>
      <w:u w:val="single"/>
    </w:rPr>
  </w:style>
  <w:style w:type="table" w:customStyle="1" w:styleId="LightList-Accent31">
    <w:name w:val="Light List - Accent 31"/>
    <w:basedOn w:val="TableNormal"/>
    <w:next w:val="LightList-Accent3"/>
    <w:uiPriority w:val="61"/>
    <w:rsid w:val="0059033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21">
    <w:name w:val="Medium Shading 1 - Accent 21"/>
    <w:basedOn w:val="TableNormal"/>
    <w:next w:val="MediumShading1-Accent2"/>
    <w:uiPriority w:val="63"/>
    <w:rsid w:val="00590330"/>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17">
    <w:name w:val="Light List - Accent 17"/>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6">
    <w:name w:val="Light List - Accent 16"/>
    <w:basedOn w:val="TableNormal"/>
    <w:uiPriority w:val="61"/>
    <w:rsid w:val="00590330"/>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12">
    <w:name w:val="Light List - Accent 412"/>
    <w:basedOn w:val="TableNormal"/>
    <w:next w:val="LightList-Accent4"/>
    <w:uiPriority w:val="61"/>
    <w:rsid w:val="00DE718E"/>
    <w:rPr>
      <w:rFonts w:ascii="Arial" w:eastAsia="Arial" w:hAnsi="Arial"/>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2">
    <w:name w:val="Table Grid2"/>
    <w:basedOn w:val="TableNormal"/>
    <w:next w:val="TableGrid"/>
    <w:uiPriority w:val="59"/>
    <w:rsid w:val="00A071FE"/>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E4984"/>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CA333B"/>
  </w:style>
  <w:style w:type="numbering" w:customStyle="1" w:styleId="PwCListBullets12">
    <w:name w:val="PwC List Bullets 12"/>
    <w:uiPriority w:val="99"/>
    <w:rsid w:val="00CA333B"/>
  </w:style>
  <w:style w:type="numbering" w:customStyle="1" w:styleId="PwCListNumbers12">
    <w:name w:val="PwC List Numbers 12"/>
    <w:uiPriority w:val="99"/>
    <w:rsid w:val="00CA333B"/>
  </w:style>
  <w:style w:type="table" w:customStyle="1" w:styleId="TableGrid4">
    <w:name w:val="Table Grid4"/>
    <w:basedOn w:val="TableNormal"/>
    <w:next w:val="TableGrid"/>
    <w:uiPriority w:val="59"/>
    <w:rsid w:val="00CA333B"/>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2">
    <w:name w:val="PwC Table Text2"/>
    <w:basedOn w:val="TableNormal"/>
    <w:uiPriority w:val="99"/>
    <w:qFormat/>
    <w:rsid w:val="00CA333B"/>
    <w:pPr>
      <w:spacing w:before="60" w:after="60"/>
    </w:pPr>
    <w:rPr>
      <w:rFonts w:ascii="Georgia" w:eastAsia="Arial" w:hAnsi="Georgia"/>
      <w:lang w:val="en-GB"/>
    </w:rPr>
    <w:tblPr>
      <w:tblStyleRowBandSize w:val="1"/>
      <w:tblBorders>
        <w:insideH w:val="dotted" w:sz="4" w:space="0" w:color="968C6D"/>
      </w:tblBorders>
    </w:tblPr>
    <w:tblStylePr w:type="firstRow">
      <w:rPr>
        <w:b/>
      </w:rPr>
      <w:tblPr/>
      <w:tcPr>
        <w:tcBorders>
          <w:top w:val="single" w:sz="6" w:space="0" w:color="968C6D"/>
          <w:bottom w:val="single" w:sz="6" w:space="0" w:color="968C6D"/>
        </w:tcBorders>
      </w:tcPr>
    </w:tblStylePr>
    <w:tblStylePr w:type="lastRow">
      <w:rPr>
        <w:b/>
      </w:rPr>
      <w:tblPr/>
      <w:tcPr>
        <w:tcBorders>
          <w:top w:val="single" w:sz="6" w:space="0" w:color="968C6D"/>
          <w:bottom w:val="single" w:sz="6" w:space="0" w:color="968C6D"/>
        </w:tcBorders>
      </w:tcPr>
    </w:tblStylePr>
    <w:tblStylePr w:type="band1Horz">
      <w:tblPr/>
      <w:tcPr>
        <w:tcBorders>
          <w:bottom w:val="nil"/>
        </w:tcBorders>
      </w:tcPr>
    </w:tblStylePr>
  </w:style>
  <w:style w:type="table" w:customStyle="1" w:styleId="MediumShading2-Accent32">
    <w:name w:val="Medium Shading 2 - Accent 32"/>
    <w:basedOn w:val="TableNormal"/>
    <w:next w:val="MediumShading2-Accent3"/>
    <w:uiPriority w:val="64"/>
    <w:rsid w:val="00CA333B"/>
    <w:rPr>
      <w:rFonts w:ascii="Georgia" w:eastAsia="Arial"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2">
    <w:name w:val="Light List - Accent 62"/>
    <w:basedOn w:val="TableNormal"/>
    <w:next w:val="LightList-Accent6"/>
    <w:uiPriority w:val="61"/>
    <w:rsid w:val="00CA333B"/>
    <w:rPr>
      <w:rFonts w:ascii="Georgia" w:eastAsia="Arial" w:hAnsi="Georgia"/>
      <w:lang w:val="en-GB"/>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line="240" w:lineRule="auto"/>
      </w:pPr>
      <w:rPr>
        <w:b/>
        <w:bCs/>
        <w:color w:val="FFFFFF"/>
      </w:rPr>
      <w:tblPr/>
      <w:tcPr>
        <w:shd w:val="clear" w:color="auto" w:fill="E0301E"/>
      </w:tcPr>
    </w:tblStylePr>
    <w:tblStylePr w:type="lastRow">
      <w:pPr>
        <w:spacing w:before="0" w:after="0" w:line="240" w:lineRule="auto"/>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table" w:customStyle="1" w:styleId="LightList-Accent51">
    <w:name w:val="Light List - Accent 51"/>
    <w:basedOn w:val="TableNormal"/>
    <w:next w:val="LightList-Accent5"/>
    <w:uiPriority w:val="61"/>
    <w:rsid w:val="00CA333B"/>
    <w:rPr>
      <w:rFonts w:ascii="Georgia" w:eastAsia="Arial" w:hAnsi="Georgia"/>
      <w:lang w:val="en-GB"/>
    </w:rPr>
    <w:tblPr>
      <w:tblStyleRowBandSize w:val="1"/>
      <w:tblStyleColBandSize w:val="1"/>
      <w:tblBorders>
        <w:top w:val="single" w:sz="8" w:space="0" w:color="A32020"/>
        <w:left w:val="single" w:sz="8" w:space="0" w:color="A32020"/>
        <w:bottom w:val="single" w:sz="8" w:space="0" w:color="A32020"/>
        <w:right w:val="single" w:sz="8" w:space="0" w:color="A32020"/>
      </w:tblBorders>
    </w:tblPr>
    <w:tblStylePr w:type="firstRow">
      <w:pPr>
        <w:spacing w:before="0" w:after="0" w:line="240" w:lineRule="auto"/>
      </w:pPr>
      <w:rPr>
        <w:b/>
        <w:bCs/>
        <w:color w:val="FFFFFF"/>
      </w:rPr>
      <w:tblPr/>
      <w:tcPr>
        <w:shd w:val="clear" w:color="auto" w:fill="A32020"/>
      </w:tcPr>
    </w:tblStylePr>
    <w:tblStylePr w:type="lastRow">
      <w:pPr>
        <w:spacing w:before="0" w:after="0" w:line="240" w:lineRule="auto"/>
      </w:pPr>
      <w:rPr>
        <w:b/>
        <w:bCs/>
      </w:rPr>
      <w:tblPr/>
      <w:tcPr>
        <w:tcBorders>
          <w:top w:val="double" w:sz="6" w:space="0" w:color="A32020"/>
          <w:left w:val="single" w:sz="8" w:space="0" w:color="A32020"/>
          <w:bottom w:val="single" w:sz="8" w:space="0" w:color="A32020"/>
          <w:right w:val="single" w:sz="8" w:space="0" w:color="A32020"/>
        </w:tcBorders>
      </w:tcPr>
    </w:tblStylePr>
    <w:tblStylePr w:type="firstCol">
      <w:rPr>
        <w:b/>
        <w:bCs/>
      </w:rPr>
    </w:tblStylePr>
    <w:tblStylePr w:type="lastCol">
      <w:rPr>
        <w:b/>
        <w:bCs/>
      </w:rPr>
    </w:tblStylePr>
    <w:tblStylePr w:type="band1Vert">
      <w:tblPr/>
      <w:tcPr>
        <w:tcBorders>
          <w:top w:val="single" w:sz="8" w:space="0" w:color="A32020"/>
          <w:left w:val="single" w:sz="8" w:space="0" w:color="A32020"/>
          <w:bottom w:val="single" w:sz="8" w:space="0" w:color="A32020"/>
          <w:right w:val="single" w:sz="8" w:space="0" w:color="A32020"/>
        </w:tcBorders>
      </w:tcPr>
    </w:tblStylePr>
    <w:tblStylePr w:type="band1Horz">
      <w:tblPr/>
      <w:tcPr>
        <w:tcBorders>
          <w:top w:val="single" w:sz="8" w:space="0" w:color="A32020"/>
          <w:left w:val="single" w:sz="8" w:space="0" w:color="A32020"/>
          <w:bottom w:val="single" w:sz="8" w:space="0" w:color="A32020"/>
          <w:right w:val="single" w:sz="8" w:space="0" w:color="A32020"/>
        </w:tcBorders>
      </w:tcPr>
    </w:tblStylePr>
  </w:style>
  <w:style w:type="paragraph" w:styleId="NormalWeb">
    <w:name w:val="Normal (Web)"/>
    <w:basedOn w:val="Normal"/>
    <w:uiPriority w:val="99"/>
    <w:unhideWhenUsed/>
    <w:rsid w:val="00CA333B"/>
    <w:pPr>
      <w:autoSpaceDE/>
      <w:autoSpaceDN/>
      <w:adjustRightInd/>
      <w:spacing w:before="100" w:beforeAutospacing="1" w:after="100" w:afterAutospacing="1"/>
    </w:pPr>
    <w:rPr>
      <w:rFonts w:eastAsia="Times New Roman" w:cs="Arial"/>
      <w:color w:val="auto"/>
      <w:szCs w:val="20"/>
      <w:lang w:val="en-US"/>
    </w:rPr>
  </w:style>
  <w:style w:type="paragraph" w:customStyle="1" w:styleId="Tablecell">
    <w:name w:val="Tablecell"/>
    <w:basedOn w:val="BodyText"/>
    <w:link w:val="TablecellChar"/>
    <w:rsid w:val="00CA333B"/>
    <w:pPr>
      <w:autoSpaceDE/>
      <w:autoSpaceDN/>
      <w:adjustRightInd/>
      <w:spacing w:before="60" w:after="60" w:line="240" w:lineRule="auto"/>
    </w:pPr>
    <w:rPr>
      <w:rFonts w:eastAsia="Times New Roman"/>
      <w:bCs/>
      <w:szCs w:val="24"/>
      <w:lang w:val="en-US" w:eastAsia="en-US"/>
    </w:rPr>
  </w:style>
  <w:style w:type="character" w:customStyle="1" w:styleId="TablecellChar">
    <w:name w:val="Tablecell Char"/>
    <w:link w:val="Tablecell"/>
    <w:rsid w:val="00CA333B"/>
    <w:rPr>
      <w:rFonts w:ascii="Arial" w:eastAsia="Times New Roman" w:hAnsi="Arial"/>
      <w:bCs/>
      <w:sz w:val="18"/>
      <w:szCs w:val="24"/>
    </w:rPr>
  </w:style>
  <w:style w:type="table" w:customStyle="1" w:styleId="LightList-Accent43">
    <w:name w:val="Light List - Accent 43"/>
    <w:basedOn w:val="TableNormal"/>
    <w:next w:val="LightList-Accent4"/>
    <w:uiPriority w:val="61"/>
    <w:rsid w:val="00CA333B"/>
    <w:rPr>
      <w:rFonts w:ascii="Georgia" w:eastAsia="Arial" w:hAnsi="Georgia"/>
      <w:lang w:val="en-GB"/>
    </w:rPr>
    <w:tblPr>
      <w:tblStyleRowBandSize w:val="1"/>
      <w:tblStyleColBandSize w:val="1"/>
      <w:tblBorders>
        <w:top w:val="single" w:sz="8" w:space="0" w:color="E27588"/>
        <w:left w:val="single" w:sz="8" w:space="0" w:color="E27588"/>
        <w:bottom w:val="single" w:sz="8" w:space="0" w:color="E27588"/>
        <w:right w:val="single" w:sz="8" w:space="0" w:color="E27588"/>
      </w:tblBorders>
    </w:tblPr>
    <w:tblStylePr w:type="firstRow">
      <w:pPr>
        <w:spacing w:before="0" w:after="0" w:line="240" w:lineRule="auto"/>
      </w:pPr>
      <w:rPr>
        <w:b/>
        <w:bCs/>
        <w:color w:val="FFFFFF"/>
      </w:rPr>
      <w:tblPr/>
      <w:tcPr>
        <w:shd w:val="clear" w:color="auto" w:fill="E27588"/>
      </w:tcPr>
    </w:tblStylePr>
    <w:tblStylePr w:type="lastRow">
      <w:pPr>
        <w:spacing w:before="0" w:after="0" w:line="240" w:lineRule="auto"/>
      </w:pPr>
      <w:rPr>
        <w:b/>
        <w:bCs/>
      </w:rPr>
      <w:tblPr/>
      <w:tcPr>
        <w:tcBorders>
          <w:top w:val="double" w:sz="6" w:space="0" w:color="E27588"/>
          <w:left w:val="single" w:sz="8" w:space="0" w:color="E27588"/>
          <w:bottom w:val="single" w:sz="8" w:space="0" w:color="E27588"/>
          <w:right w:val="single" w:sz="8" w:space="0" w:color="E27588"/>
        </w:tcBorders>
      </w:tcPr>
    </w:tblStylePr>
    <w:tblStylePr w:type="firstCol">
      <w:rPr>
        <w:b/>
        <w:bCs/>
      </w:rPr>
    </w:tblStylePr>
    <w:tblStylePr w:type="lastCol">
      <w:rPr>
        <w:b/>
        <w:bCs/>
      </w:rPr>
    </w:tblStylePr>
    <w:tblStylePr w:type="band1Vert">
      <w:tblPr/>
      <w:tcPr>
        <w:tcBorders>
          <w:top w:val="single" w:sz="8" w:space="0" w:color="E27588"/>
          <w:left w:val="single" w:sz="8" w:space="0" w:color="E27588"/>
          <w:bottom w:val="single" w:sz="8" w:space="0" w:color="E27588"/>
          <w:right w:val="single" w:sz="8" w:space="0" w:color="E27588"/>
        </w:tcBorders>
      </w:tcPr>
    </w:tblStylePr>
    <w:tblStylePr w:type="band1Horz">
      <w:tblPr/>
      <w:tcPr>
        <w:tcBorders>
          <w:top w:val="single" w:sz="8" w:space="0" w:color="E27588"/>
          <w:left w:val="single" w:sz="8" w:space="0" w:color="E27588"/>
          <w:bottom w:val="single" w:sz="8" w:space="0" w:color="E27588"/>
          <w:right w:val="single" w:sz="8" w:space="0" w:color="E27588"/>
        </w:tcBorders>
      </w:tcPr>
    </w:tblStylePr>
  </w:style>
  <w:style w:type="table" w:customStyle="1" w:styleId="LightShading1">
    <w:name w:val="Light Shading1"/>
    <w:basedOn w:val="TableNormal"/>
    <w:uiPriority w:val="60"/>
    <w:rsid w:val="00CA333B"/>
    <w:rPr>
      <w:rFonts w:ascii="Georgia" w:eastAsia="Arial" w:hAnsi="Georgia"/>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Paragraph">
    <w:name w:val="Table Paragraph"/>
    <w:basedOn w:val="Normal"/>
    <w:uiPriority w:val="1"/>
    <w:qFormat/>
    <w:rsid w:val="00CA333B"/>
    <w:pPr>
      <w:widowControl w:val="0"/>
      <w:autoSpaceDE/>
      <w:autoSpaceDN/>
      <w:adjustRightInd/>
    </w:pPr>
    <w:rPr>
      <w:rFonts w:eastAsia="Arial" w:cs="Times New Roman"/>
      <w:color w:val="auto"/>
      <w:sz w:val="22"/>
      <w:szCs w:val="22"/>
      <w:lang w:val="en-US"/>
    </w:rPr>
  </w:style>
  <w:style w:type="table" w:customStyle="1" w:styleId="MediumShading1-Accent11">
    <w:name w:val="Medium Shading 1 - Accent 11"/>
    <w:basedOn w:val="TableNormal"/>
    <w:uiPriority w:val="63"/>
    <w:rsid w:val="00CA333B"/>
    <w:rPr>
      <w:rFonts w:ascii="Georgia" w:eastAsia="Arial" w:hAnsi="Georgia"/>
      <w:lang w:val="en-GB"/>
    </w:rPr>
    <w:tblPr>
      <w:tblStyleRowBandSize w:val="1"/>
      <w:tblStyleColBandSize w:val="1"/>
      <w:tblBorders>
        <w:top w:val="single" w:sz="8" w:space="0" w:color="B0A891"/>
        <w:left w:val="single" w:sz="8" w:space="0" w:color="B0A891"/>
        <w:bottom w:val="single" w:sz="8" w:space="0" w:color="B0A891"/>
        <w:right w:val="single" w:sz="8" w:space="0" w:color="B0A891"/>
        <w:insideH w:val="single" w:sz="8" w:space="0" w:color="B0A891"/>
      </w:tblBorders>
    </w:tblPr>
    <w:tblStylePr w:type="firstRow">
      <w:pPr>
        <w:spacing w:before="0" w:after="0" w:line="240" w:lineRule="auto"/>
      </w:pPr>
      <w:rPr>
        <w:b/>
        <w:bCs/>
        <w:color w:val="FFFFFF"/>
      </w:rPr>
      <w:tblPr/>
      <w:tcPr>
        <w:tcBorders>
          <w:top w:val="single" w:sz="8" w:space="0" w:color="B0A891"/>
          <w:left w:val="single" w:sz="8" w:space="0" w:color="B0A891"/>
          <w:bottom w:val="single" w:sz="8" w:space="0" w:color="B0A891"/>
          <w:right w:val="single" w:sz="8" w:space="0" w:color="B0A891"/>
          <w:insideH w:val="nil"/>
          <w:insideV w:val="nil"/>
        </w:tcBorders>
        <w:shd w:val="clear" w:color="auto" w:fill="968C6D"/>
      </w:tcPr>
    </w:tblStylePr>
    <w:tblStylePr w:type="lastRow">
      <w:pPr>
        <w:spacing w:before="0" w:after="0" w:line="240" w:lineRule="auto"/>
      </w:pPr>
      <w:rPr>
        <w:b/>
        <w:bCs/>
      </w:rPr>
      <w:tblPr/>
      <w:tcPr>
        <w:tcBorders>
          <w:top w:val="double" w:sz="6" w:space="0" w:color="B0A891"/>
          <w:left w:val="single" w:sz="8" w:space="0" w:color="B0A891"/>
          <w:bottom w:val="single" w:sz="8" w:space="0" w:color="B0A891"/>
          <w:right w:val="single" w:sz="8" w:space="0" w:color="B0A891"/>
          <w:insideH w:val="nil"/>
          <w:insideV w:val="nil"/>
        </w:tcBorders>
      </w:tcPr>
    </w:tblStylePr>
    <w:tblStylePr w:type="firstCol">
      <w:rPr>
        <w:b/>
        <w:bCs/>
      </w:rPr>
    </w:tblStylePr>
    <w:tblStylePr w:type="lastCol">
      <w:rPr>
        <w:b/>
        <w:bCs/>
      </w:rPr>
    </w:tblStylePr>
    <w:tblStylePr w:type="band1Vert">
      <w:tblPr/>
      <w:tcPr>
        <w:shd w:val="clear" w:color="auto" w:fill="E5E2DA"/>
      </w:tcPr>
    </w:tblStylePr>
    <w:tblStylePr w:type="band1Horz">
      <w:tblPr/>
      <w:tcPr>
        <w:tcBorders>
          <w:insideH w:val="nil"/>
          <w:insideV w:val="nil"/>
        </w:tcBorders>
        <w:shd w:val="clear" w:color="auto" w:fill="E5E2DA"/>
      </w:tcPr>
    </w:tblStylePr>
    <w:tblStylePr w:type="band2Horz">
      <w:tblPr/>
      <w:tcPr>
        <w:tcBorders>
          <w:insideH w:val="nil"/>
          <w:insideV w:val="nil"/>
        </w:tcBorders>
      </w:tcPr>
    </w:tblStylePr>
  </w:style>
  <w:style w:type="table" w:customStyle="1" w:styleId="LightList-Accent413">
    <w:name w:val="Light List - Accent 413"/>
    <w:basedOn w:val="TableNormal"/>
    <w:next w:val="LightList-Accent4"/>
    <w:uiPriority w:val="61"/>
    <w:rsid w:val="00CA333B"/>
    <w:rPr>
      <w:rFonts w:ascii="Arial" w:eastAsia="Arial" w:hAnsi="Arial"/>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3">
    <w:name w:val="Light List - Accent 113"/>
    <w:basedOn w:val="TableNormal"/>
    <w:uiPriority w:val="61"/>
    <w:rsid w:val="00CA333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311">
    <w:name w:val="Colorful Grid - Accent 311"/>
    <w:basedOn w:val="TableNormal"/>
    <w:uiPriority w:val="73"/>
    <w:rsid w:val="00CA333B"/>
    <w:rPr>
      <w:rFonts w:eastAsia="Arial"/>
      <w:color w:val="000000"/>
      <w:sz w:val="22"/>
      <w:szCs w:val="22"/>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LightList-Accent126">
    <w:name w:val="Light List - Accent 126"/>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22">
    <w:name w:val="Light List - Accent 22"/>
    <w:basedOn w:val="TableNormal"/>
    <w:next w:val="LightList-Accent2"/>
    <w:uiPriority w:val="61"/>
    <w:rsid w:val="00CA333B"/>
    <w:rPr>
      <w:lang w:val="en-GB" w:eastAsia="en-GB"/>
    </w:rPr>
    <w:tblPr>
      <w:tblStyleRowBandSize w:val="1"/>
      <w:tblStyleColBandSize w:val="1"/>
      <w:tblBorders>
        <w:top w:val="single" w:sz="8" w:space="0" w:color="D5D1C5"/>
        <w:left w:val="single" w:sz="8" w:space="0" w:color="D5D1C5"/>
        <w:bottom w:val="single" w:sz="8" w:space="0" w:color="D5D1C5"/>
        <w:right w:val="single" w:sz="8" w:space="0" w:color="D5D1C5"/>
      </w:tblBorders>
    </w:tblPr>
    <w:tblStylePr w:type="firstRow">
      <w:pPr>
        <w:spacing w:before="0" w:after="0" w:line="240" w:lineRule="auto"/>
      </w:pPr>
      <w:rPr>
        <w:b/>
        <w:bCs/>
        <w:color w:val="FFFFFF"/>
      </w:rPr>
      <w:tblPr/>
      <w:tcPr>
        <w:shd w:val="clear" w:color="auto" w:fill="D5D1C5"/>
      </w:tcPr>
    </w:tblStylePr>
    <w:tblStylePr w:type="lastRow">
      <w:pPr>
        <w:spacing w:before="0" w:after="0" w:line="240" w:lineRule="auto"/>
      </w:pPr>
      <w:rPr>
        <w:b/>
        <w:bCs/>
      </w:rPr>
      <w:tblPr/>
      <w:tcPr>
        <w:tcBorders>
          <w:top w:val="double" w:sz="6" w:space="0" w:color="D5D1C5"/>
          <w:left w:val="single" w:sz="8" w:space="0" w:color="D5D1C5"/>
          <w:bottom w:val="single" w:sz="8" w:space="0" w:color="D5D1C5"/>
          <w:right w:val="single" w:sz="8" w:space="0" w:color="D5D1C5"/>
        </w:tcBorders>
      </w:tcPr>
    </w:tblStylePr>
    <w:tblStylePr w:type="firstCol">
      <w:rPr>
        <w:b/>
        <w:bCs/>
      </w:rPr>
    </w:tblStylePr>
    <w:tblStylePr w:type="lastCol">
      <w:rPr>
        <w:b/>
        <w:bCs/>
      </w:rPr>
    </w:tblStylePr>
    <w:tblStylePr w:type="band1Vert">
      <w:tblPr/>
      <w:tcPr>
        <w:tcBorders>
          <w:top w:val="single" w:sz="8" w:space="0" w:color="D5D1C5"/>
          <w:left w:val="single" w:sz="8" w:space="0" w:color="D5D1C5"/>
          <w:bottom w:val="single" w:sz="8" w:space="0" w:color="D5D1C5"/>
          <w:right w:val="single" w:sz="8" w:space="0" w:color="D5D1C5"/>
        </w:tcBorders>
      </w:tcPr>
    </w:tblStylePr>
    <w:tblStylePr w:type="band1Horz">
      <w:tblPr/>
      <w:tcPr>
        <w:tcBorders>
          <w:top w:val="single" w:sz="8" w:space="0" w:color="D5D1C5"/>
          <w:left w:val="single" w:sz="8" w:space="0" w:color="D5D1C5"/>
          <w:bottom w:val="single" w:sz="8" w:space="0" w:color="D5D1C5"/>
          <w:right w:val="single" w:sz="8" w:space="0" w:color="D5D1C5"/>
        </w:tcBorders>
      </w:tcPr>
    </w:tblStylePr>
  </w:style>
  <w:style w:type="table" w:customStyle="1" w:styleId="LightList-Accent1211">
    <w:name w:val="Light List - Accent 121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MediumGrid3-Accent12">
    <w:name w:val="Medium Grid 3 - Accent 12"/>
    <w:basedOn w:val="TableNormal"/>
    <w:next w:val="MediumGrid3-Accent1"/>
    <w:uiPriority w:val="69"/>
    <w:rsid w:val="00CA333B"/>
    <w:rPr>
      <w:rFonts w:ascii="Arial" w:eastAsia="Arial" w:hAnsi="Arial"/>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2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8C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8C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8C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8C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5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5B6"/>
      </w:tcPr>
    </w:tblStylePr>
  </w:style>
  <w:style w:type="table" w:customStyle="1" w:styleId="LightList-Accent1121">
    <w:name w:val="Light List - Accent 1121"/>
    <w:basedOn w:val="TableNormal"/>
    <w:uiPriority w:val="61"/>
    <w:rsid w:val="00CA333B"/>
    <w:rPr>
      <w:rFonts w:eastAsia="Arial"/>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21">
    <w:name w:val="Light List - Accent 421"/>
    <w:basedOn w:val="TableNormal"/>
    <w:next w:val="LightList-Accent4"/>
    <w:uiPriority w:val="61"/>
    <w:rsid w:val="00CA333B"/>
    <w:rPr>
      <w:rFonts w:ascii="Arial" w:eastAsia="Arial" w:hAnsi="Arial"/>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1">
    <w:name w:val="Light List - Accent 1111"/>
    <w:basedOn w:val="TableNormal"/>
    <w:uiPriority w:val="61"/>
    <w:rsid w:val="00CA333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2">
    <w:name w:val="Light List - Accent 132"/>
    <w:basedOn w:val="TableNormal"/>
    <w:uiPriority w:val="61"/>
    <w:rsid w:val="00CA333B"/>
    <w:rPr>
      <w:rFonts w:ascii="Arial" w:eastAsia="SimSun" w:hAnsi="Arial"/>
      <w:sz w:val="22"/>
      <w:szCs w:val="22"/>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311">
    <w:name w:val="Light List - Accent 1311"/>
    <w:basedOn w:val="TableNormal"/>
    <w:uiPriority w:val="61"/>
    <w:rsid w:val="00CA333B"/>
    <w:rPr>
      <w:rFonts w:ascii="Georgia" w:eastAsia="Arial" w:hAnsi="Georgia"/>
      <w:lang w:val="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21">
    <w:name w:val="Light List - Accent 1221"/>
    <w:basedOn w:val="TableNormal"/>
    <w:uiPriority w:val="61"/>
    <w:rsid w:val="00CA333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31">
    <w:name w:val="Light List - Accent 123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41">
    <w:name w:val="Light List - Accent 124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51">
    <w:name w:val="Light List - Accent 125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41">
    <w:name w:val="Light List - Accent 14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32">
    <w:name w:val="Light List - Accent 32"/>
    <w:basedOn w:val="TableNormal"/>
    <w:next w:val="LightList-Accent3"/>
    <w:uiPriority w:val="61"/>
    <w:rsid w:val="00CA333B"/>
    <w:rPr>
      <w:rFonts w:ascii="Arial" w:eastAsia="Arial" w:hAnsi="Arial"/>
      <w:sz w:val="22"/>
      <w:szCs w:val="22"/>
      <w:lang w:val="nl-BE"/>
    </w:rPr>
    <w:tblPr>
      <w:tblStyleRowBandSize w:val="1"/>
      <w:tblStyleColBandSize w:val="1"/>
      <w:tblBorders>
        <w:top w:val="single" w:sz="8" w:space="0" w:color="602320"/>
        <w:left w:val="single" w:sz="8" w:space="0" w:color="602320"/>
        <w:bottom w:val="single" w:sz="8" w:space="0" w:color="602320"/>
        <w:right w:val="single" w:sz="8" w:space="0" w:color="602320"/>
      </w:tblBorders>
    </w:tblPr>
    <w:tblStylePr w:type="firstRow">
      <w:pPr>
        <w:spacing w:before="0" w:after="0" w:line="240" w:lineRule="auto"/>
      </w:pPr>
      <w:rPr>
        <w:b/>
        <w:bCs/>
        <w:color w:val="FFFFFF"/>
      </w:rPr>
      <w:tblPr/>
      <w:tcPr>
        <w:shd w:val="clear" w:color="auto" w:fill="602320"/>
      </w:tcPr>
    </w:tblStylePr>
    <w:tblStylePr w:type="lastRow">
      <w:pPr>
        <w:spacing w:before="0" w:after="0" w:line="240" w:lineRule="auto"/>
      </w:pPr>
      <w:rPr>
        <w:b/>
        <w:bCs/>
      </w:rPr>
      <w:tblPr/>
      <w:tcPr>
        <w:tcBorders>
          <w:top w:val="double" w:sz="6" w:space="0" w:color="602320"/>
          <w:left w:val="single" w:sz="8" w:space="0" w:color="602320"/>
          <w:bottom w:val="single" w:sz="8" w:space="0" w:color="602320"/>
          <w:right w:val="single" w:sz="8" w:space="0" w:color="602320"/>
        </w:tcBorders>
      </w:tcPr>
    </w:tblStylePr>
    <w:tblStylePr w:type="firstCol">
      <w:rPr>
        <w:b/>
        <w:bCs/>
      </w:rPr>
    </w:tblStylePr>
    <w:tblStylePr w:type="lastCol">
      <w:rPr>
        <w:b/>
        <w:bCs/>
      </w:rPr>
    </w:tblStylePr>
    <w:tblStylePr w:type="band1Vert">
      <w:tblPr/>
      <w:tcPr>
        <w:tcBorders>
          <w:top w:val="single" w:sz="8" w:space="0" w:color="602320"/>
          <w:left w:val="single" w:sz="8" w:space="0" w:color="602320"/>
          <w:bottom w:val="single" w:sz="8" w:space="0" w:color="602320"/>
          <w:right w:val="single" w:sz="8" w:space="0" w:color="602320"/>
        </w:tcBorders>
      </w:tcPr>
    </w:tblStylePr>
    <w:tblStylePr w:type="band1Horz">
      <w:tblPr/>
      <w:tcPr>
        <w:tcBorders>
          <w:top w:val="single" w:sz="8" w:space="0" w:color="602320"/>
          <w:left w:val="single" w:sz="8" w:space="0" w:color="602320"/>
          <w:bottom w:val="single" w:sz="8" w:space="0" w:color="602320"/>
          <w:right w:val="single" w:sz="8" w:space="0" w:color="602320"/>
        </w:tcBorders>
      </w:tcPr>
    </w:tblStylePr>
  </w:style>
  <w:style w:type="table" w:customStyle="1" w:styleId="LightList11">
    <w:name w:val="Light List11"/>
    <w:basedOn w:val="TableNormal"/>
    <w:uiPriority w:val="61"/>
    <w:rsid w:val="00CA333B"/>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22">
    <w:name w:val="Medium Shading 1 - Accent 22"/>
    <w:basedOn w:val="TableNormal"/>
    <w:next w:val="MediumShading1-Accent2"/>
    <w:uiPriority w:val="63"/>
    <w:rsid w:val="00CA333B"/>
    <w:rPr>
      <w:lang w:val="en-GB" w:eastAsia="en-GB"/>
    </w:rPr>
    <w:tblPr>
      <w:tblStyleRowBandSize w:val="1"/>
      <w:tblStyleColBandSize w:val="1"/>
      <w:tblBorders>
        <w:top w:val="single" w:sz="8" w:space="0" w:color="DFDCD3"/>
        <w:left w:val="single" w:sz="8" w:space="0" w:color="DFDCD3"/>
        <w:bottom w:val="single" w:sz="8" w:space="0" w:color="DFDCD3"/>
        <w:right w:val="single" w:sz="8" w:space="0" w:color="DFDCD3"/>
        <w:insideH w:val="single" w:sz="8" w:space="0" w:color="DFDCD3"/>
      </w:tblBorders>
    </w:tblPr>
    <w:tblStylePr w:type="firstRow">
      <w:pPr>
        <w:spacing w:before="0" w:after="0" w:line="240" w:lineRule="auto"/>
      </w:pPr>
      <w:rPr>
        <w:b/>
        <w:bCs/>
        <w:color w:val="FFFFFF"/>
      </w:rPr>
      <w:tblPr/>
      <w:tcPr>
        <w:tcBorders>
          <w:top w:val="single" w:sz="8" w:space="0" w:color="DFDCD3"/>
          <w:left w:val="single" w:sz="8" w:space="0" w:color="DFDCD3"/>
          <w:bottom w:val="single" w:sz="8" w:space="0" w:color="DFDCD3"/>
          <w:right w:val="single" w:sz="8" w:space="0" w:color="DFDCD3"/>
          <w:insideH w:val="nil"/>
          <w:insideV w:val="nil"/>
        </w:tcBorders>
        <w:shd w:val="clear" w:color="auto" w:fill="D5D1C5"/>
      </w:tcPr>
    </w:tblStylePr>
    <w:tblStylePr w:type="lastRow">
      <w:pPr>
        <w:spacing w:before="0" w:after="0" w:line="240" w:lineRule="auto"/>
      </w:pPr>
      <w:rPr>
        <w:b/>
        <w:bCs/>
      </w:rPr>
      <w:tblPr/>
      <w:tcPr>
        <w:tcBorders>
          <w:top w:val="double" w:sz="6" w:space="0" w:color="DFDCD3"/>
          <w:left w:val="single" w:sz="8" w:space="0" w:color="DFDCD3"/>
          <w:bottom w:val="single" w:sz="8" w:space="0" w:color="DFDCD3"/>
          <w:right w:val="single" w:sz="8" w:space="0" w:color="DFDCD3"/>
          <w:insideH w:val="nil"/>
          <w:insideV w:val="nil"/>
        </w:tcBorders>
      </w:tcPr>
    </w:tblStylePr>
    <w:tblStylePr w:type="firstCol">
      <w:rPr>
        <w:b/>
        <w:bCs/>
      </w:rPr>
    </w:tblStylePr>
    <w:tblStylePr w:type="lastCol">
      <w:rPr>
        <w:b/>
        <w:bCs/>
      </w:rPr>
    </w:tblStylePr>
    <w:tblStylePr w:type="band1Vert">
      <w:tblPr/>
      <w:tcPr>
        <w:shd w:val="clear" w:color="auto" w:fill="F4F3F0"/>
      </w:tcPr>
    </w:tblStylePr>
    <w:tblStylePr w:type="band1Horz">
      <w:tblPr/>
      <w:tcPr>
        <w:tcBorders>
          <w:insideH w:val="nil"/>
          <w:insideV w:val="nil"/>
        </w:tcBorders>
        <w:shd w:val="clear" w:color="auto" w:fill="F4F3F0"/>
      </w:tcPr>
    </w:tblStylePr>
    <w:tblStylePr w:type="band2Horz">
      <w:tblPr/>
      <w:tcPr>
        <w:tcBorders>
          <w:insideH w:val="nil"/>
          <w:insideV w:val="nil"/>
        </w:tcBorders>
      </w:tcPr>
    </w:tblStylePr>
  </w:style>
  <w:style w:type="table" w:customStyle="1" w:styleId="LightList22">
    <w:name w:val="Light List22"/>
    <w:basedOn w:val="TableNormal"/>
    <w:uiPriority w:val="61"/>
    <w:rsid w:val="00CA333B"/>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1">
    <w:name w:val="Light List211"/>
    <w:basedOn w:val="TableNormal"/>
    <w:uiPriority w:val="61"/>
    <w:rsid w:val="00CA333B"/>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1">
    <w:name w:val="Light List - Accent 15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numbering" w:customStyle="1" w:styleId="NoList11">
    <w:name w:val="No List11"/>
    <w:next w:val="NoList"/>
    <w:uiPriority w:val="99"/>
    <w:semiHidden/>
    <w:unhideWhenUsed/>
    <w:rsid w:val="00CA333B"/>
  </w:style>
  <w:style w:type="table" w:customStyle="1" w:styleId="TableGrid11">
    <w:name w:val="Table Grid11"/>
    <w:basedOn w:val="TableNormal"/>
    <w:next w:val="TableGrid"/>
    <w:uiPriority w:val="59"/>
    <w:rsid w:val="00CA333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1">
    <w:name w:val="Light List - Accent 211"/>
    <w:basedOn w:val="TableNormal"/>
    <w:next w:val="LightList-Accent2"/>
    <w:uiPriority w:val="61"/>
    <w:rsid w:val="00CA333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Grid3-Accent111">
    <w:name w:val="Medium Grid 3 - Accent 111"/>
    <w:basedOn w:val="TableNormal"/>
    <w:next w:val="MediumGrid3-Accent1"/>
    <w:uiPriority w:val="69"/>
    <w:rsid w:val="00CA333B"/>
    <w:rPr>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4111">
    <w:name w:val="Light List - Accent 4111"/>
    <w:basedOn w:val="TableNormal"/>
    <w:next w:val="LightList-Accent4"/>
    <w:uiPriority w:val="61"/>
    <w:rsid w:val="00CA333B"/>
    <w:rPr>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PwCListBullets111">
    <w:name w:val="PwC List Bullets 111"/>
    <w:uiPriority w:val="99"/>
    <w:rsid w:val="00CA333B"/>
  </w:style>
  <w:style w:type="numbering" w:customStyle="1" w:styleId="PwCListNumbers111">
    <w:name w:val="PwC List Numbers 111"/>
    <w:uiPriority w:val="99"/>
    <w:rsid w:val="00CA333B"/>
  </w:style>
  <w:style w:type="table" w:customStyle="1" w:styleId="PwCTableText11">
    <w:name w:val="PwC Table Text11"/>
    <w:basedOn w:val="TableNormal"/>
    <w:uiPriority w:val="99"/>
    <w:qFormat/>
    <w:rsid w:val="00CA333B"/>
    <w:pPr>
      <w:spacing w:before="60" w:after="60"/>
    </w:pPr>
    <w:rPr>
      <w:rFonts w:ascii="Georgia" w:hAnsi="Georgia"/>
      <w:lang w:val="en-GB"/>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table" w:customStyle="1" w:styleId="MediumShading2-Accent311">
    <w:name w:val="Medium Shading 2 - Accent 311"/>
    <w:basedOn w:val="TableNormal"/>
    <w:next w:val="MediumShading2-Accent3"/>
    <w:uiPriority w:val="64"/>
    <w:rsid w:val="00CA333B"/>
    <w:rPr>
      <w:rFonts w:ascii="Georgia"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1">
    <w:name w:val="Light List - Accent 611"/>
    <w:basedOn w:val="TableNormal"/>
    <w:next w:val="LightList-Accent6"/>
    <w:uiPriority w:val="61"/>
    <w:rsid w:val="00CA333B"/>
    <w:rPr>
      <w:rFonts w:ascii="Georgia" w:hAnsi="Georgia"/>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311">
    <w:name w:val="Light List - Accent 311"/>
    <w:basedOn w:val="TableNormal"/>
    <w:next w:val="LightList-Accent3"/>
    <w:uiPriority w:val="61"/>
    <w:rsid w:val="00CA333B"/>
    <w:rPr>
      <w:sz w:val="22"/>
      <w:szCs w:val="22"/>
      <w:lang w:val="nl-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211">
    <w:name w:val="Medium Shading 1 - Accent 211"/>
    <w:basedOn w:val="TableNormal"/>
    <w:next w:val="MediumShading1-Accent2"/>
    <w:uiPriority w:val="63"/>
    <w:rsid w:val="00CA333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171">
    <w:name w:val="Light List - Accent 17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61">
    <w:name w:val="Light List - Accent 161"/>
    <w:basedOn w:val="TableNormal"/>
    <w:uiPriority w:val="61"/>
    <w:rsid w:val="00CA333B"/>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paragraph" w:customStyle="1" w:styleId="NoParagraphStyle">
    <w:name w:val="[No Paragraph Style]"/>
    <w:rsid w:val="00CA333B"/>
    <w:pPr>
      <w:widowControl w:val="0"/>
      <w:autoSpaceDE w:val="0"/>
      <w:autoSpaceDN w:val="0"/>
      <w:adjustRightInd w:val="0"/>
      <w:spacing w:line="288" w:lineRule="auto"/>
      <w:textAlignment w:val="center"/>
    </w:pPr>
    <w:rPr>
      <w:rFonts w:ascii="HelveticaNeue-BoldCond" w:eastAsia="Cambria" w:hAnsi="HelveticaNeue-BoldCond"/>
      <w:color w:val="000000"/>
      <w:sz w:val="24"/>
      <w:szCs w:val="24"/>
    </w:rPr>
  </w:style>
  <w:style w:type="paragraph" w:customStyle="1" w:styleId="chartbody">
    <w:name w:val="chart body"/>
    <w:basedOn w:val="Normal"/>
    <w:uiPriority w:val="99"/>
    <w:rsid w:val="00CA333B"/>
    <w:pPr>
      <w:widowControl w:val="0"/>
      <w:tabs>
        <w:tab w:val="left" w:pos="120"/>
      </w:tabs>
      <w:suppressAutoHyphens/>
      <w:spacing w:line="200" w:lineRule="atLeast"/>
      <w:textAlignment w:val="center"/>
    </w:pPr>
    <w:rPr>
      <w:rFonts w:ascii="HelveticaNeue-Condensed" w:eastAsia="Cambria" w:hAnsi="HelveticaNeue-Condensed" w:cs="HelveticaNeue-Condensed"/>
      <w:szCs w:val="18"/>
      <w:lang w:val="en-US"/>
    </w:rPr>
  </w:style>
  <w:style w:type="paragraph" w:customStyle="1" w:styleId="Lvl6-Bullets">
    <w:name w:val="Lvl6-Bullets"/>
    <w:basedOn w:val="Normal"/>
    <w:qFormat/>
    <w:rsid w:val="00CA333B"/>
    <w:pPr>
      <w:keepLines/>
      <w:numPr>
        <w:numId w:val="20"/>
      </w:numPr>
      <w:autoSpaceDE/>
      <w:autoSpaceDN/>
      <w:adjustRightInd/>
      <w:spacing w:line="276" w:lineRule="auto"/>
      <w:ind w:left="3755" w:right="144"/>
      <w:outlineLvl w:val="3"/>
    </w:pPr>
    <w:rPr>
      <w:rFonts w:eastAsia="Times New Roman" w:cs="Times New Roman"/>
      <w:bCs/>
      <w:iCs/>
      <w:szCs w:val="20"/>
    </w:rPr>
  </w:style>
  <w:style w:type="paragraph" w:customStyle="1" w:styleId="Lvl1-PhaseHeader">
    <w:name w:val="Lvl1-Phase Header"/>
    <w:basedOn w:val="Normal"/>
    <w:qFormat/>
    <w:rsid w:val="00CA333B"/>
    <w:pPr>
      <w:keepNext/>
      <w:keepLines/>
      <w:numPr>
        <w:numId w:val="21"/>
      </w:numPr>
      <w:autoSpaceDE/>
      <w:autoSpaceDN/>
      <w:adjustRightInd/>
      <w:spacing w:after="120"/>
      <w:ind w:right="144"/>
      <w:outlineLvl w:val="0"/>
    </w:pPr>
    <w:rPr>
      <w:rFonts w:ascii="Tahoma" w:eastAsia="Times New Roman" w:hAnsi="Tahoma" w:cs="Tahoma"/>
      <w:b/>
      <w:bCs/>
      <w:caps/>
      <w:color w:val="auto"/>
      <w:szCs w:val="28"/>
      <w:lang w:val="en-US"/>
    </w:rPr>
  </w:style>
  <w:style w:type="paragraph" w:customStyle="1" w:styleId="Lvl2-AuditAssuranceMainTopic">
    <w:name w:val="Lvl2-Audit Assurance Main Topic"/>
    <w:basedOn w:val="Normal"/>
    <w:link w:val="Lvl2-AuditAssuranceMainTopicChar"/>
    <w:qFormat/>
    <w:rsid w:val="00CA333B"/>
    <w:pPr>
      <w:keepNext/>
      <w:numPr>
        <w:ilvl w:val="1"/>
        <w:numId w:val="21"/>
      </w:numPr>
      <w:tabs>
        <w:tab w:val="left" w:pos="-925"/>
      </w:tabs>
      <w:autoSpaceDE/>
      <w:autoSpaceDN/>
      <w:adjustRightInd/>
      <w:spacing w:before="60" w:after="60" w:line="276" w:lineRule="auto"/>
      <w:ind w:right="144"/>
      <w:jc w:val="both"/>
    </w:pPr>
    <w:rPr>
      <w:rFonts w:eastAsia="Times New Roman" w:cs="Times New Roman"/>
      <w:b/>
      <w:color w:val="auto"/>
      <w:szCs w:val="20"/>
      <w:lang w:val="en-US"/>
    </w:rPr>
  </w:style>
  <w:style w:type="paragraph" w:customStyle="1" w:styleId="Lvl3-AuditStep">
    <w:name w:val="Lvl3-Audit Step"/>
    <w:basedOn w:val="Heading3"/>
    <w:qFormat/>
    <w:rsid w:val="00CA333B"/>
    <w:pPr>
      <w:numPr>
        <w:ilvl w:val="2"/>
        <w:numId w:val="21"/>
      </w:numPr>
      <w:autoSpaceDE/>
      <w:autoSpaceDN/>
      <w:adjustRightInd/>
      <w:spacing w:before="40" w:after="60" w:line="276" w:lineRule="auto"/>
      <w:ind w:left="1152" w:right="144" w:hanging="432"/>
      <w:jc w:val="both"/>
    </w:pPr>
    <w:rPr>
      <w:rFonts w:ascii="Times New Roman" w:hAnsi="Times New Roman"/>
      <w:b w:val="0"/>
      <w:sz w:val="20"/>
      <w:szCs w:val="22"/>
      <w:lang w:val="en-US" w:eastAsia="en-US"/>
    </w:rPr>
  </w:style>
  <w:style w:type="paragraph" w:customStyle="1" w:styleId="Lvl4-AuditStep">
    <w:name w:val="Lvl4-Audit Step"/>
    <w:basedOn w:val="Normal"/>
    <w:link w:val="Lvl4-AuditStepChar"/>
    <w:qFormat/>
    <w:rsid w:val="00CA333B"/>
    <w:pPr>
      <w:keepLines/>
      <w:numPr>
        <w:ilvl w:val="3"/>
        <w:numId w:val="21"/>
      </w:numPr>
      <w:autoSpaceDE/>
      <w:autoSpaceDN/>
      <w:adjustRightInd/>
      <w:ind w:right="144"/>
      <w:jc w:val="both"/>
      <w:outlineLvl w:val="3"/>
    </w:pPr>
    <w:rPr>
      <w:rFonts w:eastAsia="Times New Roman" w:cs="Times New Roman"/>
      <w:bCs/>
      <w:iCs/>
      <w:color w:val="auto"/>
      <w:szCs w:val="22"/>
      <w:lang w:val="en-US"/>
    </w:rPr>
  </w:style>
  <w:style w:type="character" w:customStyle="1" w:styleId="Lvl4-AuditStepChar">
    <w:name w:val="Lvl4-Audit Step Char"/>
    <w:link w:val="Lvl4-AuditStep"/>
    <w:rsid w:val="00CA333B"/>
    <w:rPr>
      <w:rFonts w:ascii="Arial" w:eastAsia="Times New Roman" w:hAnsi="Arial"/>
      <w:bCs/>
      <w:iCs/>
      <w:sz w:val="18"/>
      <w:szCs w:val="22"/>
    </w:rPr>
  </w:style>
  <w:style w:type="paragraph" w:customStyle="1" w:styleId="Lvl5-AuditStep">
    <w:name w:val="Lvl5-Audit Step"/>
    <w:basedOn w:val="Heading4"/>
    <w:qFormat/>
    <w:rsid w:val="00CA333B"/>
    <w:pPr>
      <w:keepNext w:val="0"/>
      <w:numPr>
        <w:ilvl w:val="4"/>
        <w:numId w:val="21"/>
      </w:numPr>
      <w:autoSpaceDE/>
      <w:autoSpaceDN/>
      <w:adjustRightInd/>
      <w:spacing w:before="0" w:after="0" w:line="276" w:lineRule="auto"/>
      <w:ind w:left="2972" w:right="144" w:hanging="810"/>
      <w:jc w:val="both"/>
    </w:pPr>
    <w:rPr>
      <w:rFonts w:ascii="Times New Roman" w:hAnsi="Times New Roman"/>
      <w:b w:val="0"/>
      <w:i w:val="0"/>
      <w:color w:val="000000"/>
      <w:lang w:eastAsia="en-US"/>
    </w:rPr>
  </w:style>
  <w:style w:type="paragraph" w:customStyle="1" w:styleId="Lvl6-AuditStep">
    <w:name w:val="Lvl6-Audit Step"/>
    <w:basedOn w:val="Lvl5-AuditStep"/>
    <w:qFormat/>
    <w:rsid w:val="00CA333B"/>
    <w:pPr>
      <w:numPr>
        <w:ilvl w:val="5"/>
      </w:numPr>
      <w:ind w:left="2225"/>
    </w:pPr>
  </w:style>
  <w:style w:type="paragraph" w:customStyle="1" w:styleId="Lvl7-AuditStep">
    <w:name w:val="Lvl7-Audit Step"/>
    <w:basedOn w:val="Lvl6-AuditStep"/>
    <w:qFormat/>
    <w:rsid w:val="00CA333B"/>
    <w:pPr>
      <w:numPr>
        <w:ilvl w:val="6"/>
      </w:numPr>
      <w:ind w:left="4205" w:hanging="1080"/>
    </w:pPr>
  </w:style>
  <w:style w:type="character" w:customStyle="1" w:styleId="Lvl2-AuditAssuranceMainTopicChar">
    <w:name w:val="Lvl2-Audit Assurance Main Topic Char"/>
    <w:link w:val="Lvl2-AuditAssuranceMainTopic"/>
    <w:rsid w:val="00CA333B"/>
    <w:rPr>
      <w:rFonts w:ascii="Arial" w:eastAsia="Times New Roman" w:hAnsi="Arial"/>
      <w:b/>
      <w:sz w:val="18"/>
    </w:rPr>
  </w:style>
  <w:style w:type="paragraph" w:customStyle="1" w:styleId="Lvl2-AuditAssuranceObjective">
    <w:name w:val="Lvl2-Audit/Assurance Objective"/>
    <w:basedOn w:val="Lvl2-AuditAssuranceMainTopic"/>
    <w:qFormat/>
    <w:rsid w:val="00CA333B"/>
    <w:pPr>
      <w:keepNext w:val="0"/>
      <w:numPr>
        <w:ilvl w:val="0"/>
        <w:numId w:val="0"/>
      </w:numPr>
      <w:spacing w:before="0" w:line="240" w:lineRule="auto"/>
      <w:ind w:left="504"/>
    </w:pPr>
    <w:rPr>
      <w:b w:val="0"/>
      <w:color w:val="000000"/>
    </w:rPr>
  </w:style>
  <w:style w:type="paragraph" w:customStyle="1" w:styleId="Lvl3-ControlTitle">
    <w:name w:val="Lvl3-Control Title"/>
    <w:basedOn w:val="Lvl3-AuditStep"/>
    <w:qFormat/>
    <w:rsid w:val="00CA333B"/>
    <w:pPr>
      <w:numPr>
        <w:ilvl w:val="0"/>
        <w:numId w:val="0"/>
      </w:numPr>
      <w:tabs>
        <w:tab w:val="num" w:pos="1701"/>
      </w:tabs>
      <w:ind w:left="1701" w:hanging="567"/>
    </w:pPr>
    <w:rPr>
      <w:b/>
      <w:color w:val="000000"/>
    </w:rPr>
  </w:style>
  <w:style w:type="paragraph" w:customStyle="1" w:styleId="Lvl3-ControlDescription">
    <w:name w:val="Lvl3-Control Description"/>
    <w:basedOn w:val="Lvl3-ControlTitle"/>
    <w:qFormat/>
    <w:rsid w:val="00CA333B"/>
    <w:pPr>
      <w:tabs>
        <w:tab w:val="clear" w:pos="1701"/>
      </w:tabs>
      <w:spacing w:before="0"/>
      <w:ind w:left="992" w:firstLine="0"/>
    </w:pPr>
    <w:rPr>
      <w:b w:val="0"/>
    </w:rPr>
  </w:style>
  <w:style w:type="table" w:styleId="LightList-Accent5">
    <w:name w:val="Light List Accent 5"/>
    <w:basedOn w:val="TableNormal"/>
    <w:uiPriority w:val="61"/>
    <w:rsid w:val="00CA333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5">
    <w:name w:val="Table Grid5"/>
    <w:basedOn w:val="TableNormal"/>
    <w:next w:val="TableGrid"/>
    <w:uiPriority w:val="59"/>
    <w:rsid w:val="00894EB7"/>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2D0A85"/>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F52D6A"/>
  </w:style>
  <w:style w:type="numbering" w:customStyle="1" w:styleId="PwCListBullets13">
    <w:name w:val="PwC List Bullets 13"/>
    <w:uiPriority w:val="99"/>
    <w:rsid w:val="00F52D6A"/>
    <w:pPr>
      <w:numPr>
        <w:numId w:val="1"/>
      </w:numPr>
    </w:pPr>
  </w:style>
  <w:style w:type="numbering" w:customStyle="1" w:styleId="PwCListNumbers13">
    <w:name w:val="PwC List Numbers 13"/>
    <w:uiPriority w:val="99"/>
    <w:rsid w:val="00F52D6A"/>
    <w:pPr>
      <w:numPr>
        <w:numId w:val="2"/>
      </w:numPr>
    </w:pPr>
  </w:style>
  <w:style w:type="table" w:customStyle="1" w:styleId="TableGrid7">
    <w:name w:val="Table Grid7"/>
    <w:basedOn w:val="TableNormal"/>
    <w:next w:val="TableGrid"/>
    <w:uiPriority w:val="59"/>
    <w:rsid w:val="00F52D6A"/>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3">
    <w:name w:val="PwC Table Text3"/>
    <w:basedOn w:val="TableNormal"/>
    <w:uiPriority w:val="99"/>
    <w:qFormat/>
    <w:rsid w:val="00F52D6A"/>
    <w:pPr>
      <w:spacing w:before="60" w:after="60"/>
    </w:pPr>
    <w:rPr>
      <w:rFonts w:ascii="Georgia" w:eastAsia="Arial" w:hAnsi="Georgia"/>
      <w:lang w:val="en-GB"/>
    </w:rPr>
    <w:tblPr>
      <w:tblStyleRowBandSize w:val="1"/>
      <w:tblBorders>
        <w:insideH w:val="dotted" w:sz="4" w:space="0" w:color="968C6D"/>
      </w:tblBorders>
    </w:tblPr>
    <w:tblStylePr w:type="firstRow">
      <w:rPr>
        <w:b/>
      </w:rPr>
      <w:tblPr/>
      <w:tcPr>
        <w:tcBorders>
          <w:top w:val="single" w:sz="6" w:space="0" w:color="968C6D"/>
          <w:bottom w:val="single" w:sz="6" w:space="0" w:color="968C6D"/>
        </w:tcBorders>
      </w:tcPr>
    </w:tblStylePr>
    <w:tblStylePr w:type="lastRow">
      <w:rPr>
        <w:b/>
      </w:rPr>
      <w:tblPr/>
      <w:tcPr>
        <w:tcBorders>
          <w:top w:val="single" w:sz="6" w:space="0" w:color="968C6D"/>
          <w:bottom w:val="single" w:sz="6" w:space="0" w:color="968C6D"/>
        </w:tcBorders>
      </w:tcPr>
    </w:tblStylePr>
    <w:tblStylePr w:type="band1Horz">
      <w:tblPr/>
      <w:tcPr>
        <w:tcBorders>
          <w:bottom w:val="nil"/>
        </w:tcBorders>
      </w:tcPr>
    </w:tblStylePr>
  </w:style>
  <w:style w:type="table" w:customStyle="1" w:styleId="MediumShading2-Accent33">
    <w:name w:val="Medium Shading 2 - Accent 33"/>
    <w:basedOn w:val="TableNormal"/>
    <w:next w:val="MediumShading2-Accent3"/>
    <w:uiPriority w:val="64"/>
    <w:rsid w:val="00F52D6A"/>
    <w:rPr>
      <w:rFonts w:ascii="Georgia" w:eastAsia="Arial"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3">
    <w:name w:val="Light List - Accent 63"/>
    <w:basedOn w:val="TableNormal"/>
    <w:next w:val="LightList-Accent6"/>
    <w:uiPriority w:val="61"/>
    <w:rsid w:val="00F52D6A"/>
    <w:rPr>
      <w:rFonts w:ascii="Georgia" w:eastAsia="Arial" w:hAnsi="Georgia"/>
      <w:lang w:val="en-GB"/>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line="240" w:lineRule="auto"/>
      </w:pPr>
      <w:rPr>
        <w:b/>
        <w:bCs/>
        <w:color w:val="FFFFFF"/>
      </w:rPr>
      <w:tblPr/>
      <w:tcPr>
        <w:shd w:val="clear" w:color="auto" w:fill="E0301E"/>
      </w:tcPr>
    </w:tblStylePr>
    <w:tblStylePr w:type="lastRow">
      <w:pPr>
        <w:spacing w:before="0" w:after="0" w:line="240" w:lineRule="auto"/>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table" w:customStyle="1" w:styleId="LightList-Accent52">
    <w:name w:val="Light List - Accent 52"/>
    <w:basedOn w:val="TableNormal"/>
    <w:next w:val="LightList-Accent5"/>
    <w:uiPriority w:val="61"/>
    <w:rsid w:val="00F52D6A"/>
    <w:rPr>
      <w:rFonts w:ascii="Georgia" w:eastAsia="Arial" w:hAnsi="Georgia"/>
      <w:lang w:val="en-GB"/>
    </w:rPr>
    <w:tblPr>
      <w:tblStyleRowBandSize w:val="1"/>
      <w:tblStyleColBandSize w:val="1"/>
      <w:tblBorders>
        <w:top w:val="single" w:sz="8" w:space="0" w:color="A32020"/>
        <w:left w:val="single" w:sz="8" w:space="0" w:color="A32020"/>
        <w:bottom w:val="single" w:sz="8" w:space="0" w:color="A32020"/>
        <w:right w:val="single" w:sz="8" w:space="0" w:color="A32020"/>
      </w:tblBorders>
    </w:tblPr>
    <w:tblStylePr w:type="firstRow">
      <w:pPr>
        <w:spacing w:before="0" w:after="0" w:line="240" w:lineRule="auto"/>
      </w:pPr>
      <w:rPr>
        <w:b/>
        <w:bCs/>
        <w:color w:val="FFFFFF"/>
      </w:rPr>
      <w:tblPr/>
      <w:tcPr>
        <w:shd w:val="clear" w:color="auto" w:fill="A32020"/>
      </w:tcPr>
    </w:tblStylePr>
    <w:tblStylePr w:type="lastRow">
      <w:pPr>
        <w:spacing w:before="0" w:after="0" w:line="240" w:lineRule="auto"/>
      </w:pPr>
      <w:rPr>
        <w:b/>
        <w:bCs/>
      </w:rPr>
      <w:tblPr/>
      <w:tcPr>
        <w:tcBorders>
          <w:top w:val="double" w:sz="6" w:space="0" w:color="A32020"/>
          <w:left w:val="single" w:sz="8" w:space="0" w:color="A32020"/>
          <w:bottom w:val="single" w:sz="8" w:space="0" w:color="A32020"/>
          <w:right w:val="single" w:sz="8" w:space="0" w:color="A32020"/>
        </w:tcBorders>
      </w:tcPr>
    </w:tblStylePr>
    <w:tblStylePr w:type="firstCol">
      <w:rPr>
        <w:b/>
        <w:bCs/>
      </w:rPr>
    </w:tblStylePr>
    <w:tblStylePr w:type="lastCol">
      <w:rPr>
        <w:b/>
        <w:bCs/>
      </w:rPr>
    </w:tblStylePr>
    <w:tblStylePr w:type="band1Vert">
      <w:tblPr/>
      <w:tcPr>
        <w:tcBorders>
          <w:top w:val="single" w:sz="8" w:space="0" w:color="A32020"/>
          <w:left w:val="single" w:sz="8" w:space="0" w:color="A32020"/>
          <w:bottom w:val="single" w:sz="8" w:space="0" w:color="A32020"/>
          <w:right w:val="single" w:sz="8" w:space="0" w:color="A32020"/>
        </w:tcBorders>
      </w:tcPr>
    </w:tblStylePr>
    <w:tblStylePr w:type="band1Horz">
      <w:tblPr/>
      <w:tcPr>
        <w:tcBorders>
          <w:top w:val="single" w:sz="8" w:space="0" w:color="A32020"/>
          <w:left w:val="single" w:sz="8" w:space="0" w:color="A32020"/>
          <w:bottom w:val="single" w:sz="8" w:space="0" w:color="A32020"/>
          <w:right w:val="single" w:sz="8" w:space="0" w:color="A32020"/>
        </w:tcBorders>
      </w:tcPr>
    </w:tblStylePr>
  </w:style>
  <w:style w:type="table" w:customStyle="1" w:styleId="LightList-Accent44">
    <w:name w:val="Light List - Accent 44"/>
    <w:basedOn w:val="TableNormal"/>
    <w:next w:val="LightList-Accent4"/>
    <w:uiPriority w:val="61"/>
    <w:rsid w:val="00F52D6A"/>
    <w:rPr>
      <w:rFonts w:ascii="Georgia" w:eastAsia="Arial" w:hAnsi="Georgia"/>
      <w:lang w:val="en-GB"/>
    </w:rPr>
    <w:tblPr>
      <w:tblStyleRowBandSize w:val="1"/>
      <w:tblStyleColBandSize w:val="1"/>
      <w:tblBorders>
        <w:top w:val="single" w:sz="8" w:space="0" w:color="E27588"/>
        <w:left w:val="single" w:sz="8" w:space="0" w:color="E27588"/>
        <w:bottom w:val="single" w:sz="8" w:space="0" w:color="E27588"/>
        <w:right w:val="single" w:sz="8" w:space="0" w:color="E27588"/>
      </w:tblBorders>
    </w:tblPr>
    <w:tblStylePr w:type="firstRow">
      <w:pPr>
        <w:spacing w:before="0" w:after="0" w:line="240" w:lineRule="auto"/>
      </w:pPr>
      <w:rPr>
        <w:b/>
        <w:bCs/>
        <w:color w:val="FFFFFF"/>
      </w:rPr>
      <w:tblPr/>
      <w:tcPr>
        <w:shd w:val="clear" w:color="auto" w:fill="E27588"/>
      </w:tcPr>
    </w:tblStylePr>
    <w:tblStylePr w:type="lastRow">
      <w:pPr>
        <w:spacing w:before="0" w:after="0" w:line="240" w:lineRule="auto"/>
      </w:pPr>
      <w:rPr>
        <w:b/>
        <w:bCs/>
      </w:rPr>
      <w:tblPr/>
      <w:tcPr>
        <w:tcBorders>
          <w:top w:val="double" w:sz="6" w:space="0" w:color="E27588"/>
          <w:left w:val="single" w:sz="8" w:space="0" w:color="E27588"/>
          <w:bottom w:val="single" w:sz="8" w:space="0" w:color="E27588"/>
          <w:right w:val="single" w:sz="8" w:space="0" w:color="E27588"/>
        </w:tcBorders>
      </w:tcPr>
    </w:tblStylePr>
    <w:tblStylePr w:type="firstCol">
      <w:rPr>
        <w:b/>
        <w:bCs/>
      </w:rPr>
    </w:tblStylePr>
    <w:tblStylePr w:type="lastCol">
      <w:rPr>
        <w:b/>
        <w:bCs/>
      </w:rPr>
    </w:tblStylePr>
    <w:tblStylePr w:type="band1Vert">
      <w:tblPr/>
      <w:tcPr>
        <w:tcBorders>
          <w:top w:val="single" w:sz="8" w:space="0" w:color="E27588"/>
          <w:left w:val="single" w:sz="8" w:space="0" w:color="E27588"/>
          <w:bottom w:val="single" w:sz="8" w:space="0" w:color="E27588"/>
          <w:right w:val="single" w:sz="8" w:space="0" w:color="E27588"/>
        </w:tcBorders>
      </w:tcPr>
    </w:tblStylePr>
    <w:tblStylePr w:type="band1Horz">
      <w:tblPr/>
      <w:tcPr>
        <w:tcBorders>
          <w:top w:val="single" w:sz="8" w:space="0" w:color="E27588"/>
          <w:left w:val="single" w:sz="8" w:space="0" w:color="E27588"/>
          <w:bottom w:val="single" w:sz="8" w:space="0" w:color="E27588"/>
          <w:right w:val="single" w:sz="8" w:space="0" w:color="E27588"/>
        </w:tcBorders>
      </w:tcPr>
    </w:tblStylePr>
  </w:style>
  <w:style w:type="table" w:customStyle="1" w:styleId="LightShading11">
    <w:name w:val="Light Shading11"/>
    <w:basedOn w:val="TableNormal"/>
    <w:uiPriority w:val="60"/>
    <w:rsid w:val="00F52D6A"/>
    <w:rPr>
      <w:rFonts w:ascii="Georgia" w:eastAsia="Arial" w:hAnsi="Georgia"/>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11">
    <w:name w:val="Medium Shading 1 - Accent 111"/>
    <w:basedOn w:val="TableNormal"/>
    <w:uiPriority w:val="63"/>
    <w:rsid w:val="00F52D6A"/>
    <w:rPr>
      <w:rFonts w:ascii="Georgia" w:eastAsia="Arial" w:hAnsi="Georgia"/>
      <w:lang w:val="en-GB"/>
    </w:rPr>
    <w:tblPr>
      <w:tblStyleRowBandSize w:val="1"/>
      <w:tblStyleColBandSize w:val="1"/>
      <w:tblBorders>
        <w:top w:val="single" w:sz="8" w:space="0" w:color="B0A891"/>
        <w:left w:val="single" w:sz="8" w:space="0" w:color="B0A891"/>
        <w:bottom w:val="single" w:sz="8" w:space="0" w:color="B0A891"/>
        <w:right w:val="single" w:sz="8" w:space="0" w:color="B0A891"/>
        <w:insideH w:val="single" w:sz="8" w:space="0" w:color="B0A891"/>
      </w:tblBorders>
    </w:tblPr>
    <w:tblStylePr w:type="firstRow">
      <w:pPr>
        <w:spacing w:before="0" w:after="0" w:line="240" w:lineRule="auto"/>
      </w:pPr>
      <w:rPr>
        <w:b/>
        <w:bCs/>
        <w:color w:val="FFFFFF"/>
      </w:rPr>
      <w:tblPr/>
      <w:tcPr>
        <w:tcBorders>
          <w:top w:val="single" w:sz="8" w:space="0" w:color="B0A891"/>
          <w:left w:val="single" w:sz="8" w:space="0" w:color="B0A891"/>
          <w:bottom w:val="single" w:sz="8" w:space="0" w:color="B0A891"/>
          <w:right w:val="single" w:sz="8" w:space="0" w:color="B0A891"/>
          <w:insideH w:val="nil"/>
          <w:insideV w:val="nil"/>
        </w:tcBorders>
        <w:shd w:val="clear" w:color="auto" w:fill="968C6D"/>
      </w:tcPr>
    </w:tblStylePr>
    <w:tblStylePr w:type="lastRow">
      <w:pPr>
        <w:spacing w:before="0" w:after="0" w:line="240" w:lineRule="auto"/>
      </w:pPr>
      <w:rPr>
        <w:b/>
        <w:bCs/>
      </w:rPr>
      <w:tblPr/>
      <w:tcPr>
        <w:tcBorders>
          <w:top w:val="double" w:sz="6" w:space="0" w:color="B0A891"/>
          <w:left w:val="single" w:sz="8" w:space="0" w:color="B0A891"/>
          <w:bottom w:val="single" w:sz="8" w:space="0" w:color="B0A891"/>
          <w:right w:val="single" w:sz="8" w:space="0" w:color="B0A891"/>
          <w:insideH w:val="nil"/>
          <w:insideV w:val="nil"/>
        </w:tcBorders>
      </w:tcPr>
    </w:tblStylePr>
    <w:tblStylePr w:type="firstCol">
      <w:rPr>
        <w:b/>
        <w:bCs/>
      </w:rPr>
    </w:tblStylePr>
    <w:tblStylePr w:type="lastCol">
      <w:rPr>
        <w:b/>
        <w:bCs/>
      </w:rPr>
    </w:tblStylePr>
    <w:tblStylePr w:type="band1Vert">
      <w:tblPr/>
      <w:tcPr>
        <w:shd w:val="clear" w:color="auto" w:fill="E5E2DA"/>
      </w:tcPr>
    </w:tblStylePr>
    <w:tblStylePr w:type="band1Horz">
      <w:tblPr/>
      <w:tcPr>
        <w:tcBorders>
          <w:insideH w:val="nil"/>
          <w:insideV w:val="nil"/>
        </w:tcBorders>
        <w:shd w:val="clear" w:color="auto" w:fill="E5E2DA"/>
      </w:tcPr>
    </w:tblStylePr>
    <w:tblStylePr w:type="band2Horz">
      <w:tblPr/>
      <w:tcPr>
        <w:tcBorders>
          <w:insideH w:val="nil"/>
          <w:insideV w:val="nil"/>
        </w:tcBorders>
      </w:tcPr>
    </w:tblStylePr>
  </w:style>
  <w:style w:type="table" w:customStyle="1" w:styleId="LightList-Accent414">
    <w:name w:val="Light List - Accent 414"/>
    <w:basedOn w:val="TableNormal"/>
    <w:next w:val="LightList-Accent4"/>
    <w:uiPriority w:val="61"/>
    <w:rsid w:val="00F52D6A"/>
    <w:rPr>
      <w:rFonts w:ascii="Arial" w:eastAsia="Arial" w:hAnsi="Arial"/>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4">
    <w:name w:val="Light List - Accent 114"/>
    <w:basedOn w:val="TableNormal"/>
    <w:uiPriority w:val="61"/>
    <w:rsid w:val="00F52D6A"/>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312">
    <w:name w:val="Colorful Grid - Accent 312"/>
    <w:basedOn w:val="TableNormal"/>
    <w:uiPriority w:val="73"/>
    <w:rsid w:val="00F52D6A"/>
    <w:rPr>
      <w:rFonts w:eastAsia="Arial"/>
      <w:color w:val="000000"/>
      <w:sz w:val="22"/>
      <w:szCs w:val="22"/>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LightList-Accent127">
    <w:name w:val="Light List - Accent 127"/>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23">
    <w:name w:val="Light List - Accent 23"/>
    <w:basedOn w:val="TableNormal"/>
    <w:next w:val="LightList-Accent2"/>
    <w:uiPriority w:val="61"/>
    <w:rsid w:val="00F52D6A"/>
    <w:rPr>
      <w:lang w:val="en-GB" w:eastAsia="en-GB"/>
    </w:rPr>
    <w:tblPr>
      <w:tblStyleRowBandSize w:val="1"/>
      <w:tblStyleColBandSize w:val="1"/>
      <w:tblBorders>
        <w:top w:val="single" w:sz="8" w:space="0" w:color="D5D1C5"/>
        <w:left w:val="single" w:sz="8" w:space="0" w:color="D5D1C5"/>
        <w:bottom w:val="single" w:sz="8" w:space="0" w:color="D5D1C5"/>
        <w:right w:val="single" w:sz="8" w:space="0" w:color="D5D1C5"/>
      </w:tblBorders>
    </w:tblPr>
    <w:tblStylePr w:type="firstRow">
      <w:pPr>
        <w:spacing w:before="0" w:after="0" w:line="240" w:lineRule="auto"/>
      </w:pPr>
      <w:rPr>
        <w:b/>
        <w:bCs/>
        <w:color w:val="FFFFFF"/>
      </w:rPr>
      <w:tblPr/>
      <w:tcPr>
        <w:shd w:val="clear" w:color="auto" w:fill="D5D1C5"/>
      </w:tcPr>
    </w:tblStylePr>
    <w:tblStylePr w:type="lastRow">
      <w:pPr>
        <w:spacing w:before="0" w:after="0" w:line="240" w:lineRule="auto"/>
      </w:pPr>
      <w:rPr>
        <w:b/>
        <w:bCs/>
      </w:rPr>
      <w:tblPr/>
      <w:tcPr>
        <w:tcBorders>
          <w:top w:val="double" w:sz="6" w:space="0" w:color="D5D1C5"/>
          <w:left w:val="single" w:sz="8" w:space="0" w:color="D5D1C5"/>
          <w:bottom w:val="single" w:sz="8" w:space="0" w:color="D5D1C5"/>
          <w:right w:val="single" w:sz="8" w:space="0" w:color="D5D1C5"/>
        </w:tcBorders>
      </w:tcPr>
    </w:tblStylePr>
    <w:tblStylePr w:type="firstCol">
      <w:rPr>
        <w:b/>
        <w:bCs/>
      </w:rPr>
    </w:tblStylePr>
    <w:tblStylePr w:type="lastCol">
      <w:rPr>
        <w:b/>
        <w:bCs/>
      </w:rPr>
    </w:tblStylePr>
    <w:tblStylePr w:type="band1Vert">
      <w:tblPr/>
      <w:tcPr>
        <w:tcBorders>
          <w:top w:val="single" w:sz="8" w:space="0" w:color="D5D1C5"/>
          <w:left w:val="single" w:sz="8" w:space="0" w:color="D5D1C5"/>
          <w:bottom w:val="single" w:sz="8" w:space="0" w:color="D5D1C5"/>
          <w:right w:val="single" w:sz="8" w:space="0" w:color="D5D1C5"/>
        </w:tcBorders>
      </w:tcPr>
    </w:tblStylePr>
    <w:tblStylePr w:type="band1Horz">
      <w:tblPr/>
      <w:tcPr>
        <w:tcBorders>
          <w:top w:val="single" w:sz="8" w:space="0" w:color="D5D1C5"/>
          <w:left w:val="single" w:sz="8" w:space="0" w:color="D5D1C5"/>
          <w:bottom w:val="single" w:sz="8" w:space="0" w:color="D5D1C5"/>
          <w:right w:val="single" w:sz="8" w:space="0" w:color="D5D1C5"/>
        </w:tcBorders>
      </w:tcPr>
    </w:tblStylePr>
  </w:style>
  <w:style w:type="table" w:customStyle="1" w:styleId="LightList-Accent1212">
    <w:name w:val="Light List - Accent 121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MediumGrid3-Accent13">
    <w:name w:val="Medium Grid 3 - Accent 13"/>
    <w:basedOn w:val="TableNormal"/>
    <w:next w:val="MediumGrid3-Accent1"/>
    <w:uiPriority w:val="69"/>
    <w:rsid w:val="00F52D6A"/>
    <w:rPr>
      <w:rFonts w:ascii="Arial" w:eastAsia="Arial" w:hAnsi="Arial"/>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2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8C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8C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8C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8C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5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5B6"/>
      </w:tcPr>
    </w:tblStylePr>
  </w:style>
  <w:style w:type="table" w:customStyle="1" w:styleId="LightList-Accent1122">
    <w:name w:val="Light List - Accent 1122"/>
    <w:basedOn w:val="TableNormal"/>
    <w:uiPriority w:val="61"/>
    <w:rsid w:val="00F52D6A"/>
    <w:rPr>
      <w:rFonts w:eastAsia="Arial"/>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422">
    <w:name w:val="Light List - Accent 422"/>
    <w:basedOn w:val="TableNormal"/>
    <w:next w:val="LightList-Accent4"/>
    <w:uiPriority w:val="61"/>
    <w:rsid w:val="00F52D6A"/>
    <w:rPr>
      <w:rFonts w:ascii="Arial" w:eastAsia="Arial" w:hAnsi="Arial"/>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2">
    <w:name w:val="Light List - Accent 1112"/>
    <w:basedOn w:val="TableNormal"/>
    <w:uiPriority w:val="61"/>
    <w:rsid w:val="00F52D6A"/>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3">
    <w:name w:val="Light List - Accent 133"/>
    <w:basedOn w:val="TableNormal"/>
    <w:uiPriority w:val="61"/>
    <w:rsid w:val="00F52D6A"/>
    <w:rPr>
      <w:rFonts w:ascii="Arial" w:eastAsia="SimSun" w:hAnsi="Arial"/>
      <w:sz w:val="22"/>
      <w:szCs w:val="22"/>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312">
    <w:name w:val="Light List - Accent 1312"/>
    <w:basedOn w:val="TableNormal"/>
    <w:uiPriority w:val="61"/>
    <w:rsid w:val="00F52D6A"/>
    <w:rPr>
      <w:rFonts w:ascii="Georgia" w:eastAsia="Arial" w:hAnsi="Georgia"/>
      <w:lang w:val="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22">
    <w:name w:val="Light List - Accent 1222"/>
    <w:basedOn w:val="TableNormal"/>
    <w:uiPriority w:val="61"/>
    <w:rsid w:val="00F52D6A"/>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32">
    <w:name w:val="Light List - Accent 123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42">
    <w:name w:val="Light List - Accent 124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252">
    <w:name w:val="Light List - Accent 125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42">
    <w:name w:val="Light List - Accent 14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33">
    <w:name w:val="Light List - Accent 33"/>
    <w:basedOn w:val="TableNormal"/>
    <w:next w:val="LightList-Accent3"/>
    <w:uiPriority w:val="61"/>
    <w:rsid w:val="00F52D6A"/>
    <w:rPr>
      <w:rFonts w:ascii="Arial" w:eastAsia="Arial" w:hAnsi="Arial"/>
      <w:sz w:val="22"/>
      <w:szCs w:val="22"/>
      <w:lang w:val="nl-BE"/>
    </w:rPr>
    <w:tblPr>
      <w:tblStyleRowBandSize w:val="1"/>
      <w:tblStyleColBandSize w:val="1"/>
      <w:tblBorders>
        <w:top w:val="single" w:sz="8" w:space="0" w:color="602320"/>
        <w:left w:val="single" w:sz="8" w:space="0" w:color="602320"/>
        <w:bottom w:val="single" w:sz="8" w:space="0" w:color="602320"/>
        <w:right w:val="single" w:sz="8" w:space="0" w:color="602320"/>
      </w:tblBorders>
    </w:tblPr>
    <w:tblStylePr w:type="firstRow">
      <w:pPr>
        <w:spacing w:before="0" w:after="0" w:line="240" w:lineRule="auto"/>
      </w:pPr>
      <w:rPr>
        <w:b/>
        <w:bCs/>
        <w:color w:val="FFFFFF"/>
      </w:rPr>
      <w:tblPr/>
      <w:tcPr>
        <w:shd w:val="clear" w:color="auto" w:fill="602320"/>
      </w:tcPr>
    </w:tblStylePr>
    <w:tblStylePr w:type="lastRow">
      <w:pPr>
        <w:spacing w:before="0" w:after="0" w:line="240" w:lineRule="auto"/>
      </w:pPr>
      <w:rPr>
        <w:b/>
        <w:bCs/>
      </w:rPr>
      <w:tblPr/>
      <w:tcPr>
        <w:tcBorders>
          <w:top w:val="double" w:sz="6" w:space="0" w:color="602320"/>
          <w:left w:val="single" w:sz="8" w:space="0" w:color="602320"/>
          <w:bottom w:val="single" w:sz="8" w:space="0" w:color="602320"/>
          <w:right w:val="single" w:sz="8" w:space="0" w:color="602320"/>
        </w:tcBorders>
      </w:tcPr>
    </w:tblStylePr>
    <w:tblStylePr w:type="firstCol">
      <w:rPr>
        <w:b/>
        <w:bCs/>
      </w:rPr>
    </w:tblStylePr>
    <w:tblStylePr w:type="lastCol">
      <w:rPr>
        <w:b/>
        <w:bCs/>
      </w:rPr>
    </w:tblStylePr>
    <w:tblStylePr w:type="band1Vert">
      <w:tblPr/>
      <w:tcPr>
        <w:tcBorders>
          <w:top w:val="single" w:sz="8" w:space="0" w:color="602320"/>
          <w:left w:val="single" w:sz="8" w:space="0" w:color="602320"/>
          <w:bottom w:val="single" w:sz="8" w:space="0" w:color="602320"/>
          <w:right w:val="single" w:sz="8" w:space="0" w:color="602320"/>
        </w:tcBorders>
      </w:tcPr>
    </w:tblStylePr>
    <w:tblStylePr w:type="band1Horz">
      <w:tblPr/>
      <w:tcPr>
        <w:tcBorders>
          <w:top w:val="single" w:sz="8" w:space="0" w:color="602320"/>
          <w:left w:val="single" w:sz="8" w:space="0" w:color="602320"/>
          <w:bottom w:val="single" w:sz="8" w:space="0" w:color="602320"/>
          <w:right w:val="single" w:sz="8" w:space="0" w:color="602320"/>
        </w:tcBorders>
      </w:tcPr>
    </w:tblStylePr>
  </w:style>
  <w:style w:type="table" w:customStyle="1" w:styleId="LightList12">
    <w:name w:val="Light List12"/>
    <w:basedOn w:val="TableNormal"/>
    <w:uiPriority w:val="61"/>
    <w:rsid w:val="00F52D6A"/>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23">
    <w:name w:val="Medium Shading 1 - Accent 23"/>
    <w:basedOn w:val="TableNormal"/>
    <w:next w:val="MediumShading1-Accent2"/>
    <w:uiPriority w:val="63"/>
    <w:rsid w:val="00F52D6A"/>
    <w:rPr>
      <w:lang w:val="en-GB" w:eastAsia="en-GB"/>
    </w:rPr>
    <w:tblPr>
      <w:tblStyleRowBandSize w:val="1"/>
      <w:tblStyleColBandSize w:val="1"/>
      <w:tblBorders>
        <w:top w:val="single" w:sz="8" w:space="0" w:color="DFDCD3"/>
        <w:left w:val="single" w:sz="8" w:space="0" w:color="DFDCD3"/>
        <w:bottom w:val="single" w:sz="8" w:space="0" w:color="DFDCD3"/>
        <w:right w:val="single" w:sz="8" w:space="0" w:color="DFDCD3"/>
        <w:insideH w:val="single" w:sz="8" w:space="0" w:color="DFDCD3"/>
      </w:tblBorders>
    </w:tblPr>
    <w:tblStylePr w:type="firstRow">
      <w:pPr>
        <w:spacing w:before="0" w:after="0" w:line="240" w:lineRule="auto"/>
      </w:pPr>
      <w:rPr>
        <w:b/>
        <w:bCs/>
        <w:color w:val="FFFFFF"/>
      </w:rPr>
      <w:tblPr/>
      <w:tcPr>
        <w:tcBorders>
          <w:top w:val="single" w:sz="8" w:space="0" w:color="DFDCD3"/>
          <w:left w:val="single" w:sz="8" w:space="0" w:color="DFDCD3"/>
          <w:bottom w:val="single" w:sz="8" w:space="0" w:color="DFDCD3"/>
          <w:right w:val="single" w:sz="8" w:space="0" w:color="DFDCD3"/>
          <w:insideH w:val="nil"/>
          <w:insideV w:val="nil"/>
        </w:tcBorders>
        <w:shd w:val="clear" w:color="auto" w:fill="D5D1C5"/>
      </w:tcPr>
    </w:tblStylePr>
    <w:tblStylePr w:type="lastRow">
      <w:pPr>
        <w:spacing w:before="0" w:after="0" w:line="240" w:lineRule="auto"/>
      </w:pPr>
      <w:rPr>
        <w:b/>
        <w:bCs/>
      </w:rPr>
      <w:tblPr/>
      <w:tcPr>
        <w:tcBorders>
          <w:top w:val="double" w:sz="6" w:space="0" w:color="DFDCD3"/>
          <w:left w:val="single" w:sz="8" w:space="0" w:color="DFDCD3"/>
          <w:bottom w:val="single" w:sz="8" w:space="0" w:color="DFDCD3"/>
          <w:right w:val="single" w:sz="8" w:space="0" w:color="DFDCD3"/>
          <w:insideH w:val="nil"/>
          <w:insideV w:val="nil"/>
        </w:tcBorders>
      </w:tcPr>
    </w:tblStylePr>
    <w:tblStylePr w:type="firstCol">
      <w:rPr>
        <w:b/>
        <w:bCs/>
      </w:rPr>
    </w:tblStylePr>
    <w:tblStylePr w:type="lastCol">
      <w:rPr>
        <w:b/>
        <w:bCs/>
      </w:rPr>
    </w:tblStylePr>
    <w:tblStylePr w:type="band1Vert">
      <w:tblPr/>
      <w:tcPr>
        <w:shd w:val="clear" w:color="auto" w:fill="F4F3F0"/>
      </w:tcPr>
    </w:tblStylePr>
    <w:tblStylePr w:type="band1Horz">
      <w:tblPr/>
      <w:tcPr>
        <w:tcBorders>
          <w:insideH w:val="nil"/>
          <w:insideV w:val="nil"/>
        </w:tcBorders>
        <w:shd w:val="clear" w:color="auto" w:fill="F4F3F0"/>
      </w:tcPr>
    </w:tblStylePr>
    <w:tblStylePr w:type="band2Horz">
      <w:tblPr/>
      <w:tcPr>
        <w:tcBorders>
          <w:insideH w:val="nil"/>
          <w:insideV w:val="nil"/>
        </w:tcBorders>
      </w:tcPr>
    </w:tblStylePr>
  </w:style>
  <w:style w:type="table" w:customStyle="1" w:styleId="LightList23">
    <w:name w:val="Light List23"/>
    <w:basedOn w:val="TableNormal"/>
    <w:uiPriority w:val="61"/>
    <w:rsid w:val="00F52D6A"/>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2">
    <w:name w:val="Light List212"/>
    <w:basedOn w:val="TableNormal"/>
    <w:uiPriority w:val="61"/>
    <w:rsid w:val="00F52D6A"/>
    <w:rPr>
      <w:rFonts w:ascii="Arial" w:eastAsia="Arial" w:hAnsi="Arial"/>
      <w:sz w:val="22"/>
      <w:szCs w:val="22"/>
      <w:lang w:val="nl-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2">
    <w:name w:val="Light List - Accent 15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numbering" w:customStyle="1" w:styleId="NoList12">
    <w:name w:val="No List12"/>
    <w:next w:val="NoList"/>
    <w:uiPriority w:val="99"/>
    <w:semiHidden/>
    <w:unhideWhenUsed/>
    <w:rsid w:val="00F52D6A"/>
  </w:style>
  <w:style w:type="table" w:customStyle="1" w:styleId="TableGrid12">
    <w:name w:val="Table Grid12"/>
    <w:basedOn w:val="TableNormal"/>
    <w:next w:val="TableGrid"/>
    <w:uiPriority w:val="59"/>
    <w:rsid w:val="00F52D6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2">
    <w:name w:val="Light List - Accent 212"/>
    <w:basedOn w:val="TableNormal"/>
    <w:next w:val="LightList-Accent2"/>
    <w:uiPriority w:val="61"/>
    <w:rsid w:val="00F52D6A"/>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Grid3-Accent112">
    <w:name w:val="Medium Grid 3 - Accent 112"/>
    <w:basedOn w:val="TableNormal"/>
    <w:next w:val="MediumGrid3-Accent1"/>
    <w:uiPriority w:val="69"/>
    <w:rsid w:val="00F52D6A"/>
    <w:rPr>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4112">
    <w:name w:val="Light List - Accent 4112"/>
    <w:basedOn w:val="TableNormal"/>
    <w:next w:val="LightList-Accent4"/>
    <w:uiPriority w:val="61"/>
    <w:rsid w:val="00F52D6A"/>
    <w:rPr>
      <w:sz w:val="22"/>
      <w:szCs w:val="22"/>
      <w:lang w:val="nl-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PwCListBullets112">
    <w:name w:val="PwC List Bullets 112"/>
    <w:uiPriority w:val="99"/>
    <w:rsid w:val="00F52D6A"/>
  </w:style>
  <w:style w:type="numbering" w:customStyle="1" w:styleId="PwCListNumbers112">
    <w:name w:val="PwC List Numbers 112"/>
    <w:uiPriority w:val="99"/>
    <w:rsid w:val="00F52D6A"/>
  </w:style>
  <w:style w:type="table" w:customStyle="1" w:styleId="PwCTableText12">
    <w:name w:val="PwC Table Text12"/>
    <w:basedOn w:val="TableNormal"/>
    <w:uiPriority w:val="99"/>
    <w:qFormat/>
    <w:rsid w:val="00F52D6A"/>
    <w:pPr>
      <w:spacing w:before="60" w:after="60"/>
    </w:pPr>
    <w:rPr>
      <w:rFonts w:ascii="Georgia" w:hAnsi="Georgia"/>
      <w:lang w:val="en-GB"/>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table" w:customStyle="1" w:styleId="MediumShading2-Accent312">
    <w:name w:val="Medium Shading 2 - Accent 312"/>
    <w:basedOn w:val="TableNormal"/>
    <w:next w:val="MediumShading2-Accent3"/>
    <w:uiPriority w:val="64"/>
    <w:rsid w:val="00F52D6A"/>
    <w:rPr>
      <w:rFonts w:ascii="Georgia" w:hAnsi="Georgia"/>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2">
    <w:name w:val="Light List - Accent 612"/>
    <w:basedOn w:val="TableNormal"/>
    <w:next w:val="LightList-Accent6"/>
    <w:uiPriority w:val="61"/>
    <w:rsid w:val="00F52D6A"/>
    <w:rPr>
      <w:rFonts w:ascii="Georgia" w:hAnsi="Georgia"/>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312">
    <w:name w:val="Light List - Accent 312"/>
    <w:basedOn w:val="TableNormal"/>
    <w:next w:val="LightList-Accent3"/>
    <w:uiPriority w:val="61"/>
    <w:rsid w:val="00F52D6A"/>
    <w:rPr>
      <w:sz w:val="22"/>
      <w:szCs w:val="22"/>
      <w:lang w:val="nl-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212">
    <w:name w:val="Medium Shading 1 - Accent 212"/>
    <w:basedOn w:val="TableNormal"/>
    <w:next w:val="MediumShading1-Accent2"/>
    <w:uiPriority w:val="63"/>
    <w:rsid w:val="00F52D6A"/>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172">
    <w:name w:val="Light List - Accent 17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LightList-Accent162">
    <w:name w:val="Light List - Accent 162"/>
    <w:basedOn w:val="TableNormal"/>
    <w:uiPriority w:val="61"/>
    <w:rsid w:val="00F52D6A"/>
    <w:rPr>
      <w:lang w:val="en-GB" w:eastAsia="en-GB"/>
    </w:rPr>
    <w:tblPr>
      <w:tblStyleRowBandSize w:val="1"/>
      <w:tblStyleColBandSize w:val="1"/>
      <w:tblBorders>
        <w:top w:val="single" w:sz="8" w:space="0" w:color="968C6D"/>
        <w:left w:val="single" w:sz="8" w:space="0" w:color="968C6D"/>
        <w:bottom w:val="single" w:sz="8" w:space="0" w:color="968C6D"/>
        <w:right w:val="single" w:sz="8" w:space="0" w:color="968C6D"/>
      </w:tblBorders>
    </w:tblPr>
    <w:tblStylePr w:type="firstRow">
      <w:pPr>
        <w:spacing w:before="0" w:after="0" w:line="240" w:lineRule="auto"/>
      </w:pPr>
      <w:rPr>
        <w:b/>
        <w:bCs/>
        <w:color w:val="FFFFFF"/>
      </w:rPr>
      <w:tblPr/>
      <w:tcPr>
        <w:shd w:val="clear" w:color="auto" w:fill="968C6D"/>
      </w:tcPr>
    </w:tblStylePr>
    <w:tblStylePr w:type="lastRow">
      <w:pPr>
        <w:spacing w:before="0" w:after="0" w:line="240" w:lineRule="auto"/>
      </w:pPr>
      <w:rPr>
        <w:b/>
        <w:bCs/>
      </w:rPr>
      <w:tblPr/>
      <w:tcPr>
        <w:tcBorders>
          <w:top w:val="double" w:sz="6" w:space="0" w:color="968C6D"/>
          <w:left w:val="single" w:sz="8" w:space="0" w:color="968C6D"/>
          <w:bottom w:val="single" w:sz="8" w:space="0" w:color="968C6D"/>
          <w:right w:val="single" w:sz="8" w:space="0" w:color="968C6D"/>
        </w:tcBorders>
      </w:tcPr>
    </w:tblStylePr>
    <w:tblStylePr w:type="firstCol">
      <w:rPr>
        <w:b/>
        <w:bCs/>
      </w:rPr>
    </w:tblStylePr>
    <w:tblStylePr w:type="lastCol">
      <w:rPr>
        <w:b/>
        <w:bCs/>
      </w:rPr>
    </w:tblStylePr>
    <w:tblStylePr w:type="band1Vert">
      <w:tblPr/>
      <w:tcPr>
        <w:tcBorders>
          <w:top w:val="single" w:sz="8" w:space="0" w:color="968C6D"/>
          <w:left w:val="single" w:sz="8" w:space="0" w:color="968C6D"/>
          <w:bottom w:val="single" w:sz="8" w:space="0" w:color="968C6D"/>
          <w:right w:val="single" w:sz="8" w:space="0" w:color="968C6D"/>
        </w:tcBorders>
      </w:tcPr>
    </w:tblStylePr>
    <w:tblStylePr w:type="band1Horz">
      <w:tblPr/>
      <w:tcPr>
        <w:tcBorders>
          <w:top w:val="single" w:sz="8" w:space="0" w:color="968C6D"/>
          <w:left w:val="single" w:sz="8" w:space="0" w:color="968C6D"/>
          <w:bottom w:val="single" w:sz="8" w:space="0" w:color="968C6D"/>
          <w:right w:val="single" w:sz="8" w:space="0" w:color="968C6D"/>
        </w:tcBorders>
      </w:tcPr>
    </w:tblStylePr>
  </w:style>
  <w:style w:type="table" w:customStyle="1" w:styleId="TableGrid8">
    <w:name w:val="Table Grid8"/>
    <w:basedOn w:val="TableNormal"/>
    <w:next w:val="TableGrid"/>
    <w:uiPriority w:val="59"/>
    <w:rsid w:val="00D95E0D"/>
    <w:rPr>
      <w:rFonts w:ascii="Georgia" w:eastAsia="Arial" w:hAnsi="Georgi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64">
    <w:name w:val="Light List - Accent 64"/>
    <w:basedOn w:val="TableNormal"/>
    <w:next w:val="LightList-Accent6"/>
    <w:uiPriority w:val="61"/>
    <w:rsid w:val="005772F5"/>
    <w:rPr>
      <w:rFonts w:ascii="Georgia" w:eastAsia="Arial" w:hAnsi="Georgia"/>
      <w:lang w:val="en-GB"/>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line="240" w:lineRule="auto"/>
      </w:pPr>
      <w:rPr>
        <w:b/>
        <w:bCs/>
        <w:color w:val="FFFFFF"/>
      </w:rPr>
      <w:tblPr/>
      <w:tcPr>
        <w:shd w:val="clear" w:color="auto" w:fill="E0301E"/>
      </w:tcPr>
    </w:tblStylePr>
    <w:tblStylePr w:type="lastRow">
      <w:pPr>
        <w:spacing w:before="0" w:after="0" w:line="240" w:lineRule="auto"/>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numbering" w:customStyle="1" w:styleId="Bulletlist">
    <w:name w:val="Bullet list"/>
    <w:uiPriority w:val="99"/>
    <w:rsid w:val="00C44C2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863778">
      <w:bodyDiv w:val="1"/>
      <w:marLeft w:val="0"/>
      <w:marRight w:val="0"/>
      <w:marTop w:val="0"/>
      <w:marBottom w:val="0"/>
      <w:divBdr>
        <w:top w:val="none" w:sz="0" w:space="0" w:color="auto"/>
        <w:left w:val="none" w:sz="0" w:space="0" w:color="auto"/>
        <w:bottom w:val="none" w:sz="0" w:space="0" w:color="auto"/>
        <w:right w:val="none" w:sz="0" w:space="0" w:color="auto"/>
      </w:divBdr>
    </w:div>
    <w:div w:id="830098600">
      <w:bodyDiv w:val="1"/>
      <w:marLeft w:val="0"/>
      <w:marRight w:val="0"/>
      <w:marTop w:val="0"/>
      <w:marBottom w:val="0"/>
      <w:divBdr>
        <w:top w:val="none" w:sz="0" w:space="0" w:color="auto"/>
        <w:left w:val="none" w:sz="0" w:space="0" w:color="auto"/>
        <w:bottom w:val="none" w:sz="0" w:space="0" w:color="auto"/>
        <w:right w:val="none" w:sz="0" w:space="0" w:color="auto"/>
      </w:divBdr>
    </w:div>
    <w:div w:id="1934433954">
      <w:bodyDiv w:val="1"/>
      <w:marLeft w:val="0"/>
      <w:marRight w:val="0"/>
      <w:marTop w:val="0"/>
      <w:marBottom w:val="0"/>
      <w:divBdr>
        <w:top w:val="none" w:sz="0" w:space="0" w:color="auto"/>
        <w:left w:val="none" w:sz="0" w:space="0" w:color="auto"/>
        <w:bottom w:val="none" w:sz="0" w:space="0" w:color="auto"/>
        <w:right w:val="none" w:sz="0" w:space="0" w:color="auto"/>
      </w:divBdr>
    </w:div>
    <w:div w:id="208143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aca.org/Knowledge-Center/Research/ResearchDeliverables/Pages/Align-Plan-and-Organise.asp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www.facebook.com/ISACAHQ"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inkd.in/ISACAOffici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twitter.com/ISACANew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aca.org/knowledge-cente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ISACA_Document" ma:contentTypeID="0x0101001313AFC711052F4DA4AF98AAB9523FE300A334347DC689D944AF136127A78FC35E" ma:contentTypeVersion="26" ma:contentTypeDescription="" ma:contentTypeScope="" ma:versionID="0b5e9cb2d53e7bd8e8182343006b2211">
  <xsd:schema xmlns:xsd="http://www.w3.org/2001/XMLSchema" xmlns:p="http://schemas.microsoft.com/office/2006/metadata/properties" xmlns:ns2="f28c7694-8136-43cf-8e84-de79f2c4c219" xmlns:ns3="e0d6eeb8-2f08-4c69-939f-dd44e764cd05" xmlns:ns4="0fbeaa97-7cb0-4486-832f-945e1aeed38d" targetNamespace="http://schemas.microsoft.com/office/2006/metadata/properties" ma:root="true" ma:fieldsID="70dbf325945d350cefcc693148283763" ns2:_="" ns3:_="" ns4:_="">
    <xsd:import namespace="f28c7694-8136-43cf-8e84-de79f2c4c219"/>
    <xsd:import namespace="e0d6eeb8-2f08-4c69-939f-dd44e764cd05"/>
    <xsd:import namespace="0fbeaa97-7cb0-4486-832f-945e1aeed38d"/>
    <xsd:element name="properties">
      <xsd:complexType>
        <xsd:sequence>
          <xsd:element name="documentManagement">
            <xsd:complexType>
              <xsd:all>
                <xsd:element ref="ns2:SQTTaxonomy" minOccurs="0"/>
                <xsd:element ref="ns2:HomepageFeatured" minOccurs="0"/>
                <xsd:element ref="ns2:KnowledgeCenterFeatured" minOccurs="0"/>
                <xsd:element ref="ns2:KnowledgeCenterWorthy" minOccurs="0"/>
                <xsd:element ref="ns3:ContentFileID" minOccurs="0"/>
                <xsd:element ref="ns2:SusQtechRequiredMembership" minOccurs="0"/>
                <xsd:element ref="ns2:Description" minOccurs="0"/>
                <xsd:element ref="ns4:PublicationReleaseDate" minOccurs="0"/>
                <xsd:element ref="ns4:CoverImage" minOccurs="0"/>
                <xsd:element ref="ns4:FileSize" minOccurs="0"/>
                <xsd:element ref="ns4:RequiresLiteRegistration" minOccurs="0"/>
                <xsd:element ref="ns3:Role" minOccurs="0"/>
                <xsd:element ref="ns3:Organization Level" minOccurs="0"/>
                <xsd:element ref="ns3:Certification Types" minOccurs="0"/>
                <xsd:element ref="ns3:Conference" minOccurs="0"/>
                <xsd:element ref="ns3:Chapter" minOccurs="0"/>
                <xsd:element ref="ns3:Membership" minOccurs="0"/>
                <xsd:element ref="ns3:Content Types" minOccurs="0"/>
                <xsd:element ref="ns3:Newsletter" minOccurs="0"/>
                <xsd:element ref="ns3:Industry" minOccurs="0"/>
                <xsd:element ref="ns3:Language" minOccurs="0"/>
                <xsd:element ref="ns3:ISACA Region" minOccurs="0"/>
                <xsd:element ref="ns3:Continent" minOccurs="0"/>
                <xsd:element ref="ns3:Country" minOccurs="0"/>
                <xsd:element ref="ns3:Chapter Leader Topics" minOccurs="0"/>
                <xsd:element ref="ns3:ISACA Chapter Leader" minOccurs="0"/>
                <xsd:element ref="ns3:Areas of Interest" minOccurs="0"/>
                <xsd:element ref="ns3:Topics or Interests" minOccurs="0"/>
                <xsd:element ref="ns3:Appear on Page" minOccurs="0"/>
              </xsd:all>
            </xsd:complexType>
          </xsd:element>
        </xsd:sequence>
      </xsd:complexType>
    </xsd:element>
  </xsd:schema>
  <xsd:schema xmlns:xsd="http://www.w3.org/2001/XMLSchema" xmlns:dms="http://schemas.microsoft.com/office/2006/documentManagement/types" targetNamespace="f28c7694-8136-43cf-8e84-de79f2c4c219" elementFormDefault="qualified">
    <xsd:import namespace="http://schemas.microsoft.com/office/2006/documentManagement/types"/>
    <xsd:element name="SQTTaxonomy" ma:index="2" nillable="true" ma:displayName="Taxonomy" ma:internalName="SQTTaxonomy">
      <xsd:simpleType>
        <xsd:restriction base="dms:Unknown"/>
      </xsd:simpleType>
    </xsd:element>
    <xsd:element name="HomepageFeatured" ma:index="10" nillable="true" ma:displayName="Homepage Featured" ma:internalName="HomepageFeatured">
      <xsd:simpleType>
        <xsd:restriction base="dms:Boolean"/>
      </xsd:simpleType>
    </xsd:element>
    <xsd:element name="KnowledgeCenterFeatured" ma:index="11" nillable="true" ma:displayName="Knowledge Center Featured" ma:internalName="KnowledgeCenterFeatured">
      <xsd:simpleType>
        <xsd:restriction base="dms:Boolean"/>
      </xsd:simpleType>
    </xsd:element>
    <xsd:element name="KnowledgeCenterWorthy" ma:index="12" nillable="true" ma:displayName="Knowledge Center Worthy" ma:default="1" ma:internalName="KnowledgeCenterWorthy">
      <xsd:simpleType>
        <xsd:restriction base="dms:Boolean"/>
      </xsd:simpleType>
    </xsd:element>
    <xsd:element name="SusQtechRequiredMembership" ma:index="14" nillable="true" ma:displayName="Member Only" ma:internalName="SusQtechRequiredMembership">
      <xsd:simpleType>
        <xsd:restriction base="dms:Unknown"/>
      </xsd:simpleType>
    </xsd:element>
    <xsd:element name="Description" ma:index="15" nillable="true" ma:displayName="Description" ma:internalName="Description">
      <xsd:simpleType>
        <xsd:restriction base="dms:Note"/>
      </xsd:simpleType>
    </xsd:element>
  </xsd:schema>
  <xsd:schema xmlns:xsd="http://www.w3.org/2001/XMLSchema" xmlns:dms="http://schemas.microsoft.com/office/2006/documentManagement/types" targetNamespace="e0d6eeb8-2f08-4c69-939f-dd44e764cd05" elementFormDefault="qualified">
    <xsd:import namespace="http://schemas.microsoft.com/office/2006/documentManagement/types"/>
    <xsd:element name="ContentFileID" ma:index="13" nillable="true" ma:displayName="ContentFileID" ma:internalName="ContentFileID">
      <xsd:simpleType>
        <xsd:restriction base="dms:Text">
          <xsd:maxLength value="255"/>
        </xsd:restriction>
      </xsd:simpleType>
    </xsd:element>
    <xsd:element name="Role" ma:index="20" nillable="true" ma:displayName="Role" ma:internalName="BCCG_ISACA_Role" ma:readOnly="false">
      <xsd:complexType>
        <xsd:complexContent>
          <xsd:extension base="dms:MultiChoice">
            <xsd:sequence>
              <xsd:element name="Value" maxOccurs="unbounded" minOccurs="0" nillable="true">
                <xsd:simpleType>
                  <xsd:restriction base="dms:Choice">
                    <xsd:enumeration value="Academic Advocate"/>
                    <xsd:enumeration value="Accredited Trainer"/>
                    <xsd:enumeration value="Advertiser"/>
                    <xsd:enumeration value="Certification Applicant"/>
                    <xsd:enumeration value="Certified"/>
                    <xsd:enumeration value="Chapter Volunteer"/>
                    <xsd:enumeration value="COBIT User"/>
                    <xsd:enumeration value="Conference Sponsor"/>
                    <xsd:enumeration value="Content Licensee"/>
                    <xsd:enumeration value="Event Attendee"/>
                    <xsd:enumeration value="Event Speaker"/>
                    <xsd:enumeration value="Exam Passer non-applicant"/>
                    <xsd:enumeration value="Exam Registrant"/>
                    <xsd:enumeration value="Exhibitor"/>
                    <xsd:enumeration value="Former Member"/>
                    <xsd:enumeration value="ISACA Board of Directors"/>
                    <xsd:enumeration value="ISACA Chapter Administrator"/>
                    <xsd:enumeration value="ISACA Committee Member"/>
                    <xsd:enumeration value="ITGI Trustee"/>
                    <xsd:enumeration value="Member"/>
                    <xsd:enumeration value="Reporter (Media)"/>
                    <xsd:enumeration value="Student"/>
                    <xsd:enumeration value="Third-Party Trainer"/>
                    <xsd:enumeration value="Training Licensee"/>
                    <xsd:enumeration value="University Professor"/>
                  </xsd:restriction>
                </xsd:simpleType>
              </xsd:element>
            </xsd:sequence>
          </xsd:extension>
        </xsd:complexContent>
      </xsd:complexType>
    </xsd:element>
    <xsd:element name="Organization Level" ma:index="21" nillable="true" ma:displayName="Organization Level" ma:internalName="BCCG_ISACA_Organization_Level" ma:readOnly="false">
      <xsd:complexType>
        <xsd:complexContent>
          <xsd:extension base="dms:MultiChoice">
            <xsd:sequence>
              <xsd:element name="Value" maxOccurs="unbounded" minOccurs="0" nillable="true">
                <xsd:simpleType>
                  <xsd:restriction base="dms:Choice">
                    <xsd:enumeration value="Board of Directors"/>
                    <xsd:enumeration value="C-Suite"/>
                    <xsd:enumeration value="Management"/>
                    <xsd:enumeration value="Staff"/>
                  </xsd:restriction>
                </xsd:simpleType>
              </xsd:element>
            </xsd:sequence>
          </xsd:extension>
        </xsd:complexContent>
      </xsd:complexType>
    </xsd:element>
    <xsd:element name="Certification Types" ma:index="22" nillable="true" ma:displayName="Certification Types" ma:internalName="BCCG_ISACA_Certification_Types" ma:readOnly="false">
      <xsd:complexType>
        <xsd:complexContent>
          <xsd:extension base="dms:MultiChoice">
            <xsd:sequence>
              <xsd:element name="Value" maxOccurs="unbounded" minOccurs="0" nillable="true">
                <xsd:simpleType>
                  <xsd:restriction base="dms:Choice">
                    <xsd:enumeration value="CGEIT"/>
                    <xsd:enumeration value="CISA"/>
                    <xsd:enumeration value="CISM"/>
                    <xsd:enumeration value="CRISC"/>
                  </xsd:restriction>
                </xsd:simpleType>
              </xsd:element>
            </xsd:sequence>
          </xsd:extension>
        </xsd:complexContent>
      </xsd:complexType>
    </xsd:element>
    <xsd:element name="Conference" ma:index="23" nillable="true" ma:displayName="Conference" ma:internalName="BCCG_ISACA_Conference" ma:readOnly="false">
      <xsd:complexType>
        <xsd:complexContent>
          <xsd:extension base="dms:MultiChoice">
            <xsd:sequence>
              <xsd:element name="Value" maxOccurs="unbounded" minOccurs="0" nillable="true">
                <xsd:simpleType>
                  <xsd:restriction base="dms:Choice">
                    <xsd:enumeration value="Audit Management Forum"/>
                    <xsd:enumeration value="CACS Asia"/>
                    <xsd:enumeration value="CACS Europe"/>
                    <xsd:enumeration value="CACS Latin America"/>
                    <xsd:enumeration value="CACS North America"/>
                    <xsd:enumeration value="CACS Oceana"/>
                    <xsd:enumeration value="COBIT Foundation Level"/>
                    <xsd:enumeration value="COBIT Implementation Level"/>
                    <xsd:enumeration value="COBIT Train the Trainer"/>
                    <xsd:enumeration value="COBIT User Convention"/>
                    <xsd:enumeration value="Information Security"/>
                    <xsd:enumeration value="Information Security Management"/>
                    <xsd:enumeration value="International"/>
                    <xsd:enumeration value="ISACA Training Week"/>
                    <xsd:enumeration value="IT Governance and Compliance"/>
                    <xsd:enumeration value="IT Governance Summit"/>
                    <xsd:enumeration value="Network Security"/>
                    <xsd:enumeration value="Sarbanes-Oxley Symposia"/>
                    <xsd:enumeration value="Security Management Forum"/>
                    <xsd:enumeration value="Val IT Forum"/>
                    <xsd:enumeration value="World Congress"/>
                  </xsd:restriction>
                </xsd:simpleType>
              </xsd:element>
            </xsd:sequence>
          </xsd:extension>
        </xsd:complexContent>
      </xsd:complexType>
    </xsd:element>
    <xsd:element name="Chapter" ma:index="24" nillable="true" ma:displayName="Chapter" ma:internalName="BCCG_ISACA_Chapter" ma:readOnly="false">
      <xsd:complexType>
        <xsd:complexContent>
          <xsd:extension base="dms:MultiChoice">
            <xsd:sequence>
              <xsd:element name="Value" maxOccurs="unbounded" minOccurs="0" nillable="true">
                <xsd:simpleType>
                  <xsd:restriction base="dms:Choice">
                    <xsd:enumeration value="Classroom"/>
                    <xsd:enumeration value="Conference"/>
                    <xsd:enumeration value="Exam Review"/>
                    <xsd:enumeration value="Online"/>
                  </xsd:restriction>
                </xsd:simpleType>
              </xsd:element>
            </xsd:sequence>
          </xsd:extension>
        </xsd:complexContent>
      </xsd:complexType>
    </xsd:element>
    <xsd:element name="Membership" ma:index="25" nillable="true" ma:displayName="Membership" ma:internalName="BCCG_ISACA_Membership" ma:readOnly="false">
      <xsd:complexType>
        <xsd:complexContent>
          <xsd:extension base="dms:MultiChoice">
            <xsd:sequence>
              <xsd:element name="Value" maxOccurs="unbounded" minOccurs="0" nillable="true">
                <xsd:simpleType>
                  <xsd:restriction base="dms:Choice">
                    <xsd:enumeration value="Benefits"/>
                    <xsd:enumeration value="New Member Information"/>
                  </xsd:restriction>
                </xsd:simpleType>
              </xsd:element>
            </xsd:sequence>
          </xsd:extension>
        </xsd:complexContent>
      </xsd:complexType>
    </xsd:element>
    <xsd:element name="Content Types" ma:index="26" nillable="true" ma:displayName="Content Types" ma:internalName="BCCG_ISACA_Content_Types" ma:readOnly="false">
      <xsd:complexType>
        <xsd:complexContent>
          <xsd:extension base="dms:MultiChoice">
            <xsd:sequence>
              <xsd:element name="Value" maxOccurs="unbounded" minOccurs="0" nillable="true">
                <xsd:simpleType>
                  <xsd:restriction base="dms:Choice">
                    <xsd:enumeration value="Accolades"/>
                    <xsd:enumeration value="Blog Posts"/>
                    <xsd:enumeration value="Book Reviews"/>
                    <xsd:enumeration value="Books"/>
                    <xsd:enumeration value="Brochure"/>
                    <xsd:enumeration value="Case Studies"/>
                    <xsd:enumeration value="Cobit Related"/>
                    <xsd:enumeration value="CPE Credits"/>
                    <xsd:enumeration value="CPE Quizes"/>
                    <xsd:enumeration value="Downloads"/>
                    <xsd:enumeration value="E-book"/>
                    <xsd:enumeration value="E-Symposia"/>
                    <xsd:enumeration value="Events"/>
                    <xsd:enumeration value="Exam Preparation"/>
                    <xsd:enumeration value="FAQs"/>
                    <xsd:enumeration value="Form"/>
                    <xsd:enumeration value="ICQs and Audit Programs"/>
                    <xsd:enumeration value="ISACA Guidelines"/>
                    <xsd:enumeration value="ISACA Procedures"/>
                    <xsd:enumeration value="ISACA Standards"/>
                    <xsd:enumeration value="JOnline"/>
                    <xsd:enumeration value="Journal Articles"/>
                    <xsd:enumeration value="Link"/>
                    <xsd:enumeration value="News"/>
                    <xsd:enumeration value="Newsletter"/>
                    <xsd:enumeration value="Peer Content"/>
                    <xsd:enumeration value="Photos"/>
                    <xsd:enumeration value="Press Release"/>
                    <xsd:enumeration value="Recognition"/>
                    <xsd:enumeration value="Research"/>
                    <xsd:enumeration value="Software"/>
                    <xsd:enumeration value="Tutorial"/>
                    <xsd:enumeration value="Web Casts"/>
                    <xsd:enumeration value="White Papers"/>
                    <xsd:enumeration value="Wikis"/>
                  </xsd:restriction>
                </xsd:simpleType>
              </xsd:element>
            </xsd:sequence>
          </xsd:extension>
        </xsd:complexContent>
      </xsd:complexType>
    </xsd:element>
    <xsd:element name="Newsletter" ma:index="27" nillable="true" ma:displayName="Newsletter" ma:internalName="BCCG_ISACA_Newsletter" ma:readOnly="false">
      <xsd:complexType>
        <xsd:complexContent>
          <xsd:extension base="dms:MultiChoice">
            <xsd:sequence>
              <xsd:element name="Value" maxOccurs="unbounded" minOccurs="0" nillable="true">
                <xsd:simpleType>
                  <xsd:restriction base="dms:Choice">
                    <xsd:enumeration value="@ ISACA"/>
                    <xsd:enumeration value="@ a Glance"/>
                    <xsd:enumeration value="@ Your Service"/>
                    <xsd:enumeration value="COBIT Focus"/>
                    <xsd:enumeration value="ExpressLine"/>
                  </xsd:restriction>
                </xsd:simpleType>
              </xsd:element>
            </xsd:sequence>
          </xsd:extension>
        </xsd:complexContent>
      </xsd:complexType>
    </xsd:element>
    <xsd:element name="Industry" ma:index="28" nillable="true" ma:displayName="Industry" ma:internalName="BCCG_ISACA_Industry" ma:readOnly="false">
      <xsd:complexType>
        <xsd:complexContent>
          <xsd:extension base="dms:MultiChoice">
            <xsd:sequence>
              <xsd:element name="Value" maxOccurs="unbounded" minOccurs="0" nillable="true">
                <xsd:simpleType>
                  <xsd:restriction base="dms:Choice">
                    <xsd:enumeration value="Academia"/>
                    <xsd:enumeration value="Advertising/Marketing"/>
                    <xsd:enumeration value="Aerospace"/>
                    <xsd:enumeration value="Agriculture"/>
                    <xsd:enumeration value="Construction"/>
                    <xsd:enumeration value="Financial/Banking"/>
                    <xsd:enumeration value="Health Care/Medical"/>
                    <xsd:enumeration value="Insurance"/>
                    <xsd:enumeration value="Legal/Law"/>
                    <xsd:enumeration value="Manufacturing/Engineering"/>
                    <xsd:enumeration value="Media"/>
                    <xsd:enumeration value="Military"/>
                    <xsd:enumeration value="Mining"/>
                    <xsd:enumeration value="National Government"/>
                    <xsd:enumeration value="Petroleum"/>
                    <xsd:enumeration value="Pharmaceutical"/>
                    <xsd:enumeration value="Public Accounting"/>
                    <xsd:enumeration value="Real Estate"/>
                    <xsd:enumeration value="Regulator"/>
                    <xsd:enumeration value="Retail/Wholesale/Distribution"/>
                    <xsd:enumeration value="State/Local Government"/>
                    <xsd:enumeration value="Technology Services/Consulting"/>
                    <xsd:enumeration value="Telecommunications/Communication"/>
                    <xsd:enumeration value="Transportation"/>
                    <xsd:enumeration value="Utilities"/>
                  </xsd:restriction>
                </xsd:simpleType>
              </xsd:element>
            </xsd:sequence>
          </xsd:extension>
        </xsd:complexContent>
      </xsd:complexType>
    </xsd:element>
    <xsd:element name="Language" ma:index="29" nillable="true" ma:displayName="Language" ma:internalName="BCCG_ISACA_Language" ma:readOnly="false">
      <xsd:complexType>
        <xsd:complexContent>
          <xsd:extension base="dms:MultiChoice">
            <xsd:sequence>
              <xsd:element name="Value" maxOccurs="unbounded" minOccurs="0" nillable="true">
                <xsd:simpleType>
                  <xsd:restriction base="dms:Choice">
                    <xsd:enumeration value="Chinese Simplified"/>
                    <xsd:enumeration value="Chinese Traditional"/>
                    <xsd:enumeration value="Danish"/>
                    <xsd:enumeration value="Dutch"/>
                    <xsd:enumeration value="English"/>
                    <xsd:enumeration value="Estonian"/>
                    <xsd:enumeration value="Finnish"/>
                    <xsd:enumeration value="French"/>
                    <xsd:enumeration value="German"/>
                    <xsd:enumeration value="Hebrew"/>
                    <xsd:enumeration value="Hindi"/>
                    <xsd:enumeration value="Hungarian"/>
                    <xsd:enumeration value="Indonesian"/>
                    <xsd:enumeration value="Italian"/>
                    <xsd:enumeration value="Japanese"/>
                    <xsd:enumeration value="Korean"/>
                    <xsd:enumeration value="Malay"/>
                    <xsd:enumeration value="Norweigan"/>
                    <xsd:enumeration value="Polish"/>
                    <xsd:enumeration value="Portuguese"/>
                    <xsd:enumeration value="Romanian"/>
                    <xsd:enumeration value="Russian"/>
                    <xsd:enumeration value="Slovenian"/>
                    <xsd:enumeration value="Spanish"/>
                    <xsd:enumeration value="Swedish"/>
                    <xsd:enumeration value="Thai"/>
                    <xsd:enumeration value="Turkish"/>
                  </xsd:restriction>
                </xsd:simpleType>
              </xsd:element>
            </xsd:sequence>
          </xsd:extension>
        </xsd:complexContent>
      </xsd:complexType>
    </xsd:element>
    <xsd:element name="ISACA Region" ma:index="30" nillable="true" ma:displayName="ISACA Region" ma:internalName="BCCG_ISACA_ISACA_Region" ma:readOnly="false">
      <xsd:complexType>
        <xsd:complexContent>
          <xsd:extension base="dms:MultiChoice">
            <xsd:sequence>
              <xsd:element name="Value" maxOccurs="unbounded" minOccurs="0" nillable="true">
                <xsd:simpleType>
                  <xsd:restriction base="dms:Choice">
                    <xsd:enumeration value="Region 1 - Asia"/>
                    <xsd:enumeration value="Region 2 - Central/South America"/>
                    <xsd:enumeration value="Region 3 - Europe/Africa"/>
                    <xsd:enumeration value="Region 4 - North America"/>
                    <xsd:enumeration value="Region 5 - Oceania"/>
                  </xsd:restriction>
                </xsd:simpleType>
              </xsd:element>
            </xsd:sequence>
          </xsd:extension>
        </xsd:complexContent>
      </xsd:complexType>
    </xsd:element>
    <xsd:element name="Continent" ma:index="31" nillable="true" ma:displayName="Continent" ma:internalName="BCCG_ISACA_Continent" ma:readOnly="false">
      <xsd:complexType>
        <xsd:complexContent>
          <xsd:extension base="dms:MultiChoice">
            <xsd:sequence>
              <xsd:element name="Value" maxOccurs="unbounded" minOccurs="0" nillable="true">
                <xsd:simpleType>
                  <xsd:restriction base="dms:Choice">
                    <xsd:enumeration value="Africa"/>
                    <xsd:enumeration value="Asia"/>
                    <xsd:enumeration value="Australia/Oceania"/>
                    <xsd:enumeration value="Europe"/>
                    <xsd:enumeration value="North America"/>
                    <xsd:enumeration value="South America"/>
                  </xsd:restriction>
                </xsd:simpleType>
              </xsd:element>
            </xsd:sequence>
          </xsd:extension>
        </xsd:complexContent>
      </xsd:complexType>
    </xsd:element>
    <xsd:element name="Country" ma:index="32" nillable="true" ma:displayName="Country" ma:internalName="BCCG_ISACA_Country">
      <xsd:complexType>
        <xsd:complexContent>
          <xsd:extension base="dms:MultiChoice">
            <xsd:sequence>
              <xsd:element name="Value" maxOccurs="unbounded" minOccurs="0" nillable="true">
                <xsd:simpleType>
                  <xsd:restriction base="dms:Choice">
                    <xsd:enumeration value="Argentina (AR)"/>
                    <xsd:enumeration value="Australia (AU)"/>
                    <xsd:enumeration value="Austria (AT)"/>
                    <xsd:enumeration value="Belgium (BE)"/>
                    <xsd:enumeration value="Bermuda (BM)"/>
                    <xsd:enumeration value="Bolivia (BO)"/>
                    <xsd:enumeration value="Brazil (BR)"/>
                    <xsd:enumeration value="Bulgaria (BG)"/>
                    <xsd:enumeration value="Canada (CA)"/>
                    <xsd:enumeration value="Chile (CL)"/>
                    <xsd:enumeration value="China (CN)"/>
                    <xsd:enumeration value="Colombia (CO)"/>
                    <xsd:enumeration value="Costa Rica (CR)"/>
                    <xsd:enumeration value="Croatia (HR)"/>
                    <xsd:enumeration value="Czech Republic (CZ)"/>
                    <xsd:enumeration value="Denmark (DK)"/>
                    <xsd:enumeration value="Ecuador (EC)"/>
                    <xsd:enumeration value="Egypt (EG)"/>
                    <xsd:enumeration value="Estonia (EE)"/>
                    <xsd:enumeration value="Finland (FI)"/>
                    <xsd:enumeration value="France (FR)"/>
                    <xsd:enumeration value="Germany (DE)"/>
                    <xsd:enumeration value="Greece (GR)"/>
                    <xsd:enumeration value="Hungary (HU)"/>
                    <xsd:enumeration value="India (IN)"/>
                    <xsd:enumeration value="Indonesia (ID)"/>
                    <xsd:enumeration value="Ireland (IE)"/>
                    <xsd:enumeration value="Israel (IL)"/>
                    <xsd:enumeration value="Italy (IT)"/>
                    <xsd:enumeration value="Japan (JP)"/>
                    <xsd:enumeration value="Kenya (KE)"/>
                    <xsd:enumeration value="Latvia (LV)"/>
                    <xsd:enumeration value="Lebanon (LB)"/>
                    <xsd:enumeration value="Lithuania (LT)"/>
                    <xsd:enumeration value="Luxembourg (LU)"/>
                    <xsd:enumeration value="Malaysia (MY)"/>
                    <xsd:enumeration value="Malta (MT)"/>
                    <xsd:enumeration value="México (MX)"/>
                    <xsd:enumeration value="Netherlands (NL)"/>
                    <xsd:enumeration value="New Zealand (NZ)"/>
                    <xsd:enumeration value="Nigeria (NG)"/>
                    <xsd:enumeration value="Norway (NO)"/>
                    <xsd:enumeration value="Oman (OM)"/>
                    <xsd:enumeration value="Pakistan (PK)"/>
                    <xsd:enumeration value="Panamá (PA)"/>
                    <xsd:enumeration value="Papua New Guinea (PG)"/>
                    <xsd:enumeration value="Paraguay (PY)"/>
                    <xsd:enumeration value="Perú (PE)"/>
                    <xsd:enumeration value="Philippines (PH)"/>
                    <xsd:enumeration value="Poland (PL)"/>
                    <xsd:enumeration value="Puerto Rico (PR)"/>
                    <xsd:enumeration value="Republic of Korea (KR)"/>
                    <xsd:enumeration value="Romania (RO)"/>
                    <xsd:enumeration value="Russia (Russion Federation)(RU)"/>
                    <xsd:enumeration value="Saudi Arabia (SA)"/>
                    <xsd:enumeration value="Singapore (SG)"/>
                    <xsd:enumeration value="Slovakia (SK)"/>
                    <xsd:enumeration value="Slovenia (SI)"/>
                    <xsd:enumeration value="South Africa (ZA)"/>
                    <xsd:enumeration value="Spain (ES)"/>
                    <xsd:enumeration value="Sri Lanka (LK)"/>
                    <xsd:enumeration value="Sweden (SE)"/>
                    <xsd:enumeration value="Switzerland (CH)"/>
                    <xsd:enumeration value="Taiwan (TW)"/>
                    <xsd:enumeration value="Thailand (TH)"/>
                    <xsd:enumeration value="Trinidad &amp; Tobago (TT)"/>
                    <xsd:enumeration value="Tunisia (TU)"/>
                    <xsd:enumeration value="United Arab Emirates (AE)"/>
                    <xsd:enumeration value="United Kingdom (UK)"/>
                    <xsd:enumeration value="United Republic of Tanzania (TZ)"/>
                    <xsd:enumeration value="United States (US)"/>
                    <xsd:enumeration value="Uruguay (UY)"/>
                    <xsd:enumeration value="Venezuela (VE)"/>
                    <xsd:enumeration value="Zambia (ZM)"/>
                  </xsd:restriction>
                </xsd:simpleType>
              </xsd:element>
            </xsd:sequence>
          </xsd:extension>
        </xsd:complexContent>
      </xsd:complexType>
    </xsd:element>
    <xsd:element name="Chapter Leader Topics" ma:index="33" nillable="true" ma:displayName="Chapter Leader Topics" ma:internalName="BCCG_ISACA_Chapter_Leader_Topics" ma:readOnly="false">
      <xsd:complexType>
        <xsd:complexContent>
          <xsd:extension base="dms:MultiChoice">
            <xsd:sequence>
              <xsd:element name="Value" maxOccurs="unbounded" minOccurs="0" nillable="true">
                <xsd:simpleType>
                  <xsd:restriction base="dms:Choice">
                    <xsd:enumeration value="Awards"/>
                    <xsd:enumeration value="Chapter Finances"/>
                    <xsd:enumeration value="Chapter Governance"/>
                    <xsd:enumeration value="Chapter Risk Management"/>
                    <xsd:enumeration value="Chapter Training"/>
                    <xsd:enumeration value="Forms and Templates"/>
                    <xsd:enumeration value="Incentives"/>
                    <xsd:enumeration value="Leader Orientation"/>
                    <xsd:enumeration value="Leadership Conference/PCM"/>
                    <xsd:enumeration value="Leadership Development"/>
                    <xsd:enumeration value="Marketing"/>
                    <xsd:enumeration value="Performance Standards"/>
                    <xsd:enumeration value="Planning Events"/>
                  </xsd:restriction>
                </xsd:simpleType>
              </xsd:element>
            </xsd:sequence>
          </xsd:extension>
        </xsd:complexContent>
      </xsd:complexType>
    </xsd:element>
    <xsd:element name="ISACA Chapter Leader" ma:index="34" nillable="true" ma:displayName="ISACA Chapter Leader" ma:internalName="BCCG_ISACA_ISACA_Chapter_Leader" ma:readOnly="false">
      <xsd:complexType>
        <xsd:complexContent>
          <xsd:extension base="dms:MultiChoice">
            <xsd:sequence>
              <xsd:element name="Value" maxOccurs="unbounded" minOccurs="0" nillable="true">
                <xsd:simpleType>
                  <xsd:restriction base="dms:Choice">
                    <xsd:enumeration value="AC - Audit Chair"/>
                    <xsd:enumeration value="AR - Academic Relations Coordinator"/>
                    <xsd:enumeration value="BD - Misc. Board Member"/>
                    <xsd:enumeration value="CC - CISA Coordinator"/>
                    <xsd:enumeration value="CG - CGEIT Coordinator"/>
                    <xsd:enumeration value="CM - CISM Coordinator"/>
                    <xsd:enumeration value="CP - President"/>
                    <xsd:enumeration value="CS - Secretary"/>
                    <xsd:enumeration value="CT - Treasurer"/>
                    <xsd:enumeration value="EC - Education Chair"/>
                    <xsd:enumeration value="IP - Immediate Past President"/>
                    <xsd:enumeration value="MC - Marketing Coordinator"/>
                    <xsd:enumeration value="MD - Membership Director"/>
                    <xsd:enumeration value="NE - Newsletter Editor"/>
                    <xsd:enumeration value="PC - Program Chair"/>
                    <xsd:enumeration value="PP - Past President"/>
                    <xsd:enumeration value="RL - Research Coordinator"/>
                    <xsd:enumeration value="SC - Standards  Coordinator"/>
                    <xsd:enumeration value="VP - Vice President"/>
                    <xsd:enumeration value="WM - Webmaster"/>
                  </xsd:restriction>
                </xsd:simpleType>
              </xsd:element>
            </xsd:sequence>
          </xsd:extension>
        </xsd:complexContent>
      </xsd:complexType>
    </xsd:element>
    <xsd:element name="Areas of Interest" ma:index="35" nillable="true" ma:displayName="Areas of Interest" ma:internalName="BCCG_ISACA_Areas_of_Interest" ma:readOnly="false">
      <xsd:complexType>
        <xsd:complexContent>
          <xsd:extension base="dms:MultiChoice">
            <xsd:sequence>
              <xsd:element name="Value" maxOccurs="unbounded" minOccurs="0" nillable="true">
                <xsd:simpleType>
                  <xsd:restriction base="dms:Choice">
                    <xsd:enumeration value="Assurance/Audit"/>
                    <xsd:enumeration value="Governance of Enterprise IT"/>
                    <xsd:enumeration value="Information Security"/>
                    <xsd:enumeration value="IT Compliance"/>
                    <xsd:enumeration value="IT Control"/>
                    <xsd:enumeration value="IT Value Delivery"/>
                    <xsd:enumeration value="Risk Management"/>
                  </xsd:restriction>
                </xsd:simpleType>
              </xsd:element>
            </xsd:sequence>
          </xsd:extension>
        </xsd:complexContent>
      </xsd:complexType>
    </xsd:element>
    <xsd:element name="Topics or Interests" ma:index="36" nillable="true" ma:displayName="Topics or Interests" ma:internalName="BCCG_ISACA_Topics_Interest" ma:readOnly="false">
      <xsd:complexType>
        <xsd:complexContent>
          <xsd:extension base="dms:MultiChoice">
            <xsd:sequence>
              <xsd:element name="Value" maxOccurs="unbounded" minOccurs="0" nillable="true">
                <xsd:simpleType>
                  <xsd:restriction base="dms:Choice">
                    <xsd:enumeration value=".NET"/>
                    <xsd:enumeration value="AA No Topic Tag"/>
                    <xsd:enumeration value="Academia"/>
                    <xsd:enumeration value="Access Control"/>
                    <xsd:enumeration value="Accounting Information Systems"/>
                    <xsd:enumeration value="ACF2"/>
                    <xsd:enumeration value="ACL"/>
                    <xsd:enumeration value="Active X"/>
                    <xsd:enumeration value="Apple"/>
                    <xsd:enumeration value="Application Controls"/>
                    <xsd:enumeration value="Application Security"/>
                    <xsd:enumeration value="AS 400"/>
                    <xsd:enumeration value="Audit Committee"/>
                    <xsd:enumeration value="Audit Function"/>
                    <xsd:enumeration value="Audit Policies &amp; Procedures"/>
                    <xsd:enumeration value="Authentication"/>
                    <xsd:enumeration value="Awareness Programs"/>
                    <xsd:enumeration value="BASEL II"/>
                    <xsd:enumeration value="Benchmarking"/>
                    <xsd:enumeration value="Biometrics"/>
                    <xsd:enumeration value="Blackberry"/>
                    <xsd:enumeration value="Blade Servers"/>
                    <xsd:enumeration value="Bluetooth"/>
                    <xsd:enumeration value="BMIS"/>
                    <xsd:enumeration value="Broadband"/>
                    <xsd:enumeration value="Browser/Server"/>
                    <xsd:enumeration value="Business Continuity Management"/>
                    <xsd:enumeration value="Business Process Management"/>
                    <xsd:enumeration value="CAATs - Audit Specific"/>
                    <xsd:enumeration value="CAATs - non-Audit"/>
                    <xsd:enumeration value="Career Planning"/>
                    <xsd:enumeration value="Certificate Authority"/>
                    <xsd:enumeration value="CGI"/>
                    <xsd:enumeration value="Change Management"/>
                    <xsd:enumeration value="Check Point"/>
                    <xsd:enumeration value="CISCO"/>
                    <xsd:enumeration value="Cloud Computing"/>
                    <xsd:enumeration value="COBIT"/>
                    <xsd:enumeration value="COBIT - Use it Effectively"/>
                    <xsd:enumeration value="Computer Crime"/>
                    <xsd:enumeration value="Continuous Auditing"/>
                    <xsd:enumeration value="Control Self-Assessment"/>
                    <xsd:enumeration value="Cryptography"/>
                    <xsd:enumeration value="Customer Information Control Systems (CICS)"/>
                    <xsd:enumeration value="Cybercrime"/>
                    <xsd:enumeration value="Cybersecurity"/>
                    <xsd:enumeration value="Data Center"/>
                    <xsd:enumeration value="Data Leakage"/>
                    <xsd:enumeration value="Data Management"/>
                    <xsd:enumeration value="Data Protection"/>
                    <xsd:enumeration value="Data Warehouse"/>
                    <xsd:enumeration value="Database Security"/>
                    <xsd:enumeration value="DB2"/>
                    <xsd:enumeration value="Digital Signatures"/>
                    <xsd:enumeration value="Disaster Recovery Management"/>
                    <xsd:enumeration value="E-commerce"/>
                    <xsd:enumeration value="EDI"/>
                    <xsd:enumeration value="E-mail"/>
                    <xsd:enumeration value="Encryption"/>
                    <xsd:enumeration value="End User Computing"/>
                    <xsd:enumeration value="Enterprise Architecture"/>
                    <xsd:enumeration value="Enterprise Management"/>
                    <xsd:enumeration value="Enterprise Resource Planning"/>
                    <xsd:enumeration value="Ethics"/>
                    <xsd:enumeration value="Executive Information System"/>
                    <xsd:enumeration value="Expert Systems"/>
                    <xsd:enumeration value="Financial Reporting"/>
                    <xsd:enumeration value="Financial Services"/>
                    <xsd:enumeration value="Firewall"/>
                    <xsd:enumeration value="Flowcharting Software"/>
                    <xsd:enumeration value="Forensics"/>
                    <xsd:enumeration value="Frameworks"/>
                    <xsd:enumeration value="Fraud"/>
                    <xsd:enumeration value="Gap Technology"/>
                    <xsd:enumeration value="GLBA"/>
                    <xsd:enumeration value="Green IT"/>
                    <xsd:enumeration value="Hacking"/>
                    <xsd:enumeration value="Healthcare"/>
                    <xsd:enumeration value="HIPAA"/>
                    <xsd:enumeration value="HTML"/>
                    <xsd:enumeration value="ICQ and Audit Programs"/>
                    <xsd:enumeration value="IDEA"/>
                    <xsd:enumeration value="Identity Management"/>
                    <xsd:enumeration value="IFRS"/>
                    <xsd:enumeration value="IM - Instant Messaging"/>
                    <xsd:enumeration value="Implementation/Monitoring"/>
                    <xsd:enumeration value="Incident Management"/>
                    <xsd:enumeration value="Info Security Governance"/>
                    <xsd:enumeration value="Information Integrity"/>
                    <xsd:enumeration value="Information Security Policies &amp; Procedures"/>
                    <xsd:enumeration value="Internet Explorer"/>
                    <xsd:enumeration value="Internet/Intranet"/>
                    <xsd:enumeration value="Intrusion Detection"/>
                    <xsd:enumeration value="Intrusion Prevention (IPS)"/>
                    <xsd:enumeration value="ISAE 3402"/>
                    <xsd:enumeration value="ISO 9000"/>
                    <xsd:enumeration value="ISO/IEC 17799"/>
                    <xsd:enumeration value="ISO/IEC 20000"/>
                    <xsd:enumeration value="ISO/IEC 27000 Series"/>
                    <xsd:enumeration value="ISO/IEC 38500"/>
                    <xsd:enumeration value="IT Implementation &amp; Management"/>
                    <xsd:enumeration value="IT Investment"/>
                    <xsd:enumeration value="IT Quality Management"/>
                    <xsd:enumeration value="IT Service Management"/>
                    <xsd:enumeration value="ITAF"/>
                    <xsd:enumeration value="ITIL"/>
                    <xsd:enumeration value="JAVA"/>
                    <xsd:enumeration value="J-SOX"/>
                    <xsd:enumeration value="Key Performance Indicators (KPI)"/>
                    <xsd:enumeration value="Knowledge Management"/>
                    <xsd:enumeration value="Legal Issues"/>
                    <xsd:enumeration value="LINUX"/>
                    <xsd:enumeration value="Local Area Network (LAN)"/>
                    <xsd:enumeration value="Lotus Notes"/>
                    <xsd:enumeration value="Mac OS X"/>
                    <xsd:enumeration value="Malware"/>
                    <xsd:enumeration value="Manufacturing"/>
                    <xsd:enumeration value="Mergers and Acquisitions"/>
                    <xsd:enumeration value="Messaging"/>
                    <xsd:enumeration value="Methodware"/>
                    <xsd:enumeration value="Metrics"/>
                    <xsd:enumeration value="Microsoft"/>
                    <xsd:enumeration value="Mobile Computing Devices"/>
                    <xsd:enumeration value="MVS"/>
                    <xsd:enumeration value="Netscape"/>
                    <xsd:enumeration value="Network Risk and Controls"/>
                    <xsd:enumeration value="Networking"/>
                    <xsd:enumeration value="Non-repudiation"/>
                    <xsd:enumeration value="Novell NetWare"/>
                    <xsd:enumeration value="O/S Security Issues"/>
                    <xsd:enumeration value="OLTP"/>
                    <xsd:enumeration value="Open Source"/>
                    <xsd:enumeration value="Open VMS"/>
                    <xsd:enumeration value="Oracle Applications"/>
                    <xsd:enumeration value="Oracle Database"/>
                    <xsd:enumeration value="Oracle E-Business Suite"/>
                    <xsd:enumeration value="OS/390"/>
                    <xsd:enumeration value="Outsourcing"/>
                    <xsd:enumeration value="P3MO"/>
                    <xsd:enumeration value="PBX Systems"/>
                    <xsd:enumeration value="PCI Compliance"/>
                    <xsd:enumeration value="Penetration Testing"/>
                    <xsd:enumeration value="PeopleSoft"/>
                    <xsd:enumeration value="Performance Measurement"/>
                    <xsd:enumeration value="PHP"/>
                    <xsd:enumeration value="Physical Security"/>
                    <xsd:enumeration value="Portfolio Management"/>
                    <xsd:enumeration value="Privacy"/>
                    <xsd:enumeration value="Program Management"/>
                    <xsd:enumeration value="Project Management"/>
                    <xsd:enumeration value="Public Key Infrastructure"/>
                    <xsd:enumeration value="RACF"/>
                    <xsd:enumeration value="Reengineering"/>
                    <xsd:enumeration value="Remote Access"/>
                    <xsd:enumeration value="Resource Management"/>
                    <xsd:enumeration value="Resumption Planning"/>
                    <xsd:enumeration value="RFID"/>
                    <xsd:enumeration value="Risk IT"/>
                    <xsd:enumeration value="Role Based Access Control"/>
                    <xsd:enumeration value="SAP ERP"/>
                    <xsd:enumeration value="SAP R/3"/>
                    <xsd:enumeration value="Sarbanes-Oxley"/>
                    <xsd:enumeration value="Security Tools"/>
                    <xsd:enumeration value="Security Trends"/>
                    <xsd:enumeration value="Segregation of Duties"/>
                    <xsd:enumeration value="Service Oriented Architecture"/>
                    <xsd:enumeration value="SharePoint"/>
                    <xsd:enumeration value="SMF"/>
                    <xsd:enumeration value="Social Media/Networking"/>
                    <xsd:enumeration value="Software"/>
                    <xsd:enumeration value="Software Piracy"/>
                    <xsd:enumeration value="Solvency II"/>
                    <xsd:enumeration value="SQL Servers"/>
                    <xsd:enumeration value="Strategic Planning"/>
                    <xsd:enumeration value="Sybase"/>
                    <xsd:enumeration value="System Administration"/>
                    <xsd:enumeration value="System Development"/>
                    <xsd:enumeration value="TCP/IP Networks"/>
                    <xsd:enumeration value="Team Development"/>
                    <xsd:enumeration value="Telecommuting"/>
                    <xsd:enumeration value="Time Management"/>
                    <xsd:enumeration value="Tivoli TME10"/>
                    <xsd:enumeration value="UNIX"/>
                    <xsd:enumeration value="Val IT"/>
                    <xsd:enumeration value="Value Added Auditing"/>
                    <xsd:enumeration value="Virtualization"/>
                    <xsd:enumeration value="Virus Protection"/>
                    <xsd:enumeration value="VoIP"/>
                    <xsd:enumeration value="VPN"/>
                    <xsd:enumeration value="Vulnerabilities"/>
                    <xsd:enumeration value="Web Applications"/>
                    <xsd:enumeration value="Web Services"/>
                    <xsd:enumeration value="Websphere"/>
                    <xsd:enumeration value="Windows 7"/>
                    <xsd:enumeration value="Windows Server"/>
                    <xsd:enumeration value="Windows Vista"/>
                    <xsd:enumeration value="Windows XP"/>
                    <xsd:enumeration value="Wireless"/>
                    <xsd:enumeration value="Workpaper Software"/>
                    <xsd:enumeration value="XBRL"/>
                    <xsd:enumeration value="XML"/>
                    <xsd:enumeration value="XSS"/>
                    <xsd:enumeration value="Young Professionals"/>
                    <xsd:enumeration value="z/OS"/>
                  </xsd:restriction>
                </xsd:simpleType>
              </xsd:element>
            </xsd:sequence>
          </xsd:extension>
        </xsd:complexContent>
      </xsd:complexType>
    </xsd:element>
    <xsd:element name="Appear on Page" ma:index="37" nillable="true" ma:displayName="Appear on Page" ma:internalName="BCCG_ISACA_Appear_on_Page" ma:readOnly="false">
      <xsd:complexType>
        <xsd:complexContent>
          <xsd:extension base="dms:MultiChoice">
            <xsd:sequence>
              <xsd:element name="Value" maxOccurs="unbounded" minOccurs="0" nillable="true">
                <xsd:simpleType>
                  <xsd:restriction base="dms:Choice">
                    <xsd:enumeration value="Download"/>
                  </xsd:restriction>
                </xsd:simpleType>
              </xsd:element>
            </xsd:sequence>
          </xsd:extension>
        </xsd:complexContent>
      </xsd:complexType>
    </xsd:element>
  </xsd:schema>
  <xsd:schema xmlns:xsd="http://www.w3.org/2001/XMLSchema" xmlns:dms="http://schemas.microsoft.com/office/2006/documentManagement/types" targetNamespace="0fbeaa97-7cb0-4486-832f-945e1aeed38d" elementFormDefault="qualified">
    <xsd:import namespace="http://schemas.microsoft.com/office/2006/documentManagement/types"/>
    <xsd:element name="PublicationReleaseDate" ma:index="16" nillable="true" ma:displayName="Publication Release Date" ma:format="DateOnly" ma:internalName="PublicationReleaseDate">
      <xsd:simpleType>
        <xsd:restriction base="dms:DateTime"/>
      </xsd:simpleType>
    </xsd:element>
    <xsd:element name="CoverImage" ma:index="17" nillable="true" ma:displayName="Cover Image" ma:format="Image" ma:internalName="CoverImage">
      <xsd:complexType>
        <xsd:complexContent>
          <xsd:extension base="dms:URL">
            <xsd:sequence>
              <xsd:element name="Url" type="dms:ValidUrl" minOccurs="0" nillable="true"/>
              <xsd:element name="Description" type="xsd:string" nillable="true"/>
            </xsd:sequence>
          </xsd:extension>
        </xsd:complexContent>
      </xsd:complexType>
    </xsd:element>
    <xsd:element name="FileSize" ma:index="18" nillable="true" ma:displayName="File Size" ma:internalName="FileSize">
      <xsd:simpleType>
        <xsd:restriction base="dms:Text">
          <xsd:maxLength value="255"/>
        </xsd:restriction>
      </xsd:simpleType>
    </xsd:element>
    <xsd:element name="RequiresLiteRegistration" ma:index="19" nillable="true" ma:displayName="Requires Lite Registration" ma:internalName="RequiresLiteRegistr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DF57-9438-49BF-92F0-D9AA1BC305DD}">
  <ds:schemaRefs>
    <ds:schemaRef ds:uri="http://schemas.microsoft.com/sharepoint/v3/contenttype/forms"/>
  </ds:schemaRefs>
</ds:datastoreItem>
</file>

<file path=customXml/itemProps2.xml><?xml version="1.0" encoding="utf-8"?>
<ds:datastoreItem xmlns:ds="http://schemas.openxmlformats.org/officeDocument/2006/customXml" ds:itemID="{5444564F-F765-413C-8379-A6C52B8C984F}">
  <ds:schemaRefs>
    <ds:schemaRef ds:uri="http://schemas.microsoft.com/office/2006/metadata/longProperties"/>
  </ds:schemaRefs>
</ds:datastoreItem>
</file>

<file path=customXml/itemProps3.xml><?xml version="1.0" encoding="utf-8"?>
<ds:datastoreItem xmlns:ds="http://schemas.openxmlformats.org/officeDocument/2006/customXml" ds:itemID="{A8122413-DCD7-4DDB-B987-BC350E836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c7694-8136-43cf-8e84-de79f2c4c219"/>
    <ds:schemaRef ds:uri="e0d6eeb8-2f08-4c69-939f-dd44e764cd05"/>
    <ds:schemaRef ds:uri="0fbeaa97-7cb0-4486-832f-945e1aeed38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80482F-2BF1-4A92-8F02-F31D4211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18237</Words>
  <Characters>103951</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EDM01 Ensure Governance Framework Setting and Maintenance Audit/Assurance Program</vt:lpstr>
    </vt:vector>
  </TitlesOfParts>
  <Company>Microsoft</Company>
  <LinksUpToDate>false</LinksUpToDate>
  <CharactersWithSpaces>121945</CharactersWithSpaces>
  <SharedDoc>false</SharedDoc>
  <HLinks>
    <vt:vector size="42" baseType="variant">
      <vt:variant>
        <vt:i4>3473463</vt:i4>
      </vt:variant>
      <vt:variant>
        <vt:i4>15</vt:i4>
      </vt:variant>
      <vt:variant>
        <vt:i4>0</vt:i4>
      </vt:variant>
      <vt:variant>
        <vt:i4>5</vt:i4>
      </vt:variant>
      <vt:variant>
        <vt:lpwstr>http://www.facebook.com/ISACAHQ</vt:lpwstr>
      </vt:variant>
      <vt:variant>
        <vt:lpwstr/>
      </vt:variant>
      <vt:variant>
        <vt:i4>1048644</vt:i4>
      </vt:variant>
      <vt:variant>
        <vt:i4>12</vt:i4>
      </vt:variant>
      <vt:variant>
        <vt:i4>0</vt:i4>
      </vt:variant>
      <vt:variant>
        <vt:i4>5</vt:i4>
      </vt:variant>
      <vt:variant>
        <vt:lpwstr>http://linkd.in/ISACAOfficial</vt:lpwstr>
      </vt:variant>
      <vt:variant>
        <vt:lpwstr/>
      </vt:variant>
      <vt:variant>
        <vt:i4>1048665</vt:i4>
      </vt:variant>
      <vt:variant>
        <vt:i4>9</vt:i4>
      </vt:variant>
      <vt:variant>
        <vt:i4>0</vt:i4>
      </vt:variant>
      <vt:variant>
        <vt:i4>5</vt:i4>
      </vt:variant>
      <vt:variant>
        <vt:lpwstr>https://twitter.com/ISACANews</vt:lpwstr>
      </vt:variant>
      <vt:variant>
        <vt:lpwstr/>
      </vt:variant>
      <vt:variant>
        <vt:i4>4915220</vt:i4>
      </vt:variant>
      <vt:variant>
        <vt:i4>6</vt:i4>
      </vt:variant>
      <vt:variant>
        <vt:i4>0</vt:i4>
      </vt:variant>
      <vt:variant>
        <vt:i4>5</vt:i4>
      </vt:variant>
      <vt:variant>
        <vt:lpwstr>http://www.isaca.org/knowledge-center</vt:lpwstr>
      </vt:variant>
      <vt:variant>
        <vt:lpwstr/>
      </vt:variant>
      <vt:variant>
        <vt:i4>5242890</vt:i4>
      </vt:variant>
      <vt:variant>
        <vt:i4>3</vt:i4>
      </vt:variant>
      <vt:variant>
        <vt:i4>0</vt:i4>
      </vt:variant>
      <vt:variant>
        <vt:i4>5</vt:i4>
      </vt:variant>
      <vt:variant>
        <vt:lpwstr>http://www.isaca.org/EDM-APs</vt:lpwstr>
      </vt:variant>
      <vt:variant>
        <vt:lpwstr/>
      </vt:variant>
      <vt:variant>
        <vt:i4>262153</vt:i4>
      </vt:variant>
      <vt:variant>
        <vt:i4>0</vt:i4>
      </vt:variant>
      <vt:variant>
        <vt:i4>0</vt:i4>
      </vt:variant>
      <vt:variant>
        <vt:i4>5</vt:i4>
      </vt:variant>
      <vt:variant>
        <vt:lpwstr>http:///</vt:lpwstr>
      </vt:variant>
      <vt:variant>
        <vt:lpwstr/>
      </vt:variant>
      <vt:variant>
        <vt:i4>3407999</vt:i4>
      </vt:variant>
      <vt:variant>
        <vt:i4>0</vt:i4>
      </vt:variant>
      <vt:variant>
        <vt:i4>0</vt:i4>
      </vt:variant>
      <vt:variant>
        <vt:i4>5</vt:i4>
      </vt:variant>
      <vt:variant>
        <vt:lpwstr>00 From Research/www.isaca.org/COBIT/Pages/Assurance-product-page.aspx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EDM01 Ensure Governance Framework Setting and Maintenance Audit/Assurance Program</dc:title>
  <dc:creator>ISACA www.isaca.org</dc:creator>
  <cp:lastModifiedBy>Frieda Trovela (ISACA HQ)</cp:lastModifiedBy>
  <cp:revision>3</cp:revision>
  <cp:lastPrinted>2014-06-30T22:57:00Z</cp:lastPrinted>
  <dcterms:created xsi:type="dcterms:W3CDTF">2015-07-22T15:51:00Z</dcterms:created>
  <dcterms:modified xsi:type="dcterms:W3CDTF">2015-07-22T21:12:00Z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nowledgeCenterWorthy">
    <vt:lpwstr>1</vt:lpwstr>
  </property>
  <property fmtid="{D5CDD505-2E9C-101B-9397-08002B2CF9AE}" pid="3" name="BCCG_ISACA_Newsletter">
    <vt:lpwstr/>
  </property>
  <property fmtid="{D5CDD505-2E9C-101B-9397-08002B2CF9AE}" pid="4" name="RequiresLiteRegistration">
    <vt:lpwstr>0</vt:lpwstr>
  </property>
  <property fmtid="{D5CDD505-2E9C-101B-9397-08002B2CF9AE}" pid="5" name="BCCG_ISACA_Language">
    <vt:lpwstr/>
  </property>
  <property fmtid="{D5CDD505-2E9C-101B-9397-08002B2CF9AE}" pid="6" name="BCCG_ISACA_ISACA_Chapter_Leader">
    <vt:lpwstr/>
  </property>
  <property fmtid="{D5CDD505-2E9C-101B-9397-08002B2CF9AE}" pid="7" name="SQTTaxonomy">
    <vt:lpwstr>;#274;#275;#33;#34;#69;#76;#85;#94;#27;#29;#1;#8;#281;#514;#576;#575;#</vt:lpwstr>
  </property>
  <property fmtid="{D5CDD505-2E9C-101B-9397-08002B2CF9AE}" pid="8" name="SusQtechRequiredMembership">
    <vt:lpwstr>;#Any;#ISACA Community Owners,Members;#</vt:lpwstr>
  </property>
  <property fmtid="{D5CDD505-2E9C-101B-9397-08002B2CF9AE}" pid="9" name="ContentFileID">
    <vt:lpwstr/>
  </property>
  <property fmtid="{D5CDD505-2E9C-101B-9397-08002B2CF9AE}" pid="10" name="FileSize">
    <vt:lpwstr/>
  </property>
  <property fmtid="{D5CDD505-2E9C-101B-9397-08002B2CF9AE}" pid="11" name="BCCG_ISACA_Chapter">
    <vt:lpwstr/>
  </property>
  <property fmtid="{D5CDD505-2E9C-101B-9397-08002B2CF9AE}" pid="12" name="KnowledgeCenterFeatured">
    <vt:lpwstr>0</vt:lpwstr>
  </property>
  <property fmtid="{D5CDD505-2E9C-101B-9397-08002B2CF9AE}" pid="13" name="ContentType">
    <vt:lpwstr>ISACA_Document</vt:lpwstr>
  </property>
  <property fmtid="{D5CDD505-2E9C-101B-9397-08002B2CF9AE}" pid="14" name="CoverImage">
    <vt:lpwstr/>
  </property>
  <property fmtid="{D5CDD505-2E9C-101B-9397-08002B2CF9AE}" pid="15" name="BCCG_ISACA_Organization_Level">
    <vt:lpwstr/>
  </property>
  <property fmtid="{D5CDD505-2E9C-101B-9397-08002B2CF9AE}" pid="16" name="BCCG_ISACA_Conference">
    <vt:lpwstr/>
  </property>
  <property fmtid="{D5CDD505-2E9C-101B-9397-08002B2CF9AE}" pid="17" name="BCCG_ISACA_Content_Types">
    <vt:lpwstr/>
  </property>
  <property fmtid="{D5CDD505-2E9C-101B-9397-08002B2CF9AE}" pid="18" name="BCCG_ISACA_Chapter_Leader_Topics">
    <vt:lpwstr/>
  </property>
  <property fmtid="{D5CDD505-2E9C-101B-9397-08002B2CF9AE}" pid="19" name="BCCG_ISACA_Appear_on_Page">
    <vt:lpwstr/>
  </property>
  <property fmtid="{D5CDD505-2E9C-101B-9397-08002B2CF9AE}" pid="20" name="HomepageFeatured">
    <vt:lpwstr>0</vt:lpwstr>
  </property>
  <property fmtid="{D5CDD505-2E9C-101B-9397-08002B2CF9AE}" pid="21" name="BCCG_ISACA_Role">
    <vt:lpwstr/>
  </property>
  <property fmtid="{D5CDD505-2E9C-101B-9397-08002B2CF9AE}" pid="22" name="BCCG_ISACA_Membership">
    <vt:lpwstr/>
  </property>
  <property fmtid="{D5CDD505-2E9C-101B-9397-08002B2CF9AE}" pid="23" name="BCCG_ISACA_Industry">
    <vt:lpwstr/>
  </property>
  <property fmtid="{D5CDD505-2E9C-101B-9397-08002B2CF9AE}" pid="24" name="BCCG_ISACA_Country">
    <vt:lpwstr/>
  </property>
  <property fmtid="{D5CDD505-2E9C-101B-9397-08002B2CF9AE}" pid="25" name="BCCG_ISACA_Areas_of_Interest">
    <vt:lpwstr/>
  </property>
  <property fmtid="{D5CDD505-2E9C-101B-9397-08002B2CF9AE}" pid="26" name="BCCG_ISACA_Topics_Interest">
    <vt:lpwstr/>
  </property>
  <property fmtid="{D5CDD505-2E9C-101B-9397-08002B2CF9AE}" pid="27" name="BCCG_ISACA_Certification_Types">
    <vt:lpwstr/>
  </property>
  <property fmtid="{D5CDD505-2E9C-101B-9397-08002B2CF9AE}" pid="28" name="BCCG_ISACA_ISACA_Region">
    <vt:lpwstr/>
  </property>
  <property fmtid="{D5CDD505-2E9C-101B-9397-08002B2CF9AE}" pid="29" name="BCCG_ISACA_Continent">
    <vt:lpwstr/>
  </property>
  <property fmtid="{D5CDD505-2E9C-101B-9397-08002B2CF9AE}" pid="30" name="xd_Signature">
    <vt:lpwstr/>
  </property>
  <property fmtid="{D5CDD505-2E9C-101B-9397-08002B2CF9AE}" pid="31" name="PublicationReleaseDate">
    <vt:lpwstr/>
  </property>
  <property fmtid="{D5CDD505-2E9C-101B-9397-08002B2CF9AE}" pid="32" name="display_urn:schemas-microsoft-com:office:office#Editor">
    <vt:lpwstr>Dawn Gonzalez</vt:lpwstr>
  </property>
  <property fmtid="{D5CDD505-2E9C-101B-9397-08002B2CF9AE}" pid="33" name="xd_ProgID">
    <vt:lpwstr/>
  </property>
  <property fmtid="{D5CDD505-2E9C-101B-9397-08002B2CF9AE}" pid="34" name="PublishingStartDate">
    <vt:lpwstr/>
  </property>
  <property fmtid="{D5CDD505-2E9C-101B-9397-08002B2CF9AE}" pid="35" name="PublishingExpirationDate">
    <vt:lpwstr/>
  </property>
  <property fmtid="{D5CDD505-2E9C-101B-9397-08002B2CF9AE}" pid="36" name="display_urn:schemas-microsoft-com:office:office#Author">
    <vt:lpwstr>Dawn Gonzalez</vt:lpwstr>
  </property>
  <property fmtid="{D5CDD505-2E9C-101B-9397-08002B2CF9AE}" pid="37" name="TemplateUrl">
    <vt:lpwstr/>
  </property>
  <property fmtid="{D5CDD505-2E9C-101B-9397-08002B2CF9AE}" pid="38" name="ContentTypeId">
    <vt:lpwstr>0x0101001313AFC711052F4DA4AF98AAB9523FE3000099DA674AAE4F408B1377E9AE693636</vt:lpwstr>
  </property>
  <property fmtid="{D5CDD505-2E9C-101B-9397-08002B2CF9AE}" pid="39" name="_SourceUrl">
    <vt:lpwstr/>
  </property>
  <property fmtid="{D5CDD505-2E9C-101B-9397-08002B2CF9AE}" pid="40" name="_SharedFileIndex">
    <vt:lpwstr/>
  </property>
</Properties>
</file>