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5D" w:rsidRDefault="005C625D" w:rsidP="005C625D">
      <w:pPr>
        <w:rPr>
          <w:sz w:val="28"/>
          <w:u w:val="single"/>
        </w:rPr>
      </w:pPr>
      <w:r>
        <w:rPr>
          <w:sz w:val="28"/>
          <w:u w:val="single"/>
        </w:rPr>
        <w:t>(You’re Name Here)</w:t>
      </w:r>
    </w:p>
    <w:p w:rsidR="008B6067" w:rsidRDefault="008B6067">
      <w:pPr>
        <w:rPr>
          <w:b/>
          <w:u w:val="single"/>
        </w:rPr>
      </w:pPr>
      <w:bookmarkStart w:id="0" w:name="_GoBack"/>
      <w:bookmarkEnd w:id="0"/>
      <w:r w:rsidRPr="008B6067">
        <w:rPr>
          <w:b/>
          <w:u w:val="single"/>
        </w:rPr>
        <w:t xml:space="preserve">Executive Summary </w:t>
      </w:r>
    </w:p>
    <w:p w:rsidR="008B6067" w:rsidRPr="008B6067" w:rsidRDefault="008B6067" w:rsidP="008B6067">
      <w:pPr>
        <w:pStyle w:val="ListParagraph"/>
        <w:numPr>
          <w:ilvl w:val="0"/>
          <w:numId w:val="1"/>
        </w:numPr>
      </w:pPr>
      <w:r>
        <w:t xml:space="preserve">Three paragraphs </w:t>
      </w:r>
    </w:p>
    <w:p w:rsidR="008B6067" w:rsidRPr="008B6067" w:rsidRDefault="008B6067" w:rsidP="008B6067">
      <w:pPr>
        <w:pStyle w:val="ListParagraph"/>
        <w:numPr>
          <w:ilvl w:val="0"/>
          <w:numId w:val="1"/>
        </w:numPr>
      </w:pPr>
      <w:r>
        <w:rPr>
          <w:rFonts w:ascii="Times New Roman" w:hAnsi="Times New Roman" w:cs="Times New Roman"/>
        </w:rPr>
        <w:t>Provides the readers direction regarding conducting an investigation involving any type of incident that may require assistance from a forensic investigator.</w:t>
      </w:r>
    </w:p>
    <w:p w:rsidR="008B6067" w:rsidRPr="008B6067" w:rsidRDefault="008B6067" w:rsidP="008B6067">
      <w:pPr>
        <w:pStyle w:val="ListParagraph"/>
        <w:numPr>
          <w:ilvl w:val="0"/>
          <w:numId w:val="1"/>
        </w:numPr>
        <w:rPr>
          <w:rFonts w:ascii="Times New Roman" w:hAnsi="Times New Roman" w:cs="Times New Roman"/>
        </w:rPr>
      </w:pPr>
      <w:r w:rsidRPr="008B6067">
        <w:rPr>
          <w:rFonts w:ascii="Times New Roman" w:hAnsi="Times New Roman" w:cs="Times New Roman"/>
        </w:rPr>
        <w:t xml:space="preserve">The goal of the forensic plan is to provide guidance to the readers when a forensic investigation is requested and will allow the reader to understand the necessary steps that are required to be taken in order to perform a proper investigation. </w:t>
      </w:r>
    </w:p>
    <w:p w:rsidR="008B6067" w:rsidRPr="008B6067" w:rsidRDefault="008B6067" w:rsidP="008B6067">
      <w:pPr>
        <w:pStyle w:val="ListParagraph"/>
        <w:numPr>
          <w:ilvl w:val="0"/>
          <w:numId w:val="1"/>
        </w:numPr>
      </w:pPr>
      <w:r>
        <w:rPr>
          <w:rFonts w:ascii="Times New Roman" w:hAnsi="Times New Roman" w:cs="Times New Roman"/>
        </w:rPr>
        <w:t>The Forensic Plan does disclose first response roles and responsibilities. The use of this document will come into play once an incident has been verified and it has been determined that a forensic investigation is needed to take place.</w:t>
      </w:r>
    </w:p>
    <w:p w:rsidR="008B6067" w:rsidRPr="008B6067" w:rsidRDefault="008B6067" w:rsidP="008B6067">
      <w:pPr>
        <w:pStyle w:val="ListParagraph"/>
        <w:numPr>
          <w:ilvl w:val="0"/>
          <w:numId w:val="1"/>
        </w:numPr>
      </w:pPr>
      <w:r>
        <w:rPr>
          <w:rFonts w:ascii="Times New Roman" w:hAnsi="Times New Roman" w:cs="Times New Roman"/>
        </w:rPr>
        <w:t>The forensic plan document is in a sense a checklist of steps that the e-discovery investigation is required to go through and a template for recording the steps taking during the computer forensics investigation.</w:t>
      </w:r>
    </w:p>
    <w:p w:rsidR="008B6067" w:rsidRPr="008B6067" w:rsidRDefault="008B6067" w:rsidP="008B6067">
      <w:pPr>
        <w:pStyle w:val="ListParagraph"/>
        <w:numPr>
          <w:ilvl w:val="0"/>
          <w:numId w:val="1"/>
        </w:numPr>
      </w:pPr>
      <w:r>
        <w:rPr>
          <w:rFonts w:ascii="Times New Roman" w:hAnsi="Times New Roman" w:cs="Times New Roman"/>
        </w:rPr>
        <w:t>The forensic plan acknowledges that each investigation is unique and each investigation can have various contributing factors, which can or cannot not be identified during the pre-data collection phase of the investigation.</w:t>
      </w:r>
    </w:p>
    <w:p w:rsidR="008B6067" w:rsidRPr="008B6067" w:rsidRDefault="008B6067" w:rsidP="008B6067">
      <w:pPr>
        <w:pStyle w:val="ListParagraph"/>
        <w:numPr>
          <w:ilvl w:val="0"/>
          <w:numId w:val="1"/>
        </w:numPr>
      </w:pPr>
      <w:r>
        <w:rPr>
          <w:rFonts w:ascii="Times New Roman" w:hAnsi="Times New Roman" w:cs="Times New Roman"/>
        </w:rPr>
        <w:t>Each investigation has required components and these components create the general framework and investigation checklist. These components are the required phases each forensic investigator must properly go through: Data Collection, Examination, Analysis, Reporting, and Recommendation is not required but can be provided if desired or requested.</w:t>
      </w:r>
    </w:p>
    <w:p w:rsidR="008B6067" w:rsidRPr="008B6067" w:rsidRDefault="008B6067" w:rsidP="008B6067">
      <w:pPr>
        <w:pStyle w:val="ListParagraph"/>
        <w:numPr>
          <w:ilvl w:val="0"/>
          <w:numId w:val="1"/>
        </w:numPr>
      </w:pPr>
      <w:r>
        <w:rPr>
          <w:rFonts w:ascii="Times New Roman" w:hAnsi="Times New Roman" w:cs="Times New Roman"/>
        </w:rPr>
        <w:t>This document illustrates the simple elements of a Forensic Plan from the first initial phase, Data Collection, to the final phase, Reporting. As the investigation takes place and goes through the required steps, checklist items will be accomplished and the results of the phases and overall investigation will be documented in the plan.</w:t>
      </w:r>
    </w:p>
    <w:p w:rsidR="008B6067" w:rsidRPr="008B6067" w:rsidRDefault="008B6067" w:rsidP="008B6067">
      <w:pPr>
        <w:pStyle w:val="ListParagraph"/>
        <w:numPr>
          <w:ilvl w:val="0"/>
          <w:numId w:val="1"/>
        </w:numPr>
        <w:rPr>
          <w:rFonts w:ascii="Times New Roman" w:hAnsi="Times New Roman" w:cs="Times New Roman"/>
        </w:rPr>
      </w:pPr>
      <w:r w:rsidRPr="008B6067">
        <w:rPr>
          <w:rFonts w:ascii="Times New Roman" w:hAnsi="Times New Roman" w:cs="Times New Roman"/>
        </w:rPr>
        <w:t>During the investigation, the forensic professional may discover other information relating to other activities outside the scope that may need to be documented with additional research. It is their responsibility to decided what evidence is essential to their particular investigation.</w:t>
      </w:r>
    </w:p>
    <w:p w:rsidR="008B6067" w:rsidRDefault="008B6067" w:rsidP="008B6067"/>
    <w:p w:rsidR="008B6067" w:rsidRDefault="008B6067" w:rsidP="008B6067">
      <w:pPr>
        <w:rPr>
          <w:b/>
          <w:u w:val="single"/>
        </w:rPr>
      </w:pPr>
      <w:r w:rsidRPr="008B6067">
        <w:rPr>
          <w:b/>
          <w:u w:val="single"/>
        </w:rPr>
        <w:t>Terminology</w:t>
      </w:r>
    </w:p>
    <w:p w:rsidR="008B6067" w:rsidRPr="00C451C2"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Breach:</w:t>
      </w:r>
      <w:r>
        <w:rPr>
          <w:rFonts w:ascii="Times New Roman" w:hAnsi="Times New Roman" w:cs="Times New Roman"/>
        </w:rPr>
        <w:t xml:space="preserve"> Data is in the hands of an unauthorized user. </w:t>
      </w:r>
    </w:p>
    <w:p w:rsidR="008B6067" w:rsidRPr="00567E88"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Chain of Custody:</w:t>
      </w:r>
      <w:r>
        <w:rPr>
          <w:rFonts w:ascii="Times New Roman" w:hAnsi="Times New Roman" w:cs="Times New Roman"/>
        </w:rPr>
        <w:t xml:space="preserve"> The chronological documentation or, showing the seizure, custody, control transfer, analysis, and disposition of physical or electronic evidence. </w:t>
      </w:r>
    </w:p>
    <w:p w:rsidR="008B6067" w:rsidRPr="00C451C2"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Digital Forensics:</w:t>
      </w:r>
      <w:r>
        <w:rPr>
          <w:rFonts w:ascii="Times New Roman" w:hAnsi="Times New Roman" w:cs="Times New Roman"/>
        </w:rPr>
        <w:t xml:space="preserve"> A scientific method of gathering data and examining for the purpose of presenting in court.</w:t>
      </w:r>
    </w:p>
    <w:p w:rsidR="008B6067" w:rsidRPr="00A36955"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 xml:space="preserve">Electronic Discovery </w:t>
      </w:r>
      <w:r w:rsidRPr="00A36955">
        <w:rPr>
          <w:rFonts w:ascii="Times New Roman" w:hAnsi="Times New Roman" w:cs="Times New Roman"/>
          <w:u w:val="single"/>
        </w:rPr>
        <w:t>(E-Discovery):</w:t>
      </w:r>
      <w:r>
        <w:rPr>
          <w:rFonts w:ascii="Times New Roman" w:hAnsi="Times New Roman" w:cs="Times New Roman"/>
          <w:u w:val="single"/>
        </w:rPr>
        <w:t xml:space="preserve"> </w:t>
      </w:r>
      <w:r>
        <w:rPr>
          <w:rFonts w:ascii="Times New Roman" w:hAnsi="Times New Roman" w:cs="Times New Roman"/>
        </w:rPr>
        <w:t>The process in which electronic data is sought, located, secured, and searched with the intent of using it as evidence in a civil or criminal legal case.</w:t>
      </w:r>
    </w:p>
    <w:p w:rsidR="008B6067" w:rsidRPr="00C451C2"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Electronically Stored Information (ESI):</w:t>
      </w:r>
      <w:r>
        <w:rPr>
          <w:rFonts w:ascii="Times New Roman" w:hAnsi="Times New Roman" w:cs="Times New Roman"/>
        </w:rPr>
        <w:t xml:space="preserve"> Any type of information that is created, used, and stored in digital forms, and required a computer or other devices for access. </w:t>
      </w:r>
    </w:p>
    <w:p w:rsidR="008B6067" w:rsidRPr="008B6067"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Event:</w:t>
      </w:r>
      <w:r>
        <w:rPr>
          <w:rFonts w:ascii="Times New Roman" w:hAnsi="Times New Roman" w:cs="Times New Roman"/>
        </w:rPr>
        <w:t>.</w:t>
      </w:r>
      <w:r w:rsidRPr="008B6067">
        <w:rPr>
          <w:rFonts w:ascii="Times New Roman" w:hAnsi="Times New Roman" w:cs="Times New Roman"/>
        </w:rPr>
        <w:t xml:space="preserve"> </w:t>
      </w:r>
      <w:r w:rsidRPr="00C451C2">
        <w:rPr>
          <w:rFonts w:ascii="Times New Roman" w:hAnsi="Times New Roman" w:cs="Times New Roman"/>
        </w:rPr>
        <w:t>Can be anything</w:t>
      </w:r>
      <w:r>
        <w:rPr>
          <w:rFonts w:ascii="Times New Roman" w:hAnsi="Times New Roman" w:cs="Times New Roman"/>
        </w:rPr>
        <w:t>. One believes something has occurred, but additional effort is required in order to validate.</w:t>
      </w:r>
    </w:p>
    <w:p w:rsidR="008B6067" w:rsidRPr="008B6067" w:rsidRDefault="008B6067" w:rsidP="008B6067">
      <w:pPr>
        <w:pStyle w:val="ListParagraph"/>
        <w:numPr>
          <w:ilvl w:val="0"/>
          <w:numId w:val="3"/>
        </w:numPr>
        <w:rPr>
          <w:rFonts w:ascii="Times New Roman" w:hAnsi="Times New Roman" w:cs="Times New Roman"/>
          <w:u w:val="single"/>
        </w:rPr>
      </w:pPr>
      <w:r w:rsidRPr="008B6067">
        <w:rPr>
          <w:rFonts w:ascii="Times New Roman" w:hAnsi="Times New Roman" w:cs="Times New Roman"/>
          <w:u w:val="single"/>
        </w:rPr>
        <w:t>Incident:</w:t>
      </w:r>
      <w:r w:rsidRPr="008B6067">
        <w:rPr>
          <w:rFonts w:ascii="Times New Roman" w:hAnsi="Times New Roman" w:cs="Times New Roman"/>
        </w:rPr>
        <w:t xml:space="preserve"> Something has occurred</w:t>
      </w:r>
      <w:r>
        <w:rPr>
          <w:rFonts w:ascii="Times New Roman" w:hAnsi="Times New Roman" w:cs="Times New Roman"/>
        </w:rPr>
        <w:t>.</w:t>
      </w:r>
    </w:p>
    <w:p w:rsidR="008B6067" w:rsidRPr="008B6067" w:rsidRDefault="008B6067" w:rsidP="008B6067">
      <w:pPr>
        <w:pStyle w:val="ListParagraph"/>
        <w:numPr>
          <w:ilvl w:val="0"/>
          <w:numId w:val="3"/>
        </w:numPr>
        <w:rPr>
          <w:rFonts w:ascii="Times New Roman" w:hAnsi="Times New Roman" w:cs="Times New Roman"/>
          <w:u w:val="single"/>
        </w:rPr>
      </w:pPr>
      <w:r w:rsidRPr="008B6067">
        <w:rPr>
          <w:rFonts w:ascii="Times New Roman" w:hAnsi="Times New Roman" w:cs="Times New Roman"/>
          <w:u w:val="single"/>
        </w:rPr>
        <w:t>Internal Threat:</w:t>
      </w:r>
      <w:r w:rsidRPr="008B6067">
        <w:rPr>
          <w:rFonts w:ascii="Times New Roman" w:hAnsi="Times New Roman" w:cs="Times New Roman"/>
        </w:rPr>
        <w:t xml:space="preserve"> Comes from sources that are within an organization’s network. </w:t>
      </w:r>
    </w:p>
    <w:p w:rsidR="008B6067" w:rsidRPr="00C451C2"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lastRenderedPageBreak/>
        <w:t>Legal Hold:</w:t>
      </w:r>
      <w:r>
        <w:rPr>
          <w:rFonts w:ascii="Times New Roman" w:hAnsi="Times New Roman" w:cs="Times New Roman"/>
        </w:rPr>
        <w:t xml:space="preserve"> A process that an organization uses to preserve all forms of relevant information when litigation is reasonably anticipated.</w:t>
      </w:r>
    </w:p>
    <w:p w:rsidR="008B6067" w:rsidRPr="00A36955"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Live Acquisition:</w:t>
      </w:r>
      <w:r>
        <w:rPr>
          <w:rFonts w:ascii="Times New Roman" w:hAnsi="Times New Roman" w:cs="Times New Roman"/>
        </w:rPr>
        <w:t xml:space="preserve"> Maintaining current state of machine.</w:t>
      </w:r>
    </w:p>
    <w:p w:rsidR="008B6067" w:rsidRPr="008B6067" w:rsidRDefault="008B6067" w:rsidP="008B6067">
      <w:pPr>
        <w:pStyle w:val="ListParagraph"/>
        <w:numPr>
          <w:ilvl w:val="0"/>
          <w:numId w:val="3"/>
        </w:numPr>
        <w:rPr>
          <w:rFonts w:ascii="Times New Roman" w:hAnsi="Times New Roman" w:cs="Times New Roman"/>
          <w:u w:val="single"/>
        </w:rPr>
      </w:pPr>
      <w:r>
        <w:rPr>
          <w:rFonts w:ascii="Times New Roman" w:hAnsi="Times New Roman" w:cs="Times New Roman"/>
          <w:u w:val="single"/>
        </w:rPr>
        <w:t>National Security Letter (NSL):</w:t>
      </w:r>
      <w:r>
        <w:rPr>
          <w:rFonts w:ascii="Times New Roman" w:hAnsi="Times New Roman" w:cs="Times New Roman"/>
        </w:rPr>
        <w:t xml:space="preserve"> An administrative subpoena issued by the United States government to gather information for national security purposes. </w:t>
      </w:r>
    </w:p>
    <w:p w:rsidR="008B6067" w:rsidRDefault="008B6067" w:rsidP="008B6067">
      <w:pPr>
        <w:rPr>
          <w:rFonts w:ascii="Times New Roman" w:hAnsi="Times New Roman" w:cs="Times New Roman"/>
          <w:u w:val="single"/>
        </w:rPr>
      </w:pPr>
    </w:p>
    <w:p w:rsidR="008B6067" w:rsidRDefault="009306CA" w:rsidP="008B6067">
      <w:pPr>
        <w:rPr>
          <w:rFonts w:ascii="Times New Roman" w:hAnsi="Times New Roman" w:cs="Times New Roman"/>
          <w:b/>
          <w:u w:val="single"/>
        </w:rPr>
      </w:pPr>
      <w:r w:rsidRPr="009306CA">
        <w:rPr>
          <w:rFonts w:ascii="Times New Roman" w:hAnsi="Times New Roman" w:cs="Times New Roman"/>
          <w:b/>
          <w:u w:val="single"/>
        </w:rPr>
        <w:t>Data Collection</w:t>
      </w:r>
    </w:p>
    <w:p w:rsidR="009306CA" w:rsidRDefault="009306CA" w:rsidP="009306CA">
      <w:pPr>
        <w:pStyle w:val="ListParagraph"/>
        <w:numPr>
          <w:ilvl w:val="0"/>
          <w:numId w:val="4"/>
        </w:numPr>
        <w:rPr>
          <w:rFonts w:ascii="Times New Roman" w:hAnsi="Times New Roman" w:cs="Times New Roman"/>
          <w:b/>
          <w:u w:val="single"/>
        </w:rPr>
      </w:pPr>
      <w:r>
        <w:rPr>
          <w:rFonts w:ascii="Times New Roman" w:hAnsi="Times New Roman" w:cs="Times New Roman"/>
          <w:b/>
          <w:u w:val="single"/>
        </w:rPr>
        <w:t>System/ Technology</w:t>
      </w:r>
    </w:p>
    <w:p w:rsidR="007B6A6A" w:rsidRPr="007B6A6A" w:rsidRDefault="007B6A6A" w:rsidP="007B6A6A">
      <w:pPr>
        <w:pStyle w:val="ListParagraph"/>
        <w:numPr>
          <w:ilvl w:val="1"/>
          <w:numId w:val="4"/>
        </w:numPr>
        <w:rPr>
          <w:rFonts w:ascii="Times New Roman" w:hAnsi="Times New Roman" w:cs="Times New Roman"/>
          <w:b/>
          <w:u w:val="single"/>
        </w:rPr>
      </w:pPr>
      <w:r>
        <w:rPr>
          <w:rFonts w:ascii="Times New Roman" w:hAnsi="Times New Roman" w:cs="Times New Roman"/>
        </w:rPr>
        <w:t>Limit scope of systems</w:t>
      </w:r>
    </w:p>
    <w:p w:rsidR="007B6A6A" w:rsidRPr="007B6A6A" w:rsidRDefault="009306CA" w:rsidP="007B6A6A">
      <w:pPr>
        <w:pStyle w:val="ListParagraph"/>
        <w:numPr>
          <w:ilvl w:val="1"/>
          <w:numId w:val="4"/>
        </w:numPr>
        <w:rPr>
          <w:rFonts w:ascii="Times New Roman" w:hAnsi="Times New Roman" w:cs="Times New Roman"/>
          <w:b/>
          <w:u w:val="single"/>
        </w:rPr>
      </w:pPr>
      <w:r>
        <w:rPr>
          <w:rFonts w:ascii="Times New Roman" w:hAnsi="Times New Roman" w:cs="Times New Roman"/>
        </w:rPr>
        <w:t>No specific technology the investigators are limited to</w:t>
      </w:r>
    </w:p>
    <w:p w:rsidR="009306CA" w:rsidRPr="009306CA" w:rsidRDefault="009306CA" w:rsidP="009306CA">
      <w:pPr>
        <w:pStyle w:val="ListParagraph"/>
        <w:numPr>
          <w:ilvl w:val="2"/>
          <w:numId w:val="4"/>
        </w:numPr>
        <w:rPr>
          <w:rFonts w:ascii="Times New Roman" w:hAnsi="Times New Roman" w:cs="Times New Roman"/>
          <w:b/>
          <w:u w:val="single"/>
        </w:rPr>
      </w:pPr>
      <w:r>
        <w:rPr>
          <w:rFonts w:ascii="Times New Roman" w:hAnsi="Times New Roman" w:cs="Times New Roman"/>
        </w:rPr>
        <w:t xml:space="preserve">Briefly mention emails, phone logs, text messages, hard drives </w:t>
      </w:r>
    </w:p>
    <w:p w:rsidR="009306CA" w:rsidRPr="009306CA" w:rsidRDefault="009306CA" w:rsidP="009306CA">
      <w:pPr>
        <w:pStyle w:val="ListParagraph"/>
        <w:numPr>
          <w:ilvl w:val="1"/>
          <w:numId w:val="4"/>
        </w:numPr>
        <w:rPr>
          <w:rFonts w:ascii="Times New Roman" w:hAnsi="Times New Roman" w:cs="Times New Roman"/>
          <w:b/>
          <w:u w:val="single"/>
        </w:rPr>
      </w:pPr>
      <w:r>
        <w:rPr>
          <w:rFonts w:ascii="Times New Roman" w:hAnsi="Times New Roman" w:cs="Times New Roman"/>
        </w:rPr>
        <w:t xml:space="preserve">Support HR system (payroll), cyber systems </w:t>
      </w:r>
    </w:p>
    <w:p w:rsidR="009306CA" w:rsidRDefault="009306CA" w:rsidP="009306CA">
      <w:pPr>
        <w:pStyle w:val="ListParagraph"/>
        <w:numPr>
          <w:ilvl w:val="0"/>
          <w:numId w:val="4"/>
        </w:numPr>
        <w:rPr>
          <w:rFonts w:ascii="Times New Roman" w:hAnsi="Times New Roman" w:cs="Times New Roman"/>
          <w:b/>
          <w:u w:val="single"/>
        </w:rPr>
      </w:pPr>
      <w:r>
        <w:rPr>
          <w:rFonts w:ascii="Times New Roman" w:hAnsi="Times New Roman" w:cs="Times New Roman"/>
          <w:b/>
          <w:u w:val="single"/>
        </w:rPr>
        <w:t>Process/ Procedure</w:t>
      </w:r>
    </w:p>
    <w:p w:rsidR="009306CA"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Responsibility of the IT person to know where the evidence is and how to find it.</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 xml:space="preserve">Need to address data size </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 xml:space="preserve">Need to be proactive and not reactive </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 xml:space="preserve">Be familiar with the lingo of the industry </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Involve the entire litigation team and client involved for data and review</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No straight process</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 xml:space="preserve">Track and document everything </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Do everything possible to ensure no data is modified</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 xml:space="preserve">The individual conducting the investigation must be competent </w:t>
      </w:r>
    </w:p>
    <w:p w:rsidR="006812B6" w:rsidRPr="006812B6" w:rsidRDefault="006812B6" w:rsidP="009306CA">
      <w:pPr>
        <w:pStyle w:val="ListParagraph"/>
        <w:numPr>
          <w:ilvl w:val="1"/>
          <w:numId w:val="4"/>
        </w:numPr>
        <w:rPr>
          <w:rFonts w:ascii="Times New Roman" w:hAnsi="Times New Roman" w:cs="Times New Roman"/>
          <w:b/>
          <w:u w:val="single"/>
        </w:rPr>
      </w:pPr>
      <w:r>
        <w:rPr>
          <w:rFonts w:ascii="Times New Roman" w:hAnsi="Times New Roman" w:cs="Times New Roman"/>
        </w:rPr>
        <w:t>Keep a clear log of exactly what the investigator does</w:t>
      </w:r>
    </w:p>
    <w:p w:rsidR="006812B6" w:rsidRPr="006812B6" w:rsidRDefault="006812B6" w:rsidP="006812B6">
      <w:pPr>
        <w:pStyle w:val="ListParagraph"/>
        <w:numPr>
          <w:ilvl w:val="1"/>
          <w:numId w:val="4"/>
        </w:numPr>
        <w:rPr>
          <w:rFonts w:ascii="Times New Roman" w:hAnsi="Times New Roman" w:cs="Times New Roman"/>
          <w:b/>
          <w:u w:val="single"/>
        </w:rPr>
      </w:pPr>
      <w:r>
        <w:rPr>
          <w:rFonts w:ascii="Times New Roman" w:hAnsi="Times New Roman" w:cs="Times New Roman"/>
        </w:rPr>
        <w:t xml:space="preserve">The person in charge has overall responsibility for ensuring that the law and principles are adhere to. </w:t>
      </w:r>
    </w:p>
    <w:p w:rsidR="006812B6" w:rsidRDefault="006812B6" w:rsidP="006812B6">
      <w:pPr>
        <w:pStyle w:val="ListParagraph"/>
        <w:numPr>
          <w:ilvl w:val="0"/>
          <w:numId w:val="4"/>
        </w:numPr>
        <w:rPr>
          <w:rFonts w:ascii="Times New Roman" w:hAnsi="Times New Roman" w:cs="Times New Roman"/>
          <w:b/>
          <w:u w:val="single"/>
        </w:rPr>
      </w:pPr>
      <w:r w:rsidRPr="006812B6">
        <w:rPr>
          <w:rFonts w:ascii="Times New Roman" w:hAnsi="Times New Roman" w:cs="Times New Roman"/>
          <w:b/>
          <w:u w:val="single"/>
        </w:rPr>
        <w:t>Interviews/ Investigations</w:t>
      </w:r>
    </w:p>
    <w:p w:rsidR="006812B6" w:rsidRPr="006812B6" w:rsidRDefault="006812B6" w:rsidP="006812B6">
      <w:pPr>
        <w:pStyle w:val="ListParagraph"/>
        <w:numPr>
          <w:ilvl w:val="1"/>
          <w:numId w:val="4"/>
        </w:numPr>
        <w:rPr>
          <w:rFonts w:ascii="Times New Roman" w:hAnsi="Times New Roman" w:cs="Times New Roman"/>
          <w:b/>
          <w:u w:val="single"/>
        </w:rPr>
      </w:pPr>
      <w:r>
        <w:rPr>
          <w:rFonts w:ascii="Times New Roman" w:hAnsi="Times New Roman" w:cs="Times New Roman"/>
        </w:rPr>
        <w:t>A chief info sec office who delegates all work to director of security.</w:t>
      </w:r>
    </w:p>
    <w:p w:rsidR="006812B6" w:rsidRPr="007B6A6A" w:rsidRDefault="006812B6" w:rsidP="006812B6">
      <w:pPr>
        <w:pStyle w:val="ListParagraph"/>
        <w:numPr>
          <w:ilvl w:val="1"/>
          <w:numId w:val="4"/>
        </w:numPr>
        <w:rPr>
          <w:rFonts w:ascii="Times New Roman" w:hAnsi="Times New Roman" w:cs="Times New Roman"/>
          <w:b/>
          <w:u w:val="single"/>
        </w:rPr>
      </w:pPr>
      <w:r>
        <w:rPr>
          <w:rFonts w:ascii="Times New Roman" w:hAnsi="Times New Roman" w:cs="Times New Roman"/>
        </w:rPr>
        <w:t>Director conducts the investigations and interviews</w:t>
      </w:r>
    </w:p>
    <w:p w:rsidR="007B6A6A" w:rsidRDefault="007B6A6A" w:rsidP="007B6A6A">
      <w:pPr>
        <w:pStyle w:val="ListParagraph"/>
        <w:numPr>
          <w:ilvl w:val="0"/>
          <w:numId w:val="4"/>
        </w:numPr>
        <w:rPr>
          <w:rFonts w:ascii="Times New Roman" w:hAnsi="Times New Roman" w:cs="Times New Roman"/>
          <w:b/>
          <w:u w:val="single"/>
        </w:rPr>
      </w:pPr>
      <w:r w:rsidRPr="007B6A6A">
        <w:rPr>
          <w:rFonts w:ascii="Times New Roman" w:hAnsi="Times New Roman" w:cs="Times New Roman"/>
          <w:b/>
          <w:u w:val="single"/>
        </w:rPr>
        <w:t>Chain of Custody</w:t>
      </w:r>
    </w:p>
    <w:p w:rsidR="007B6A6A" w:rsidRPr="007B6A6A" w:rsidRDefault="007B6A6A" w:rsidP="007B6A6A">
      <w:pPr>
        <w:pStyle w:val="ListParagraph"/>
        <w:numPr>
          <w:ilvl w:val="1"/>
          <w:numId w:val="4"/>
        </w:numPr>
        <w:rPr>
          <w:rFonts w:ascii="Times New Roman" w:hAnsi="Times New Roman" w:cs="Times New Roman"/>
          <w:b/>
          <w:u w:val="single"/>
        </w:rPr>
      </w:pPr>
      <w:r>
        <w:rPr>
          <w:rFonts w:ascii="Times New Roman" w:hAnsi="Times New Roman" w:cs="Times New Roman"/>
        </w:rPr>
        <w:t>Collecting materials (data) and preserve</w:t>
      </w:r>
    </w:p>
    <w:p w:rsidR="007B6A6A" w:rsidRPr="007B6A6A" w:rsidRDefault="007B6A6A" w:rsidP="007B6A6A">
      <w:pPr>
        <w:pStyle w:val="ListParagraph"/>
        <w:numPr>
          <w:ilvl w:val="1"/>
          <w:numId w:val="4"/>
        </w:numPr>
        <w:rPr>
          <w:rFonts w:ascii="Times New Roman" w:hAnsi="Times New Roman" w:cs="Times New Roman"/>
          <w:b/>
          <w:u w:val="single"/>
        </w:rPr>
      </w:pPr>
      <w:r>
        <w:rPr>
          <w:rFonts w:ascii="Times New Roman" w:hAnsi="Times New Roman" w:cs="Times New Roman"/>
        </w:rPr>
        <w:t>Keep track who has possession/custody of evidence and where something went wrong</w:t>
      </w:r>
    </w:p>
    <w:p w:rsidR="007B6A6A" w:rsidRPr="007B6A6A" w:rsidRDefault="007B6A6A" w:rsidP="007B6A6A">
      <w:pPr>
        <w:pStyle w:val="ListParagraph"/>
        <w:numPr>
          <w:ilvl w:val="1"/>
          <w:numId w:val="4"/>
        </w:numPr>
        <w:rPr>
          <w:rFonts w:ascii="Times New Roman" w:hAnsi="Times New Roman" w:cs="Times New Roman"/>
        </w:rPr>
      </w:pPr>
      <w:r>
        <w:rPr>
          <w:rFonts w:ascii="Times New Roman" w:hAnsi="Times New Roman" w:cs="Times New Roman"/>
        </w:rPr>
        <w:t xml:space="preserve">Evidence stack </w:t>
      </w:r>
    </w:p>
    <w:p w:rsidR="007B6A6A" w:rsidRDefault="007B6A6A" w:rsidP="007B6A6A">
      <w:pPr>
        <w:rPr>
          <w:rFonts w:ascii="Times New Roman" w:hAnsi="Times New Roman" w:cs="Times New Roman"/>
          <w:b/>
          <w:u w:val="single"/>
        </w:rPr>
      </w:pPr>
      <w:r>
        <w:rPr>
          <w:rFonts w:ascii="Times New Roman" w:hAnsi="Times New Roman" w:cs="Times New Roman"/>
          <w:b/>
          <w:u w:val="single"/>
        </w:rPr>
        <w:t>Examination</w:t>
      </w:r>
    </w:p>
    <w:p w:rsidR="007B6A6A" w:rsidRDefault="007B6A6A" w:rsidP="007B6A6A">
      <w:pPr>
        <w:pStyle w:val="ListParagraph"/>
        <w:numPr>
          <w:ilvl w:val="0"/>
          <w:numId w:val="5"/>
        </w:numPr>
        <w:rPr>
          <w:rFonts w:ascii="Times New Roman" w:hAnsi="Times New Roman" w:cs="Times New Roman"/>
        </w:rPr>
      </w:pPr>
      <w:r>
        <w:rPr>
          <w:rFonts w:ascii="Times New Roman" w:hAnsi="Times New Roman" w:cs="Times New Roman"/>
        </w:rPr>
        <w:t xml:space="preserve">Assessing and picking out relevant pieces for the investigation </w:t>
      </w:r>
    </w:p>
    <w:p w:rsidR="007B6A6A" w:rsidRDefault="007B6A6A" w:rsidP="007B6A6A">
      <w:pPr>
        <w:rPr>
          <w:rFonts w:ascii="Times New Roman" w:hAnsi="Times New Roman" w:cs="Times New Roman"/>
        </w:rPr>
      </w:pPr>
    </w:p>
    <w:p w:rsidR="007B6A6A" w:rsidRDefault="007B6A6A" w:rsidP="007B6A6A">
      <w:pPr>
        <w:rPr>
          <w:rFonts w:ascii="Times New Roman" w:hAnsi="Times New Roman" w:cs="Times New Roman"/>
          <w:b/>
          <w:u w:val="single"/>
        </w:rPr>
      </w:pPr>
      <w:r w:rsidRPr="007B6A6A">
        <w:rPr>
          <w:rFonts w:ascii="Times New Roman" w:hAnsi="Times New Roman" w:cs="Times New Roman"/>
          <w:b/>
          <w:u w:val="single"/>
        </w:rPr>
        <w:t xml:space="preserve">Analysis </w:t>
      </w:r>
    </w:p>
    <w:p w:rsidR="007B6A6A" w:rsidRPr="007B6A6A" w:rsidRDefault="007B6A6A" w:rsidP="007B6A6A">
      <w:pPr>
        <w:pStyle w:val="ListParagraph"/>
        <w:numPr>
          <w:ilvl w:val="0"/>
          <w:numId w:val="5"/>
        </w:numPr>
        <w:rPr>
          <w:rFonts w:ascii="Times New Roman" w:hAnsi="Times New Roman" w:cs="Times New Roman"/>
          <w:b/>
          <w:u w:val="single"/>
        </w:rPr>
      </w:pPr>
      <w:r>
        <w:rPr>
          <w:rFonts w:ascii="Times New Roman" w:hAnsi="Times New Roman" w:cs="Times New Roman"/>
        </w:rPr>
        <w:t>Breakdown of the data and drawing conclusions from it</w:t>
      </w:r>
    </w:p>
    <w:p w:rsidR="007B6A6A" w:rsidRDefault="007B6A6A" w:rsidP="007B6A6A">
      <w:pPr>
        <w:pStyle w:val="ListParagraph"/>
        <w:numPr>
          <w:ilvl w:val="0"/>
          <w:numId w:val="5"/>
        </w:numPr>
        <w:rPr>
          <w:rFonts w:ascii="Times New Roman" w:hAnsi="Times New Roman" w:cs="Times New Roman"/>
        </w:rPr>
      </w:pPr>
      <w:r>
        <w:rPr>
          <w:rFonts w:ascii="Times New Roman" w:hAnsi="Times New Roman" w:cs="Times New Roman"/>
        </w:rPr>
        <w:t>Determining who did what or is doing what?, when was it done?, what changed?, why are they changing something?</w:t>
      </w:r>
    </w:p>
    <w:p w:rsidR="007B6A6A" w:rsidRDefault="007B6A6A" w:rsidP="007B6A6A">
      <w:pPr>
        <w:rPr>
          <w:rFonts w:ascii="Times New Roman" w:hAnsi="Times New Roman" w:cs="Times New Roman"/>
        </w:rPr>
      </w:pPr>
    </w:p>
    <w:p w:rsidR="007B6A6A" w:rsidRDefault="007B6A6A" w:rsidP="007B6A6A">
      <w:pPr>
        <w:rPr>
          <w:rFonts w:ascii="Times New Roman" w:hAnsi="Times New Roman" w:cs="Times New Roman"/>
          <w:b/>
          <w:u w:val="single"/>
        </w:rPr>
      </w:pPr>
      <w:r w:rsidRPr="007B6A6A">
        <w:rPr>
          <w:rFonts w:ascii="Times New Roman" w:hAnsi="Times New Roman" w:cs="Times New Roman"/>
          <w:b/>
          <w:u w:val="single"/>
        </w:rPr>
        <w:t>Reporting</w:t>
      </w:r>
    </w:p>
    <w:p w:rsidR="007B6A6A" w:rsidRPr="007B6A6A" w:rsidRDefault="007B6A6A" w:rsidP="007B6A6A">
      <w:pPr>
        <w:pStyle w:val="ListParagraph"/>
        <w:numPr>
          <w:ilvl w:val="0"/>
          <w:numId w:val="7"/>
        </w:numPr>
        <w:rPr>
          <w:rFonts w:ascii="Times New Roman" w:hAnsi="Times New Roman" w:cs="Times New Roman"/>
          <w:b/>
          <w:u w:val="single"/>
        </w:rPr>
      </w:pPr>
      <w:r>
        <w:rPr>
          <w:rFonts w:ascii="Times New Roman" w:hAnsi="Times New Roman" w:cs="Times New Roman"/>
        </w:rPr>
        <w:lastRenderedPageBreak/>
        <w:t xml:space="preserve">Preparing and presenting the results conducted from the </w:t>
      </w:r>
      <w:r w:rsidR="007E4557">
        <w:rPr>
          <w:rFonts w:ascii="Times New Roman" w:hAnsi="Times New Roman" w:cs="Times New Roman"/>
        </w:rPr>
        <w:t>analysis</w:t>
      </w:r>
      <w:r>
        <w:rPr>
          <w:rFonts w:ascii="Times New Roman" w:hAnsi="Times New Roman" w:cs="Times New Roman"/>
        </w:rPr>
        <w:t xml:space="preserve"> </w:t>
      </w:r>
    </w:p>
    <w:p w:rsidR="007B6A6A" w:rsidRPr="007E4557" w:rsidRDefault="007B6A6A" w:rsidP="007B6A6A">
      <w:pPr>
        <w:pStyle w:val="ListParagraph"/>
        <w:numPr>
          <w:ilvl w:val="0"/>
          <w:numId w:val="7"/>
        </w:numPr>
        <w:rPr>
          <w:rFonts w:ascii="Times New Roman" w:hAnsi="Times New Roman" w:cs="Times New Roman"/>
          <w:b/>
          <w:u w:val="single"/>
        </w:rPr>
      </w:pPr>
      <w:r>
        <w:rPr>
          <w:rFonts w:ascii="Times New Roman" w:hAnsi="Times New Roman" w:cs="Times New Roman"/>
        </w:rPr>
        <w:t xml:space="preserve">Non-bias </w:t>
      </w:r>
    </w:p>
    <w:p w:rsidR="007E4557" w:rsidRPr="007E4557" w:rsidRDefault="007E4557" w:rsidP="007B6A6A">
      <w:pPr>
        <w:pStyle w:val="ListParagraph"/>
        <w:numPr>
          <w:ilvl w:val="0"/>
          <w:numId w:val="7"/>
        </w:numPr>
        <w:rPr>
          <w:rFonts w:ascii="Times New Roman" w:hAnsi="Times New Roman" w:cs="Times New Roman"/>
          <w:b/>
          <w:u w:val="single"/>
        </w:rPr>
      </w:pPr>
      <w:r>
        <w:rPr>
          <w:rFonts w:ascii="Times New Roman" w:hAnsi="Times New Roman" w:cs="Times New Roman"/>
        </w:rPr>
        <w:t>Included in the report is the process (everything stated above)</w:t>
      </w:r>
    </w:p>
    <w:p w:rsidR="007E4557" w:rsidRPr="007E4557" w:rsidRDefault="007E4557" w:rsidP="007B6A6A">
      <w:pPr>
        <w:pStyle w:val="ListParagraph"/>
        <w:numPr>
          <w:ilvl w:val="0"/>
          <w:numId w:val="7"/>
        </w:numPr>
        <w:rPr>
          <w:rFonts w:ascii="Times New Roman" w:hAnsi="Times New Roman" w:cs="Times New Roman"/>
          <w:b/>
          <w:u w:val="single"/>
        </w:rPr>
      </w:pPr>
      <w:r>
        <w:rPr>
          <w:rFonts w:ascii="Times New Roman" w:hAnsi="Times New Roman" w:cs="Times New Roman"/>
        </w:rPr>
        <w:t>Report can go to the requester of the investigation/ presented in court</w:t>
      </w:r>
    </w:p>
    <w:p w:rsidR="007E4557" w:rsidRDefault="007E4557" w:rsidP="007E4557">
      <w:pPr>
        <w:rPr>
          <w:rFonts w:ascii="Times New Roman" w:hAnsi="Times New Roman" w:cs="Times New Roman"/>
          <w:b/>
          <w:u w:val="single"/>
        </w:rPr>
      </w:pPr>
    </w:p>
    <w:p w:rsidR="007E4557" w:rsidRDefault="007E4557" w:rsidP="007E4557">
      <w:pPr>
        <w:rPr>
          <w:rFonts w:ascii="Times New Roman" w:hAnsi="Times New Roman" w:cs="Times New Roman"/>
          <w:b/>
          <w:u w:val="single"/>
        </w:rPr>
      </w:pPr>
      <w:r>
        <w:rPr>
          <w:rFonts w:ascii="Times New Roman" w:hAnsi="Times New Roman" w:cs="Times New Roman"/>
          <w:b/>
          <w:u w:val="single"/>
        </w:rPr>
        <w:t>Recommendation</w:t>
      </w:r>
    </w:p>
    <w:p w:rsidR="007E4557" w:rsidRPr="007E4557" w:rsidRDefault="007E4557" w:rsidP="007E4557">
      <w:pPr>
        <w:pStyle w:val="ListParagraph"/>
        <w:numPr>
          <w:ilvl w:val="0"/>
          <w:numId w:val="8"/>
        </w:numPr>
        <w:rPr>
          <w:rFonts w:ascii="Times New Roman" w:hAnsi="Times New Roman" w:cs="Times New Roman"/>
          <w:b/>
          <w:u w:val="single"/>
        </w:rPr>
      </w:pPr>
      <w:r>
        <w:rPr>
          <w:rFonts w:ascii="Times New Roman" w:hAnsi="Times New Roman" w:cs="Times New Roman"/>
        </w:rPr>
        <w:t xml:space="preserve">Investigator provides his/her recommendation from their point of view </w:t>
      </w:r>
    </w:p>
    <w:p w:rsidR="007E4557" w:rsidRPr="007E4557" w:rsidRDefault="007E4557" w:rsidP="007E4557">
      <w:pPr>
        <w:pStyle w:val="ListParagraph"/>
        <w:numPr>
          <w:ilvl w:val="0"/>
          <w:numId w:val="8"/>
        </w:numPr>
        <w:rPr>
          <w:rFonts w:ascii="Times New Roman" w:hAnsi="Times New Roman" w:cs="Times New Roman"/>
          <w:b/>
          <w:u w:val="single"/>
        </w:rPr>
      </w:pPr>
      <w:r>
        <w:rPr>
          <w:rFonts w:ascii="Times New Roman" w:hAnsi="Times New Roman" w:cs="Times New Roman"/>
        </w:rPr>
        <w:t>Not required</w:t>
      </w:r>
    </w:p>
    <w:sectPr w:rsidR="007E4557" w:rsidRPr="007E4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17B"/>
    <w:multiLevelType w:val="hybridMultilevel"/>
    <w:tmpl w:val="F488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82C6B"/>
    <w:multiLevelType w:val="hybridMultilevel"/>
    <w:tmpl w:val="7CF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5574F"/>
    <w:multiLevelType w:val="hybridMultilevel"/>
    <w:tmpl w:val="8294C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E728F"/>
    <w:multiLevelType w:val="hybridMultilevel"/>
    <w:tmpl w:val="8B62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6707D"/>
    <w:multiLevelType w:val="hybridMultilevel"/>
    <w:tmpl w:val="9114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52F73"/>
    <w:multiLevelType w:val="hybridMultilevel"/>
    <w:tmpl w:val="2710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0452C"/>
    <w:multiLevelType w:val="hybridMultilevel"/>
    <w:tmpl w:val="ED324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C20E8"/>
    <w:multiLevelType w:val="hybridMultilevel"/>
    <w:tmpl w:val="1B6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67"/>
    <w:rsid w:val="00120C3A"/>
    <w:rsid w:val="005C625D"/>
    <w:rsid w:val="006812B6"/>
    <w:rsid w:val="007B6A6A"/>
    <w:rsid w:val="007E4557"/>
    <w:rsid w:val="008B6067"/>
    <w:rsid w:val="0093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ADA8"/>
  <w15:chartTrackingRefBased/>
  <w15:docId w15:val="{7AD90D65-513E-4C19-87B2-FA8ED9D0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Calise</dc:creator>
  <cp:keywords/>
  <dc:description/>
  <cp:lastModifiedBy>Larry Brandolph</cp:lastModifiedBy>
  <cp:revision>2</cp:revision>
  <dcterms:created xsi:type="dcterms:W3CDTF">2017-05-01T00:13:00Z</dcterms:created>
  <dcterms:modified xsi:type="dcterms:W3CDTF">2018-03-19T12:17:00Z</dcterms:modified>
</cp:coreProperties>
</file>