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98" w:type="dxa"/>
        <w:tblLook w:val="04A0"/>
      </w:tblPr>
      <w:tblGrid>
        <w:gridCol w:w="1480"/>
        <w:gridCol w:w="3820"/>
        <w:gridCol w:w="500"/>
        <w:gridCol w:w="3860"/>
        <w:gridCol w:w="500"/>
        <w:gridCol w:w="4040"/>
      </w:tblGrid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 xml:space="preserve">Perspective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Objectives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Measure</w:t>
            </w:r>
            <w:r w:rsidR="00352691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Initiatives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</w:t>
            </w:r>
            <w:r w:rsidRPr="00985038">
              <w:rPr>
                <w:rFonts w:ascii="Calibri" w:eastAsia="Times New Roman" w:hAnsi="Calibri" w:cs="Times New Roman"/>
                <w:color w:val="000000"/>
              </w:rPr>
              <w:t>ancial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352691" w:rsidRDefault="00985038" w:rsidP="0035269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352691">
              <w:rPr>
                <w:rFonts w:ascii="Calibri" w:eastAsia="Times New Roman" w:hAnsi="Calibri" w:cs="Times New Roman"/>
                <w:color w:val="000000"/>
              </w:rPr>
              <w:t>Reduce cost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budget approval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Determine the Cost of IT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Reduce operating cost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 xml:space="preserve">Savings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Customer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Increase Customer satisfaction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Customer survey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IT education bridging IT and the customer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Partner Survey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IT Projects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Prioritize projects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 xml:space="preserve">Standardize on Project </w:t>
            </w:r>
            <w:proofErr w:type="spellStart"/>
            <w:r w:rsidRPr="00985038">
              <w:rPr>
                <w:rFonts w:ascii="Calibri" w:eastAsia="Times New Roman" w:hAnsi="Calibri" w:cs="Times New Roman"/>
                <w:color w:val="000000"/>
              </w:rPr>
              <w:t>initives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Create a PMO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Consolidate IT activities(Centralized)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FTE to Consultants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Standardize on IT functions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reduce the number of servers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IT Asset Management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Virtualizes S</w:t>
            </w:r>
            <w:r w:rsidRPr="00985038">
              <w:rPr>
                <w:rFonts w:ascii="Calibri" w:eastAsia="Times New Roman" w:hAnsi="Calibri" w:cs="Times New Roman"/>
                <w:color w:val="000000"/>
              </w:rPr>
              <w:t>ervers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reduce IT Consultants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Change Management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352691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985038" w:rsidRPr="00985038">
              <w:rPr>
                <w:rFonts w:ascii="Calibri" w:eastAsia="Times New Roman" w:hAnsi="Calibri" w:cs="Times New Roman"/>
                <w:color w:val="000000"/>
              </w:rPr>
              <w:t>educe outages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Availability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Obtain a 99.9 availability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Growth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Leverage R&amp;D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reduce travel time in the "golden Hour"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Invest in Technology</w:t>
            </w:r>
          </w:p>
        </w:tc>
      </w:tr>
      <w:tr w:rsidR="00985038" w:rsidRPr="00985038" w:rsidTr="009850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Leadership effectiveness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Skill sets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38" w:rsidRPr="00985038" w:rsidRDefault="00985038" w:rsidP="00985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038">
              <w:rPr>
                <w:rFonts w:ascii="Calibri" w:eastAsia="Times New Roman" w:hAnsi="Calibri" w:cs="Times New Roman"/>
                <w:color w:val="000000"/>
              </w:rPr>
              <w:t>Leadership training</w:t>
            </w:r>
          </w:p>
        </w:tc>
      </w:tr>
    </w:tbl>
    <w:p w:rsidR="00801EC0" w:rsidRDefault="00801EC0"/>
    <w:sectPr w:rsidR="00801EC0" w:rsidSect="00985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B7D"/>
    <w:multiLevelType w:val="hybridMultilevel"/>
    <w:tmpl w:val="69488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5038"/>
    <w:rsid w:val="00352691"/>
    <w:rsid w:val="00801EC0"/>
    <w:rsid w:val="0098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whitehuj</dc:creator>
  <cp:lastModifiedBy>whitehuj</cp:lastModifiedBy>
  <cp:revision>2</cp:revision>
  <dcterms:created xsi:type="dcterms:W3CDTF">2015-10-28T01:20:00Z</dcterms:created>
  <dcterms:modified xsi:type="dcterms:W3CDTF">2015-10-28T01:23:00Z</dcterms:modified>
</cp:coreProperties>
</file>