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63E1" w14:textId="77777777" w:rsidR="00D94B8E" w:rsidRDefault="00D94B8E" w:rsidP="00EA69C6">
      <w:pPr>
        <w:spacing w:line="480" w:lineRule="auto"/>
      </w:pPr>
      <w:r>
        <w:t xml:space="preserve">Nicholas Schratz </w:t>
      </w:r>
    </w:p>
    <w:p w14:paraId="0B349E76" w14:textId="41457D03" w:rsidR="00D94B8E" w:rsidRDefault="00D94B8E" w:rsidP="00EA69C6">
      <w:pPr>
        <w:spacing w:line="480" w:lineRule="auto"/>
      </w:pPr>
      <w:r>
        <w:t>MIS 2501</w:t>
      </w:r>
    </w:p>
    <w:p w14:paraId="21D9BA21" w14:textId="505E5FA0" w:rsidR="00D94B8E" w:rsidRDefault="00D94B8E" w:rsidP="00EA69C6">
      <w:pPr>
        <w:spacing w:line="480" w:lineRule="auto"/>
      </w:pPr>
      <w:r>
        <w:t>4/11/18</w:t>
      </w:r>
    </w:p>
    <w:p w14:paraId="4F874F52" w14:textId="6A75F2F2" w:rsidR="00D94B8E" w:rsidRDefault="00D94B8E" w:rsidP="00EA69C6">
      <w:pPr>
        <w:spacing w:line="480" w:lineRule="auto"/>
        <w:jc w:val="center"/>
      </w:pPr>
      <w:r>
        <w:t>Flash Research Assignment #6 WordPress</w:t>
      </w:r>
    </w:p>
    <w:p w14:paraId="49F61CA8" w14:textId="17077F92" w:rsidR="00D94B8E" w:rsidRDefault="00D94B8E" w:rsidP="00EA69C6">
      <w:pPr>
        <w:spacing w:line="480" w:lineRule="auto"/>
      </w:pPr>
      <w:r>
        <w:tab/>
        <w:t xml:space="preserve">Our company can realize a net benefit of $2,451,000 over a three-year period by implementing WordPress. </w:t>
      </w:r>
      <w:r w:rsidR="00EA69C6">
        <w:t xml:space="preserve">Our current web development platform is costly and slows our company’s productivity. WordPress’s web development platform allows for quick and easy web development through </w:t>
      </w:r>
      <w:r w:rsidR="006A390B">
        <w:t>its</w:t>
      </w:r>
      <w:r w:rsidR="00EA69C6">
        <w:t xml:space="preserve"> e</w:t>
      </w:r>
      <w:r w:rsidR="00AD671E">
        <w:t>fficient</w:t>
      </w:r>
      <w:r w:rsidR="00EA69C6">
        <w:t xml:space="preserve"> customization and content management. </w:t>
      </w:r>
      <w:r w:rsidR="009612AD">
        <w:t xml:space="preserve">By making web development more efficient through WordPress’s </w:t>
      </w:r>
      <w:r w:rsidR="00EA69C6">
        <w:t>plugin library</w:t>
      </w:r>
      <w:r w:rsidR="006A390B">
        <w:t>,</w:t>
      </w:r>
      <w:r w:rsidR="009612AD">
        <w:t xml:space="preserve"> we can save</w:t>
      </w:r>
      <w:r w:rsidR="00EA69C6">
        <w:t xml:space="preserve"> on</w:t>
      </w:r>
      <w:r w:rsidR="009612AD">
        <w:t xml:space="preserve"> expensive development costs.</w:t>
      </w:r>
    </w:p>
    <w:p w14:paraId="33AC14C7" w14:textId="39D7B101" w:rsidR="00EA69C6" w:rsidRDefault="00EA69C6" w:rsidP="00EA69C6">
      <w:pPr>
        <w:spacing w:line="480" w:lineRule="auto"/>
      </w:pPr>
      <w:r>
        <w:tab/>
        <w:t>WordPress is a web development platform that can help decrease tedious time-consuming tasks with its key capability of pre-made plugins.</w:t>
      </w:r>
      <w:r w:rsidR="0080408C">
        <w:t xml:space="preserve"> These plugins are chunks of code that can be used for different functions; WordPress offers hundreds of free plugins in its library for easy setup. This will increase efficiency by eliminating the need to spend time writing out code for every application. There is minimal need to alter these plugins and will allow us cut down on the number of web developers that we need. </w:t>
      </w:r>
    </w:p>
    <w:p w14:paraId="22AE54C6" w14:textId="1E6AE7B5" w:rsidR="0080408C" w:rsidRDefault="0080408C" w:rsidP="00EA69C6">
      <w:pPr>
        <w:spacing w:line="480" w:lineRule="auto"/>
      </w:pPr>
      <w:r>
        <w:tab/>
        <w:t xml:space="preserve">Our company will have benefit of $2,625,000 over three years. </w:t>
      </w:r>
      <w:r w:rsidR="00345646">
        <w:t>Implementing WordPress will cost us $174,000 over this period for both software and hardware, training, and maintenance. In conclusion we will achieve a</w:t>
      </w:r>
      <w:r w:rsidR="00772AED">
        <w:t xml:space="preserve"> three-year</w:t>
      </w:r>
      <w:r w:rsidR="00345646">
        <w:t xml:space="preserve"> net benefit of utilizing WordPress of $2,451,000. </w:t>
      </w:r>
    </w:p>
    <w:p w14:paraId="716AD0C9" w14:textId="77651EB4" w:rsidR="00EA69C6" w:rsidRDefault="00EA69C6" w:rsidP="00EA69C6">
      <w:pPr>
        <w:spacing w:line="480" w:lineRule="auto"/>
      </w:pPr>
      <w:bookmarkStart w:id="0" w:name="_GoBack"/>
      <w:bookmarkEnd w:id="0"/>
    </w:p>
    <w:p w14:paraId="7D57E92E" w14:textId="30998B6A" w:rsidR="00295CC5" w:rsidRDefault="00295CC5" w:rsidP="00EA69C6">
      <w:pPr>
        <w:spacing w:line="480" w:lineRule="auto"/>
      </w:pPr>
    </w:p>
    <w:p w14:paraId="0D86252C" w14:textId="6E4CBD48" w:rsidR="00295CC5" w:rsidRDefault="00295CC5" w:rsidP="00EA69C6">
      <w:pPr>
        <w:spacing w:line="480" w:lineRule="auto"/>
      </w:pPr>
    </w:p>
    <w:p w14:paraId="11066B1F" w14:textId="3E483065" w:rsidR="00295CC5" w:rsidRDefault="00295CC5" w:rsidP="00EA69C6">
      <w:pPr>
        <w:spacing w:line="480" w:lineRule="auto"/>
      </w:pPr>
    </w:p>
    <w:tbl>
      <w:tblPr>
        <w:tblStyle w:val="TableGrid"/>
        <w:tblW w:w="0" w:type="auto"/>
        <w:tblLook w:val="04A0" w:firstRow="1" w:lastRow="0" w:firstColumn="1" w:lastColumn="0" w:noHBand="0" w:noVBand="1"/>
      </w:tblPr>
      <w:tblGrid>
        <w:gridCol w:w="2245"/>
        <w:gridCol w:w="1495"/>
        <w:gridCol w:w="1870"/>
        <w:gridCol w:w="1870"/>
        <w:gridCol w:w="1870"/>
      </w:tblGrid>
      <w:tr w:rsidR="00295CC5" w14:paraId="32C959B0" w14:textId="77777777" w:rsidTr="00AC32B3">
        <w:tc>
          <w:tcPr>
            <w:tcW w:w="2245" w:type="dxa"/>
          </w:tcPr>
          <w:p w14:paraId="2313323C" w14:textId="7B4CAC59" w:rsidR="00295CC5" w:rsidRDefault="00295CC5" w:rsidP="00EA69C6">
            <w:pPr>
              <w:spacing w:line="480" w:lineRule="auto"/>
            </w:pPr>
            <w:r>
              <w:t xml:space="preserve">Benefit </w:t>
            </w:r>
          </w:p>
        </w:tc>
        <w:tc>
          <w:tcPr>
            <w:tcW w:w="1495" w:type="dxa"/>
          </w:tcPr>
          <w:p w14:paraId="327AF63F" w14:textId="0D0FEA75" w:rsidR="00295CC5" w:rsidRDefault="00295CC5" w:rsidP="00EA69C6">
            <w:pPr>
              <w:spacing w:line="480" w:lineRule="auto"/>
            </w:pPr>
            <w:r>
              <w:t>Year 1</w:t>
            </w:r>
          </w:p>
        </w:tc>
        <w:tc>
          <w:tcPr>
            <w:tcW w:w="1870" w:type="dxa"/>
          </w:tcPr>
          <w:p w14:paraId="3245AF8C" w14:textId="597CEB30" w:rsidR="00295CC5" w:rsidRDefault="00295CC5" w:rsidP="00EA69C6">
            <w:pPr>
              <w:spacing w:line="480" w:lineRule="auto"/>
            </w:pPr>
            <w:r>
              <w:t xml:space="preserve">Year 2 </w:t>
            </w:r>
          </w:p>
        </w:tc>
        <w:tc>
          <w:tcPr>
            <w:tcW w:w="1870" w:type="dxa"/>
          </w:tcPr>
          <w:p w14:paraId="366C4D79" w14:textId="78916D18" w:rsidR="00295CC5" w:rsidRDefault="00295CC5" w:rsidP="00EA69C6">
            <w:pPr>
              <w:spacing w:line="480" w:lineRule="auto"/>
            </w:pPr>
            <w:r>
              <w:t>Year 3</w:t>
            </w:r>
          </w:p>
        </w:tc>
        <w:tc>
          <w:tcPr>
            <w:tcW w:w="1870" w:type="dxa"/>
          </w:tcPr>
          <w:p w14:paraId="73E4FCF6" w14:textId="658C879C" w:rsidR="00295CC5" w:rsidRDefault="00295CC5" w:rsidP="00EA69C6">
            <w:pPr>
              <w:spacing w:line="480" w:lineRule="auto"/>
            </w:pPr>
            <w:r>
              <w:t>Total</w:t>
            </w:r>
          </w:p>
        </w:tc>
      </w:tr>
      <w:tr w:rsidR="00295CC5" w14:paraId="59EEBA12" w14:textId="77777777" w:rsidTr="00AC32B3">
        <w:trPr>
          <w:trHeight w:val="377"/>
        </w:trPr>
        <w:tc>
          <w:tcPr>
            <w:tcW w:w="2245" w:type="dxa"/>
          </w:tcPr>
          <w:p w14:paraId="71827333" w14:textId="50D15605" w:rsidR="00295CC5" w:rsidRDefault="00AC32B3" w:rsidP="00EA69C6">
            <w:pPr>
              <w:spacing w:line="480" w:lineRule="auto"/>
            </w:pPr>
            <w:r>
              <w:t>Headcount Reduction</w:t>
            </w:r>
          </w:p>
        </w:tc>
        <w:tc>
          <w:tcPr>
            <w:tcW w:w="1495" w:type="dxa"/>
          </w:tcPr>
          <w:p w14:paraId="348A698F" w14:textId="646E632E" w:rsidR="00295CC5" w:rsidRDefault="00AC32B3" w:rsidP="00EA69C6">
            <w:pPr>
              <w:spacing w:line="480" w:lineRule="auto"/>
            </w:pPr>
            <w:r>
              <w:t>$875,000</w:t>
            </w:r>
          </w:p>
        </w:tc>
        <w:tc>
          <w:tcPr>
            <w:tcW w:w="1870" w:type="dxa"/>
          </w:tcPr>
          <w:p w14:paraId="3D005A82" w14:textId="0C4D36D1" w:rsidR="00295CC5" w:rsidRDefault="00AC32B3" w:rsidP="00EA69C6">
            <w:pPr>
              <w:spacing w:line="480" w:lineRule="auto"/>
            </w:pPr>
            <w:r>
              <w:t>$875,000</w:t>
            </w:r>
          </w:p>
        </w:tc>
        <w:tc>
          <w:tcPr>
            <w:tcW w:w="1870" w:type="dxa"/>
          </w:tcPr>
          <w:p w14:paraId="519CF29C" w14:textId="11E0473D" w:rsidR="00295CC5" w:rsidRDefault="00AC32B3" w:rsidP="00EA69C6">
            <w:pPr>
              <w:spacing w:line="480" w:lineRule="auto"/>
            </w:pPr>
            <w:r>
              <w:t>$875,000</w:t>
            </w:r>
          </w:p>
        </w:tc>
        <w:tc>
          <w:tcPr>
            <w:tcW w:w="1870" w:type="dxa"/>
          </w:tcPr>
          <w:p w14:paraId="0D142C28" w14:textId="7786B13F" w:rsidR="00295CC5" w:rsidRDefault="00295CC5" w:rsidP="00EA69C6">
            <w:pPr>
              <w:spacing w:line="480" w:lineRule="auto"/>
            </w:pPr>
            <w:r>
              <w:t>$2,625,000</w:t>
            </w:r>
          </w:p>
        </w:tc>
      </w:tr>
      <w:tr w:rsidR="00295CC5" w14:paraId="489A7F4F" w14:textId="77777777" w:rsidTr="00AC32B3">
        <w:tc>
          <w:tcPr>
            <w:tcW w:w="2245" w:type="dxa"/>
          </w:tcPr>
          <w:p w14:paraId="36651F94" w14:textId="5F6BD143" w:rsidR="00295CC5" w:rsidRDefault="00AC32B3" w:rsidP="00EA69C6">
            <w:pPr>
              <w:spacing w:line="480" w:lineRule="auto"/>
            </w:pPr>
            <w:r>
              <w:t>Cost</w:t>
            </w:r>
          </w:p>
        </w:tc>
        <w:tc>
          <w:tcPr>
            <w:tcW w:w="1495" w:type="dxa"/>
          </w:tcPr>
          <w:p w14:paraId="60793ED7" w14:textId="77777777" w:rsidR="00295CC5" w:rsidRDefault="00295CC5" w:rsidP="00EA69C6">
            <w:pPr>
              <w:spacing w:line="480" w:lineRule="auto"/>
            </w:pPr>
          </w:p>
        </w:tc>
        <w:tc>
          <w:tcPr>
            <w:tcW w:w="1870" w:type="dxa"/>
          </w:tcPr>
          <w:p w14:paraId="266CA249" w14:textId="77777777" w:rsidR="00295CC5" w:rsidRDefault="00295CC5" w:rsidP="00EA69C6">
            <w:pPr>
              <w:spacing w:line="480" w:lineRule="auto"/>
            </w:pPr>
          </w:p>
        </w:tc>
        <w:tc>
          <w:tcPr>
            <w:tcW w:w="1870" w:type="dxa"/>
          </w:tcPr>
          <w:p w14:paraId="309A9EBD" w14:textId="77777777" w:rsidR="00295CC5" w:rsidRDefault="00295CC5" w:rsidP="00EA69C6">
            <w:pPr>
              <w:spacing w:line="480" w:lineRule="auto"/>
            </w:pPr>
          </w:p>
        </w:tc>
        <w:tc>
          <w:tcPr>
            <w:tcW w:w="1870" w:type="dxa"/>
          </w:tcPr>
          <w:p w14:paraId="36C898CB" w14:textId="77777777" w:rsidR="00295CC5" w:rsidRDefault="00295CC5" w:rsidP="00EA69C6">
            <w:pPr>
              <w:spacing w:line="480" w:lineRule="auto"/>
            </w:pPr>
          </w:p>
        </w:tc>
      </w:tr>
      <w:tr w:rsidR="00AC32B3" w14:paraId="2FB4356F" w14:textId="77777777" w:rsidTr="00AC32B3">
        <w:tc>
          <w:tcPr>
            <w:tcW w:w="2245" w:type="dxa"/>
          </w:tcPr>
          <w:p w14:paraId="2B607828" w14:textId="2EA31C64" w:rsidR="00AC32B3" w:rsidRDefault="00AC32B3" w:rsidP="00EA69C6">
            <w:pPr>
              <w:spacing w:line="480" w:lineRule="auto"/>
            </w:pPr>
            <w:r>
              <w:t>Hardware/Software</w:t>
            </w:r>
          </w:p>
        </w:tc>
        <w:tc>
          <w:tcPr>
            <w:tcW w:w="1495" w:type="dxa"/>
          </w:tcPr>
          <w:p w14:paraId="2EEE4F97" w14:textId="60D71590" w:rsidR="00AC32B3" w:rsidRDefault="00AC32B3" w:rsidP="00EA69C6">
            <w:pPr>
              <w:spacing w:line="480" w:lineRule="auto"/>
            </w:pPr>
            <w:r>
              <w:t>$100,000</w:t>
            </w:r>
          </w:p>
        </w:tc>
        <w:tc>
          <w:tcPr>
            <w:tcW w:w="1870" w:type="dxa"/>
          </w:tcPr>
          <w:p w14:paraId="077026C4" w14:textId="164E0309" w:rsidR="00AC32B3" w:rsidRDefault="00AC32B3" w:rsidP="00EA69C6">
            <w:pPr>
              <w:spacing w:line="480" w:lineRule="auto"/>
            </w:pPr>
            <w:r>
              <w:t>$0</w:t>
            </w:r>
          </w:p>
        </w:tc>
        <w:tc>
          <w:tcPr>
            <w:tcW w:w="1870" w:type="dxa"/>
          </w:tcPr>
          <w:p w14:paraId="748BF34C" w14:textId="5D5809FF" w:rsidR="00AC32B3" w:rsidRDefault="00AC32B3" w:rsidP="00EA69C6">
            <w:pPr>
              <w:spacing w:line="480" w:lineRule="auto"/>
            </w:pPr>
            <w:r>
              <w:t>$0</w:t>
            </w:r>
          </w:p>
        </w:tc>
        <w:tc>
          <w:tcPr>
            <w:tcW w:w="1870" w:type="dxa"/>
          </w:tcPr>
          <w:p w14:paraId="380194BF" w14:textId="3EF835CF" w:rsidR="00AC32B3" w:rsidRDefault="00AC32B3" w:rsidP="00EA69C6">
            <w:pPr>
              <w:spacing w:line="480" w:lineRule="auto"/>
            </w:pPr>
            <w:r>
              <w:t>$100,000</w:t>
            </w:r>
          </w:p>
        </w:tc>
      </w:tr>
      <w:tr w:rsidR="00AC32B3" w14:paraId="39020E24" w14:textId="77777777" w:rsidTr="00AC32B3">
        <w:tc>
          <w:tcPr>
            <w:tcW w:w="2245" w:type="dxa"/>
          </w:tcPr>
          <w:p w14:paraId="5CD362AD" w14:textId="3414A273" w:rsidR="00AC32B3" w:rsidRDefault="00AC32B3" w:rsidP="00EA69C6">
            <w:pPr>
              <w:spacing w:line="480" w:lineRule="auto"/>
            </w:pPr>
            <w:r>
              <w:t>Maintenance</w:t>
            </w:r>
          </w:p>
        </w:tc>
        <w:tc>
          <w:tcPr>
            <w:tcW w:w="1495" w:type="dxa"/>
          </w:tcPr>
          <w:p w14:paraId="347D5BF8" w14:textId="0026CAF9" w:rsidR="00AC32B3" w:rsidRDefault="00AC32B3" w:rsidP="00EA69C6">
            <w:pPr>
              <w:spacing w:line="480" w:lineRule="auto"/>
            </w:pPr>
            <w:r>
              <w:t>$18,000</w:t>
            </w:r>
          </w:p>
        </w:tc>
        <w:tc>
          <w:tcPr>
            <w:tcW w:w="1870" w:type="dxa"/>
          </w:tcPr>
          <w:p w14:paraId="483DF9C2" w14:textId="26BE4113" w:rsidR="00AC32B3" w:rsidRDefault="00AC32B3" w:rsidP="00EA69C6">
            <w:pPr>
              <w:spacing w:line="480" w:lineRule="auto"/>
            </w:pPr>
            <w:r>
              <w:t>$18,000</w:t>
            </w:r>
          </w:p>
        </w:tc>
        <w:tc>
          <w:tcPr>
            <w:tcW w:w="1870" w:type="dxa"/>
          </w:tcPr>
          <w:p w14:paraId="0CA357F4" w14:textId="74DF0333" w:rsidR="00AC32B3" w:rsidRDefault="00AC32B3" w:rsidP="00EA69C6">
            <w:pPr>
              <w:spacing w:line="480" w:lineRule="auto"/>
            </w:pPr>
            <w:r>
              <w:t>$18,000</w:t>
            </w:r>
          </w:p>
        </w:tc>
        <w:tc>
          <w:tcPr>
            <w:tcW w:w="1870" w:type="dxa"/>
          </w:tcPr>
          <w:p w14:paraId="7171E243" w14:textId="07AFD1BC" w:rsidR="00AC32B3" w:rsidRDefault="00AC32B3" w:rsidP="00EA69C6">
            <w:pPr>
              <w:spacing w:line="480" w:lineRule="auto"/>
            </w:pPr>
            <w:r>
              <w:t>$54,000</w:t>
            </w:r>
          </w:p>
        </w:tc>
      </w:tr>
      <w:tr w:rsidR="00AC32B3" w14:paraId="7A640586" w14:textId="77777777" w:rsidTr="00AC32B3">
        <w:tc>
          <w:tcPr>
            <w:tcW w:w="2245" w:type="dxa"/>
          </w:tcPr>
          <w:p w14:paraId="47F546EB" w14:textId="52E9C76F" w:rsidR="00AC32B3" w:rsidRDefault="00AC32B3" w:rsidP="00EA69C6">
            <w:pPr>
              <w:spacing w:line="480" w:lineRule="auto"/>
            </w:pPr>
            <w:r>
              <w:t xml:space="preserve">Training </w:t>
            </w:r>
          </w:p>
        </w:tc>
        <w:tc>
          <w:tcPr>
            <w:tcW w:w="1495" w:type="dxa"/>
          </w:tcPr>
          <w:p w14:paraId="27AE8E33" w14:textId="563999AB" w:rsidR="00AC32B3" w:rsidRDefault="00AC32B3" w:rsidP="00EA69C6">
            <w:pPr>
              <w:spacing w:line="480" w:lineRule="auto"/>
            </w:pPr>
            <w:r>
              <w:t>$20,000</w:t>
            </w:r>
          </w:p>
        </w:tc>
        <w:tc>
          <w:tcPr>
            <w:tcW w:w="1870" w:type="dxa"/>
          </w:tcPr>
          <w:p w14:paraId="6E91F26C" w14:textId="115DA1DE" w:rsidR="00AC32B3" w:rsidRDefault="00AC32B3" w:rsidP="00EA69C6">
            <w:pPr>
              <w:spacing w:line="480" w:lineRule="auto"/>
            </w:pPr>
            <w:r>
              <w:t>$0</w:t>
            </w:r>
          </w:p>
        </w:tc>
        <w:tc>
          <w:tcPr>
            <w:tcW w:w="1870" w:type="dxa"/>
          </w:tcPr>
          <w:p w14:paraId="700E0667" w14:textId="2DA7AD4D" w:rsidR="00AC32B3" w:rsidRDefault="00AC32B3" w:rsidP="00EA69C6">
            <w:pPr>
              <w:spacing w:line="480" w:lineRule="auto"/>
            </w:pPr>
            <w:r>
              <w:t>$0</w:t>
            </w:r>
          </w:p>
        </w:tc>
        <w:tc>
          <w:tcPr>
            <w:tcW w:w="1870" w:type="dxa"/>
          </w:tcPr>
          <w:p w14:paraId="65189048" w14:textId="25A64D01" w:rsidR="00AC32B3" w:rsidRDefault="00AC32B3" w:rsidP="00EA69C6">
            <w:pPr>
              <w:spacing w:line="480" w:lineRule="auto"/>
            </w:pPr>
            <w:r>
              <w:t>$20,000</w:t>
            </w:r>
          </w:p>
        </w:tc>
      </w:tr>
      <w:tr w:rsidR="00AC32B3" w14:paraId="55EE3FBF" w14:textId="77777777" w:rsidTr="00AC32B3">
        <w:tc>
          <w:tcPr>
            <w:tcW w:w="2245" w:type="dxa"/>
          </w:tcPr>
          <w:p w14:paraId="03C8D120" w14:textId="58EB1E88" w:rsidR="00AC32B3" w:rsidRDefault="00AC32B3" w:rsidP="00EA69C6">
            <w:pPr>
              <w:spacing w:line="480" w:lineRule="auto"/>
            </w:pPr>
            <w:r>
              <w:t>Total Cost</w:t>
            </w:r>
          </w:p>
        </w:tc>
        <w:tc>
          <w:tcPr>
            <w:tcW w:w="1495" w:type="dxa"/>
          </w:tcPr>
          <w:p w14:paraId="4A0B7DEF" w14:textId="282AE480" w:rsidR="00AC32B3" w:rsidRDefault="00AC32B3" w:rsidP="00EA69C6">
            <w:pPr>
              <w:spacing w:line="480" w:lineRule="auto"/>
            </w:pPr>
            <w:r>
              <w:t>$138,000</w:t>
            </w:r>
          </w:p>
        </w:tc>
        <w:tc>
          <w:tcPr>
            <w:tcW w:w="1870" w:type="dxa"/>
          </w:tcPr>
          <w:p w14:paraId="35EB1457" w14:textId="6D78F5E0" w:rsidR="00AC32B3" w:rsidRDefault="00AC32B3" w:rsidP="00EA69C6">
            <w:pPr>
              <w:spacing w:line="480" w:lineRule="auto"/>
            </w:pPr>
            <w:r>
              <w:t>$18,000</w:t>
            </w:r>
          </w:p>
        </w:tc>
        <w:tc>
          <w:tcPr>
            <w:tcW w:w="1870" w:type="dxa"/>
          </w:tcPr>
          <w:p w14:paraId="16781145" w14:textId="569BD913" w:rsidR="00AC32B3" w:rsidRDefault="00AC32B3" w:rsidP="00EA69C6">
            <w:pPr>
              <w:spacing w:line="480" w:lineRule="auto"/>
            </w:pPr>
            <w:r>
              <w:t>$18,000</w:t>
            </w:r>
          </w:p>
        </w:tc>
        <w:tc>
          <w:tcPr>
            <w:tcW w:w="1870" w:type="dxa"/>
          </w:tcPr>
          <w:p w14:paraId="173B385F" w14:textId="22984D13" w:rsidR="00AC32B3" w:rsidRDefault="00AC32B3" w:rsidP="00EA69C6">
            <w:pPr>
              <w:spacing w:line="480" w:lineRule="auto"/>
            </w:pPr>
            <w:r>
              <w:t>$174,000</w:t>
            </w:r>
          </w:p>
        </w:tc>
      </w:tr>
      <w:tr w:rsidR="00AC32B3" w14:paraId="057B6FC8" w14:textId="77777777" w:rsidTr="00AC32B3">
        <w:tc>
          <w:tcPr>
            <w:tcW w:w="2245" w:type="dxa"/>
          </w:tcPr>
          <w:p w14:paraId="2C4ECE38" w14:textId="2C23F8DA" w:rsidR="00AC32B3" w:rsidRDefault="00AC32B3" w:rsidP="00EA69C6">
            <w:pPr>
              <w:spacing w:line="480" w:lineRule="auto"/>
            </w:pPr>
            <w:r>
              <w:t>Net Benefit</w:t>
            </w:r>
          </w:p>
        </w:tc>
        <w:tc>
          <w:tcPr>
            <w:tcW w:w="1495" w:type="dxa"/>
          </w:tcPr>
          <w:p w14:paraId="6649FBC1" w14:textId="77777777" w:rsidR="00AC32B3" w:rsidRDefault="00AC32B3" w:rsidP="00EA69C6">
            <w:pPr>
              <w:spacing w:line="480" w:lineRule="auto"/>
            </w:pPr>
          </w:p>
        </w:tc>
        <w:tc>
          <w:tcPr>
            <w:tcW w:w="1870" w:type="dxa"/>
          </w:tcPr>
          <w:p w14:paraId="3F4C0AE8" w14:textId="77777777" w:rsidR="00AC32B3" w:rsidRDefault="00AC32B3" w:rsidP="00EA69C6">
            <w:pPr>
              <w:spacing w:line="480" w:lineRule="auto"/>
            </w:pPr>
          </w:p>
        </w:tc>
        <w:tc>
          <w:tcPr>
            <w:tcW w:w="1870" w:type="dxa"/>
          </w:tcPr>
          <w:p w14:paraId="634B406B" w14:textId="77777777" w:rsidR="00AC32B3" w:rsidRDefault="00AC32B3" w:rsidP="00EA69C6">
            <w:pPr>
              <w:spacing w:line="480" w:lineRule="auto"/>
            </w:pPr>
          </w:p>
        </w:tc>
        <w:tc>
          <w:tcPr>
            <w:tcW w:w="1870" w:type="dxa"/>
          </w:tcPr>
          <w:p w14:paraId="58F3366A" w14:textId="77777777" w:rsidR="00AC32B3" w:rsidRDefault="00AC32B3" w:rsidP="00EA69C6">
            <w:pPr>
              <w:spacing w:line="480" w:lineRule="auto"/>
            </w:pPr>
          </w:p>
        </w:tc>
      </w:tr>
      <w:tr w:rsidR="00AC32B3" w14:paraId="7ECD019D" w14:textId="77777777" w:rsidTr="00AC32B3">
        <w:tc>
          <w:tcPr>
            <w:tcW w:w="2245" w:type="dxa"/>
          </w:tcPr>
          <w:p w14:paraId="5AC1C111" w14:textId="77777777" w:rsidR="00AC32B3" w:rsidRDefault="00AC32B3" w:rsidP="00EA69C6">
            <w:pPr>
              <w:spacing w:line="480" w:lineRule="auto"/>
            </w:pPr>
          </w:p>
        </w:tc>
        <w:tc>
          <w:tcPr>
            <w:tcW w:w="1495" w:type="dxa"/>
          </w:tcPr>
          <w:p w14:paraId="561885C9" w14:textId="1CF8BAFF" w:rsidR="00AC32B3" w:rsidRDefault="00AC32B3" w:rsidP="00EA69C6">
            <w:pPr>
              <w:spacing w:line="480" w:lineRule="auto"/>
            </w:pPr>
            <w:r>
              <w:t>$737,000</w:t>
            </w:r>
          </w:p>
        </w:tc>
        <w:tc>
          <w:tcPr>
            <w:tcW w:w="1870" w:type="dxa"/>
          </w:tcPr>
          <w:p w14:paraId="05D15D58" w14:textId="117B1ED7" w:rsidR="00AC32B3" w:rsidRDefault="00AC32B3" w:rsidP="00AC32B3">
            <w:pPr>
              <w:spacing w:line="480" w:lineRule="auto"/>
              <w:jc w:val="center"/>
            </w:pPr>
            <w:r>
              <w:t>$857,000</w:t>
            </w:r>
          </w:p>
        </w:tc>
        <w:tc>
          <w:tcPr>
            <w:tcW w:w="1870" w:type="dxa"/>
          </w:tcPr>
          <w:p w14:paraId="4BF6ACF8" w14:textId="138111A3" w:rsidR="00AC32B3" w:rsidRDefault="00AC32B3" w:rsidP="00EA69C6">
            <w:pPr>
              <w:spacing w:line="480" w:lineRule="auto"/>
            </w:pPr>
            <w:r>
              <w:t>$857,000</w:t>
            </w:r>
          </w:p>
        </w:tc>
        <w:tc>
          <w:tcPr>
            <w:tcW w:w="1870" w:type="dxa"/>
          </w:tcPr>
          <w:p w14:paraId="5156822E" w14:textId="6F74D000" w:rsidR="00AC32B3" w:rsidRDefault="00AC32B3" w:rsidP="00EA69C6">
            <w:pPr>
              <w:spacing w:line="480" w:lineRule="auto"/>
            </w:pPr>
            <w:r>
              <w:t>$2,451,000</w:t>
            </w:r>
          </w:p>
        </w:tc>
      </w:tr>
    </w:tbl>
    <w:p w14:paraId="72756C01" w14:textId="3236BDE5" w:rsidR="00295CC5" w:rsidRDefault="00295CC5" w:rsidP="00EA69C6">
      <w:pPr>
        <w:spacing w:line="480" w:lineRule="auto"/>
      </w:pPr>
    </w:p>
    <w:p w14:paraId="791FD5E7" w14:textId="614B587A" w:rsidR="001A3739" w:rsidRDefault="001A3739" w:rsidP="00EA69C6">
      <w:pPr>
        <w:spacing w:line="480" w:lineRule="auto"/>
      </w:pPr>
      <w:r>
        <w:t xml:space="preserve">"WordPress.org." About WordPress. </w:t>
      </w:r>
      <w:proofErr w:type="spellStart"/>
      <w:r>
        <w:t>N.p</w:t>
      </w:r>
      <w:proofErr w:type="spellEnd"/>
      <w:r>
        <w:t>., n.d. Web. 12 Apr</w:t>
      </w:r>
      <w:r w:rsidR="006612A6">
        <w:t>.</w:t>
      </w:r>
      <w:r>
        <w:t xml:space="preserve"> 2018</w:t>
      </w:r>
    </w:p>
    <w:p w14:paraId="0A9779C1" w14:textId="6E8A4CF2" w:rsidR="001A3739" w:rsidRDefault="006612A6" w:rsidP="00EA69C6">
      <w:pPr>
        <w:spacing w:line="480" w:lineRule="auto"/>
      </w:pPr>
      <w:r>
        <w:t xml:space="preserve">Wolfe, </w:t>
      </w:r>
      <w:proofErr w:type="spellStart"/>
      <w:r>
        <w:t>Lahle</w:t>
      </w:r>
      <w:proofErr w:type="spellEnd"/>
      <w:r>
        <w:t>. "Five Key Benefits of Using WordPress For Your Website." About.com. About.com, n.d. Web. 12 Apr.2018</w:t>
      </w:r>
    </w:p>
    <w:p w14:paraId="6D6E3098" w14:textId="560433DA" w:rsidR="006612A6" w:rsidRDefault="006612A6" w:rsidP="00EA69C6">
      <w:pPr>
        <w:spacing w:line="480" w:lineRule="auto"/>
      </w:pPr>
      <w:r>
        <w:t>"Build Your Website on WordPress Benefits." Flow Simple. Flow Simple, n.d. Web. 12 Apr. 2018</w:t>
      </w:r>
    </w:p>
    <w:p w14:paraId="7FF3AAEF" w14:textId="77777777" w:rsidR="006612A6" w:rsidRDefault="006612A6" w:rsidP="00EA69C6">
      <w:pPr>
        <w:spacing w:line="480" w:lineRule="auto"/>
      </w:pPr>
    </w:p>
    <w:p w14:paraId="71BC602D" w14:textId="77777777" w:rsidR="006612A6" w:rsidRDefault="006612A6" w:rsidP="00EA69C6">
      <w:pPr>
        <w:spacing w:line="480" w:lineRule="auto"/>
      </w:pPr>
    </w:p>
    <w:sectPr w:rsidR="0066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c0M7cwsDQ0NjAxMzNW0lEKTi0uzszPAykwqgUAaNlsiiwAAAA="/>
  </w:docVars>
  <w:rsids>
    <w:rsidRoot w:val="00D94B8E"/>
    <w:rsid w:val="001A3739"/>
    <w:rsid w:val="00295CC5"/>
    <w:rsid w:val="00345646"/>
    <w:rsid w:val="006612A6"/>
    <w:rsid w:val="006A390B"/>
    <w:rsid w:val="00772AED"/>
    <w:rsid w:val="0080408C"/>
    <w:rsid w:val="009612AD"/>
    <w:rsid w:val="00AC32B3"/>
    <w:rsid w:val="00AD671E"/>
    <w:rsid w:val="00D94B8E"/>
    <w:rsid w:val="00EA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6BBD"/>
  <w15:chartTrackingRefBased/>
  <w15:docId w15:val="{8192D475-3DA5-4EE8-9E27-4AEA0494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Schratz</dc:creator>
  <cp:keywords/>
  <dc:description/>
  <cp:lastModifiedBy>Nicholas Schratz</cp:lastModifiedBy>
  <cp:revision>15</cp:revision>
  <dcterms:created xsi:type="dcterms:W3CDTF">2018-04-12T00:50:00Z</dcterms:created>
  <dcterms:modified xsi:type="dcterms:W3CDTF">2018-04-18T01:36:00Z</dcterms:modified>
</cp:coreProperties>
</file>