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D2872" w14:textId="77777777" w:rsidR="004E2E79" w:rsidRPr="002F71D1" w:rsidRDefault="004E2E79" w:rsidP="004E2E79">
      <w:pPr>
        <w:spacing w:after="120" w:line="360" w:lineRule="auto"/>
        <w:rPr>
          <w:rFonts w:ascii="Times New Roman" w:hAnsi="Times New Roman" w:cs="Times New Roman"/>
        </w:rPr>
      </w:pPr>
      <w:r w:rsidRPr="002F71D1">
        <w:rPr>
          <w:rFonts w:ascii="Times New Roman" w:hAnsi="Times New Roman" w:cs="Times New Roman"/>
        </w:rPr>
        <w:t>Riwen Zhang</w:t>
      </w:r>
    </w:p>
    <w:p w14:paraId="2C15A629" w14:textId="79256E56" w:rsidR="004E2E79" w:rsidRPr="002F71D1" w:rsidRDefault="004E2E79" w:rsidP="004E2E79">
      <w:pPr>
        <w:spacing w:after="120" w:line="360" w:lineRule="auto"/>
        <w:rPr>
          <w:rFonts w:ascii="Times New Roman" w:hAnsi="Times New Roman" w:cs="Times New Roman"/>
        </w:rPr>
      </w:pPr>
      <w:r w:rsidRPr="002F71D1">
        <w:rPr>
          <w:rFonts w:ascii="Times New Roman" w:hAnsi="Times New Roman" w:cs="Times New Roman"/>
        </w:rPr>
        <w:t>Flash Assignment #2</w:t>
      </w:r>
      <w:r w:rsidR="00810BB9">
        <w:rPr>
          <w:rFonts w:ascii="Times New Roman" w:hAnsi="Times New Roman" w:cs="Times New Roman"/>
        </w:rPr>
        <w:t xml:space="preserve"> Virtualization</w:t>
      </w:r>
    </w:p>
    <w:p w14:paraId="55943967" w14:textId="77777777" w:rsidR="004E2E79" w:rsidRPr="002F71D1" w:rsidRDefault="004E2E79" w:rsidP="004E2E79">
      <w:pPr>
        <w:spacing w:after="120" w:line="360" w:lineRule="auto"/>
        <w:rPr>
          <w:rFonts w:ascii="Times New Roman" w:hAnsi="Times New Roman" w:cs="Times New Roman"/>
        </w:rPr>
      </w:pPr>
      <w:r w:rsidRPr="002F71D1">
        <w:rPr>
          <w:rFonts w:ascii="Times New Roman" w:hAnsi="Times New Roman" w:cs="Times New Roman"/>
        </w:rPr>
        <w:t>September 20, 2015</w:t>
      </w:r>
    </w:p>
    <w:p w14:paraId="326AFB56" w14:textId="4F027A84" w:rsidR="00830EE0" w:rsidRPr="002F71D1" w:rsidRDefault="004E2E79" w:rsidP="00830EE0">
      <w:pPr>
        <w:spacing w:after="120" w:line="360" w:lineRule="auto"/>
        <w:ind w:firstLine="720"/>
        <w:rPr>
          <w:rFonts w:ascii="Times New Roman" w:hAnsi="Times New Roman" w:cs="Times New Roman"/>
        </w:rPr>
      </w:pPr>
      <w:r w:rsidRPr="002F71D1">
        <w:rPr>
          <w:rFonts w:ascii="Times New Roman" w:hAnsi="Times New Roman" w:cs="Times New Roman"/>
        </w:rPr>
        <w:t xml:space="preserve">By </w:t>
      </w:r>
      <w:r w:rsidR="00A8597B">
        <w:rPr>
          <w:rFonts w:ascii="Times New Roman" w:hAnsi="Times New Roman" w:cs="Times New Roman"/>
        </w:rPr>
        <w:t xml:space="preserve">investing in server virtualization, we will be </w:t>
      </w:r>
      <w:r w:rsidR="009B4407">
        <w:rPr>
          <w:rFonts w:ascii="Times New Roman" w:hAnsi="Times New Roman" w:cs="Times New Roman"/>
        </w:rPr>
        <w:t>transferring</w:t>
      </w:r>
      <w:r w:rsidRPr="002F71D1">
        <w:rPr>
          <w:rFonts w:ascii="Times New Roman" w:hAnsi="Times New Roman" w:cs="Times New Roman"/>
        </w:rPr>
        <w:t xml:space="preserve"> </w:t>
      </w:r>
      <w:r w:rsidR="009B4407">
        <w:rPr>
          <w:rFonts w:ascii="Times New Roman" w:hAnsi="Times New Roman" w:cs="Times New Roman"/>
        </w:rPr>
        <w:t>80</w:t>
      </w:r>
      <w:r w:rsidRPr="002F71D1">
        <w:rPr>
          <w:rFonts w:ascii="Times New Roman" w:hAnsi="Times New Roman" w:cs="Times New Roman"/>
        </w:rPr>
        <w:t xml:space="preserve"> percent of ou</w:t>
      </w:r>
      <w:r w:rsidR="00A8597B">
        <w:rPr>
          <w:rFonts w:ascii="Times New Roman" w:hAnsi="Times New Roman" w:cs="Times New Roman"/>
        </w:rPr>
        <w:t>r servers onto virtual machine</w:t>
      </w:r>
      <w:r w:rsidR="00A8597B" w:rsidRPr="002F71D1">
        <w:rPr>
          <w:rFonts w:ascii="Times New Roman" w:hAnsi="Times New Roman" w:cs="Times New Roman"/>
        </w:rPr>
        <w:t>;</w:t>
      </w:r>
      <w:r w:rsidR="00A8597B">
        <w:rPr>
          <w:rFonts w:ascii="Times New Roman" w:hAnsi="Times New Roman" w:cs="Times New Roman"/>
        </w:rPr>
        <w:t xml:space="preserve"> and</w:t>
      </w:r>
      <w:r w:rsidR="00830EE0" w:rsidRPr="002F71D1">
        <w:rPr>
          <w:rFonts w:ascii="Times New Roman" w:hAnsi="Times New Roman" w:cs="Times New Roman"/>
        </w:rPr>
        <w:t xml:space="preserve"> our company will see a net benefit of </w:t>
      </w:r>
      <w:r w:rsidR="00F528DD">
        <w:rPr>
          <w:rFonts w:ascii="Times New Roman" w:hAnsi="Times New Roman" w:cs="Times New Roman"/>
        </w:rPr>
        <w:t>$</w:t>
      </w:r>
      <w:r w:rsidR="00830EE0" w:rsidRPr="002F71D1">
        <w:rPr>
          <w:rFonts w:ascii="Times New Roman" w:hAnsi="Times New Roman" w:cs="Times New Roman"/>
        </w:rPr>
        <w:t xml:space="preserve">9.2 million over a three-year period. </w:t>
      </w:r>
      <w:r w:rsidR="009B4407">
        <w:rPr>
          <w:rFonts w:ascii="Times New Roman" w:hAnsi="Times New Roman" w:cs="Times New Roman"/>
        </w:rPr>
        <w:t>The basic concept of v</w:t>
      </w:r>
      <w:r w:rsidR="00520415" w:rsidRPr="002F71D1">
        <w:rPr>
          <w:rFonts w:ascii="Times New Roman" w:hAnsi="Times New Roman" w:cs="Times New Roman"/>
        </w:rPr>
        <w:t>irtualization</w:t>
      </w:r>
      <w:r w:rsidR="009B4407">
        <w:rPr>
          <w:rFonts w:ascii="Times New Roman" w:hAnsi="Times New Roman" w:cs="Times New Roman"/>
        </w:rPr>
        <w:t xml:space="preserve"> is to</w:t>
      </w:r>
      <w:r w:rsidR="00520415" w:rsidRPr="002F71D1">
        <w:rPr>
          <w:rFonts w:ascii="Times New Roman" w:hAnsi="Times New Roman" w:cs="Times New Roman"/>
        </w:rPr>
        <w:t xml:space="preserve"> </w:t>
      </w:r>
      <w:r w:rsidR="00A97E6E">
        <w:rPr>
          <w:rFonts w:ascii="Times New Roman" w:hAnsi="Times New Roman" w:cs="Times New Roman"/>
        </w:rPr>
        <w:t>consolidate multiple operating systems into</w:t>
      </w:r>
      <w:r w:rsidR="00520415" w:rsidRPr="002F71D1">
        <w:rPr>
          <w:rFonts w:ascii="Times New Roman" w:hAnsi="Times New Roman" w:cs="Times New Roman"/>
        </w:rPr>
        <w:t xml:space="preserve"> a single </w:t>
      </w:r>
      <w:r w:rsidR="00A97E6E">
        <w:rPr>
          <w:rFonts w:ascii="Times New Roman" w:hAnsi="Times New Roman" w:cs="Times New Roman"/>
        </w:rPr>
        <w:t>machine</w:t>
      </w:r>
      <w:r w:rsidR="00520415" w:rsidRPr="002F71D1">
        <w:rPr>
          <w:rFonts w:ascii="Times New Roman" w:hAnsi="Times New Roman" w:cs="Times New Roman"/>
        </w:rPr>
        <w:t xml:space="preserve">. </w:t>
      </w:r>
      <w:r w:rsidR="00830EE0" w:rsidRPr="002F71D1">
        <w:rPr>
          <w:rFonts w:ascii="Times New Roman" w:hAnsi="Times New Roman" w:cs="Times New Roman"/>
        </w:rPr>
        <w:t xml:space="preserve">Utilizing virtualization to consolidate server workloads will result in </w:t>
      </w:r>
      <w:r w:rsidR="00445B16">
        <w:rPr>
          <w:rFonts w:ascii="Times New Roman" w:hAnsi="Times New Roman" w:cs="Times New Roman"/>
        </w:rPr>
        <w:t xml:space="preserve">the </w:t>
      </w:r>
      <w:r w:rsidR="00520415" w:rsidRPr="002F71D1">
        <w:rPr>
          <w:rFonts w:ascii="Times New Roman" w:hAnsi="Times New Roman" w:cs="Times New Roman"/>
        </w:rPr>
        <w:t>reduction of 720 physical servers, which means</w:t>
      </w:r>
      <w:r w:rsidR="00BF5325">
        <w:rPr>
          <w:rFonts w:ascii="Times New Roman" w:hAnsi="Times New Roman" w:cs="Times New Roman"/>
        </w:rPr>
        <w:t xml:space="preserve"> that</w:t>
      </w:r>
      <w:r w:rsidR="00520415" w:rsidRPr="002F71D1">
        <w:rPr>
          <w:rFonts w:ascii="Times New Roman" w:hAnsi="Times New Roman" w:cs="Times New Roman"/>
        </w:rPr>
        <w:t xml:space="preserve"> </w:t>
      </w:r>
      <w:r w:rsidR="00A8597B">
        <w:rPr>
          <w:rFonts w:ascii="Times New Roman" w:hAnsi="Times New Roman" w:cs="Times New Roman"/>
        </w:rPr>
        <w:t>fewer floor spaces is needed in the data center</w:t>
      </w:r>
      <w:r w:rsidR="00830EE0" w:rsidRPr="002F71D1">
        <w:rPr>
          <w:rFonts w:ascii="Times New Roman" w:hAnsi="Times New Roman" w:cs="Times New Roman"/>
        </w:rPr>
        <w:t xml:space="preserve"> </w:t>
      </w:r>
      <w:r w:rsidR="00A8597B">
        <w:rPr>
          <w:rFonts w:ascii="Times New Roman" w:hAnsi="Times New Roman" w:cs="Times New Roman"/>
        </w:rPr>
        <w:t>and less power will be consumed</w:t>
      </w:r>
      <w:r w:rsidR="00520415" w:rsidRPr="002F71D1">
        <w:rPr>
          <w:rFonts w:ascii="Times New Roman" w:hAnsi="Times New Roman" w:cs="Times New Roman"/>
        </w:rPr>
        <w:t>.</w:t>
      </w:r>
    </w:p>
    <w:p w14:paraId="4D38E0B1" w14:textId="4036FEA6" w:rsidR="00AC16BB" w:rsidRPr="002F71D1" w:rsidRDefault="00006515" w:rsidP="00830EE0">
      <w:pPr>
        <w:spacing w:after="120" w:line="360" w:lineRule="auto"/>
        <w:ind w:firstLine="720"/>
        <w:rPr>
          <w:rFonts w:ascii="Times New Roman" w:hAnsi="Times New Roman" w:cs="Times New Roman"/>
        </w:rPr>
      </w:pPr>
      <w:r w:rsidRPr="002F71D1">
        <w:rPr>
          <w:rFonts w:ascii="Times New Roman" w:hAnsi="Times New Roman" w:cs="Times New Roman"/>
        </w:rPr>
        <w:t xml:space="preserve">Virtualization is the abstraction of IT resource, such as servers and operating systems, which enables more flexibility and better efficiency </w:t>
      </w:r>
      <w:r w:rsidR="005C1A7F" w:rsidRPr="002F71D1">
        <w:rPr>
          <w:rFonts w:ascii="Times New Roman" w:hAnsi="Times New Roman" w:cs="Times New Roman"/>
        </w:rPr>
        <w:t>to deliver resources to meet service need</w:t>
      </w:r>
      <w:r w:rsidR="00F528DD">
        <w:rPr>
          <w:rFonts w:ascii="Times New Roman" w:hAnsi="Times New Roman" w:cs="Times New Roman"/>
        </w:rPr>
        <w:t>s</w:t>
      </w:r>
      <w:r w:rsidR="005C1A7F" w:rsidRPr="002F71D1">
        <w:rPr>
          <w:rFonts w:ascii="Times New Roman" w:hAnsi="Times New Roman" w:cs="Times New Roman"/>
        </w:rPr>
        <w:t xml:space="preserve"> </w:t>
      </w:r>
      <w:r w:rsidRPr="002F71D1">
        <w:rPr>
          <w:rFonts w:ascii="Times New Roman" w:hAnsi="Times New Roman" w:cs="Times New Roman"/>
        </w:rPr>
        <w:t xml:space="preserve">through consolidation. </w:t>
      </w:r>
      <w:r w:rsidR="000831EF" w:rsidRPr="002F71D1">
        <w:rPr>
          <w:rFonts w:ascii="Times New Roman" w:hAnsi="Times New Roman" w:cs="Times New Roman"/>
        </w:rPr>
        <w:t xml:space="preserve">In this case, VMware is a </w:t>
      </w:r>
      <w:r w:rsidR="000B7BD8" w:rsidRPr="002F71D1">
        <w:rPr>
          <w:rFonts w:ascii="Times New Roman" w:hAnsi="Times New Roman" w:cs="Times New Roman"/>
        </w:rPr>
        <w:t>rapidly growing</w:t>
      </w:r>
      <w:r w:rsidR="007A3CD9" w:rsidRPr="002F71D1">
        <w:rPr>
          <w:rFonts w:ascii="Times New Roman" w:hAnsi="Times New Roman" w:cs="Times New Roman"/>
        </w:rPr>
        <w:t xml:space="preserve"> tool </w:t>
      </w:r>
      <w:r w:rsidR="000B7BD8" w:rsidRPr="002F71D1">
        <w:rPr>
          <w:rFonts w:ascii="Times New Roman" w:hAnsi="Times New Roman" w:cs="Times New Roman"/>
        </w:rPr>
        <w:t xml:space="preserve">used </w:t>
      </w:r>
      <w:r w:rsidR="007A3CD9" w:rsidRPr="002F71D1">
        <w:rPr>
          <w:rFonts w:ascii="Times New Roman" w:hAnsi="Times New Roman" w:cs="Times New Roman"/>
        </w:rPr>
        <w:t>to consolidate server workloads.</w:t>
      </w:r>
      <w:r w:rsidR="00830F01">
        <w:rPr>
          <w:rFonts w:ascii="Times New Roman" w:hAnsi="Times New Roman" w:cs="Times New Roman"/>
        </w:rPr>
        <w:t xml:space="preserve"> It helps our company to </w:t>
      </w:r>
      <w:r w:rsidR="00830F01" w:rsidRPr="00830F01">
        <w:rPr>
          <w:rFonts w:ascii="Times New Roman" w:hAnsi="Times New Roman" w:cs="Times New Roman"/>
        </w:rPr>
        <w:t>adjust to changing market trends</w:t>
      </w:r>
      <w:r w:rsidR="00830F01">
        <w:rPr>
          <w:rFonts w:ascii="Times New Roman" w:hAnsi="Times New Roman" w:cs="Times New Roman"/>
        </w:rPr>
        <w:t xml:space="preserve"> faster and easier.</w:t>
      </w:r>
      <w:r w:rsidR="006707DE" w:rsidRPr="002F71D1">
        <w:rPr>
          <w:rFonts w:ascii="Times New Roman" w:hAnsi="Times New Roman" w:cs="Times New Roman"/>
        </w:rPr>
        <w:t xml:space="preserve"> The consol</w:t>
      </w:r>
      <w:r w:rsidR="003F5818">
        <w:rPr>
          <w:rFonts w:ascii="Times New Roman" w:hAnsi="Times New Roman" w:cs="Times New Roman"/>
        </w:rPr>
        <w:t>idation rate of 10:1 enables 10</w:t>
      </w:r>
      <w:r w:rsidR="006707DE" w:rsidRPr="002F71D1">
        <w:rPr>
          <w:rFonts w:ascii="Times New Roman" w:hAnsi="Times New Roman" w:cs="Times New Roman"/>
        </w:rPr>
        <w:t xml:space="preserve"> physical machines</w:t>
      </w:r>
      <w:r w:rsidR="007A3CD9" w:rsidRPr="002F71D1">
        <w:rPr>
          <w:rFonts w:ascii="Times New Roman" w:hAnsi="Times New Roman" w:cs="Times New Roman"/>
        </w:rPr>
        <w:t xml:space="preserve"> </w:t>
      </w:r>
      <w:r w:rsidR="006707DE" w:rsidRPr="002F71D1">
        <w:rPr>
          <w:rFonts w:ascii="Times New Roman" w:hAnsi="Times New Roman" w:cs="Times New Roman"/>
        </w:rPr>
        <w:t xml:space="preserve">to run on a virtual machine. </w:t>
      </w:r>
      <w:r w:rsidR="00445B16" w:rsidRPr="002F71D1">
        <w:rPr>
          <w:rFonts w:ascii="Times New Roman" w:hAnsi="Times New Roman" w:cs="Times New Roman"/>
        </w:rPr>
        <w:t xml:space="preserve">There are fewer physical servers needed by VMware to consolidate applications to optimize resource utilization. </w:t>
      </w:r>
      <w:r w:rsidR="007A3CD9" w:rsidRPr="002F71D1">
        <w:rPr>
          <w:rFonts w:ascii="Times New Roman" w:hAnsi="Times New Roman" w:cs="Times New Roman"/>
        </w:rPr>
        <w:t>With</w:t>
      </w:r>
      <w:r w:rsidR="00F42A98" w:rsidRPr="002F71D1">
        <w:rPr>
          <w:rFonts w:ascii="Times New Roman" w:hAnsi="Times New Roman" w:cs="Times New Roman"/>
        </w:rPr>
        <w:t xml:space="preserve"> the service provided by</w:t>
      </w:r>
      <w:r w:rsidR="00591055" w:rsidRPr="002F71D1">
        <w:rPr>
          <w:rFonts w:ascii="Times New Roman" w:hAnsi="Times New Roman" w:cs="Times New Roman"/>
        </w:rPr>
        <w:t xml:space="preserve"> VMware, our company</w:t>
      </w:r>
      <w:r w:rsidR="007A3CD9" w:rsidRPr="002F71D1">
        <w:rPr>
          <w:rFonts w:ascii="Times New Roman" w:hAnsi="Times New Roman" w:cs="Times New Roman"/>
        </w:rPr>
        <w:t xml:space="preserve"> will only need to implement 280 servers (200 physical servers and 80 vi</w:t>
      </w:r>
      <w:r w:rsidR="00F42A98" w:rsidRPr="002F71D1">
        <w:rPr>
          <w:rFonts w:ascii="Times New Roman" w:hAnsi="Times New Roman" w:cs="Times New Roman"/>
        </w:rPr>
        <w:t>rtual machine servers) instead of 1000 servers</w:t>
      </w:r>
      <w:r w:rsidR="003F5818">
        <w:rPr>
          <w:rFonts w:ascii="Times New Roman" w:hAnsi="Times New Roman" w:cs="Times New Roman"/>
        </w:rPr>
        <w:t xml:space="preserve"> we currently use</w:t>
      </w:r>
      <w:r w:rsidR="00F42A98" w:rsidRPr="002F71D1">
        <w:rPr>
          <w:rFonts w:ascii="Times New Roman" w:hAnsi="Times New Roman" w:cs="Times New Roman"/>
        </w:rPr>
        <w:t>.</w:t>
      </w:r>
      <w:r w:rsidR="006707DE" w:rsidRPr="002F71D1">
        <w:rPr>
          <w:rFonts w:ascii="Times New Roman" w:hAnsi="Times New Roman" w:cs="Times New Roman"/>
        </w:rPr>
        <w:t xml:space="preserve"> </w:t>
      </w:r>
      <w:r w:rsidR="000B7BD8" w:rsidRPr="002F71D1">
        <w:rPr>
          <w:rFonts w:ascii="Times New Roman" w:hAnsi="Times New Roman" w:cs="Times New Roman"/>
        </w:rPr>
        <w:t>Therefore, VMware will help to simplify our IT infrastructur</w:t>
      </w:r>
      <w:r w:rsidR="00832E4D">
        <w:rPr>
          <w:rFonts w:ascii="Times New Roman" w:hAnsi="Times New Roman" w:cs="Times New Roman"/>
        </w:rPr>
        <w:t>e by cutting power</w:t>
      </w:r>
      <w:r w:rsidR="003F5818">
        <w:rPr>
          <w:rFonts w:ascii="Times New Roman" w:hAnsi="Times New Roman" w:cs="Times New Roman"/>
        </w:rPr>
        <w:t xml:space="preserve"> consumption</w:t>
      </w:r>
      <w:r w:rsidR="000B7BD8" w:rsidRPr="002F71D1">
        <w:rPr>
          <w:rFonts w:ascii="Times New Roman" w:hAnsi="Times New Roman" w:cs="Times New Roman"/>
        </w:rPr>
        <w:t xml:space="preserve"> and increasing </w:t>
      </w:r>
      <w:r w:rsidR="00832E4D">
        <w:rPr>
          <w:rFonts w:ascii="Times New Roman" w:hAnsi="Times New Roman" w:cs="Times New Roman"/>
        </w:rPr>
        <w:t xml:space="preserve">floor </w:t>
      </w:r>
      <w:r w:rsidR="000B7BD8" w:rsidRPr="002F71D1">
        <w:rPr>
          <w:rFonts w:ascii="Times New Roman" w:hAnsi="Times New Roman" w:cs="Times New Roman"/>
        </w:rPr>
        <w:t>space for our data center.</w:t>
      </w:r>
      <w:bookmarkStart w:id="0" w:name="_GoBack"/>
      <w:bookmarkEnd w:id="0"/>
    </w:p>
    <w:p w14:paraId="35967D47" w14:textId="414CA183" w:rsidR="000B7BD8" w:rsidRDefault="00445B16" w:rsidP="00830EE0">
      <w:pPr>
        <w:spacing w:after="12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investment on</w:t>
      </w:r>
      <w:r w:rsidR="002F71D1" w:rsidRPr="002F71D1">
        <w:rPr>
          <w:rFonts w:ascii="Times New Roman" w:hAnsi="Times New Roman" w:cs="Times New Roman"/>
        </w:rPr>
        <w:t xml:space="preserve"> virtualization for our company will pay for itself within three years.</w:t>
      </w:r>
      <w:r w:rsidR="0034437D">
        <w:rPr>
          <w:rFonts w:ascii="Times New Roman" w:hAnsi="Times New Roman" w:cs="Times New Roman"/>
        </w:rPr>
        <w:t xml:space="preserve"> C</w:t>
      </w:r>
      <w:r w:rsidR="00830F01">
        <w:rPr>
          <w:rFonts w:ascii="Times New Roman" w:hAnsi="Times New Roman" w:cs="Times New Roman"/>
        </w:rPr>
        <w:t xml:space="preserve">ost for </w:t>
      </w:r>
      <w:r w:rsidR="00830F01" w:rsidRPr="00830F01">
        <w:rPr>
          <w:rFonts w:ascii="Times New Roman" w:hAnsi="Times New Roman" w:cs="Times New Roman"/>
        </w:rPr>
        <w:t xml:space="preserve">hardware maintenance, software </w:t>
      </w:r>
      <w:r w:rsidR="00830F01">
        <w:rPr>
          <w:rFonts w:ascii="Times New Roman" w:hAnsi="Times New Roman" w:cs="Times New Roman"/>
        </w:rPr>
        <w:t>maintenance, technical support,</w:t>
      </w:r>
      <w:r w:rsidR="00830F01" w:rsidRPr="00830F01">
        <w:rPr>
          <w:rFonts w:ascii="Times New Roman" w:hAnsi="Times New Roman" w:cs="Times New Roman"/>
        </w:rPr>
        <w:t xml:space="preserve"> power and cooling</w:t>
      </w:r>
      <w:r w:rsidR="00830F01">
        <w:rPr>
          <w:rFonts w:ascii="Times New Roman" w:hAnsi="Times New Roman" w:cs="Times New Roman"/>
        </w:rPr>
        <w:t xml:space="preserve"> </w:t>
      </w:r>
      <w:r w:rsidR="0034437D">
        <w:rPr>
          <w:rFonts w:ascii="Times New Roman" w:hAnsi="Times New Roman" w:cs="Times New Roman"/>
        </w:rPr>
        <w:t xml:space="preserve">plus total amount spent for machine purchase </w:t>
      </w:r>
      <w:r w:rsidR="00830F01">
        <w:rPr>
          <w:rFonts w:ascii="Times New Roman" w:hAnsi="Times New Roman" w:cs="Times New Roman"/>
        </w:rPr>
        <w:t xml:space="preserve">will </w:t>
      </w:r>
      <w:r w:rsidR="00456E42">
        <w:rPr>
          <w:rFonts w:ascii="Times New Roman" w:hAnsi="Times New Roman" w:cs="Times New Roman"/>
        </w:rPr>
        <w:t>be $4.8 million instead of $14 million</w:t>
      </w:r>
      <w:r w:rsidR="0034437D">
        <w:rPr>
          <w:rFonts w:ascii="Times New Roman" w:hAnsi="Times New Roman" w:cs="Times New Roman"/>
        </w:rPr>
        <w:t xml:space="preserve"> </w:t>
      </w:r>
      <w:r w:rsidR="00830F01">
        <w:rPr>
          <w:rFonts w:ascii="Times New Roman" w:hAnsi="Times New Roman" w:cs="Times New Roman"/>
        </w:rPr>
        <w:t xml:space="preserve">if we implement </w:t>
      </w:r>
      <w:r w:rsidR="0034437D">
        <w:rPr>
          <w:rFonts w:ascii="Times New Roman" w:hAnsi="Times New Roman" w:cs="Times New Roman"/>
        </w:rPr>
        <w:t xml:space="preserve">virtual machines. </w:t>
      </w:r>
      <w:r w:rsidR="009F0FB9">
        <w:rPr>
          <w:rFonts w:ascii="Times New Roman" w:hAnsi="Times New Roman" w:cs="Times New Roman"/>
        </w:rPr>
        <w:t>It will bring our company a ne</w:t>
      </w:r>
      <w:r w:rsidR="00456E42">
        <w:rPr>
          <w:rFonts w:ascii="Times New Roman" w:hAnsi="Times New Roman" w:cs="Times New Roman"/>
        </w:rPr>
        <w:t>t benefit of $9.2 million</w:t>
      </w:r>
      <w:r w:rsidR="009F0FB9">
        <w:rPr>
          <w:rFonts w:ascii="Times New Roman" w:hAnsi="Times New Roman" w:cs="Times New Roman"/>
        </w:rPr>
        <w:t xml:space="preserve"> in total.</w:t>
      </w:r>
      <w:r w:rsidR="009F0FB9" w:rsidRPr="009F0FB9">
        <w:rPr>
          <w:rFonts w:ascii="Times New Roman" w:hAnsi="Times New Roman" w:cs="Times New Roman"/>
        </w:rPr>
        <w:t xml:space="preserve"> </w:t>
      </w:r>
      <w:r w:rsidR="0034437D">
        <w:rPr>
          <w:rFonts w:ascii="Times New Roman" w:hAnsi="Times New Roman" w:cs="Times New Roman"/>
        </w:rPr>
        <w:t>In sum, not</w:t>
      </w:r>
      <w:r w:rsidR="009F0FB9">
        <w:rPr>
          <w:rFonts w:ascii="Times New Roman" w:hAnsi="Times New Roman" w:cs="Times New Roman"/>
        </w:rPr>
        <w:t xml:space="preserve"> investing in this wonderful opportunity will be an unwise decision.</w:t>
      </w:r>
    </w:p>
    <w:p w14:paraId="5521DCE5" w14:textId="77777777" w:rsidR="0034437D" w:rsidRPr="002F71D1" w:rsidRDefault="0034437D" w:rsidP="00830EE0">
      <w:pPr>
        <w:spacing w:after="120" w:line="360" w:lineRule="auto"/>
        <w:ind w:firstLine="720"/>
        <w:rPr>
          <w:rFonts w:ascii="Times New Roman" w:hAnsi="Times New Roman" w:cs="Times New Roman"/>
        </w:rPr>
      </w:pPr>
    </w:p>
    <w:p w14:paraId="1A10C6F6" w14:textId="77777777" w:rsidR="006707DE" w:rsidRDefault="006707DE" w:rsidP="00830EE0">
      <w:pPr>
        <w:spacing w:after="120" w:line="360" w:lineRule="auto"/>
        <w:ind w:firstLine="720"/>
        <w:rPr>
          <w:rFonts w:ascii="Times New Roman" w:hAnsi="Times New Roman" w:cs="Times New Roman"/>
        </w:rPr>
      </w:pPr>
    </w:p>
    <w:p w14:paraId="535987EC" w14:textId="77777777" w:rsidR="006339E5" w:rsidRDefault="006339E5" w:rsidP="00830EE0">
      <w:pPr>
        <w:spacing w:after="120" w:line="360" w:lineRule="auto"/>
        <w:ind w:firstLine="720"/>
        <w:rPr>
          <w:rFonts w:ascii="Times New Roman" w:hAnsi="Times New Roman" w:cs="Times New Roman"/>
        </w:rPr>
      </w:pPr>
    </w:p>
    <w:p w14:paraId="2CC05AC7" w14:textId="77777777" w:rsidR="006339E5" w:rsidRPr="002F71D1" w:rsidRDefault="006339E5" w:rsidP="00830EE0">
      <w:pPr>
        <w:spacing w:after="120" w:line="360" w:lineRule="auto"/>
        <w:ind w:firstLine="720"/>
        <w:rPr>
          <w:rFonts w:ascii="Times New Roman" w:hAnsi="Times New Roman" w:cs="Times New Roman"/>
        </w:rPr>
      </w:pPr>
    </w:p>
    <w:tbl>
      <w:tblPr>
        <w:tblW w:w="8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0"/>
        <w:gridCol w:w="1820"/>
        <w:gridCol w:w="1840"/>
        <w:gridCol w:w="1700"/>
        <w:gridCol w:w="1820"/>
      </w:tblGrid>
      <w:tr w:rsidR="005C1A7F" w:rsidRPr="002F71D1" w14:paraId="04EDC3DC" w14:textId="77777777" w:rsidTr="00B73940">
        <w:trPr>
          <w:trHeight w:val="54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8AFC" w14:textId="77777777" w:rsidR="005C1A7F" w:rsidRPr="002F71D1" w:rsidRDefault="005C1A7F" w:rsidP="005C1A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A130" w14:textId="77777777" w:rsidR="005C1A7F" w:rsidRPr="002F71D1" w:rsidRDefault="005C1A7F" w:rsidP="005C1A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EC2" w14:textId="3A96E6DA" w:rsidR="005C1A7F" w:rsidRPr="002F71D1" w:rsidRDefault="00BF5325" w:rsidP="00BF5325">
            <w:pPr>
              <w:ind w:right="-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Traditional</w:t>
            </w:r>
            <w:r w:rsidR="00B7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C1A7F"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6BD" w14:textId="77777777" w:rsidR="005C1A7F" w:rsidRPr="002F71D1" w:rsidRDefault="005C1A7F" w:rsidP="005C1A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EB1" w14:textId="77777777" w:rsidR="005C1A7F" w:rsidRPr="002F71D1" w:rsidRDefault="005C1A7F" w:rsidP="005C1A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A7F" w:rsidRPr="002F71D1" w14:paraId="05F70C14" w14:textId="77777777" w:rsidTr="00B7394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944F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55D2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8D4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80E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F29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cost</w:t>
            </w:r>
          </w:p>
        </w:tc>
      </w:tr>
      <w:tr w:rsidR="005C1A7F" w:rsidRPr="002F71D1" w14:paraId="645D385D" w14:textId="77777777" w:rsidTr="00B73940">
        <w:trPr>
          <w:trHeight w:val="6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7091E" w14:textId="11BD8BB3" w:rsidR="005C1A7F" w:rsidRPr="002F71D1" w:rsidRDefault="00445B16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Traditional</w:t>
            </w:r>
            <w:r w:rsidR="005C1A7F"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servers cost (1000)</w:t>
            </w:r>
          </w:p>
          <w:p w14:paraId="4A45CA65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053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$8,000,000.00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5FA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B2F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8DE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$8,000,000.00</w:t>
            </w:r>
          </w:p>
        </w:tc>
      </w:tr>
      <w:tr w:rsidR="005C1A7F" w:rsidRPr="002F71D1" w14:paraId="13914C5D" w14:textId="77777777" w:rsidTr="00B73940">
        <w:trPr>
          <w:trHeight w:val="9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83F12" w14:textId="682FFEC6" w:rsidR="005C1A7F" w:rsidRPr="002F71D1" w:rsidRDefault="00445B16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Traditional</w:t>
            </w:r>
            <w:r w:rsidR="005C1A7F"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server maintainance cost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5F8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$2,000,000.00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A288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$2,000,000.00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0369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$2,000,000.00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257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$6,000,000.00</w:t>
            </w:r>
          </w:p>
        </w:tc>
      </w:tr>
      <w:tr w:rsidR="005C1A7F" w:rsidRPr="002F71D1" w14:paraId="71BD034A" w14:textId="77777777" w:rsidTr="00B7394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4D92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04BC650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099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$10,000,000.00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A6A3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$2,000,000.00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98E0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$2,000,000.00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A529" w14:textId="77777777" w:rsidR="005C1A7F" w:rsidRPr="00B73940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739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$14,000,000.00</w:t>
            </w:r>
          </w:p>
        </w:tc>
      </w:tr>
    </w:tbl>
    <w:p w14:paraId="7B340F36" w14:textId="77777777" w:rsidR="005C1A7F" w:rsidRPr="002F71D1" w:rsidRDefault="005C1A7F" w:rsidP="005C1A7F">
      <w:pPr>
        <w:spacing w:after="120" w:line="36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8639" w:type="dxa"/>
        <w:tblInd w:w="93" w:type="dxa"/>
        <w:tblLook w:val="04A0" w:firstRow="1" w:lastRow="0" w:firstColumn="1" w:lastColumn="0" w:noHBand="0" w:noVBand="1"/>
      </w:tblPr>
      <w:tblGrid>
        <w:gridCol w:w="1923"/>
        <w:gridCol w:w="1912"/>
        <w:gridCol w:w="1696"/>
        <w:gridCol w:w="1700"/>
        <w:gridCol w:w="1408"/>
      </w:tblGrid>
      <w:tr w:rsidR="005C1A7F" w:rsidRPr="002F71D1" w14:paraId="2CD6013C" w14:textId="77777777" w:rsidTr="00BF5325">
        <w:trPr>
          <w:trHeight w:val="359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8906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F23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841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Virtual Machine Model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E6E0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A7F" w:rsidRPr="002F71D1" w14:paraId="26745F26" w14:textId="77777777" w:rsidTr="00BF5325">
        <w:trPr>
          <w:trHeight w:val="299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6D1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165C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975F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EA16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07EA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cost</w:t>
            </w:r>
          </w:p>
        </w:tc>
      </w:tr>
      <w:tr w:rsidR="005C1A7F" w:rsidRPr="002F71D1" w14:paraId="61B652BD" w14:textId="77777777" w:rsidTr="00BF5325">
        <w:trPr>
          <w:trHeight w:val="598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2F5B1" w14:textId="0D5493C5" w:rsidR="005C1A7F" w:rsidRPr="002F71D1" w:rsidRDefault="00445B16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Traditional </w:t>
            </w:r>
            <w:r w:rsidR="005C1A7F"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servers cost (200)</w:t>
            </w:r>
          </w:p>
          <w:p w14:paraId="2A486CAE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1FD6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1600000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194C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8087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A810" w14:textId="15B7679F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91055" w:rsidRPr="002F71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591055" w:rsidRPr="002F71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5C1A7F" w:rsidRPr="002F71D1" w14:paraId="469CAE49" w14:textId="77777777" w:rsidTr="00BF5325">
        <w:trPr>
          <w:trHeight w:val="89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1034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Virtual machine servers cost (80)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1D1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$1,280,000.00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77DE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81A7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9CD7" w14:textId="30B4DCBB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91055" w:rsidRPr="002F71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  <w:r w:rsidR="00591055" w:rsidRPr="002F71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5C1A7F" w:rsidRPr="002F71D1" w14:paraId="17185328" w14:textId="77777777" w:rsidTr="00BF5325">
        <w:trPr>
          <w:trHeight w:val="89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7109F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CA55F07" w14:textId="517C26AB" w:rsidR="005C1A7F" w:rsidRPr="002F71D1" w:rsidRDefault="00445B16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Traditional</w:t>
            </w:r>
            <w:r w:rsidR="005C1A7F"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server maintainance cost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8362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$400,000.00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198C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$400,000.00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C9F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$400,000.00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64A8" w14:textId="6F2623A8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91055" w:rsidRPr="002F71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591055" w:rsidRPr="002F71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5C1A7F" w:rsidRPr="002F71D1" w14:paraId="362BDF9F" w14:textId="77777777" w:rsidTr="00BF5325">
        <w:trPr>
          <w:trHeight w:val="119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ADC02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C16EE3A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Virtual machine servers maintainance cost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F512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$240,000.00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0C0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$240,000.00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E17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$240,000.00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C81E" w14:textId="2532CE5B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  <w:r w:rsidR="00591055" w:rsidRPr="002F71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5C1A7F" w:rsidRPr="002F71D1" w14:paraId="6A35FFE5" w14:textId="77777777" w:rsidTr="00BF5325">
        <w:trPr>
          <w:trHeight w:val="24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9D7E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35CD699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6DAC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3520000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1AE7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640000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EB54" w14:textId="77777777" w:rsidR="005C1A7F" w:rsidRPr="002F71D1" w:rsidRDefault="005C1A7F" w:rsidP="005C1A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1D1">
              <w:rPr>
                <w:rFonts w:ascii="Times New Roman" w:eastAsia="Times New Roman" w:hAnsi="Times New Roman" w:cs="Times New Roman"/>
                <w:color w:val="000000"/>
              </w:rPr>
              <w:t>640000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E66F" w14:textId="05216D2A" w:rsidR="005C1A7F" w:rsidRPr="003F5818" w:rsidRDefault="005C1A7F" w:rsidP="005C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3F58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4</w:t>
            </w:r>
            <w:r w:rsidR="00591055" w:rsidRPr="003F58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,</w:t>
            </w:r>
            <w:r w:rsidRPr="003F58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800</w:t>
            </w:r>
            <w:r w:rsidR="00591055" w:rsidRPr="003F58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,</w:t>
            </w:r>
            <w:r w:rsidRPr="003F58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000</w:t>
            </w:r>
          </w:p>
        </w:tc>
      </w:tr>
    </w:tbl>
    <w:p w14:paraId="28DBED47" w14:textId="77777777" w:rsidR="00BF5325" w:rsidRDefault="00BF5325" w:rsidP="002F71D1">
      <w:pPr>
        <w:ind w:left="288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3B662CB" w14:textId="33DCE6E6" w:rsidR="00AC16BB" w:rsidRPr="002F71D1" w:rsidRDefault="002F71D1" w:rsidP="002F71D1">
      <w:pPr>
        <w:ind w:left="2880"/>
        <w:jc w:val="center"/>
        <w:rPr>
          <w:rFonts w:ascii="Times New Roman" w:hAnsi="Times New Roman" w:cs="Times New Roman"/>
          <w:b/>
        </w:rPr>
      </w:pPr>
      <w:r w:rsidRPr="002F71D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F71D1">
        <w:rPr>
          <w:rFonts w:ascii="Times New Roman" w:eastAsia="Times New Roman" w:hAnsi="Times New Roman" w:cs="Times New Roman"/>
          <w:b/>
          <w:color w:val="000000"/>
        </w:rPr>
        <w:tab/>
      </w:r>
      <w:r w:rsidRPr="002F71D1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="00456E4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F71D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F71D1">
        <w:rPr>
          <w:rFonts w:ascii="Times New Roman" w:hAnsi="Times New Roman" w:cs="Times New Roman"/>
          <w:b/>
        </w:rPr>
        <w:t>Server Purchase Saving</w:t>
      </w:r>
      <w:r w:rsidRPr="002F71D1">
        <w:rPr>
          <w:rFonts w:ascii="Times New Roman" w:hAnsi="Times New Roman" w:cs="Times New Roman"/>
          <w:b/>
        </w:rPr>
        <w:tab/>
      </w:r>
      <w:r w:rsidR="00830F01">
        <w:rPr>
          <w:rFonts w:ascii="Times New Roman" w:hAnsi="Times New Roman" w:cs="Times New Roman"/>
          <w:b/>
        </w:rPr>
        <w:t>$</w:t>
      </w:r>
      <w:r w:rsidRPr="002F71D1">
        <w:rPr>
          <w:rFonts w:ascii="Times New Roman" w:hAnsi="Times New Roman" w:cs="Times New Roman"/>
          <w:b/>
        </w:rPr>
        <w:t>5,120,000</w:t>
      </w:r>
    </w:p>
    <w:p w14:paraId="694EAF38" w14:textId="0AA4F321" w:rsidR="00BF5325" w:rsidRDefault="00830F01" w:rsidP="00BF5325">
      <w:pPr>
        <w:spacing w:after="120" w:line="360" w:lineRule="auto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Maintenance Cost Saving</w:t>
      </w:r>
      <w:r>
        <w:rPr>
          <w:rFonts w:ascii="Times New Roman" w:hAnsi="Times New Roman" w:cs="Times New Roman"/>
          <w:b/>
        </w:rPr>
        <w:tab/>
        <w:t>$</w:t>
      </w:r>
      <w:r w:rsidR="002F71D1" w:rsidRPr="002F71D1">
        <w:rPr>
          <w:rFonts w:ascii="Times New Roman" w:hAnsi="Times New Roman" w:cs="Times New Roman"/>
          <w:b/>
        </w:rPr>
        <w:t>4,080,000</w:t>
      </w:r>
    </w:p>
    <w:p w14:paraId="57B69A16" w14:textId="182A7EA8" w:rsidR="00445B16" w:rsidRPr="003F5818" w:rsidRDefault="00BF5325" w:rsidP="00BF5325">
      <w:pPr>
        <w:spacing w:after="120" w:line="360" w:lineRule="auto"/>
        <w:ind w:left="43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Net Benefit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F5818">
        <w:rPr>
          <w:rFonts w:ascii="Times New Roman" w:hAnsi="Times New Roman" w:cs="Times New Roman"/>
          <w:b/>
          <w:u w:val="single"/>
        </w:rPr>
        <w:t>$9,200,000</w:t>
      </w:r>
    </w:p>
    <w:p w14:paraId="1C140256" w14:textId="77777777" w:rsidR="00C45F55" w:rsidRDefault="00C45F55" w:rsidP="00AC16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AA5284" w14:textId="77777777" w:rsidR="00C45F55" w:rsidRDefault="00C45F55" w:rsidP="00AC16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C716A" w14:textId="77777777" w:rsidR="00C45F55" w:rsidRDefault="00C45F55" w:rsidP="00AC16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7B2B8" w14:textId="77777777" w:rsidR="00C45F55" w:rsidRDefault="00C45F55" w:rsidP="00AC16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01410" w14:textId="77777777" w:rsidR="00C45F55" w:rsidRDefault="00C45F55" w:rsidP="00AC16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E6DC6" w14:textId="77777777" w:rsidR="00C45F55" w:rsidRDefault="00C45F55" w:rsidP="00AC16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8CA62" w14:textId="77777777" w:rsidR="00F81E02" w:rsidRPr="00445B16" w:rsidRDefault="00AC16BB" w:rsidP="00AC1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B16">
        <w:rPr>
          <w:rFonts w:ascii="Times New Roman" w:hAnsi="Times New Roman" w:cs="Times New Roman"/>
          <w:sz w:val="28"/>
          <w:szCs w:val="28"/>
        </w:rPr>
        <w:t>References</w:t>
      </w:r>
    </w:p>
    <w:p w14:paraId="1178D3C4" w14:textId="77777777" w:rsidR="00C82012" w:rsidRPr="002F71D1" w:rsidRDefault="00C82012" w:rsidP="00AC16BB">
      <w:pPr>
        <w:jc w:val="center"/>
        <w:rPr>
          <w:rFonts w:ascii="Times New Roman" w:hAnsi="Times New Roman" w:cs="Times New Roman"/>
        </w:rPr>
      </w:pPr>
    </w:p>
    <w:p w14:paraId="6360C896" w14:textId="5330F0A7" w:rsidR="00AC16BB" w:rsidRDefault="00AC16BB">
      <w:pPr>
        <w:rPr>
          <w:rFonts w:ascii="Times New Roman" w:hAnsi="Times New Roman" w:cs="Times New Roman"/>
        </w:rPr>
      </w:pPr>
      <w:r w:rsidRPr="00C45F55">
        <w:rPr>
          <w:rFonts w:ascii="Times New Roman" w:hAnsi="Times New Roman" w:cs="Times New Roman"/>
          <w:i/>
        </w:rPr>
        <w:t>“Small &amp; Midsize Business Solution.” Vmware.com.</w:t>
      </w:r>
      <w:r w:rsidRPr="002F71D1">
        <w:rPr>
          <w:rFonts w:ascii="Times New Roman" w:hAnsi="Times New Roman" w:cs="Times New Roman"/>
        </w:rPr>
        <w:t xml:space="preserve"> VMware, n.d. Web. 21 Sep. 2015.</w:t>
      </w:r>
      <w:r w:rsidR="000831EF" w:rsidRPr="002F71D1">
        <w:rPr>
          <w:rFonts w:ascii="Times New Roman" w:hAnsi="Times New Roman" w:cs="Times New Roman"/>
        </w:rPr>
        <w:t xml:space="preserve"> &lt; </w:t>
      </w:r>
      <w:r w:rsidR="00D209E7" w:rsidRPr="00D209E7">
        <w:rPr>
          <w:rFonts w:ascii="Times New Roman" w:hAnsi="Times New Roman" w:cs="Times New Roman"/>
        </w:rPr>
        <w:t>http://www.vmware.com/smb/server-consolidation.html</w:t>
      </w:r>
      <w:r w:rsidR="000831EF" w:rsidRPr="002F71D1">
        <w:rPr>
          <w:rFonts w:ascii="Times New Roman" w:hAnsi="Times New Roman" w:cs="Times New Roman"/>
        </w:rPr>
        <w:t>&gt;</w:t>
      </w:r>
    </w:p>
    <w:p w14:paraId="4AA0B5E1" w14:textId="77777777" w:rsidR="00D209E7" w:rsidRDefault="00D209E7">
      <w:pPr>
        <w:rPr>
          <w:rFonts w:ascii="Times New Roman" w:hAnsi="Times New Roman" w:cs="Times New Roman"/>
        </w:rPr>
      </w:pPr>
    </w:p>
    <w:p w14:paraId="777466A1" w14:textId="1D3D14AE" w:rsidR="00D209E7" w:rsidRPr="00D209E7" w:rsidRDefault="00D209E7" w:rsidP="00D209E7">
      <w:pPr>
        <w:rPr>
          <w:rFonts w:ascii="Times New Roman" w:hAnsi="Times New Roman" w:cs="Times New Roman"/>
        </w:rPr>
      </w:pPr>
      <w:r w:rsidRPr="00D209E7">
        <w:rPr>
          <w:rFonts w:ascii="Times New Roman" w:hAnsi="Times New Roman" w:cs="Times New Roman"/>
        </w:rPr>
        <w:t xml:space="preserve">Dawson, Philip, and Nathan Hill. </w:t>
      </w:r>
      <w:r w:rsidRPr="00C45F55">
        <w:rPr>
          <w:rFonts w:ascii="Times New Roman" w:hAnsi="Times New Roman" w:cs="Times New Roman"/>
          <w:i/>
        </w:rPr>
        <w:t>"Hyper Cycle for Virtualization,2015."</w:t>
      </w:r>
      <w:r w:rsidRPr="00D209E7">
        <w:rPr>
          <w:rFonts w:ascii="Times New Roman" w:hAnsi="Times New Roman" w:cs="Times New Roman"/>
        </w:rPr>
        <w:t xml:space="preserve"> </w:t>
      </w:r>
      <w:r w:rsidRPr="00D209E7">
        <w:rPr>
          <w:rFonts w:ascii="Times New Roman" w:hAnsi="Times New Roman" w:cs="Times New Roman"/>
          <w:i/>
          <w:iCs/>
        </w:rPr>
        <w:t>Gartner</w:t>
      </w:r>
      <w:r w:rsidRPr="00D209E7">
        <w:rPr>
          <w:rFonts w:ascii="Times New Roman" w:hAnsi="Times New Roman" w:cs="Times New Roman"/>
        </w:rPr>
        <w:t>. Gartner, Inc, 8</w:t>
      </w:r>
      <w:r>
        <w:rPr>
          <w:rFonts w:ascii="Times New Roman" w:hAnsi="Times New Roman" w:cs="Times New Roman"/>
        </w:rPr>
        <w:t xml:space="preserve"> July 2015. Web. 22 Sept. 2015. </w:t>
      </w:r>
      <w:r w:rsidRPr="00D209E7">
        <w:rPr>
          <w:rFonts w:ascii="Times New Roman" w:hAnsi="Times New Roman" w:cs="Times New Roman"/>
        </w:rPr>
        <w:t xml:space="preserve">&lt;http://www.gartner.com/document/3089927?ref=QuickSearch&amp;sthkw=Hype Cycle for Virtualization, 2015 – Gartner&amp;refval=156147375&amp;qid=4be877b91ffe9b2058f429c909dd954c&gt;. </w:t>
      </w:r>
    </w:p>
    <w:p w14:paraId="07B0BEED" w14:textId="77777777" w:rsidR="00D209E7" w:rsidRDefault="00D209E7">
      <w:pPr>
        <w:rPr>
          <w:rFonts w:ascii="Times New Roman" w:hAnsi="Times New Roman" w:cs="Times New Roman"/>
        </w:rPr>
      </w:pPr>
    </w:p>
    <w:p w14:paraId="6D4CD337" w14:textId="4B6E9EAC" w:rsidR="00D209E7" w:rsidRPr="00D209E7" w:rsidRDefault="00D209E7" w:rsidP="00D2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Smith, David</w:t>
      </w:r>
      <w:r w:rsidRPr="00C45F55">
        <w:rPr>
          <w:rFonts w:ascii="Times New Roman" w:hAnsi="Times New Roman" w:cs="Times New Roman"/>
          <w:i/>
        </w:rPr>
        <w:t xml:space="preserve">. "Hyper Cycle for Cloud Computing, 2014." </w:t>
      </w:r>
      <w:r w:rsidRPr="00C45F55">
        <w:rPr>
          <w:rFonts w:ascii="Times New Roman" w:hAnsi="Times New Roman" w:cs="Times New Roman"/>
          <w:i/>
          <w:iCs/>
        </w:rPr>
        <w:t>G</w:t>
      </w:r>
      <w:r w:rsidRPr="00D209E7">
        <w:rPr>
          <w:rFonts w:ascii="Times New Roman" w:hAnsi="Times New Roman" w:cs="Times New Roman"/>
          <w:i/>
          <w:iCs/>
        </w:rPr>
        <w:t>artner</w:t>
      </w:r>
      <w:r w:rsidRPr="00D209E7">
        <w:rPr>
          <w:rFonts w:ascii="Times New Roman" w:hAnsi="Times New Roman" w:cs="Times New Roman"/>
        </w:rPr>
        <w:t xml:space="preserve">. Gartner, Inc, 24 July 2014. Web. 22 Sept. 2015. &lt;http://www.gartner.com/document/2807621?ref=TypeAheadSearch&amp;qid=09ecae6fcd5211d8268e2170d579bd50&gt;. </w:t>
      </w:r>
    </w:p>
    <w:p w14:paraId="4B4F20F1" w14:textId="77777777" w:rsidR="00D209E7" w:rsidRPr="002F71D1" w:rsidRDefault="00D209E7">
      <w:pPr>
        <w:rPr>
          <w:rFonts w:ascii="Times New Roman" w:hAnsi="Times New Roman" w:cs="Times New Roman"/>
        </w:rPr>
      </w:pPr>
    </w:p>
    <w:sectPr w:rsidR="00D209E7" w:rsidRPr="002F71D1" w:rsidSect="007E7B32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6944" w14:textId="77777777" w:rsidR="00A8597B" w:rsidRDefault="00A8597B" w:rsidP="007E7B32">
      <w:r>
        <w:separator/>
      </w:r>
    </w:p>
  </w:endnote>
  <w:endnote w:type="continuationSeparator" w:id="0">
    <w:p w14:paraId="46557CA6" w14:textId="77777777" w:rsidR="00A8597B" w:rsidRDefault="00A8597B" w:rsidP="007E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04EC1" w14:textId="77777777" w:rsidR="00A8597B" w:rsidRDefault="00A8597B" w:rsidP="007E7B32">
      <w:r>
        <w:separator/>
      </w:r>
    </w:p>
  </w:footnote>
  <w:footnote w:type="continuationSeparator" w:id="0">
    <w:p w14:paraId="7E46BEE2" w14:textId="77777777" w:rsidR="00A8597B" w:rsidRDefault="00A8597B" w:rsidP="007E7B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530DD" w14:textId="77777777" w:rsidR="00A8597B" w:rsidRDefault="00A8597B" w:rsidP="00F528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E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83838E" w14:textId="481F812E" w:rsidR="00A8597B" w:rsidRDefault="00A8597B" w:rsidP="007E7B32">
    <w:pPr>
      <w:pStyle w:val="Header"/>
      <w:ind w:right="360"/>
    </w:pPr>
    <w:r>
      <w:ptab w:relativeTo="margin" w:alignment="right" w:leader="none"/>
    </w:r>
    <w:r>
      <w:t>Zhang</w:t>
    </w:r>
  </w:p>
  <w:p w14:paraId="6D01749C" w14:textId="77777777" w:rsidR="00A8597B" w:rsidRDefault="00A859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63A2" w14:textId="77777777" w:rsidR="00A8597B" w:rsidRDefault="00A8597B" w:rsidP="00F528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E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5E4D1D" w14:textId="7736D8B8" w:rsidR="00A8597B" w:rsidRDefault="00A8597B" w:rsidP="007E7B32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>
      <w:t>Zhang</w:t>
    </w:r>
  </w:p>
  <w:p w14:paraId="0E6285AF" w14:textId="77777777" w:rsidR="00A8597B" w:rsidRDefault="00A85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79"/>
    <w:rsid w:val="00006515"/>
    <w:rsid w:val="000831EF"/>
    <w:rsid w:val="000B7BD8"/>
    <w:rsid w:val="001F4A36"/>
    <w:rsid w:val="002F71D1"/>
    <w:rsid w:val="0034437D"/>
    <w:rsid w:val="003F5818"/>
    <w:rsid w:val="00445B16"/>
    <w:rsid w:val="00456E42"/>
    <w:rsid w:val="004E2E79"/>
    <w:rsid w:val="00520415"/>
    <w:rsid w:val="00591055"/>
    <w:rsid w:val="005C1A7F"/>
    <w:rsid w:val="006339E5"/>
    <w:rsid w:val="006707DE"/>
    <w:rsid w:val="007502F6"/>
    <w:rsid w:val="007A3CD9"/>
    <w:rsid w:val="007B6569"/>
    <w:rsid w:val="007E7B32"/>
    <w:rsid w:val="00810BB9"/>
    <w:rsid w:val="00830EE0"/>
    <w:rsid w:val="00830F01"/>
    <w:rsid w:val="00832E4D"/>
    <w:rsid w:val="008927D8"/>
    <w:rsid w:val="009B4407"/>
    <w:rsid w:val="009F0FB9"/>
    <w:rsid w:val="00A8597B"/>
    <w:rsid w:val="00A97E6E"/>
    <w:rsid w:val="00AC16BB"/>
    <w:rsid w:val="00AF52BE"/>
    <w:rsid w:val="00B73940"/>
    <w:rsid w:val="00BF5325"/>
    <w:rsid w:val="00C45F55"/>
    <w:rsid w:val="00C82012"/>
    <w:rsid w:val="00D03552"/>
    <w:rsid w:val="00D209E7"/>
    <w:rsid w:val="00F42A98"/>
    <w:rsid w:val="00F528DD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A1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A7F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7F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32"/>
  </w:style>
  <w:style w:type="paragraph" w:styleId="Footer">
    <w:name w:val="footer"/>
    <w:basedOn w:val="Normal"/>
    <w:link w:val="FooterChar"/>
    <w:uiPriority w:val="99"/>
    <w:unhideWhenUsed/>
    <w:rsid w:val="007E7B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32"/>
  </w:style>
  <w:style w:type="character" w:styleId="PageNumber">
    <w:name w:val="page number"/>
    <w:basedOn w:val="DefaultParagraphFont"/>
    <w:uiPriority w:val="99"/>
    <w:semiHidden/>
    <w:unhideWhenUsed/>
    <w:rsid w:val="007E7B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A7F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7F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32"/>
  </w:style>
  <w:style w:type="paragraph" w:styleId="Footer">
    <w:name w:val="footer"/>
    <w:basedOn w:val="Normal"/>
    <w:link w:val="FooterChar"/>
    <w:uiPriority w:val="99"/>
    <w:unhideWhenUsed/>
    <w:rsid w:val="007E7B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32"/>
  </w:style>
  <w:style w:type="character" w:styleId="PageNumber">
    <w:name w:val="page number"/>
    <w:basedOn w:val="DefaultParagraphFont"/>
    <w:uiPriority w:val="99"/>
    <w:semiHidden/>
    <w:unhideWhenUsed/>
    <w:rsid w:val="007E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B6CF5-C525-5342-A49C-CBB136A9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502</Words>
  <Characters>2865</Characters>
  <Application>Microsoft Macintosh Word</Application>
  <DocSecurity>0</DocSecurity>
  <Lines>23</Lines>
  <Paragraphs>6</Paragraphs>
  <ScaleCrop>false</ScaleCrop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日雯  张</dc:creator>
  <cp:keywords/>
  <dc:description/>
  <cp:lastModifiedBy>日雯  张</cp:lastModifiedBy>
  <cp:revision>27</cp:revision>
  <dcterms:created xsi:type="dcterms:W3CDTF">2015-09-21T02:13:00Z</dcterms:created>
  <dcterms:modified xsi:type="dcterms:W3CDTF">2015-09-28T04:37:00Z</dcterms:modified>
</cp:coreProperties>
</file>