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47" w:rsidRDefault="00F67A18" w:rsidP="00F6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Maloney</w:t>
      </w:r>
    </w:p>
    <w:p w:rsidR="00F67A18" w:rsidRDefault="00F67A18" w:rsidP="00F6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Mart Doyle</w:t>
      </w:r>
    </w:p>
    <w:p w:rsidR="00F67A18" w:rsidRDefault="00F67A18" w:rsidP="00F6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2501 Section 001</w:t>
      </w:r>
    </w:p>
    <w:p w:rsidR="00F67A18" w:rsidRDefault="00F67A18" w:rsidP="00F67A18">
      <w:pPr>
        <w:jc w:val="right"/>
        <w:rPr>
          <w:rFonts w:ascii="Times New Roman" w:hAnsi="Times New Roman" w:cs="Times New Roman"/>
          <w:sz w:val="24"/>
          <w:szCs w:val="24"/>
        </w:rPr>
      </w:pPr>
      <w:r w:rsidRPr="00F67A18">
        <w:rPr>
          <w:rFonts w:ascii="Times New Roman" w:hAnsi="Times New Roman" w:cs="Times New Roman"/>
          <w:sz w:val="24"/>
          <w:szCs w:val="24"/>
        </w:rPr>
        <w:t>Virtualization and Cloud Computing</w:t>
      </w:r>
    </w:p>
    <w:p w:rsidR="00F67A18" w:rsidRDefault="00F6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3EB" w:rsidRDefault="00FF03EB" w:rsidP="00FF03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Replacing the servers in our datacenter with virtual machines under VMware will save our company over 9 million dollars in the next three years. The $2,880,000 inv</w:t>
      </w:r>
      <w:r w:rsidR="00254D83">
        <w:rPr>
          <w:rFonts w:ascii="Times New Roman" w:hAnsi="Times New Roman" w:cs="Times New Roman"/>
          <w:sz w:val="24"/>
          <w:szCs w:val="24"/>
        </w:rPr>
        <w:t>estment to switch to VMware will cost</w:t>
      </w:r>
      <w:r>
        <w:rPr>
          <w:rFonts w:ascii="Times New Roman" w:hAnsi="Times New Roman" w:cs="Times New Roman"/>
          <w:sz w:val="24"/>
          <w:szCs w:val="24"/>
        </w:rPr>
        <w:t xml:space="preserve"> $640,000 per year for maintenance, technical support, </w:t>
      </w:r>
      <w:r w:rsidR="00254D8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power and cooling</w:t>
      </w:r>
      <w:r w:rsidR="00254D83">
        <w:rPr>
          <w:rFonts w:ascii="Times New Roman" w:hAnsi="Times New Roman" w:cs="Times New Roman"/>
          <w:sz w:val="24"/>
          <w:szCs w:val="24"/>
        </w:rPr>
        <w:t>. This</w:t>
      </w:r>
      <w:r>
        <w:rPr>
          <w:rFonts w:ascii="Times New Roman" w:hAnsi="Times New Roman" w:cs="Times New Roman"/>
          <w:sz w:val="24"/>
          <w:szCs w:val="24"/>
        </w:rPr>
        <w:t xml:space="preserve"> will pay for itself because both the initial purchase cost and yearly expenditures are less than half of our previous datacenter costs. </w:t>
      </w:r>
      <w:r w:rsidR="00254D83">
        <w:rPr>
          <w:rFonts w:ascii="Times New Roman" w:hAnsi="Times New Roman" w:cs="Times New Roman"/>
          <w:sz w:val="24"/>
          <w:szCs w:val="24"/>
        </w:rPr>
        <w:t xml:space="preserve">VMware significantly consolidates our number of servers needed for the same amount of utilization and output. </w:t>
      </w:r>
      <w:r>
        <w:rPr>
          <w:rFonts w:ascii="Times New Roman" w:hAnsi="Times New Roman" w:cs="Times New Roman"/>
          <w:sz w:val="24"/>
          <w:szCs w:val="24"/>
        </w:rPr>
        <w:t>If we do not make the switch to VMware our company will lose 2 million dollars per year in maintenance costs alone.</w:t>
      </w:r>
    </w:p>
    <w:p w:rsidR="00F67A18" w:rsidRDefault="00FF03EB" w:rsidP="00FF03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C54">
        <w:rPr>
          <w:rFonts w:ascii="Times New Roman" w:hAnsi="Times New Roman" w:cs="Times New Roman"/>
          <w:sz w:val="24"/>
          <w:szCs w:val="24"/>
        </w:rPr>
        <w:t xml:space="preserve">VMware </w:t>
      </w:r>
      <w:r w:rsidR="00981898">
        <w:rPr>
          <w:rFonts w:ascii="Times New Roman" w:hAnsi="Times New Roman" w:cs="Times New Roman"/>
          <w:sz w:val="24"/>
          <w:szCs w:val="24"/>
        </w:rPr>
        <w:t xml:space="preserve">software is a virtualization and cloud computing company that shortens the amount of server space and provides breakthrough technology to companies with costly datacenters.  </w:t>
      </w:r>
      <w:r w:rsidR="005438C6">
        <w:rPr>
          <w:rFonts w:ascii="Times New Roman" w:hAnsi="Times New Roman" w:cs="Times New Roman"/>
          <w:sz w:val="24"/>
          <w:szCs w:val="24"/>
        </w:rPr>
        <w:t xml:space="preserve">VMware holds a 76% market share of all of the virtualization software that is currently being used today. Virtual machines give the operator the ability to </w:t>
      </w:r>
      <w:proofErr w:type="gramStart"/>
      <w:r w:rsidR="005438C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="005438C6">
        <w:rPr>
          <w:rFonts w:ascii="Times New Roman" w:hAnsi="Times New Roman" w:cs="Times New Roman"/>
          <w:sz w:val="24"/>
          <w:szCs w:val="24"/>
        </w:rPr>
        <w:t xml:space="preserve"> operations on one machine and move that guest machine to another physical computer to perform maintenance. </w:t>
      </w:r>
      <w:r w:rsidR="00254D83">
        <w:rPr>
          <w:rFonts w:ascii="Times New Roman" w:hAnsi="Times New Roman" w:cs="Times New Roman"/>
          <w:sz w:val="24"/>
          <w:szCs w:val="24"/>
        </w:rPr>
        <w:t xml:space="preserve">The main ability of the new virtualization software is that it reduces our server workload. Virtualization replaces 800 of our old servers with just 80 VMware servers. </w:t>
      </w:r>
      <w:r w:rsidR="005438C6">
        <w:rPr>
          <w:rFonts w:ascii="Times New Roman" w:hAnsi="Times New Roman" w:cs="Times New Roman"/>
          <w:sz w:val="24"/>
          <w:szCs w:val="24"/>
        </w:rPr>
        <w:t>This key capability of VMware reduces our cost of downtime and lowers amount of physical servers we need present in our datacenter by 80%.</w:t>
      </w:r>
    </w:p>
    <w:p w:rsidR="00254D83" w:rsidRDefault="005438C6" w:rsidP="00FF03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year </w:t>
      </w:r>
      <w:r w:rsidR="00540AB9">
        <w:rPr>
          <w:rFonts w:ascii="Times New Roman" w:hAnsi="Times New Roman" w:cs="Times New Roman"/>
          <w:sz w:val="24"/>
          <w:szCs w:val="24"/>
        </w:rPr>
        <w:t>cost of starting the hardware refresh cycle with implementing VMware servers will be $</w:t>
      </w:r>
      <w:proofErr w:type="gramStart"/>
      <w:r w:rsidR="00540AB9">
        <w:rPr>
          <w:rFonts w:ascii="Times New Roman" w:hAnsi="Times New Roman" w:cs="Times New Roman"/>
          <w:sz w:val="24"/>
          <w:szCs w:val="24"/>
        </w:rPr>
        <w:t>4,800,000,</w:t>
      </w:r>
      <w:proofErr w:type="gramEnd"/>
      <w:r w:rsidR="00540AB9">
        <w:rPr>
          <w:rFonts w:ascii="Times New Roman" w:hAnsi="Times New Roman" w:cs="Times New Roman"/>
          <w:sz w:val="24"/>
          <w:szCs w:val="24"/>
        </w:rPr>
        <w:t xml:space="preserve"> however the company will benefit </w:t>
      </w:r>
      <w:r w:rsidR="00C15B90">
        <w:rPr>
          <w:rFonts w:ascii="Times New Roman" w:hAnsi="Times New Roman" w:cs="Times New Roman"/>
          <w:sz w:val="24"/>
          <w:szCs w:val="24"/>
        </w:rPr>
        <w:t>$1,360,000</w:t>
      </w:r>
      <w:r w:rsidR="002C2380">
        <w:rPr>
          <w:rFonts w:ascii="Times New Roman" w:hAnsi="Times New Roman" w:cs="Times New Roman"/>
          <w:sz w:val="24"/>
          <w:szCs w:val="24"/>
        </w:rPr>
        <w:t xml:space="preserve"> with maintenance, technical support, and power cooling costs. </w:t>
      </w:r>
      <w:bookmarkStart w:id="0" w:name="_GoBack"/>
      <w:bookmarkEnd w:id="0"/>
      <w:r w:rsidR="002C2380">
        <w:rPr>
          <w:rFonts w:ascii="Times New Roman" w:hAnsi="Times New Roman" w:cs="Times New Roman"/>
          <w:sz w:val="24"/>
          <w:szCs w:val="24"/>
        </w:rPr>
        <w:t>The net benefit for the company is $9,200,000. I strongly recommend this investment for the betterment of the company.</w:t>
      </w:r>
    </w:p>
    <w:p w:rsidR="00F67A18" w:rsidRDefault="0025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A18" w:rsidRDefault="00F67A18" w:rsidP="00F67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F67A18" w:rsidRDefault="00E53C54" w:rsidP="00E53C54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Dawson, Phillip, and Nathan Hill.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"Hype Cycle for Virtualization, 2013."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Gartner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Gartner, 31 Jul 2013.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30 Sep 2013. &lt;http://my.gartner.com/portal/server.pt?open=512&amp;objID=260&amp;mode=2&amp;PageID=3460702&amp;resId=2566317&amp;ref=QuickSearch&amp;content=html&gt;.</w:t>
      </w:r>
    </w:p>
    <w:p w:rsidR="00433587" w:rsidRDefault="00433587" w:rsidP="00E53C54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Smith, David Mitchell. </w:t>
      </w:r>
      <w:proofErr w:type="gramStart"/>
      <w:r>
        <w:rPr>
          <w:rFonts w:ascii="Times New Roman" w:hAnsi="Times New Roman"/>
          <w:sz w:val="24"/>
          <w:szCs w:val="24"/>
        </w:rPr>
        <w:t>"Hype Cycle for Cloud Computing, 2013."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Gartner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Gartner, 31 Jul 2013.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30 Sep 2013. &lt;http://my.gartner.com/portal/server.pt?open=512&amp;objID=260&amp;mode=2&amp;PageID=3460702&amp;resId=2573318&amp;ref=QuickSearch&amp;content=html&gt;.</w:t>
      </w:r>
    </w:p>
    <w:p w:rsidR="00E53C54" w:rsidRDefault="00981898" w:rsidP="00E53C5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898">
        <w:rPr>
          <w:rFonts w:ascii="Times New Roman" w:hAnsi="Times New Roman" w:cs="Times New Roman"/>
          <w:sz w:val="24"/>
          <w:szCs w:val="24"/>
        </w:rPr>
        <w:t xml:space="preserve">Wolf, Chris, Colville Ronnie J., Smith David Mitchell, </w:t>
      </w:r>
      <w:proofErr w:type="spellStart"/>
      <w:r w:rsidRPr="00981898">
        <w:rPr>
          <w:rFonts w:ascii="Times New Roman" w:hAnsi="Times New Roman" w:cs="Times New Roman"/>
          <w:sz w:val="24"/>
          <w:szCs w:val="24"/>
        </w:rPr>
        <w:t>Bittman</w:t>
      </w:r>
      <w:proofErr w:type="spellEnd"/>
      <w:r w:rsidRPr="00981898">
        <w:rPr>
          <w:rFonts w:ascii="Times New Roman" w:hAnsi="Times New Roman" w:cs="Times New Roman"/>
          <w:sz w:val="24"/>
          <w:szCs w:val="24"/>
        </w:rPr>
        <w:t xml:space="preserve"> Thomas J., </w:t>
      </w:r>
      <w:proofErr w:type="spellStart"/>
      <w:r w:rsidRPr="00981898">
        <w:rPr>
          <w:rFonts w:ascii="Times New Roman" w:hAnsi="Times New Roman" w:cs="Times New Roman"/>
          <w:sz w:val="24"/>
          <w:szCs w:val="24"/>
        </w:rPr>
        <w:t>Natis</w:t>
      </w:r>
      <w:proofErr w:type="spellEnd"/>
      <w:r w:rsidRPr="0098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898">
        <w:rPr>
          <w:rFonts w:ascii="Times New Roman" w:hAnsi="Times New Roman" w:cs="Times New Roman"/>
          <w:sz w:val="24"/>
          <w:szCs w:val="24"/>
        </w:rPr>
        <w:t>Yefim</w:t>
      </w:r>
      <w:proofErr w:type="spellEnd"/>
      <w:r w:rsidRPr="00981898">
        <w:rPr>
          <w:rFonts w:ascii="Times New Roman" w:hAnsi="Times New Roman" w:cs="Times New Roman"/>
          <w:sz w:val="24"/>
          <w:szCs w:val="24"/>
        </w:rPr>
        <w:t xml:space="preserve"> V. , MacDonald Neil, </w:t>
      </w:r>
      <w:proofErr w:type="spellStart"/>
      <w:r w:rsidRPr="00981898">
        <w:rPr>
          <w:rFonts w:ascii="Times New Roman" w:hAnsi="Times New Roman" w:cs="Times New Roman"/>
          <w:sz w:val="24"/>
          <w:szCs w:val="24"/>
        </w:rPr>
        <w:t>Margevicius</w:t>
      </w:r>
      <w:proofErr w:type="spellEnd"/>
      <w:r w:rsidRPr="00981898">
        <w:rPr>
          <w:rFonts w:ascii="Times New Roman" w:hAnsi="Times New Roman" w:cs="Times New Roman"/>
          <w:sz w:val="24"/>
          <w:szCs w:val="24"/>
        </w:rPr>
        <w:t xml:space="preserve"> Mark A.s, Buchanan Stewart, and et al. "Vendor Rating: VMware." </w:t>
      </w:r>
      <w:proofErr w:type="gramStart"/>
      <w:r w:rsidRPr="00981898">
        <w:rPr>
          <w:rFonts w:ascii="Times New Roman" w:hAnsi="Times New Roman" w:cs="Times New Roman"/>
          <w:i/>
          <w:iCs/>
          <w:sz w:val="24"/>
          <w:szCs w:val="24"/>
        </w:rPr>
        <w:t>Gartner</w:t>
      </w:r>
      <w:r w:rsidRPr="00981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898">
        <w:rPr>
          <w:rFonts w:ascii="Times New Roman" w:hAnsi="Times New Roman" w:cs="Times New Roman"/>
          <w:sz w:val="24"/>
          <w:szCs w:val="24"/>
        </w:rPr>
        <w:t xml:space="preserve"> Gartner, 11 Jan 2013. </w:t>
      </w:r>
      <w:proofErr w:type="gramStart"/>
      <w:r w:rsidRPr="0098189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981898">
        <w:rPr>
          <w:rFonts w:ascii="Times New Roman" w:hAnsi="Times New Roman" w:cs="Times New Roman"/>
          <w:sz w:val="24"/>
          <w:szCs w:val="24"/>
        </w:rPr>
        <w:t xml:space="preserve"> 30 Sep 2013. &lt;http://my.gartner.com/portal/server.pt?open=512&amp;objID=260&amp;mode=2&amp;PageID=3460702&amp;resId=2301517&amp;ref=QuickSearch&amp;sthkw=vmware&gt;.</w:t>
      </w:r>
    </w:p>
    <w:p w:rsidR="00981898" w:rsidRPr="00F67A18" w:rsidRDefault="00981898" w:rsidP="00E53C5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81898" w:rsidRPr="00F6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18"/>
    <w:rsid w:val="00225D49"/>
    <w:rsid w:val="00254D83"/>
    <w:rsid w:val="002A3374"/>
    <w:rsid w:val="002C2380"/>
    <w:rsid w:val="00433587"/>
    <w:rsid w:val="00540AB9"/>
    <w:rsid w:val="005438C6"/>
    <w:rsid w:val="00981898"/>
    <w:rsid w:val="00C15B90"/>
    <w:rsid w:val="00E53C54"/>
    <w:rsid w:val="00F67A18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Maloney</dc:creator>
  <cp:lastModifiedBy>hstudent</cp:lastModifiedBy>
  <cp:revision>2</cp:revision>
  <dcterms:created xsi:type="dcterms:W3CDTF">2013-10-01T16:13:00Z</dcterms:created>
  <dcterms:modified xsi:type="dcterms:W3CDTF">2013-10-01T16:13:00Z</dcterms:modified>
</cp:coreProperties>
</file>