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9" w:rsidRPr="00C10A37" w:rsidRDefault="001141C9" w:rsidP="001141C9">
      <w:pPr>
        <w:spacing w:line="480" w:lineRule="auto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 xml:space="preserve">Andrew Kondelin </w:t>
      </w:r>
    </w:p>
    <w:p w:rsidR="000C14A0" w:rsidRPr="00C10A37" w:rsidRDefault="00410F65" w:rsidP="001141C9">
      <w:pPr>
        <w:spacing w:line="480" w:lineRule="auto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>Virtualization Proposal</w:t>
      </w:r>
    </w:p>
    <w:p w:rsidR="00410F65" w:rsidRPr="00C10A37" w:rsidRDefault="001F3DC6" w:rsidP="001141C9">
      <w:pPr>
        <w:spacing w:line="480" w:lineRule="auto"/>
        <w:ind w:firstLine="720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 xml:space="preserve">We </w:t>
      </w:r>
      <w:r w:rsidR="00F06E31" w:rsidRPr="00C10A37">
        <w:rPr>
          <w:rFonts w:ascii="Times New Roman" w:hAnsi="Times New Roman" w:cs="Times New Roman"/>
        </w:rPr>
        <w:t>can</w:t>
      </w:r>
      <w:r w:rsidRPr="00C10A37">
        <w:rPr>
          <w:rFonts w:ascii="Times New Roman" w:hAnsi="Times New Roman" w:cs="Times New Roman"/>
        </w:rPr>
        <w:t xml:space="preserve"> save over 34% during our next server refresh by implementing a mixed physical and virtualized server solution.  Virtualized servers offer the capability to consolidate many physical servers</w:t>
      </w:r>
      <w:r w:rsidR="00410F65" w:rsidRPr="00C10A37">
        <w:rPr>
          <w:rFonts w:ascii="Times New Roman" w:hAnsi="Times New Roman" w:cs="Times New Roman"/>
        </w:rPr>
        <w:t xml:space="preserve"> to </w:t>
      </w:r>
      <w:r w:rsidRPr="00C10A37">
        <w:rPr>
          <w:rFonts w:ascii="Times New Roman" w:hAnsi="Times New Roman" w:cs="Times New Roman"/>
        </w:rPr>
        <w:t xml:space="preserve">few virtual machines, thereby </w:t>
      </w:r>
      <w:r w:rsidR="00410F65" w:rsidRPr="00C10A37">
        <w:rPr>
          <w:rFonts w:ascii="Times New Roman" w:hAnsi="Times New Roman" w:cs="Times New Roman"/>
        </w:rPr>
        <w:t>drasticall</w:t>
      </w:r>
      <w:r w:rsidRPr="00C10A37">
        <w:rPr>
          <w:rFonts w:ascii="Times New Roman" w:hAnsi="Times New Roman" w:cs="Times New Roman"/>
        </w:rPr>
        <w:t xml:space="preserve">y reducing </w:t>
      </w:r>
      <w:r w:rsidR="00410F65" w:rsidRPr="00C10A37">
        <w:rPr>
          <w:rFonts w:ascii="Times New Roman" w:hAnsi="Times New Roman" w:cs="Times New Roman"/>
        </w:rPr>
        <w:t>th</w:t>
      </w:r>
      <w:r w:rsidRPr="00C10A37">
        <w:rPr>
          <w:rFonts w:ascii="Times New Roman" w:hAnsi="Times New Roman" w:cs="Times New Roman"/>
        </w:rPr>
        <w:t>e purchase price and</w:t>
      </w:r>
      <w:r w:rsidR="00410F65" w:rsidRPr="00C10A37">
        <w:rPr>
          <w:rFonts w:ascii="Times New Roman" w:hAnsi="Times New Roman" w:cs="Times New Roman"/>
        </w:rPr>
        <w:t xml:space="preserve"> </w:t>
      </w:r>
      <w:r w:rsidR="00B77BBA" w:rsidRPr="00C10A37">
        <w:rPr>
          <w:rFonts w:ascii="Times New Roman" w:hAnsi="Times New Roman" w:cs="Times New Roman"/>
        </w:rPr>
        <w:t>required</w:t>
      </w:r>
      <w:r w:rsidRPr="00C10A37">
        <w:rPr>
          <w:rFonts w:ascii="Times New Roman" w:hAnsi="Times New Roman" w:cs="Times New Roman"/>
        </w:rPr>
        <w:t xml:space="preserve"> ongoing maintenance of a server implementation</w:t>
      </w:r>
      <w:r w:rsidR="00B77BBA" w:rsidRPr="00C10A37">
        <w:rPr>
          <w:rFonts w:ascii="Times New Roman" w:hAnsi="Times New Roman" w:cs="Times New Roman"/>
        </w:rPr>
        <w:t>.</w:t>
      </w:r>
      <w:r w:rsidRPr="00C10A37">
        <w:rPr>
          <w:rFonts w:ascii="Times New Roman" w:hAnsi="Times New Roman" w:cs="Times New Roman"/>
        </w:rPr>
        <w:t xml:space="preserve"> This present</w:t>
      </w:r>
      <w:r w:rsidR="00F06E31" w:rsidRPr="00C10A37">
        <w:rPr>
          <w:rFonts w:ascii="Times New Roman" w:hAnsi="Times New Roman" w:cs="Times New Roman"/>
        </w:rPr>
        <w:t>s</w:t>
      </w:r>
      <w:r w:rsidRPr="00C10A37">
        <w:rPr>
          <w:rFonts w:ascii="Times New Roman" w:hAnsi="Times New Roman" w:cs="Times New Roman"/>
        </w:rPr>
        <w:t xml:space="preserve"> a $9,200,000.00 net benefit over a three-year term.</w:t>
      </w:r>
    </w:p>
    <w:p w:rsidR="00B77BBA" w:rsidRPr="00C10A37" w:rsidRDefault="00B77BBA" w:rsidP="001141C9">
      <w:pPr>
        <w:spacing w:line="480" w:lineRule="auto"/>
        <w:ind w:firstLine="720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>The primary advantage of virtualized servers is</w:t>
      </w:r>
      <w:r w:rsidR="00F06E31" w:rsidRPr="00C10A37">
        <w:rPr>
          <w:rFonts w:ascii="Times New Roman" w:hAnsi="Times New Roman" w:cs="Times New Roman"/>
        </w:rPr>
        <w:t xml:space="preserve"> the ability</w:t>
      </w:r>
      <w:r w:rsidRPr="00C10A37">
        <w:rPr>
          <w:rFonts w:ascii="Times New Roman" w:hAnsi="Times New Roman" w:cs="Times New Roman"/>
        </w:rPr>
        <w:t xml:space="preserve"> t</w:t>
      </w:r>
      <w:r w:rsidR="00F06E31" w:rsidRPr="00C10A37">
        <w:rPr>
          <w:rFonts w:ascii="Times New Roman" w:hAnsi="Times New Roman" w:cs="Times New Roman"/>
        </w:rPr>
        <w:t>o access virtual machines with a much larger capacity at a proportionally lower price</w:t>
      </w:r>
      <w:r w:rsidRPr="00C10A37">
        <w:rPr>
          <w:rFonts w:ascii="Times New Roman" w:hAnsi="Times New Roman" w:cs="Times New Roman"/>
        </w:rPr>
        <w:t xml:space="preserve">. Each </w:t>
      </w:r>
      <w:r w:rsidR="00F06E31" w:rsidRPr="00C10A37">
        <w:rPr>
          <w:rFonts w:ascii="Times New Roman" w:hAnsi="Times New Roman" w:cs="Times New Roman"/>
        </w:rPr>
        <w:t xml:space="preserve">virtual </w:t>
      </w:r>
      <w:r w:rsidRPr="00C10A37">
        <w:rPr>
          <w:rFonts w:ascii="Times New Roman" w:hAnsi="Times New Roman" w:cs="Times New Roman"/>
        </w:rPr>
        <w:t xml:space="preserve">server has 10 times the capacity of our existing units. While it is in our best interest to maintain a few physical servers, </w:t>
      </w:r>
      <w:r w:rsidR="00F06E31" w:rsidRPr="00C10A37">
        <w:rPr>
          <w:rFonts w:ascii="Times New Roman" w:hAnsi="Times New Roman" w:cs="Times New Roman"/>
        </w:rPr>
        <w:t>we can reduce the total number of units by 720, bringing us to 280 units. A r</w:t>
      </w:r>
      <w:r w:rsidRPr="00C10A37">
        <w:rPr>
          <w:rFonts w:ascii="Times New Roman" w:hAnsi="Times New Roman" w:cs="Times New Roman"/>
        </w:rPr>
        <w:t xml:space="preserve">educed number of total servers </w:t>
      </w:r>
      <w:r w:rsidR="00F06E31" w:rsidRPr="00C10A37">
        <w:rPr>
          <w:rFonts w:ascii="Times New Roman" w:hAnsi="Times New Roman" w:cs="Times New Roman"/>
        </w:rPr>
        <w:t>will have a lower purchase price and lower ongoing maintenance costs.</w:t>
      </w:r>
    </w:p>
    <w:p w:rsidR="001141C9" w:rsidRPr="00C10A37" w:rsidRDefault="001141C9" w:rsidP="00F06E31">
      <w:pPr>
        <w:spacing w:line="480" w:lineRule="auto"/>
        <w:ind w:firstLine="720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>In our upcoming refresh, replacing o</w:t>
      </w:r>
      <w:r w:rsidR="00F06E31" w:rsidRPr="00C10A37">
        <w:rPr>
          <w:rFonts w:ascii="Times New Roman" w:hAnsi="Times New Roman" w:cs="Times New Roman"/>
        </w:rPr>
        <w:t>ur setup with</w:t>
      </w:r>
      <w:r w:rsidRPr="00C10A37">
        <w:rPr>
          <w:rFonts w:ascii="Times New Roman" w:hAnsi="Times New Roman" w:cs="Times New Roman"/>
        </w:rPr>
        <w:t xml:space="preserve"> physical machines would cost $14,000,000.00 over the next 3 years. My proposal of mixed physical and virtual servers </w:t>
      </w:r>
      <w:r w:rsidR="00F06E31" w:rsidRPr="00C10A37">
        <w:rPr>
          <w:rFonts w:ascii="Times New Roman" w:hAnsi="Times New Roman" w:cs="Times New Roman"/>
        </w:rPr>
        <w:t>will</w:t>
      </w:r>
      <w:r w:rsidRPr="00C10A37">
        <w:rPr>
          <w:rFonts w:ascii="Times New Roman" w:hAnsi="Times New Roman" w:cs="Times New Roman"/>
        </w:rPr>
        <w:t xml:space="preserve"> cost $4,800,000.00 over the same 3 years.</w:t>
      </w:r>
      <w:r w:rsidR="00F06E31" w:rsidRPr="00C10A37">
        <w:rPr>
          <w:rFonts w:ascii="Times New Roman" w:hAnsi="Times New Roman" w:cs="Times New Roman"/>
        </w:rPr>
        <w:t xml:space="preserve"> </w:t>
      </w:r>
      <w:r w:rsidR="00F06E31" w:rsidRPr="00C10A37">
        <w:rPr>
          <w:rFonts w:ascii="Times New Roman" w:hAnsi="Times New Roman" w:cs="Times New Roman"/>
        </w:rPr>
        <w:t>By replacing part of our server fleet with these larger virtual machines, our 3-year net benefit will be $9,200,000.00.</w:t>
      </w:r>
      <w:r w:rsidR="00B80059">
        <w:rPr>
          <w:rFonts w:ascii="Times New Roman" w:hAnsi="Times New Roman" w:cs="Times New Roman"/>
        </w:rPr>
        <w:tab/>
      </w:r>
      <w:bookmarkStart w:id="0" w:name="_GoBack"/>
      <w:bookmarkEnd w:id="0"/>
    </w:p>
    <w:p w:rsidR="00F57EEB" w:rsidRPr="00C10A37" w:rsidRDefault="000C14A0" w:rsidP="001141C9">
      <w:pPr>
        <w:spacing w:line="480" w:lineRule="auto"/>
        <w:ind w:firstLine="720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lastRenderedPageBreak/>
        <w:tab/>
      </w:r>
      <w:r w:rsidR="001141C9" w:rsidRPr="00C10A37">
        <w:rPr>
          <w:rFonts w:ascii="Times New Roman" w:hAnsi="Times New Roman" w:cs="Times New Roman"/>
        </w:rPr>
        <w:drawing>
          <wp:inline distT="0" distB="0" distL="0" distR="0">
            <wp:extent cx="5943600" cy="391645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31" w:rsidRPr="00C10A37" w:rsidRDefault="00F06E31" w:rsidP="001141C9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F06E31" w:rsidRPr="00C10A37" w:rsidRDefault="00F06E31" w:rsidP="001141C9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F06E31" w:rsidRPr="00C10A37" w:rsidRDefault="00F06E31" w:rsidP="00F06E31">
      <w:pPr>
        <w:spacing w:line="480" w:lineRule="auto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</w:rPr>
        <w:t>Sources:</w:t>
      </w:r>
    </w:p>
    <w:p w:rsidR="00F06E31" w:rsidRPr="00C10A37" w:rsidRDefault="00F06E31" w:rsidP="00F06E31">
      <w:pPr>
        <w:spacing w:line="48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Bigelow, Stephen J. "How server consolidation can benefit your data center."</w:t>
      </w:r>
      <w:r w:rsidRPr="00C10A37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 </w:t>
      </w:r>
      <w:proofErr w:type="spellStart"/>
      <w:r w:rsidRPr="00C10A37"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SearchServerVirtualization</w:t>
      </w:r>
      <w:proofErr w:type="spellEnd"/>
      <w:r w:rsidR="00BB230B"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BB230B"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N.p</w:t>
      </w:r>
      <w:proofErr w:type="spellEnd"/>
      <w:r w:rsidR="00BB230B"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., </w:t>
      </w:r>
      <w:proofErr w:type="spellStart"/>
      <w:r w:rsidR="00BB230B"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n.d.</w:t>
      </w:r>
      <w:proofErr w:type="spellEnd"/>
      <w:r w:rsidR="00BB230B"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Web. 02</w:t>
      </w:r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Mar. 2017. &lt;http://searchservervirtualization.techtarget.com/tip/How-server-consolidation-can-benefit-your-data-center&gt;.</w:t>
      </w:r>
    </w:p>
    <w:p w:rsidR="00BB230B" w:rsidRPr="00C10A37" w:rsidRDefault="00BB230B" w:rsidP="00F06E31">
      <w:pPr>
        <w:spacing w:line="48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BB230B" w:rsidRPr="00C10A37" w:rsidRDefault="00BB230B" w:rsidP="00F06E31">
      <w:pPr>
        <w:spacing w:line="48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Sebastian, </w:t>
      </w:r>
      <w:proofErr w:type="spellStart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Sajan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 "Physical Vs Virtual server : Which one should you choose?"</w:t>
      </w:r>
      <w:r w:rsidRPr="00C10A37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 </w:t>
      </w:r>
      <w:proofErr w:type="spellStart"/>
      <w:r w:rsidRPr="00C10A37"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Bobcares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N.p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., 13 Feb. 2017. Web. 02 Mar. 2017. &lt;https://bobcares.com/blog/virtualization-or-physical-server/&gt;.</w:t>
      </w:r>
    </w:p>
    <w:p w:rsidR="00F06E31" w:rsidRPr="00C10A37" w:rsidRDefault="00F06E31" w:rsidP="00F06E31">
      <w:pPr>
        <w:spacing w:line="480" w:lineRule="auto"/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F06E31" w:rsidRPr="00C10A37" w:rsidRDefault="00C10A37" w:rsidP="00C10A37">
      <w:pPr>
        <w:spacing w:line="480" w:lineRule="auto"/>
        <w:rPr>
          <w:rFonts w:ascii="Times New Roman" w:hAnsi="Times New Roman" w:cs="Times New Roman"/>
        </w:rPr>
      </w:pPr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lastRenderedPageBreak/>
        <w:t>"What is server consolidation? - Definition from WhatIs.com."</w:t>
      </w:r>
      <w:r w:rsidRPr="00C10A37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 </w:t>
      </w:r>
      <w:proofErr w:type="spellStart"/>
      <w:r w:rsidRPr="00C10A37">
        <w:rPr>
          <w:rFonts w:ascii="Times New Roman" w:hAnsi="Times New Roman" w:cs="Times New Roman"/>
          <w:b/>
          <w:bCs/>
          <w:i/>
          <w:iCs/>
          <w:color w:val="333333"/>
          <w:sz w:val="21"/>
          <w:szCs w:val="21"/>
          <w:shd w:val="clear" w:color="auto" w:fill="FFFFFF"/>
        </w:rPr>
        <w:t>SearchDataCenter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N.p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., </w:t>
      </w:r>
      <w:proofErr w:type="spellStart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n.d.</w:t>
      </w:r>
      <w:proofErr w:type="spellEnd"/>
      <w:r w:rsidRPr="00C10A37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Web. 02 Mar. 2017. &lt;http://searchdatacenter.techtarget.com/definition/server-consolidation&gt;.</w:t>
      </w:r>
    </w:p>
    <w:sectPr w:rsidR="00F06E31" w:rsidRPr="00C10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0"/>
    <w:rsid w:val="0005222A"/>
    <w:rsid w:val="000C14A0"/>
    <w:rsid w:val="001141C9"/>
    <w:rsid w:val="001F3DC6"/>
    <w:rsid w:val="00410F65"/>
    <w:rsid w:val="00AD0D50"/>
    <w:rsid w:val="00B77BBA"/>
    <w:rsid w:val="00B80059"/>
    <w:rsid w:val="00BB230B"/>
    <w:rsid w:val="00C10A37"/>
    <w:rsid w:val="00F06E31"/>
    <w:rsid w:val="00F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6969"/>
  <w15:chartTrackingRefBased/>
  <w15:docId w15:val="{10B6F1D3-CE6E-4497-B279-C2C9C09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4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C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06E31"/>
  </w:style>
  <w:style w:type="character" w:styleId="FollowedHyperlink">
    <w:name w:val="FollowedHyperlink"/>
    <w:basedOn w:val="DefaultParagraphFont"/>
    <w:uiPriority w:val="99"/>
    <w:semiHidden/>
    <w:unhideWhenUsed/>
    <w:rsid w:val="00BB2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Kondelin</dc:creator>
  <cp:keywords/>
  <dc:description/>
  <cp:lastModifiedBy>Andrew J Kondelin</cp:lastModifiedBy>
  <cp:revision>3</cp:revision>
  <dcterms:created xsi:type="dcterms:W3CDTF">2017-03-01T19:58:00Z</dcterms:created>
  <dcterms:modified xsi:type="dcterms:W3CDTF">2017-03-02T13:44:00Z</dcterms:modified>
</cp:coreProperties>
</file>