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From:</w:t>
      </w:r>
      <w:r w:rsidDel="00000000" w:rsidR="00000000" w:rsidRPr="00000000">
        <w:rPr>
          <w:rtl w:val="0"/>
        </w:rPr>
        <w:t xml:space="preserve"> Chateau Consulting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To:</w:t>
      </w:r>
      <w:r w:rsidDel="00000000" w:rsidR="00000000" w:rsidRPr="00000000">
        <w:rPr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Subject:</w:t>
      </w:r>
      <w:r w:rsidDel="00000000" w:rsidR="00000000" w:rsidRPr="00000000">
        <w:rPr>
          <w:rtl w:val="0"/>
        </w:rPr>
        <w:t xml:space="preserve"> Weekly Progress Report – February 4, 2020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Period: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02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02</w:t>
      </w:r>
      <w:r w:rsidDel="00000000" w:rsidR="00000000" w:rsidRPr="00000000">
        <w:rPr>
          <w:rtl w:val="0"/>
        </w:rPr>
        <w:t xml:space="preserve">/20-</w:t>
      </w:r>
      <w:r w:rsidDel="00000000" w:rsidR="00000000" w:rsidRPr="00000000">
        <w:rPr>
          <w:i w:val="1"/>
          <w:rtl w:val="0"/>
        </w:rPr>
        <w:t xml:space="preserve">02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09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20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Actual Hours:</w:t>
      </w:r>
      <w:r w:rsidDel="00000000" w:rsidR="00000000" w:rsidRPr="00000000">
        <w:rPr>
          <w:rtl w:val="0"/>
        </w:rPr>
        <w:t xml:space="preserve"> 18 (list each member and their total hours)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Parminder – 4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Tigue - 4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Sean - 4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Vikrant – 4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Vaibhav – 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Total Period Hours: 18 hours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b w:val="1"/>
          <w:rtl w:val="0"/>
        </w:rPr>
        <w:t xml:space="preserve">ours to Date:</w:t>
      </w:r>
      <w:r w:rsidDel="00000000" w:rsidR="00000000" w:rsidRPr="00000000">
        <w:rPr>
          <w:rtl w:val="0"/>
        </w:rPr>
        <w:t xml:space="preserve"> 18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(list each member and their total hours)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Parminder – 4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Tigue - 4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Sean - 4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Vikrant – 4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Vaibhav – 2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Total Project Hours: 18 hours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Accomplishments for week ending Feb. 9, 2020</w:t>
      </w:r>
    </w:p>
    <w:p w:rsidR="00000000" w:rsidDel="00000000" w:rsidP="00000000" w:rsidRDefault="00000000" w:rsidRPr="00000000" w14:paraId="0000001C">
      <w:pPr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Project Charter – we were in charge of writing the project charter document this week. We completed the project charter.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WBS – we started working on the Work Breakdown Structure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Had second interview with client Dana to clarify requirements and gather additional information</w:t>
      </w:r>
    </w:p>
    <w:p w:rsidR="00000000" w:rsidDel="00000000" w:rsidP="00000000" w:rsidRDefault="00000000" w:rsidRPr="00000000" w14:paraId="00000020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Goals for week ending Feb 16, 2020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Work on the communication plan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Work on the stakeholder register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Finalize the project charter for submission – make any changes based on second interview if necessary</w:t>
      </w:r>
    </w:p>
    <w:p w:rsidR="00000000" w:rsidDel="00000000" w:rsidP="00000000" w:rsidRDefault="00000000" w:rsidRPr="00000000" w14:paraId="00000027">
      <w:pPr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Issues: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Meeting times: During the course of our project it has proven difficult to find a time where we can all meet.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N/A. We have been getting our project in order and we have been successful in getting our project documents together and ready.</w:t>
      </w:r>
    </w:p>
    <w:p w:rsidR="00000000" w:rsidDel="00000000" w:rsidP="00000000" w:rsidRDefault="00000000" w:rsidRPr="00000000" w14:paraId="0000002F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+Oz/3tzyrwvObsDMnj+zwwjJQ==">AMUW2mVT2Z4bcAPx8vBshD7uGXpmwM6s54tRlljw8B4lk6Emo6PSvOxq9z7d/hGZudI9n73pZoyWSGVdf2jXJ1Qg54J1ibySiQtqcbYYiIV9kf3U3XcT1KeoZURyV6FFFjCpxcctXY4u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2020-02-05T01:01:00Z</dcterms:created>
  <dc:creator>mbdmd</dc:creator>
</cp:coreProperties>
</file>