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97" w:rsidRDefault="00B61197" w:rsidP="00B6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Xiaozhou Y</w:t>
      </w:r>
      <w:r>
        <w:rPr>
          <w:rFonts w:ascii="Times New Roman" w:hAnsi="Times New Roman" w:cs="Times New Roman" w:hint="eastAsia"/>
          <w:sz w:val="24"/>
          <w:szCs w:val="24"/>
        </w:rPr>
        <w:t>u</w:t>
      </w:r>
    </w:p>
    <w:p w:rsidR="00B61197" w:rsidRDefault="00B61197" w:rsidP="00B6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 2501</w:t>
      </w:r>
    </w:p>
    <w:p w:rsidR="00B61197" w:rsidRDefault="00B61197" w:rsidP="00B6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lash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search Paper #2</w:t>
      </w:r>
    </w:p>
    <w:p w:rsidR="00B61197" w:rsidRDefault="00B61197" w:rsidP="00B6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197" w:rsidRDefault="00DA4A64" w:rsidP="00B6119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</w:t>
      </w:r>
      <w:r w:rsidRPr="00DA4A64">
        <w:rPr>
          <w:rFonts w:ascii="Times New Roman" w:hAnsi="Times New Roman" w:cs="Times New Roman"/>
          <w:sz w:val="24"/>
          <w:szCs w:val="24"/>
        </w:rPr>
        <w:t>ualization and Cloud Computing</w:t>
      </w:r>
    </w:p>
    <w:p w:rsidR="00E432C5" w:rsidRDefault="00DA4A64" w:rsidP="00B611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2C5">
        <w:rPr>
          <w:rFonts w:ascii="Times New Roman" w:hAnsi="Times New Roman" w:cs="Times New Roman"/>
          <w:sz w:val="24"/>
          <w:szCs w:val="24"/>
        </w:rPr>
        <w:t>Our company will gain $9</w:t>
      </w:r>
      <w:r w:rsidR="007B147B">
        <w:rPr>
          <w:rFonts w:ascii="Times New Roman" w:hAnsi="Times New Roman" w:cs="Times New Roman"/>
          <w:sz w:val="24"/>
          <w:szCs w:val="24"/>
        </w:rPr>
        <w:t>.2</w:t>
      </w:r>
      <w:r w:rsidR="00E432C5">
        <w:rPr>
          <w:rFonts w:ascii="Times New Roman" w:hAnsi="Times New Roman" w:cs="Times New Roman"/>
          <w:sz w:val="24"/>
          <w:szCs w:val="24"/>
        </w:rPr>
        <w:t xml:space="preserve">M </w:t>
      </w:r>
      <w:r w:rsidR="00BB4999">
        <w:rPr>
          <w:rFonts w:ascii="Times New Roman" w:hAnsi="Times New Roman" w:cs="Times New Roman"/>
          <w:sz w:val="24"/>
          <w:szCs w:val="24"/>
        </w:rPr>
        <w:t xml:space="preserve">in </w:t>
      </w:r>
      <w:r w:rsidR="00E432C5">
        <w:rPr>
          <w:rFonts w:ascii="Times New Roman" w:hAnsi="Times New Roman" w:cs="Times New Roman"/>
          <w:sz w:val="24"/>
          <w:szCs w:val="24"/>
        </w:rPr>
        <w:t>net benefit</w:t>
      </w:r>
      <w:r w:rsidR="00BB4999">
        <w:rPr>
          <w:rFonts w:ascii="Times New Roman" w:hAnsi="Times New Roman" w:cs="Times New Roman"/>
          <w:sz w:val="24"/>
          <w:szCs w:val="24"/>
        </w:rPr>
        <w:t>s</w:t>
      </w:r>
      <w:r w:rsidR="00E432C5">
        <w:rPr>
          <w:rFonts w:ascii="Times New Roman" w:hAnsi="Times New Roman" w:cs="Times New Roman"/>
          <w:sz w:val="24"/>
          <w:szCs w:val="24"/>
        </w:rPr>
        <w:t xml:space="preserve"> over </w:t>
      </w:r>
      <w:r w:rsidR="00BB4999">
        <w:rPr>
          <w:rFonts w:ascii="Times New Roman" w:hAnsi="Times New Roman" w:cs="Times New Roman"/>
          <w:sz w:val="24"/>
          <w:szCs w:val="24"/>
        </w:rPr>
        <w:t xml:space="preserve">a </w:t>
      </w:r>
      <w:r w:rsidR="00E432C5">
        <w:rPr>
          <w:rFonts w:ascii="Times New Roman" w:hAnsi="Times New Roman" w:cs="Times New Roman"/>
          <w:sz w:val="24"/>
          <w:szCs w:val="24"/>
        </w:rPr>
        <w:t xml:space="preserve">3-year period, </w:t>
      </w:r>
      <w:r w:rsidR="00BB4999">
        <w:rPr>
          <w:rFonts w:ascii="Times New Roman" w:hAnsi="Times New Roman" w:cs="Times New Roman"/>
          <w:sz w:val="24"/>
          <w:szCs w:val="24"/>
        </w:rPr>
        <w:t>by inves</w:t>
      </w:r>
      <w:r w:rsidR="00E432C5">
        <w:rPr>
          <w:rFonts w:ascii="Times New Roman" w:hAnsi="Times New Roman" w:cs="Times New Roman"/>
          <w:sz w:val="24"/>
          <w:szCs w:val="24"/>
        </w:rPr>
        <w:t>t</w:t>
      </w:r>
      <w:r w:rsidR="00BB4999">
        <w:rPr>
          <w:rFonts w:ascii="Times New Roman" w:hAnsi="Times New Roman" w:cs="Times New Roman"/>
          <w:sz w:val="24"/>
          <w:szCs w:val="24"/>
        </w:rPr>
        <w:t xml:space="preserve">ing </w:t>
      </w:r>
      <w:r w:rsidR="003F2048">
        <w:rPr>
          <w:rFonts w:ascii="Times New Roman" w:hAnsi="Times New Roman" w:cs="Times New Roman"/>
          <w:sz w:val="24"/>
          <w:szCs w:val="24"/>
        </w:rPr>
        <w:t>in</w:t>
      </w:r>
      <w:r w:rsidR="00E432C5">
        <w:rPr>
          <w:rFonts w:ascii="Times New Roman" w:hAnsi="Times New Roman" w:cs="Times New Roman"/>
          <w:sz w:val="24"/>
          <w:szCs w:val="24"/>
        </w:rPr>
        <w:t xml:space="preserve"> virtualization.</w:t>
      </w:r>
      <w:r w:rsidR="00EA2C30">
        <w:rPr>
          <w:rFonts w:ascii="Times New Roman" w:hAnsi="Times New Roman" w:cs="Times New Roman"/>
          <w:sz w:val="24"/>
          <w:szCs w:val="24"/>
        </w:rPr>
        <w:t xml:space="preserve"> </w:t>
      </w:r>
      <w:r w:rsidR="003F2048">
        <w:rPr>
          <w:rFonts w:ascii="Times New Roman" w:hAnsi="Times New Roman" w:cs="Times New Roman"/>
          <w:sz w:val="24"/>
          <w:szCs w:val="24"/>
        </w:rPr>
        <w:t>This technique creates virtual servers that can work as physical ones, and consolidate multiple virtual servers onto one hardware</w:t>
      </w:r>
      <w:r w:rsidR="009A16EA">
        <w:rPr>
          <w:rFonts w:ascii="Times New Roman" w:hAnsi="Times New Roman" w:cs="Times New Roman"/>
          <w:sz w:val="24"/>
          <w:szCs w:val="24"/>
        </w:rPr>
        <w:t xml:space="preserve">, which </w:t>
      </w:r>
      <w:r w:rsidR="00EA2C30">
        <w:rPr>
          <w:rFonts w:ascii="Times New Roman" w:hAnsi="Times New Roman" w:cs="Times New Roman"/>
          <w:sz w:val="24"/>
          <w:szCs w:val="24"/>
        </w:rPr>
        <w:t xml:space="preserve">helps us </w:t>
      </w:r>
      <w:r w:rsidR="00EA2C30" w:rsidRPr="00EA2C30">
        <w:rPr>
          <w:rFonts w:ascii="Times New Roman" w:hAnsi="Times New Roman" w:cs="Times New Roman"/>
          <w:sz w:val="24"/>
          <w:szCs w:val="24"/>
        </w:rPr>
        <w:t xml:space="preserve">reduce </w:t>
      </w:r>
      <w:r w:rsidR="00BE715C">
        <w:rPr>
          <w:rFonts w:ascii="Times New Roman" w:hAnsi="Times New Roman" w:cs="Times New Roman"/>
          <w:sz w:val="24"/>
          <w:szCs w:val="24"/>
        </w:rPr>
        <w:t>operation</w:t>
      </w:r>
      <w:r w:rsidR="003F2048">
        <w:rPr>
          <w:rFonts w:ascii="Times New Roman" w:hAnsi="Times New Roman" w:cs="Times New Roman"/>
          <w:sz w:val="24"/>
          <w:szCs w:val="24"/>
        </w:rPr>
        <w:t xml:space="preserve"> expenses. This</w:t>
      </w:r>
      <w:r w:rsidR="009A16EA">
        <w:rPr>
          <w:rFonts w:ascii="Times New Roman" w:hAnsi="Times New Roman" w:cs="Times New Roman"/>
          <w:sz w:val="24"/>
          <w:szCs w:val="24"/>
        </w:rPr>
        <w:t xml:space="preserve"> investment is appealing since we are at the start of hardware refresh cycle. </w:t>
      </w:r>
    </w:p>
    <w:p w:rsidR="00BA665C" w:rsidRDefault="009309F3" w:rsidP="00B611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048">
        <w:rPr>
          <w:rFonts w:ascii="Times New Roman" w:hAnsi="Times New Roman" w:cs="Times New Roman"/>
          <w:sz w:val="24"/>
          <w:szCs w:val="24"/>
        </w:rPr>
        <w:t xml:space="preserve">The key capability of virtualization allows </w:t>
      </w:r>
      <w:r>
        <w:rPr>
          <w:rFonts w:ascii="Times New Roman" w:hAnsi="Times New Roman" w:cs="Times New Roman"/>
          <w:sz w:val="24"/>
          <w:szCs w:val="24"/>
        </w:rPr>
        <w:t>multiple operating systems share the physical platform</w:t>
      </w:r>
      <w:r w:rsidR="003F2048">
        <w:rPr>
          <w:rFonts w:ascii="Times New Roman" w:hAnsi="Times New Roman" w:cs="Times New Roman"/>
          <w:sz w:val="24"/>
          <w:szCs w:val="24"/>
        </w:rPr>
        <w:t xml:space="preserve"> to minimizes the number of physical servers required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4273">
        <w:rPr>
          <w:rFonts w:ascii="Times New Roman" w:hAnsi="Times New Roman" w:cs="Times New Roman"/>
          <w:sz w:val="24"/>
          <w:szCs w:val="24"/>
        </w:rPr>
        <w:t xml:space="preserve"> </w:t>
      </w:r>
      <w:r w:rsidR="00BA665C">
        <w:rPr>
          <w:rFonts w:ascii="Times New Roman" w:hAnsi="Times New Roman" w:cs="Times New Roman"/>
          <w:sz w:val="24"/>
          <w:szCs w:val="24"/>
        </w:rPr>
        <w:t>By consolidating servers through virtualization</w:t>
      </w:r>
      <w:r w:rsidR="00B74273">
        <w:rPr>
          <w:rFonts w:ascii="Times New Roman" w:hAnsi="Times New Roman" w:cs="Times New Roman"/>
          <w:sz w:val="24"/>
          <w:szCs w:val="24"/>
        </w:rPr>
        <w:t>, our company is able to run ten servers on one virtual machine server,</w:t>
      </w:r>
      <w:r w:rsidR="003F2048">
        <w:rPr>
          <w:rFonts w:ascii="Times New Roman" w:hAnsi="Times New Roman" w:cs="Times New Roman"/>
          <w:sz w:val="24"/>
          <w:szCs w:val="24"/>
        </w:rPr>
        <w:t xml:space="preserve"> </w:t>
      </w:r>
      <w:r w:rsidR="00BA665C">
        <w:rPr>
          <w:rFonts w:ascii="Times New Roman" w:hAnsi="Times New Roman" w:cs="Times New Roman"/>
          <w:sz w:val="24"/>
          <w:szCs w:val="24"/>
        </w:rPr>
        <w:t>so</w:t>
      </w:r>
      <w:r w:rsidR="00B74273">
        <w:rPr>
          <w:rFonts w:ascii="Times New Roman" w:hAnsi="Times New Roman" w:cs="Times New Roman"/>
          <w:sz w:val="24"/>
          <w:szCs w:val="24"/>
        </w:rPr>
        <w:t xml:space="preserve"> </w:t>
      </w:r>
      <w:r w:rsidR="00285ED1">
        <w:rPr>
          <w:rFonts w:ascii="Times New Roman" w:hAnsi="Times New Roman" w:cs="Times New Roman"/>
          <w:sz w:val="24"/>
          <w:szCs w:val="24"/>
        </w:rPr>
        <w:t xml:space="preserve">800 out of our current 1000 traditional servers </w:t>
      </w:r>
      <w:r w:rsidR="00B74273">
        <w:rPr>
          <w:rFonts w:ascii="Times New Roman" w:hAnsi="Times New Roman" w:cs="Times New Roman"/>
          <w:sz w:val="24"/>
          <w:szCs w:val="24"/>
        </w:rPr>
        <w:t>on</w:t>
      </w:r>
      <w:r w:rsidR="00285ED1">
        <w:rPr>
          <w:rFonts w:ascii="Times New Roman" w:hAnsi="Times New Roman" w:cs="Times New Roman"/>
          <w:sz w:val="24"/>
          <w:szCs w:val="24"/>
        </w:rPr>
        <w:t xml:space="preserve">to 80 virtual </w:t>
      </w:r>
      <w:r w:rsidR="00B74273">
        <w:rPr>
          <w:rFonts w:ascii="Times New Roman" w:hAnsi="Times New Roman" w:cs="Times New Roman"/>
          <w:sz w:val="24"/>
          <w:szCs w:val="24"/>
        </w:rPr>
        <w:t xml:space="preserve">machine </w:t>
      </w:r>
      <w:r w:rsidR="00285ED1">
        <w:rPr>
          <w:rFonts w:ascii="Times New Roman" w:hAnsi="Times New Roman" w:cs="Times New Roman"/>
          <w:sz w:val="24"/>
          <w:szCs w:val="24"/>
        </w:rPr>
        <w:t xml:space="preserve">servers, </w:t>
      </w:r>
      <w:r w:rsidR="003F2048">
        <w:rPr>
          <w:rFonts w:ascii="Times New Roman" w:hAnsi="Times New Roman" w:cs="Times New Roman"/>
          <w:sz w:val="24"/>
          <w:szCs w:val="24"/>
        </w:rPr>
        <w:t>the remaining</w:t>
      </w:r>
      <w:r w:rsidR="007B147B">
        <w:rPr>
          <w:rFonts w:ascii="Times New Roman" w:hAnsi="Times New Roman" w:cs="Times New Roman"/>
          <w:sz w:val="24"/>
          <w:szCs w:val="24"/>
        </w:rPr>
        <w:t xml:space="preserve"> 200 servers will </w:t>
      </w:r>
      <w:r w:rsidR="003F2048">
        <w:rPr>
          <w:rFonts w:ascii="Times New Roman" w:hAnsi="Times New Roman" w:cs="Times New Roman"/>
          <w:sz w:val="24"/>
          <w:szCs w:val="24"/>
        </w:rPr>
        <w:t>be</w:t>
      </w:r>
      <w:r w:rsidR="007B147B">
        <w:rPr>
          <w:rFonts w:ascii="Times New Roman" w:hAnsi="Times New Roman" w:cs="Times New Roman"/>
          <w:sz w:val="24"/>
          <w:szCs w:val="24"/>
        </w:rPr>
        <w:t xml:space="preserve"> traditional. </w:t>
      </w:r>
      <w:r w:rsidR="00BA665C">
        <w:rPr>
          <w:rFonts w:ascii="Times New Roman" w:hAnsi="Times New Roman" w:cs="Times New Roman"/>
          <w:sz w:val="24"/>
          <w:szCs w:val="24"/>
        </w:rPr>
        <w:t>We will save expenses in traditional server purchase and maintenance.</w:t>
      </w:r>
    </w:p>
    <w:p w:rsidR="00EA2C30" w:rsidRDefault="003F2048" w:rsidP="00B6119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server consolidation, </w:t>
      </w:r>
      <w:r w:rsidR="00183A29">
        <w:rPr>
          <w:rFonts w:ascii="Times New Roman" w:hAnsi="Times New Roman" w:cs="Times New Roman"/>
          <w:sz w:val="24"/>
          <w:szCs w:val="24"/>
        </w:rPr>
        <w:t>the total expenses</w:t>
      </w:r>
      <w:r w:rsidR="00285ED1">
        <w:rPr>
          <w:rFonts w:ascii="Times New Roman" w:hAnsi="Times New Roman" w:cs="Times New Roman"/>
          <w:sz w:val="24"/>
          <w:szCs w:val="24"/>
        </w:rPr>
        <w:t xml:space="preserve"> </w:t>
      </w:r>
      <w:r w:rsidR="007B147B">
        <w:rPr>
          <w:rFonts w:ascii="Times New Roman" w:hAnsi="Times New Roman" w:cs="Times New Roman"/>
          <w:sz w:val="24"/>
          <w:szCs w:val="24"/>
        </w:rPr>
        <w:t>in</w:t>
      </w:r>
      <w:r w:rsidR="00285ED1">
        <w:rPr>
          <w:rFonts w:ascii="Times New Roman" w:hAnsi="Times New Roman" w:cs="Times New Roman"/>
          <w:sz w:val="24"/>
          <w:szCs w:val="24"/>
        </w:rPr>
        <w:t xml:space="preserve"> installation and maintenance </w:t>
      </w:r>
      <w:r w:rsidR="00183A29">
        <w:rPr>
          <w:rFonts w:ascii="Times New Roman" w:hAnsi="Times New Roman" w:cs="Times New Roman"/>
          <w:sz w:val="24"/>
          <w:szCs w:val="24"/>
        </w:rPr>
        <w:t>will be $4.8M</w:t>
      </w:r>
      <w:r w:rsidR="007B147B">
        <w:rPr>
          <w:rFonts w:ascii="Times New Roman" w:hAnsi="Times New Roman" w:cs="Times New Roman"/>
          <w:sz w:val="24"/>
          <w:szCs w:val="24"/>
        </w:rPr>
        <w:t xml:space="preserve"> </w:t>
      </w:r>
      <w:r w:rsidR="00285ED1">
        <w:rPr>
          <w:rFonts w:ascii="Times New Roman" w:hAnsi="Times New Roman" w:cs="Times New Roman"/>
          <w:sz w:val="24"/>
          <w:szCs w:val="24"/>
        </w:rPr>
        <w:t xml:space="preserve">over </w:t>
      </w:r>
      <w:r w:rsidR="007B147B">
        <w:rPr>
          <w:rFonts w:ascii="Times New Roman" w:hAnsi="Times New Roman" w:cs="Times New Roman"/>
          <w:sz w:val="24"/>
          <w:szCs w:val="24"/>
        </w:rPr>
        <w:t xml:space="preserve">a </w:t>
      </w:r>
      <w:r w:rsidR="00285ED1">
        <w:rPr>
          <w:rFonts w:ascii="Times New Roman" w:hAnsi="Times New Roman" w:cs="Times New Roman"/>
          <w:sz w:val="24"/>
          <w:szCs w:val="24"/>
        </w:rPr>
        <w:t>3-year period. However, the total purchase and maintenance cost for 1000 traditional servers will be $14M over 3 years.</w:t>
      </w:r>
      <w:r w:rsidR="00183A29">
        <w:rPr>
          <w:rFonts w:ascii="Times New Roman" w:hAnsi="Times New Roman" w:cs="Times New Roman"/>
          <w:sz w:val="24"/>
          <w:szCs w:val="24"/>
        </w:rPr>
        <w:t xml:space="preserve"> W</w:t>
      </w:r>
      <w:r w:rsidR="00285ED1">
        <w:rPr>
          <w:rFonts w:ascii="Times New Roman" w:hAnsi="Times New Roman" w:cs="Times New Roman"/>
          <w:sz w:val="24"/>
          <w:szCs w:val="24"/>
        </w:rPr>
        <w:t xml:space="preserve">e will have $9.2M total savings for investing </w:t>
      </w:r>
      <w:r>
        <w:rPr>
          <w:rFonts w:ascii="Times New Roman" w:hAnsi="Times New Roman" w:cs="Times New Roman"/>
          <w:sz w:val="24"/>
          <w:szCs w:val="24"/>
        </w:rPr>
        <w:t>in v</w:t>
      </w:r>
      <w:r w:rsidR="00285ED1">
        <w:rPr>
          <w:rFonts w:ascii="Times New Roman" w:hAnsi="Times New Roman" w:cs="Times New Roman"/>
          <w:sz w:val="24"/>
          <w:szCs w:val="24"/>
        </w:rPr>
        <w:t>irtualization.</w:t>
      </w:r>
    </w:p>
    <w:p w:rsidR="00EA2C30" w:rsidRDefault="00EA2C30" w:rsidP="00DA4A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69E4" w:rsidRDefault="008069E4" w:rsidP="00DA4A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B147B" w:rsidRDefault="007B147B" w:rsidP="00DA4A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B147B" w:rsidRDefault="007B147B" w:rsidP="00DA4A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665C" w:rsidRDefault="00BA665C" w:rsidP="00DA4A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32C5" w:rsidRDefault="009219BD" w:rsidP="009219B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9219BD" w:rsidRDefault="009219BD" w:rsidP="00921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E4">
        <w:rPr>
          <w:rFonts w:ascii="Times New Roman" w:hAnsi="Times New Roman" w:cs="Times New Roman"/>
          <w:i/>
          <w:sz w:val="24"/>
          <w:szCs w:val="24"/>
        </w:rPr>
        <w:t>The Advantages of Using Virtualization Technology in the Enterprise</w:t>
      </w:r>
      <w:r>
        <w:rPr>
          <w:rFonts w:ascii="Times New Roman" w:hAnsi="Times New Roman" w:cs="Times New Roman"/>
          <w:sz w:val="24"/>
          <w:szCs w:val="24"/>
        </w:rPr>
        <w:t xml:space="preserve"> (March 2012). Intel Developer Zone. Retrieved from </w:t>
      </w:r>
      <w:r w:rsidRPr="009219BD">
        <w:rPr>
          <w:rFonts w:ascii="Times New Roman" w:hAnsi="Times New Roman" w:cs="Times New Roman"/>
          <w:sz w:val="24"/>
          <w:szCs w:val="24"/>
        </w:rPr>
        <w:t>https://software.intel.com/en-us/articles/the-advantages-of-using-virtualization-technology-in-the-enterprise</w:t>
      </w:r>
    </w:p>
    <w:p w:rsidR="009219BD" w:rsidRDefault="009219BD" w:rsidP="00921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9BD" w:rsidRDefault="009219BD" w:rsidP="00921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E4">
        <w:rPr>
          <w:rFonts w:ascii="Times New Roman" w:hAnsi="Times New Roman" w:cs="Times New Roman"/>
          <w:i/>
          <w:sz w:val="24"/>
          <w:szCs w:val="24"/>
        </w:rPr>
        <w:t>Cloud computing Glossary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Retrieved from </w:t>
      </w:r>
      <w:r w:rsidRPr="009219BD">
        <w:rPr>
          <w:rFonts w:ascii="Times New Roman" w:hAnsi="Times New Roman" w:cs="Times New Roman"/>
          <w:sz w:val="24"/>
          <w:szCs w:val="24"/>
        </w:rPr>
        <w:t>https://apprenda.com/library/glossary/definition-server-virtualization/</w:t>
      </w:r>
    </w:p>
    <w:p w:rsidR="009219BD" w:rsidRDefault="009219BD" w:rsidP="00921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9BD" w:rsidRDefault="009219BD" w:rsidP="00921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9BD">
        <w:rPr>
          <w:rFonts w:ascii="Times New Roman" w:hAnsi="Times New Roman" w:cs="Times New Roman"/>
          <w:i/>
          <w:sz w:val="24"/>
          <w:szCs w:val="24"/>
        </w:rPr>
        <w:t>Virtualization</w:t>
      </w:r>
      <w:r>
        <w:rPr>
          <w:rFonts w:ascii="Times New Roman" w:hAnsi="Times New Roman" w:cs="Times New Roman"/>
          <w:sz w:val="24"/>
          <w:szCs w:val="24"/>
        </w:rPr>
        <w:t xml:space="preserve">. VMware. Retrieved from </w:t>
      </w:r>
      <w:r w:rsidRPr="009219BD">
        <w:rPr>
          <w:rFonts w:ascii="Times New Roman" w:hAnsi="Times New Roman" w:cs="Times New Roman"/>
          <w:sz w:val="24"/>
          <w:szCs w:val="24"/>
        </w:rPr>
        <w:t>http://www.vmware.com/solutions/virtualization.html</w:t>
      </w:r>
    </w:p>
    <w:p w:rsidR="009219BD" w:rsidRDefault="009219BD" w:rsidP="00921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7B" w:rsidRPr="00DA4A64" w:rsidRDefault="007B147B" w:rsidP="00921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720"/>
        <w:tblW w:w="0" w:type="auto"/>
        <w:tblLayout w:type="fixed"/>
        <w:tblLook w:val="0000" w:firstRow="0" w:lastRow="0" w:firstColumn="0" w:lastColumn="0" w:noHBand="0" w:noVBand="0"/>
      </w:tblPr>
      <w:tblGrid>
        <w:gridCol w:w="1920"/>
        <w:gridCol w:w="1800"/>
        <w:gridCol w:w="1710"/>
        <w:gridCol w:w="1710"/>
        <w:gridCol w:w="1982"/>
      </w:tblGrid>
      <w:tr w:rsidR="009219BD" w:rsidRPr="008069E4" w:rsidTr="003341D8">
        <w:trPr>
          <w:trHeight w:val="290"/>
        </w:trPr>
        <w:tc>
          <w:tcPr>
            <w:tcW w:w="91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Pr="008069E4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069E4">
              <w:rPr>
                <w:rFonts w:ascii="Calibri" w:hAnsi="Calibri" w:cs="Calibri"/>
                <w:b/>
                <w:color w:val="000000"/>
                <w:sz w:val="28"/>
              </w:rPr>
              <w:t>Cost-benefits analysis</w:t>
            </w: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Cost without virtualization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 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 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 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Servers purchase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$ 8,000,000.00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Servers maintenance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$ 2,000,000.00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$ 2,000,000.00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$ 2,000,000.00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$ 10,000,000.00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$ 2,000,000.00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$ 2,000,000.00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3-year total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$ 14,000,000.00 </w:t>
            </w: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Cost with virtualization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 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 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 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VM purchase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$ 1,280,000.00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VM maintenance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$ 240,000.00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$ 240,000.00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$ 240,000.00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Trad</w:t>
            </w:r>
            <w:proofErr w:type="spellEnd"/>
            <w:r>
              <w:rPr>
                <w:rFonts w:ascii="Calibri" w:hAnsi="Calibri" w:cs="Calibri"/>
                <w:color w:val="000000"/>
              </w:rPr>
              <w:t>. Servers purchase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$ 1,600,000.00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Trad</w:t>
            </w:r>
            <w:proofErr w:type="spellEnd"/>
            <w:r>
              <w:rPr>
                <w:rFonts w:ascii="Calibri" w:hAnsi="Calibri" w:cs="Calibri"/>
                <w:color w:val="000000"/>
              </w:rPr>
              <w:t>. Servers maintenance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$ 400,000.00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$ 400,000.00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$ 400,000.00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$ 3,520,000.00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$ 640,000.00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$ 640,000.00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3-year total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4,800,000.00 </w:t>
            </w: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Net benefits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 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 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 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$ 6,480,000.00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$ 1,360,000.00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$ 1,360,000.00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19BD" w:rsidTr="003341D8">
        <w:trPr>
          <w:trHeight w:val="290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3-year total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9BD" w:rsidRDefault="009219BD" w:rsidP="00334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9,200,000.00 </w:t>
            </w:r>
          </w:p>
        </w:tc>
      </w:tr>
    </w:tbl>
    <w:p w:rsidR="009219BD" w:rsidRDefault="009219BD" w:rsidP="00DA4A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</w:p>
    <w:p w:rsidR="009219BD" w:rsidRDefault="009219BD" w:rsidP="00DA4A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219BD" w:rsidRPr="00DA4A64" w:rsidRDefault="00921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19BD" w:rsidRPr="00DA4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BE"/>
    <w:rsid w:val="00183A29"/>
    <w:rsid w:val="00285ED1"/>
    <w:rsid w:val="002A2C49"/>
    <w:rsid w:val="003F2048"/>
    <w:rsid w:val="00410113"/>
    <w:rsid w:val="007B147B"/>
    <w:rsid w:val="008069E4"/>
    <w:rsid w:val="009219BD"/>
    <w:rsid w:val="009309F3"/>
    <w:rsid w:val="009A16EA"/>
    <w:rsid w:val="00AF708C"/>
    <w:rsid w:val="00B325BE"/>
    <w:rsid w:val="00B61197"/>
    <w:rsid w:val="00B74273"/>
    <w:rsid w:val="00BA665C"/>
    <w:rsid w:val="00BB4999"/>
    <w:rsid w:val="00BE715C"/>
    <w:rsid w:val="00CE2161"/>
    <w:rsid w:val="00DA4A64"/>
    <w:rsid w:val="00E432C5"/>
    <w:rsid w:val="00EA2C30"/>
    <w:rsid w:val="00E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AB47"/>
  <w15:chartTrackingRefBased/>
  <w15:docId w15:val="{55AAD0F4-B0FE-4905-9C98-990E5C9B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2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3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Xiaozhou Yu</dc:creator>
  <cp:keywords/>
  <dc:description/>
  <cp:lastModifiedBy>Xiaozhou Yu</cp:lastModifiedBy>
  <cp:revision>11</cp:revision>
  <dcterms:created xsi:type="dcterms:W3CDTF">2016-10-11T04:12:00Z</dcterms:created>
  <dcterms:modified xsi:type="dcterms:W3CDTF">2016-10-12T22:50:00Z</dcterms:modified>
</cp:coreProperties>
</file>