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D5A" w:rsidRPr="00702D5A" w:rsidRDefault="00702D5A">
      <w:pPr>
        <w:rPr>
          <w:rFonts w:ascii="Times New Roman" w:hAnsi="Times New Roman" w:cs="Times New Roman"/>
          <w:sz w:val="24"/>
          <w:szCs w:val="24"/>
        </w:rPr>
      </w:pPr>
      <w:r w:rsidRPr="00702D5A">
        <w:rPr>
          <w:rFonts w:ascii="Times New Roman" w:hAnsi="Times New Roman" w:cs="Times New Roman"/>
          <w:sz w:val="24"/>
          <w:szCs w:val="24"/>
        </w:rPr>
        <w:t>Yu Zhou</w:t>
      </w:r>
    </w:p>
    <w:p w:rsidR="00702D5A" w:rsidRPr="00702D5A" w:rsidRDefault="00702D5A">
      <w:pPr>
        <w:rPr>
          <w:rFonts w:ascii="Times New Roman" w:hAnsi="Times New Roman" w:cs="Times New Roman"/>
          <w:sz w:val="24"/>
          <w:szCs w:val="24"/>
        </w:rPr>
      </w:pPr>
      <w:r w:rsidRPr="00702D5A">
        <w:rPr>
          <w:rFonts w:ascii="Times New Roman" w:hAnsi="Times New Roman" w:cs="Times New Roman"/>
          <w:sz w:val="24"/>
          <w:szCs w:val="24"/>
        </w:rPr>
        <w:t>MIS2501</w:t>
      </w:r>
    </w:p>
    <w:p w:rsidR="00702D5A" w:rsidRPr="00702D5A" w:rsidRDefault="00702D5A">
      <w:pPr>
        <w:rPr>
          <w:rFonts w:ascii="Times New Roman" w:hAnsi="Times New Roman" w:cs="Times New Roman"/>
          <w:sz w:val="24"/>
          <w:szCs w:val="24"/>
        </w:rPr>
      </w:pPr>
      <w:r w:rsidRPr="00702D5A">
        <w:rPr>
          <w:rFonts w:ascii="Times New Roman" w:hAnsi="Times New Roman" w:cs="Times New Roman"/>
          <w:sz w:val="24"/>
          <w:szCs w:val="24"/>
        </w:rPr>
        <w:t>2017.10.8</w:t>
      </w:r>
    </w:p>
    <w:p w:rsidR="00702D5A" w:rsidRPr="00702D5A" w:rsidRDefault="00702D5A" w:rsidP="00702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D5A">
        <w:rPr>
          <w:rFonts w:ascii="Times New Roman" w:hAnsi="Times New Roman" w:cs="Times New Roman"/>
          <w:sz w:val="24"/>
          <w:szCs w:val="24"/>
        </w:rPr>
        <w:t>Virtualization and Cloud computing</w:t>
      </w:r>
    </w:p>
    <w:p w:rsidR="00702D5A" w:rsidRPr="00702D5A" w:rsidRDefault="00702D5A">
      <w:pPr>
        <w:rPr>
          <w:rFonts w:ascii="Times New Roman" w:hAnsi="Times New Roman" w:cs="Times New Roman"/>
          <w:sz w:val="24"/>
          <w:szCs w:val="24"/>
        </w:rPr>
      </w:pPr>
    </w:p>
    <w:p w:rsidR="005A0837" w:rsidRDefault="006F78B9" w:rsidP="00C8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76DA">
        <w:rPr>
          <w:rFonts w:ascii="Times New Roman" w:hAnsi="Times New Roman" w:cs="Times New Roman"/>
          <w:sz w:val="24"/>
          <w:szCs w:val="24"/>
        </w:rPr>
        <w:t xml:space="preserve">Our company </w:t>
      </w:r>
      <w:r w:rsidR="005C1C33">
        <w:rPr>
          <w:rFonts w:ascii="Times New Roman" w:hAnsi="Times New Roman" w:cs="Times New Roman"/>
          <w:sz w:val="24"/>
          <w:szCs w:val="24"/>
        </w:rPr>
        <w:t>should utilize virtual machines under VMware to consolidate our current server. By using t</w:t>
      </w:r>
      <w:r w:rsidR="00200F61">
        <w:rPr>
          <w:rFonts w:ascii="Times New Roman" w:hAnsi="Times New Roman" w:cs="Times New Roman"/>
          <w:sz w:val="24"/>
          <w:szCs w:val="24"/>
        </w:rPr>
        <w:t xml:space="preserve">his technology, our company can </w:t>
      </w:r>
      <w:r w:rsidR="008C5356">
        <w:rPr>
          <w:rFonts w:ascii="Times New Roman" w:hAnsi="Times New Roman" w:cs="Times New Roman"/>
          <w:sz w:val="24"/>
          <w:szCs w:val="24"/>
        </w:rPr>
        <w:t>achieve running multiple operating systems on a physical server thereby saving spaces in the data center, reducing long-term costs and improving efficiency. Additionally, our company will have the opportunity to save $9.2 million in a three-year period.</w:t>
      </w:r>
    </w:p>
    <w:p w:rsidR="006F78B9" w:rsidRDefault="006F78B9" w:rsidP="00C876DA">
      <w:pPr>
        <w:rPr>
          <w:rFonts w:ascii="Times New Roman" w:hAnsi="Times New Roman" w:cs="Times New Roman"/>
          <w:sz w:val="24"/>
          <w:szCs w:val="24"/>
        </w:rPr>
      </w:pPr>
    </w:p>
    <w:p w:rsidR="006F78B9" w:rsidRDefault="006F78B9" w:rsidP="006F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Server consolidation and virtualization has the advantage of allowing the </w:t>
      </w:r>
      <w:r w:rsidR="004B39FE">
        <w:rPr>
          <w:rFonts w:ascii="Times New Roman" w:hAnsi="Times New Roman" w:cs="Times New Roman"/>
          <w:sz w:val="24"/>
          <w:szCs w:val="24"/>
        </w:rPr>
        <w:t xml:space="preserve">physical </w:t>
      </w:r>
      <w:r>
        <w:rPr>
          <w:rFonts w:ascii="Times New Roman" w:hAnsi="Times New Roman" w:cs="Times New Roman"/>
          <w:sz w:val="24"/>
          <w:szCs w:val="24"/>
        </w:rPr>
        <w:t xml:space="preserve">server to be used more efficiently by </w:t>
      </w:r>
      <w:r w:rsidR="00884C06">
        <w:rPr>
          <w:rFonts w:ascii="Times New Roman" w:hAnsi="Times New Roman" w:cs="Times New Roman"/>
          <w:sz w:val="24"/>
          <w:szCs w:val="24"/>
        </w:rPr>
        <w:t xml:space="preserve">having multiple virtual servers work independently inside for their different needs. </w:t>
      </w:r>
      <w:r w:rsidR="00BB454D">
        <w:rPr>
          <w:rFonts w:ascii="Times New Roman" w:hAnsi="Times New Roman" w:cs="Times New Roman"/>
          <w:sz w:val="24"/>
          <w:szCs w:val="24"/>
        </w:rPr>
        <w:t xml:space="preserve">That means our company can perform multiple applications simultaneously on the same physical computer. </w:t>
      </w:r>
      <w:r w:rsidR="00EB5D1C">
        <w:rPr>
          <w:rFonts w:ascii="Times New Roman" w:hAnsi="Times New Roman" w:cs="Times New Roman"/>
          <w:sz w:val="24"/>
          <w:szCs w:val="24"/>
        </w:rPr>
        <w:t xml:space="preserve">By purchasing 80 virtual machines, our company can reduce the number of physical servers from 1000 </w:t>
      </w:r>
      <w:r w:rsidR="00D97EFB">
        <w:rPr>
          <w:rFonts w:ascii="Times New Roman" w:hAnsi="Times New Roman" w:cs="Times New Roman"/>
          <w:sz w:val="24"/>
          <w:szCs w:val="24"/>
        </w:rPr>
        <w:t xml:space="preserve">to only 200, </w:t>
      </w:r>
      <w:r w:rsidR="00EB5D1C">
        <w:rPr>
          <w:rFonts w:ascii="Times New Roman" w:hAnsi="Times New Roman" w:cs="Times New Roman"/>
          <w:sz w:val="24"/>
          <w:szCs w:val="24"/>
        </w:rPr>
        <w:t>which will make full use of compute</w:t>
      </w:r>
      <w:r w:rsidR="00884C06">
        <w:rPr>
          <w:rFonts w:ascii="Times New Roman" w:hAnsi="Times New Roman" w:cs="Times New Roman"/>
          <w:sz w:val="24"/>
          <w:szCs w:val="24"/>
        </w:rPr>
        <w:t>r</w:t>
      </w:r>
      <w:r w:rsidR="00EB5D1C">
        <w:rPr>
          <w:rFonts w:ascii="Times New Roman" w:hAnsi="Times New Roman" w:cs="Times New Roman"/>
          <w:sz w:val="24"/>
          <w:szCs w:val="24"/>
        </w:rPr>
        <w:t xml:space="preserve"> resources as well as lower </w:t>
      </w:r>
      <w:r w:rsidR="00D97EFB">
        <w:rPr>
          <w:rFonts w:ascii="Times New Roman" w:hAnsi="Times New Roman" w:cs="Times New Roman"/>
          <w:sz w:val="24"/>
          <w:szCs w:val="24"/>
        </w:rPr>
        <w:t xml:space="preserve">server and maintenance </w:t>
      </w:r>
      <w:r w:rsidR="00EB5D1C">
        <w:rPr>
          <w:rFonts w:ascii="Times New Roman" w:hAnsi="Times New Roman" w:cs="Times New Roman"/>
          <w:sz w:val="24"/>
          <w:szCs w:val="24"/>
        </w:rPr>
        <w:t>costs.</w:t>
      </w:r>
      <w:r w:rsidR="00D97EFB">
        <w:rPr>
          <w:rFonts w:ascii="Times New Roman" w:hAnsi="Times New Roman" w:cs="Times New Roman"/>
          <w:sz w:val="24"/>
          <w:szCs w:val="24"/>
        </w:rPr>
        <w:t xml:space="preserve"> </w:t>
      </w:r>
      <w:r w:rsidR="00AD6FE4">
        <w:rPr>
          <w:rFonts w:ascii="Times New Roman" w:hAnsi="Times New Roman" w:cs="Times New Roman"/>
          <w:sz w:val="24"/>
          <w:szCs w:val="24"/>
        </w:rPr>
        <w:t xml:space="preserve">Also, virtualization </w:t>
      </w:r>
      <w:r w:rsidR="005B073E">
        <w:rPr>
          <w:rFonts w:ascii="Times New Roman" w:hAnsi="Times New Roman" w:cs="Times New Roman"/>
          <w:sz w:val="24"/>
          <w:szCs w:val="24"/>
        </w:rPr>
        <w:t xml:space="preserve">can </w:t>
      </w:r>
      <w:r w:rsidR="00AD6FE4">
        <w:rPr>
          <w:rFonts w:ascii="Times New Roman" w:hAnsi="Times New Roman" w:cs="Times New Roman"/>
          <w:sz w:val="24"/>
          <w:szCs w:val="24"/>
        </w:rPr>
        <w:t>minimize downtime. If one server</w:t>
      </w:r>
      <w:r w:rsidR="005B073E">
        <w:rPr>
          <w:rFonts w:ascii="Times New Roman" w:hAnsi="Times New Roman" w:cs="Times New Roman"/>
          <w:sz w:val="24"/>
          <w:szCs w:val="24"/>
        </w:rPr>
        <w:t xml:space="preserve"> fails or need maintenance</w:t>
      </w:r>
      <w:r w:rsidR="00AD6FE4">
        <w:rPr>
          <w:rFonts w:ascii="Times New Roman" w:hAnsi="Times New Roman" w:cs="Times New Roman"/>
          <w:sz w:val="24"/>
          <w:szCs w:val="24"/>
        </w:rPr>
        <w:t>, all workloads can be moved to other servers without downtime.</w:t>
      </w:r>
      <w:r w:rsidR="00BB4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FE4" w:rsidRDefault="00AD6FE4" w:rsidP="006F78B9">
      <w:pPr>
        <w:rPr>
          <w:rFonts w:ascii="Times New Roman" w:hAnsi="Times New Roman" w:cs="Times New Roman"/>
          <w:sz w:val="24"/>
          <w:szCs w:val="24"/>
        </w:rPr>
      </w:pPr>
    </w:p>
    <w:p w:rsidR="00AD6FE4" w:rsidRDefault="00AD6FE4" w:rsidP="006F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62D7">
        <w:rPr>
          <w:rFonts w:ascii="Times New Roman" w:hAnsi="Times New Roman" w:cs="Times New Roman"/>
          <w:sz w:val="24"/>
          <w:szCs w:val="24"/>
        </w:rPr>
        <w:t xml:space="preserve"> </w:t>
      </w:r>
      <w:r w:rsidR="008C5356">
        <w:rPr>
          <w:rFonts w:ascii="Times New Roman" w:hAnsi="Times New Roman" w:cs="Times New Roman"/>
          <w:sz w:val="24"/>
          <w:szCs w:val="24"/>
        </w:rPr>
        <w:t xml:space="preserve">The </w:t>
      </w:r>
      <w:r w:rsidR="008B62D7">
        <w:rPr>
          <w:rFonts w:ascii="Times New Roman" w:hAnsi="Times New Roman" w:cs="Times New Roman"/>
          <w:sz w:val="24"/>
          <w:szCs w:val="24"/>
        </w:rPr>
        <w:t>implementation of virtual machine</w:t>
      </w:r>
      <w:r w:rsidR="008C5356">
        <w:rPr>
          <w:rFonts w:ascii="Times New Roman" w:hAnsi="Times New Roman" w:cs="Times New Roman"/>
          <w:sz w:val="24"/>
          <w:szCs w:val="24"/>
        </w:rPr>
        <w:t>s will cost us $4,800,000 in a three-</w:t>
      </w:r>
      <w:r w:rsidR="008B62D7">
        <w:rPr>
          <w:rFonts w:ascii="Times New Roman" w:hAnsi="Times New Roman" w:cs="Times New Roman"/>
          <w:sz w:val="24"/>
          <w:szCs w:val="24"/>
        </w:rPr>
        <w:t xml:space="preserve">year period. However, </w:t>
      </w:r>
      <w:r w:rsidR="008C5356">
        <w:rPr>
          <w:rFonts w:ascii="Times New Roman" w:hAnsi="Times New Roman" w:cs="Times New Roman"/>
          <w:sz w:val="24"/>
          <w:szCs w:val="24"/>
        </w:rPr>
        <w:t xml:space="preserve">running our current </w:t>
      </w:r>
      <w:r w:rsidR="008B62D7">
        <w:rPr>
          <w:rFonts w:ascii="Times New Roman" w:hAnsi="Times New Roman" w:cs="Times New Roman"/>
          <w:sz w:val="24"/>
          <w:szCs w:val="24"/>
        </w:rPr>
        <w:t>1000 servers will cost us $14,000,000</w:t>
      </w:r>
      <w:r w:rsidR="004B39FE">
        <w:rPr>
          <w:rFonts w:ascii="Times New Roman" w:hAnsi="Times New Roman" w:cs="Times New Roman"/>
          <w:sz w:val="24"/>
          <w:szCs w:val="24"/>
        </w:rPr>
        <w:t xml:space="preserve"> over the same period</w:t>
      </w:r>
      <w:r w:rsidR="008B62D7">
        <w:rPr>
          <w:rFonts w:ascii="Times New Roman" w:hAnsi="Times New Roman" w:cs="Times New Roman"/>
          <w:sz w:val="24"/>
          <w:szCs w:val="24"/>
        </w:rPr>
        <w:t xml:space="preserve">. Thus, investing in 80 virtual machines will be </w:t>
      </w:r>
      <w:r w:rsidR="00451CD8">
        <w:rPr>
          <w:rFonts w:ascii="Times New Roman" w:hAnsi="Times New Roman" w:cs="Times New Roman"/>
          <w:sz w:val="24"/>
          <w:szCs w:val="24"/>
        </w:rPr>
        <w:t xml:space="preserve">a </w:t>
      </w:r>
      <w:r w:rsidR="008B62D7">
        <w:rPr>
          <w:rFonts w:ascii="Times New Roman" w:hAnsi="Times New Roman" w:cs="Times New Roman"/>
          <w:sz w:val="24"/>
          <w:szCs w:val="24"/>
        </w:rPr>
        <w:t xml:space="preserve">good choice that our company </w:t>
      </w:r>
      <w:r w:rsidR="00451CD8">
        <w:rPr>
          <w:rFonts w:ascii="Times New Roman" w:hAnsi="Times New Roman" w:cs="Times New Roman"/>
          <w:sz w:val="24"/>
          <w:szCs w:val="24"/>
        </w:rPr>
        <w:t xml:space="preserve">can </w:t>
      </w:r>
      <w:r w:rsidR="004B39FE">
        <w:rPr>
          <w:rFonts w:ascii="Times New Roman" w:hAnsi="Times New Roman" w:cs="Times New Roman"/>
          <w:sz w:val="24"/>
          <w:szCs w:val="24"/>
        </w:rPr>
        <w:t xml:space="preserve">reduce maintenance costs, increase efficiency </w:t>
      </w:r>
      <w:r w:rsidR="00451CD8">
        <w:rPr>
          <w:rFonts w:ascii="Times New Roman" w:hAnsi="Times New Roman" w:cs="Times New Roman"/>
          <w:sz w:val="24"/>
          <w:szCs w:val="24"/>
        </w:rPr>
        <w:t xml:space="preserve">and will have a total cost savings of $9,200,000 by the end of year three. </w:t>
      </w: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F0418B" w:rsidRDefault="00F0418B" w:rsidP="00D446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Citation</w:t>
      </w:r>
    </w:p>
    <w:p w:rsidR="00D446E1" w:rsidRDefault="00D446E1" w:rsidP="00D446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418B" w:rsidRDefault="00F0418B" w:rsidP="006F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0418B">
        <w:rPr>
          <w:rFonts w:ascii="Times New Roman" w:hAnsi="Times New Roman" w:cs="Times New Roman"/>
          <w:sz w:val="24"/>
          <w:szCs w:val="24"/>
        </w:rPr>
        <w:t>The Benefits and Risks of Server Consolidation and Virtualization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D446E1">
        <w:rPr>
          <w:rFonts w:ascii="Times New Roman" w:hAnsi="Times New Roman" w:cs="Times New Roman"/>
          <w:i/>
          <w:sz w:val="24"/>
          <w:szCs w:val="24"/>
        </w:rPr>
        <w:t>(Tech) Virtualization General</w:t>
      </w:r>
      <w:r w:rsidR="00D446E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446E1">
        <w:rPr>
          <w:rFonts w:ascii="Times New Roman" w:hAnsi="Times New Roman" w:cs="Times New Roman"/>
          <w:sz w:val="24"/>
          <w:szCs w:val="24"/>
        </w:rPr>
        <w:t>Web. 8 June, 2017.</w:t>
      </w:r>
      <w:r w:rsidR="00DD2048">
        <w:rPr>
          <w:rFonts w:ascii="Times New Roman" w:hAnsi="Times New Roman" w:cs="Times New Roman"/>
          <w:sz w:val="24"/>
          <w:szCs w:val="24"/>
        </w:rPr>
        <w:t>&lt;</w:t>
      </w:r>
      <w:r w:rsidR="00DD2048" w:rsidRPr="00DD2048">
        <w:t xml:space="preserve"> </w:t>
      </w:r>
      <w:r w:rsidR="00DD2048" w:rsidRPr="00DD2048">
        <w:rPr>
          <w:rFonts w:ascii="Times New Roman" w:hAnsi="Times New Roman" w:cs="Times New Roman"/>
          <w:sz w:val="24"/>
          <w:szCs w:val="24"/>
        </w:rPr>
        <w:t>http://www.verteks.com/2017/06/benefits-risks-server-consolidation-virtualization/</w:t>
      </w:r>
      <w:r w:rsidR="00DD2048">
        <w:rPr>
          <w:rFonts w:ascii="Times New Roman" w:hAnsi="Times New Roman" w:cs="Times New Roman"/>
          <w:sz w:val="24"/>
          <w:szCs w:val="24"/>
        </w:rPr>
        <w:t>&gt;</w:t>
      </w:r>
    </w:p>
    <w:p w:rsidR="00D446E1" w:rsidRDefault="00D446E1" w:rsidP="006F78B9">
      <w:pPr>
        <w:rPr>
          <w:rFonts w:ascii="Times New Roman" w:hAnsi="Times New Roman" w:cs="Times New Roman"/>
          <w:sz w:val="24"/>
          <w:szCs w:val="24"/>
        </w:rPr>
      </w:pPr>
    </w:p>
    <w:p w:rsidR="00DD2048" w:rsidRDefault="00D446E1" w:rsidP="006F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446E1">
        <w:rPr>
          <w:rFonts w:ascii="Times New Roman" w:hAnsi="Times New Roman" w:cs="Times New Roman"/>
          <w:sz w:val="24"/>
          <w:szCs w:val="24"/>
        </w:rPr>
        <w:t>Server Consolidation Benefits – With Real World Examples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D446E1">
        <w:rPr>
          <w:rFonts w:ascii="Times New Roman" w:hAnsi="Times New Roman" w:cs="Times New Roman"/>
          <w:i/>
          <w:sz w:val="24"/>
          <w:szCs w:val="24"/>
        </w:rPr>
        <w:t>Sysprobs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Web. </w:t>
      </w:r>
      <w:r w:rsidR="00DD2048">
        <w:rPr>
          <w:rFonts w:ascii="Times New Roman" w:hAnsi="Times New Roman" w:cs="Times New Roman"/>
          <w:sz w:val="24"/>
          <w:szCs w:val="24"/>
        </w:rPr>
        <w:t>24 Sept. 2016 &lt;</w:t>
      </w:r>
      <w:r w:rsidR="00DD2048" w:rsidRPr="00DD2048">
        <w:rPr>
          <w:rFonts w:ascii="Times New Roman" w:hAnsi="Times New Roman" w:cs="Times New Roman"/>
          <w:sz w:val="24"/>
          <w:szCs w:val="24"/>
        </w:rPr>
        <w:t>http://www.sysprobs.com/server-consolidation-benefits-with-real-world-examples</w:t>
      </w:r>
      <w:r w:rsidR="00DD2048">
        <w:rPr>
          <w:rFonts w:ascii="Times New Roman" w:hAnsi="Times New Roman" w:cs="Times New Roman"/>
          <w:sz w:val="24"/>
          <w:szCs w:val="24"/>
        </w:rPr>
        <w:t>&gt;</w:t>
      </w:r>
    </w:p>
    <w:p w:rsidR="00DD2048" w:rsidRDefault="00DD2048" w:rsidP="006F78B9">
      <w:pPr>
        <w:rPr>
          <w:rFonts w:ascii="Times New Roman" w:hAnsi="Times New Roman" w:cs="Times New Roman"/>
          <w:sz w:val="24"/>
          <w:szCs w:val="24"/>
        </w:rPr>
      </w:pPr>
    </w:p>
    <w:p w:rsidR="00D446E1" w:rsidRPr="00D446E1" w:rsidRDefault="00DD2048" w:rsidP="006F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“What is virtualization?” </w:t>
      </w:r>
      <w:r>
        <w:rPr>
          <w:rFonts w:ascii="Times New Roman" w:hAnsi="Times New Roman" w:cs="Times New Roman"/>
          <w:i/>
          <w:sz w:val="24"/>
          <w:szCs w:val="24"/>
        </w:rPr>
        <w:t>opensource.com.</w:t>
      </w:r>
      <w:r>
        <w:rPr>
          <w:rFonts w:ascii="Times New Roman" w:hAnsi="Times New Roman" w:cs="Times New Roman"/>
          <w:sz w:val="24"/>
          <w:szCs w:val="24"/>
        </w:rPr>
        <w:t xml:space="preserve"> Web. 24 Sept. 2016 &lt;</w:t>
      </w:r>
      <w:r w:rsidRPr="00DD2048">
        <w:rPr>
          <w:rFonts w:ascii="Times New Roman" w:hAnsi="Times New Roman" w:cs="Times New Roman"/>
          <w:sz w:val="24"/>
          <w:szCs w:val="24"/>
        </w:rPr>
        <w:t>https://opensource.com/resources/virtualization</w:t>
      </w:r>
      <w:r>
        <w:rPr>
          <w:rFonts w:ascii="Times New Roman" w:hAnsi="Times New Roman" w:cs="Times New Roman"/>
          <w:sz w:val="24"/>
          <w:szCs w:val="24"/>
        </w:rPr>
        <w:t>&gt;</w:t>
      </w:r>
    </w:p>
    <w:p w:rsidR="00F0418B" w:rsidRDefault="00F0418B" w:rsidP="006F78B9">
      <w:pPr>
        <w:rPr>
          <w:rFonts w:ascii="Times New Roman" w:hAnsi="Times New Roman" w:cs="Times New Roman"/>
          <w:sz w:val="24"/>
          <w:szCs w:val="24"/>
        </w:rPr>
      </w:pPr>
    </w:p>
    <w:p w:rsidR="00F0418B" w:rsidRDefault="00F0418B" w:rsidP="006F78B9">
      <w:pPr>
        <w:rPr>
          <w:rFonts w:ascii="Times New Roman" w:hAnsi="Times New Roman" w:cs="Times New Roman"/>
          <w:sz w:val="24"/>
          <w:szCs w:val="24"/>
        </w:rPr>
      </w:pPr>
    </w:p>
    <w:p w:rsidR="00F0418B" w:rsidRDefault="00F0418B" w:rsidP="006F78B9">
      <w:pPr>
        <w:rPr>
          <w:rFonts w:ascii="Times New Roman" w:hAnsi="Times New Roman" w:cs="Times New Roman"/>
          <w:sz w:val="24"/>
          <w:szCs w:val="24"/>
        </w:rPr>
      </w:pPr>
    </w:p>
    <w:p w:rsidR="00F0418B" w:rsidRDefault="00F0418B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server costs</w:t>
      </w: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00" w:type="dxa"/>
        <w:tblLook w:val="04A0" w:firstRow="1" w:lastRow="0" w:firstColumn="1" w:lastColumn="0" w:noHBand="0" w:noVBand="1"/>
      </w:tblPr>
      <w:tblGrid>
        <w:gridCol w:w="2060"/>
        <w:gridCol w:w="2620"/>
        <w:gridCol w:w="1900"/>
        <w:gridCol w:w="1420"/>
        <w:gridCol w:w="5"/>
      </w:tblGrid>
      <w:tr w:rsidR="00451CD8" w:rsidRPr="00451CD8" w:rsidTr="00451CD8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CD8" w:rsidRPr="00451CD8" w:rsidRDefault="00451CD8" w:rsidP="00451CD8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>number of servers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CD8" w:rsidRPr="00451CD8" w:rsidRDefault="00451CD8" w:rsidP="00451CD8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>Total cost for purchasing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CD8" w:rsidRPr="00451CD8" w:rsidRDefault="00451CD8" w:rsidP="00451CD8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>maintenance fee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CD8" w:rsidRPr="00451CD8" w:rsidRDefault="00451CD8" w:rsidP="00451CD8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>Total</w:t>
            </w:r>
          </w:p>
        </w:tc>
      </w:tr>
      <w:tr w:rsidR="00451CD8" w:rsidRPr="00451CD8" w:rsidTr="00451CD8">
        <w:trPr>
          <w:gridAfter w:val="1"/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CD8" w:rsidRPr="00451CD8" w:rsidRDefault="00451CD8" w:rsidP="00451CD8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>1000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CD8" w:rsidRPr="00451CD8" w:rsidRDefault="00451CD8" w:rsidP="00451CD8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$8,000,000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CD8" w:rsidRPr="00451CD8" w:rsidRDefault="00451CD8" w:rsidP="00451CD8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$2,000,000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CD8" w:rsidRPr="00451CD8" w:rsidRDefault="00451CD8" w:rsidP="00451CD8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$10,000,000 </w:t>
            </w:r>
          </w:p>
        </w:tc>
      </w:tr>
    </w:tbl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F0418B" w:rsidRDefault="00F0418B" w:rsidP="006F78B9">
      <w:pPr>
        <w:rPr>
          <w:rFonts w:ascii="Times New Roman" w:hAnsi="Times New Roman" w:cs="Times New Roman"/>
          <w:sz w:val="24"/>
          <w:szCs w:val="24"/>
        </w:rPr>
      </w:pPr>
    </w:p>
    <w:p w:rsidR="00F0418B" w:rsidRDefault="00F0418B" w:rsidP="006F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VMs costs</w:t>
      </w:r>
    </w:p>
    <w:p w:rsidR="00F0418B" w:rsidRDefault="00F0418B" w:rsidP="006F78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00" w:type="dxa"/>
        <w:tblLook w:val="04A0" w:firstRow="1" w:lastRow="0" w:firstColumn="1" w:lastColumn="0" w:noHBand="0" w:noVBand="1"/>
      </w:tblPr>
      <w:tblGrid>
        <w:gridCol w:w="2060"/>
        <w:gridCol w:w="2620"/>
        <w:gridCol w:w="1900"/>
        <w:gridCol w:w="1420"/>
      </w:tblGrid>
      <w:tr w:rsidR="00F0418B" w:rsidRPr="00F0418B" w:rsidTr="00F0418B">
        <w:trPr>
          <w:trHeight w:val="30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>number of VMS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>purchasing costs: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>maintenance fee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>Total</w:t>
            </w:r>
          </w:p>
        </w:tc>
      </w:tr>
      <w:tr w:rsidR="00F0418B" w:rsidRPr="00F0418B" w:rsidTr="00F0418B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$1,280,000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$240,000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$1,520,000 </w:t>
            </w:r>
          </w:p>
        </w:tc>
      </w:tr>
      <w:tr w:rsidR="00F0418B" w:rsidRPr="00F0418B" w:rsidTr="00F0418B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>number of physical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>purchasing costs: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>maintenance fee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>Total</w:t>
            </w:r>
          </w:p>
        </w:tc>
      </w:tr>
      <w:tr w:rsidR="00F0418B" w:rsidRPr="00F0418B" w:rsidTr="00F0418B">
        <w:trPr>
          <w:trHeight w:val="30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$1,600,000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$400,000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$2,000,000 </w:t>
            </w:r>
          </w:p>
        </w:tc>
      </w:tr>
      <w:tr w:rsidR="00F0418B" w:rsidRPr="00F0418B" w:rsidTr="00F041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>subtotal</w:t>
            </w:r>
          </w:p>
        </w:tc>
      </w:tr>
      <w:tr w:rsidR="00F0418B" w:rsidRPr="00F0418B" w:rsidTr="00F0418B">
        <w:trPr>
          <w:trHeight w:val="30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8B" w:rsidRPr="00F0418B" w:rsidRDefault="00F0418B" w:rsidP="00F0418B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F0418B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$3,520,000 </w:t>
            </w:r>
          </w:p>
        </w:tc>
      </w:tr>
    </w:tbl>
    <w:p w:rsidR="00F0418B" w:rsidRDefault="00F0418B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451CD8" w:rsidRDefault="00F0418B" w:rsidP="006F7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three years comparison</w:t>
      </w:r>
    </w:p>
    <w:p w:rsidR="00451CD8" w:rsidRDefault="00451CD8" w:rsidP="006F78B9">
      <w:pPr>
        <w:rPr>
          <w:rFonts w:ascii="Times New Roman" w:hAnsi="Times New Roman" w:cs="Times New Roman"/>
          <w:sz w:val="24"/>
          <w:szCs w:val="24"/>
        </w:rPr>
      </w:pPr>
    </w:p>
    <w:p w:rsidR="006F78B9" w:rsidRDefault="006F78B9" w:rsidP="00C876DA">
      <w:pPr>
        <w:rPr>
          <w:rFonts w:ascii="Times New Roman" w:hAnsi="Times New Roman" w:cs="Times New Roman"/>
          <w:sz w:val="24"/>
          <w:szCs w:val="24"/>
        </w:rPr>
      </w:pPr>
    </w:p>
    <w:p w:rsidR="006F78B9" w:rsidRDefault="00AD6FE4" w:rsidP="00C87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78B9" w:rsidRDefault="006F78B9" w:rsidP="00C876D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2151"/>
        <w:tblW w:w="8348" w:type="dxa"/>
        <w:tblLook w:val="04A0" w:firstRow="1" w:lastRow="0" w:firstColumn="1" w:lastColumn="0" w:noHBand="0" w:noVBand="1"/>
      </w:tblPr>
      <w:tblGrid>
        <w:gridCol w:w="2700"/>
        <w:gridCol w:w="1330"/>
        <w:gridCol w:w="1218"/>
        <w:gridCol w:w="1720"/>
        <w:gridCol w:w="1380"/>
      </w:tblGrid>
      <w:tr w:rsidR="00DD2048" w:rsidRPr="00451CD8" w:rsidTr="00DD2048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>Year 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>year 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>year 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>total costs</w:t>
            </w:r>
          </w:p>
        </w:tc>
      </w:tr>
      <w:tr w:rsidR="00DD2048" w:rsidRPr="00451CD8" w:rsidTr="00DD204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>current server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$10,000,000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$2,000,000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$2,000,000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$14,000,000 </w:t>
            </w:r>
          </w:p>
        </w:tc>
      </w:tr>
      <w:tr w:rsidR="00DD2048" w:rsidRPr="00451CD8" w:rsidTr="00DD204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>new VM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$3,520,000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$640,000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$640,000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$4,800,000 </w:t>
            </w:r>
          </w:p>
        </w:tc>
      </w:tr>
      <w:tr w:rsidR="00DD2048" w:rsidRPr="00451CD8" w:rsidTr="00DD2048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>savings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48" w:rsidRPr="00451CD8" w:rsidRDefault="00DD2048" w:rsidP="00DD2048">
            <w:pPr>
              <w:jc w:val="right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451CD8">
              <w:rPr>
                <w:rFonts w:ascii="Calibri" w:eastAsia="Times New Roman" w:hAnsi="Calibri" w:cs="Calibri"/>
                <w:color w:val="000000"/>
                <w:lang w:eastAsia="zh-CN"/>
              </w:rPr>
              <w:t xml:space="preserve">$9,200,000 </w:t>
            </w:r>
          </w:p>
        </w:tc>
      </w:tr>
    </w:tbl>
    <w:p w:rsidR="006F78B9" w:rsidRDefault="006F78B9" w:rsidP="00C876DA">
      <w:pPr>
        <w:rPr>
          <w:rFonts w:ascii="Times New Roman" w:hAnsi="Times New Roman" w:cs="Times New Roman"/>
          <w:sz w:val="24"/>
          <w:szCs w:val="24"/>
        </w:rPr>
      </w:pPr>
    </w:p>
    <w:p w:rsidR="006F78B9" w:rsidRDefault="006F78B9" w:rsidP="00C876DA">
      <w:pPr>
        <w:rPr>
          <w:rFonts w:ascii="Times New Roman" w:hAnsi="Times New Roman" w:cs="Times New Roman"/>
          <w:sz w:val="24"/>
          <w:szCs w:val="24"/>
        </w:rPr>
      </w:pPr>
    </w:p>
    <w:p w:rsidR="00702D5A" w:rsidRPr="00C876DA" w:rsidRDefault="00702D5A" w:rsidP="00C876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02D5A" w:rsidRPr="00C876DA" w:rsidSect="006F78B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F67" w:rsidRDefault="00327F67" w:rsidP="00B0473C">
      <w:r>
        <w:separator/>
      </w:r>
    </w:p>
  </w:endnote>
  <w:endnote w:type="continuationSeparator" w:id="0">
    <w:p w:rsidR="00327F67" w:rsidRDefault="00327F67" w:rsidP="00B0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F67" w:rsidRDefault="00327F67" w:rsidP="00B0473C">
      <w:r>
        <w:separator/>
      </w:r>
    </w:p>
  </w:footnote>
  <w:footnote w:type="continuationSeparator" w:id="0">
    <w:p w:rsidR="00327F67" w:rsidRDefault="00327F67" w:rsidP="00B04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4F"/>
    <w:rsid w:val="00050012"/>
    <w:rsid w:val="00126BD6"/>
    <w:rsid w:val="00200F61"/>
    <w:rsid w:val="002803B0"/>
    <w:rsid w:val="00327F67"/>
    <w:rsid w:val="00370ADA"/>
    <w:rsid w:val="00451AEB"/>
    <w:rsid w:val="00451CD8"/>
    <w:rsid w:val="00497748"/>
    <w:rsid w:val="004B39FE"/>
    <w:rsid w:val="005A0837"/>
    <w:rsid w:val="005B073E"/>
    <w:rsid w:val="005C1C33"/>
    <w:rsid w:val="00615603"/>
    <w:rsid w:val="006C6FA4"/>
    <w:rsid w:val="006F78B9"/>
    <w:rsid w:val="00702D5A"/>
    <w:rsid w:val="00806778"/>
    <w:rsid w:val="00884C06"/>
    <w:rsid w:val="008B62D7"/>
    <w:rsid w:val="008C5356"/>
    <w:rsid w:val="008E4228"/>
    <w:rsid w:val="009C2D1C"/>
    <w:rsid w:val="00A61F59"/>
    <w:rsid w:val="00AD6FE4"/>
    <w:rsid w:val="00B0473C"/>
    <w:rsid w:val="00BB454D"/>
    <w:rsid w:val="00C359E0"/>
    <w:rsid w:val="00C876DA"/>
    <w:rsid w:val="00D446E1"/>
    <w:rsid w:val="00D90F22"/>
    <w:rsid w:val="00D97EFB"/>
    <w:rsid w:val="00DD2048"/>
    <w:rsid w:val="00EB5D1C"/>
    <w:rsid w:val="00F0418B"/>
    <w:rsid w:val="00F20B6B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4E315"/>
  <w15:chartTrackingRefBased/>
  <w15:docId w15:val="{4ED48288-659A-4081-AED7-5ED5D1E9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73C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73C"/>
    <w:pPr>
      <w:tabs>
        <w:tab w:val="center" w:pos="4320"/>
        <w:tab w:val="right" w:pos="864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0473C"/>
  </w:style>
  <w:style w:type="paragraph" w:styleId="Footer">
    <w:name w:val="footer"/>
    <w:basedOn w:val="Normal"/>
    <w:link w:val="FooterChar"/>
    <w:uiPriority w:val="99"/>
    <w:unhideWhenUsed/>
    <w:rsid w:val="00B0473C"/>
    <w:pPr>
      <w:tabs>
        <w:tab w:val="center" w:pos="4320"/>
        <w:tab w:val="right" w:pos="864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0473C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02D5A"/>
  </w:style>
  <w:style w:type="character" w:customStyle="1" w:styleId="DateChar">
    <w:name w:val="Date Char"/>
    <w:basedOn w:val="DefaultParagraphFont"/>
    <w:link w:val="Date"/>
    <w:uiPriority w:val="99"/>
    <w:semiHidden/>
    <w:rsid w:val="00702D5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ZHOU</dc:creator>
  <cp:keywords/>
  <dc:description/>
  <cp:lastModifiedBy>YU ZHOU</cp:lastModifiedBy>
  <cp:revision>8</cp:revision>
  <dcterms:created xsi:type="dcterms:W3CDTF">2017-10-05T18:13:00Z</dcterms:created>
  <dcterms:modified xsi:type="dcterms:W3CDTF">2017-10-10T02:10:00Z</dcterms:modified>
</cp:coreProperties>
</file>