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bottom w:color="000000" w:space="1" w:sz="4" w:val="single"/>
        </w:pBdr>
        <w:spacing w:after="0" w:line="240" w:lineRule="auto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Ayesha Z. Chaudhry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i w:val="1"/>
          <w:iCs w:val="1"/>
          <w:sz w:val="21"/>
          <w:szCs w:val="21"/>
        </w:rPr>
      </w:pP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Philadelphia, PA | </w:t>
      </w:r>
      <w:hyperlink r:id="rId6">
        <w:r w:rsidDel="00000000" w:rsidR="00000000" w:rsidRPr="00000000">
          <w:rPr>
            <w:i w:val="1"/>
            <w:iCs w:val="1"/>
            <w:color w:val="0000ff"/>
            <w:sz w:val="21"/>
            <w:szCs w:val="21"/>
            <w:u w:val="single"/>
            <w:rtl w:val="0"/>
          </w:rPr>
          <w:t xml:space="preserve">ayeshazchaudhry@gmail.com</w:t>
        </w:r>
      </w:hyperlink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 | </w:t>
      </w:r>
      <w:hyperlink r:id="rId7">
        <w:r w:rsidDel="00000000" w:rsidR="00000000" w:rsidRPr="00000000">
          <w:rPr>
            <w:i w:val="1"/>
            <w:iCs w:val="1"/>
            <w:color w:val="0000ff"/>
            <w:u w:val="single"/>
            <w:rtl w:val="0"/>
          </w:rPr>
          <w:t xml:space="preserve">Linkedin</w:t>
        </w:r>
      </w:hyperlink>
      <w:r w:rsidDel="00000000" w:rsidR="00000000" w:rsidRPr="00000000">
        <w:rPr>
          <w:i w:val="1"/>
          <w:iCs w:val="1"/>
          <w:rtl w:val="0"/>
        </w:rPr>
        <w:t xml:space="preserve"> | </w:t>
      </w:r>
      <w:hyperlink r:id="rId8">
        <w:r w:rsidDel="00000000" w:rsidR="00000000" w:rsidRPr="00000000">
          <w:rPr>
            <w:i w:val="1"/>
            <w:iCs w:val="1"/>
            <w:color w:val="0000ff"/>
            <w:u w:val="single"/>
            <w:rtl w:val="0"/>
          </w:rPr>
          <w:t xml:space="preserve">E-Portfolio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tabs>
          <w:tab w:val="right" w:leader="none" w:pos="10080"/>
          <w:tab w:val="right" w:leader="none" w:pos="108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tabs>
          <w:tab w:val="right" w:leader="none" w:pos="10080"/>
          <w:tab w:val="right" w:leader="none" w:pos="108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TECHNICAL SKILLS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  <w:tab w:val="right" w:leader="none" w:pos="108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Business &amp; CRM Platforms: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Salesforce, Qualified</w:t>
      </w:r>
      <w:r w:rsidDel="00000000" w:rsidR="00000000" w:rsidRPr="00000000">
        <w:rPr>
          <w:sz w:val="21"/>
          <w:szCs w:val="21"/>
          <w:rtl w:val="0"/>
        </w:rPr>
        <w:t xml:space="preserve">, Marketo Engage,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Entrata Core,</w:t>
      </w:r>
      <w:r w:rsidDel="00000000" w:rsidR="00000000" w:rsidRPr="00000000">
        <w:rPr>
          <w:sz w:val="21"/>
          <w:szCs w:val="21"/>
          <w:rtl w:val="0"/>
        </w:rPr>
        <w:t xml:space="preserve"> Monday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  <w:tab w:val="right" w:leader="none" w:pos="108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Data &amp; Analytics: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Tableau, Python, HTM</w:t>
      </w:r>
      <w:r w:rsidDel="00000000" w:rsidR="00000000" w:rsidRPr="00000000">
        <w:rPr>
          <w:sz w:val="21"/>
          <w:szCs w:val="21"/>
          <w:rtl w:val="0"/>
        </w:rPr>
        <w:t xml:space="preserve">L, SQL, Qualtrics,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Power BI, Workiva Cloud Platfor</w:t>
      </w:r>
      <w:r w:rsidDel="00000000" w:rsidR="00000000" w:rsidRPr="00000000">
        <w:rPr>
          <w:sz w:val="21"/>
          <w:szCs w:val="21"/>
          <w:rtl w:val="0"/>
        </w:rPr>
        <w:t xml:space="preserve">m, Xceptor, UiPath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  <w:tab w:val="right" w:leader="none" w:pos="108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Productivity &amp; Collaboration: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Microsoft </w:t>
      </w:r>
      <w:r w:rsidDel="00000000" w:rsidR="00000000" w:rsidRPr="00000000">
        <w:rPr>
          <w:sz w:val="21"/>
          <w:szCs w:val="21"/>
          <w:rtl w:val="0"/>
        </w:rPr>
        <w:t xml:space="preserve">365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Google Workspace, Notebook LM, Confluence, Figma</w:t>
      </w:r>
      <w:r w:rsidDel="00000000" w:rsidR="00000000" w:rsidRPr="00000000">
        <w:rPr>
          <w:sz w:val="21"/>
          <w:szCs w:val="21"/>
          <w:rtl w:val="0"/>
        </w:rPr>
        <w:t xml:space="preserve">, Miro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tabs>
          <w:tab w:val="right" w:leader="none" w:pos="10080"/>
          <w:tab w:val="right" w:leader="none" w:pos="10800"/>
        </w:tabs>
        <w:spacing w:after="0" w:before="0" w:line="240" w:lineRule="auto"/>
        <w:ind w:left="0" w:right="0" w:firstLine="0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tabs>
          <w:tab w:val="right" w:leader="none" w:pos="10080"/>
          <w:tab w:val="right" w:leader="none" w:pos="10800"/>
        </w:tabs>
        <w:spacing w:after="0" w:before="0" w:line="24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WORK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  <w:tab w:val="right" w:leader="none" w:pos="10800"/>
        </w:tabs>
        <w:spacing w:after="0" w:before="0" w:line="24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BNY, Pittsburgh, PA                                                                                                                      June 2026 – August 2026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  <w:tab w:val="right" w:leader="none" w:pos="10800"/>
        </w:tabs>
        <w:spacing w:after="0" w:before="0" w:line="240" w:lineRule="auto"/>
        <w:ind w:left="0" w:right="0" w:firstLine="0"/>
        <w:jc w:val="left"/>
        <w:rPr>
          <w:b w:val="1"/>
          <w:bCs w:val="1"/>
          <w:i w:val="1"/>
          <w:iCs w:val="1"/>
          <w:sz w:val="21"/>
          <w:szCs w:val="21"/>
        </w:rPr>
      </w:pPr>
      <w:r w:rsidDel="00000000" w:rsidR="00000000" w:rsidRPr="00000000">
        <w:rPr>
          <w:b w:val="1"/>
          <w:bCs w:val="1"/>
          <w:i w:val="1"/>
          <w:iCs w:val="1"/>
          <w:sz w:val="21"/>
          <w:szCs w:val="21"/>
          <w:rtl w:val="0"/>
        </w:rPr>
        <w:t xml:space="preserve">Operations Intern, Derivatives Institutional Accounting</w:t>
      </w:r>
    </w:p>
    <w:p w:rsidR="00000000" w:rsidDel="00000000" w:rsidP="00000000" w:rsidRDefault="00000000" w:rsidRPr="00000000" w14:paraId="0000000C">
      <w:pPr>
        <w:tabs>
          <w:tab w:val="right" w:leader="none" w:pos="10800"/>
        </w:tabs>
        <w:spacing w:after="0" w:line="240" w:lineRule="auto"/>
        <w:rPr>
          <w:sz w:val="21"/>
          <w:szCs w:val="21"/>
        </w:rPr>
      </w:pPr>
      <w:r w:rsidDel="00000000" w:rsidR="00000000" w:rsidRPr="00000000">
        <w:rPr>
          <w:rFonts w:ascii="Symbol" w:cs="Symbol" w:eastAsia="Symbol" w:hAnsi="Symbol"/>
          <w:sz w:val="21"/>
          <w:szCs w:val="21"/>
          <w:rtl w:val="0"/>
        </w:rPr>
        <w:t xml:space="preserve">∙ </w:t>
      </w:r>
      <w:r w:rsidDel="00000000" w:rsidR="00000000" w:rsidRPr="00000000">
        <w:rPr>
          <w:sz w:val="21"/>
          <w:szCs w:val="21"/>
          <w:rtl w:val="0"/>
        </w:rPr>
        <w:t xml:space="preserve">Identify and automate recurring Outlook and Excel workflows to reduce ~30 minutes of daily manual effort.</w:t>
      </w:r>
    </w:p>
    <w:p w:rsidR="00000000" w:rsidDel="00000000" w:rsidP="00000000" w:rsidRDefault="00000000" w:rsidRPr="00000000" w14:paraId="0000000D">
      <w:pPr>
        <w:tabs>
          <w:tab w:val="right" w:leader="none" w:pos="10800"/>
        </w:tabs>
        <w:spacing w:after="0" w:line="240" w:lineRule="auto"/>
        <w:rPr>
          <w:sz w:val="21"/>
          <w:szCs w:val="21"/>
        </w:rPr>
      </w:pPr>
      <w:r w:rsidDel="00000000" w:rsidR="00000000" w:rsidRPr="00000000">
        <w:rPr>
          <w:rFonts w:ascii="Symbol" w:cs="Symbol" w:eastAsia="Symbol" w:hAnsi="Symbol"/>
          <w:sz w:val="21"/>
          <w:szCs w:val="21"/>
          <w:rtl w:val="0"/>
        </w:rPr>
        <w:t xml:space="preserve">∙ </w:t>
      </w:r>
      <w:r w:rsidDel="00000000" w:rsidR="00000000" w:rsidRPr="00000000">
        <w:rPr>
          <w:sz w:val="21"/>
          <w:szCs w:val="21"/>
          <w:rtl w:val="0"/>
        </w:rPr>
        <w:t xml:space="preserve">Design UiPath routing framework to auto-sort inquiries from 20+ mailboxes into custody/accounting folders.</w:t>
      </w:r>
    </w:p>
    <w:p w:rsidR="00000000" w:rsidDel="00000000" w:rsidP="00000000" w:rsidRDefault="00000000" w:rsidRPr="00000000" w14:paraId="0000000E">
      <w:pPr>
        <w:tabs>
          <w:tab w:val="right" w:leader="none" w:pos="10800"/>
        </w:tabs>
        <w:spacing w:after="0" w:line="240" w:lineRule="auto"/>
        <w:rPr>
          <w:sz w:val="21"/>
          <w:szCs w:val="21"/>
        </w:rPr>
      </w:pPr>
      <w:r w:rsidDel="00000000" w:rsidR="00000000" w:rsidRPr="00000000">
        <w:rPr>
          <w:rFonts w:ascii="Symbol" w:cs="Symbol" w:eastAsia="Symbol" w:hAnsi="Symbol"/>
          <w:sz w:val="21"/>
          <w:szCs w:val="21"/>
          <w:rtl w:val="0"/>
        </w:rPr>
        <w:t xml:space="preserve">∙ </w:t>
      </w:r>
      <w:r w:rsidDel="00000000" w:rsidR="00000000" w:rsidRPr="00000000">
        <w:rPr>
          <w:sz w:val="21"/>
          <w:szCs w:val="21"/>
          <w:rtl w:val="0"/>
        </w:rPr>
        <w:t xml:space="preserve">Perform Middle Office client querying and communication with brokers and reconciliation teams for futures, swaps, and collateral derivatives on behalf of investment manager PIMCO.</w:t>
      </w:r>
    </w:p>
    <w:p w:rsidR="00000000" w:rsidDel="00000000" w:rsidP="00000000" w:rsidRDefault="00000000" w:rsidRPr="00000000" w14:paraId="0000000F">
      <w:pPr>
        <w:tabs>
          <w:tab w:val="right" w:leader="none" w:pos="10800"/>
        </w:tabs>
        <w:spacing w:after="0" w:line="240" w:lineRule="auto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Workiva, Ames, Iowa – Remote </w:t>
        <w:tab/>
        <w:t xml:space="preserve">January 2026 – </w:t>
      </w:r>
      <w:r w:rsidDel="00000000" w:rsidR="00000000" w:rsidRPr="00000000">
        <w:rPr>
          <w:sz w:val="21"/>
          <w:szCs w:val="21"/>
          <w:rtl w:val="0"/>
        </w:rPr>
        <w:t xml:space="preserve">May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  <w:tab w:val="right" w:leader="none" w:pos="108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Marketing Technology Intern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8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Symbol" w:cs="Symbol" w:eastAsia="Symbol" w:hAnsi="Symbol"/>
          <w:sz w:val="21"/>
          <w:szCs w:val="21"/>
          <w:rtl w:val="0"/>
        </w:rPr>
        <w:t xml:space="preserve">∙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Reviewed chatbot responses </w:t>
      </w:r>
      <w:r w:rsidDel="00000000" w:rsidR="00000000" w:rsidRPr="00000000">
        <w:rPr>
          <w:sz w:val="21"/>
          <w:szCs w:val="21"/>
          <w:rtl w:val="0"/>
        </w:rPr>
        <w:t xml:space="preserve">from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company website for accuracy issues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and retrain</w:t>
      </w:r>
      <w:r w:rsidDel="00000000" w:rsidR="00000000" w:rsidRPr="00000000">
        <w:rPr>
          <w:sz w:val="21"/>
          <w:szCs w:val="21"/>
          <w:rtl w:val="0"/>
        </w:rPr>
        <w:t xml:space="preserve">ed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1"/>
          <w:szCs w:val="21"/>
          <w:rtl w:val="0"/>
        </w:rPr>
        <w:t xml:space="preserve">to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improve</w:t>
      </w:r>
      <w:r w:rsidDel="00000000" w:rsidR="00000000" w:rsidRPr="00000000">
        <w:rPr>
          <w:sz w:val="21"/>
          <w:szCs w:val="21"/>
          <w:rtl w:val="0"/>
        </w:rPr>
        <w:t xml:space="preserve"> quality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  <w:tab w:val="right" w:leader="none" w:pos="108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Create</w:t>
      </w:r>
      <w:r w:rsidDel="00000000" w:rsidR="00000000" w:rsidRPr="00000000">
        <w:rPr>
          <w:sz w:val="21"/>
          <w:szCs w:val="21"/>
          <w:rtl w:val="0"/>
        </w:rPr>
        <w:t xml:space="preserve">d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technical documentation </w:t>
      </w:r>
      <w:r w:rsidDel="00000000" w:rsidR="00000000" w:rsidRPr="00000000">
        <w:rPr>
          <w:sz w:val="21"/>
          <w:szCs w:val="21"/>
          <w:rtl w:val="0"/>
        </w:rPr>
        <w:t xml:space="preserve">for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45+ Marketing Technology stack tools and platforms on Confluence.</w:t>
      </w:r>
    </w:p>
    <w:p w:rsidR="00000000" w:rsidDel="00000000" w:rsidP="00000000" w:rsidRDefault="00000000" w:rsidRPr="00000000" w14:paraId="00000013">
      <w:pPr>
        <w:tabs>
          <w:tab w:val="right" w:leader="none" w:pos="10080"/>
          <w:tab w:val="right" w:leader="none" w:pos="10800"/>
        </w:tabs>
        <w:spacing w:after="0" w:line="240" w:lineRule="auto"/>
        <w:rPr>
          <w:sz w:val="21"/>
          <w:szCs w:val="21"/>
        </w:rPr>
      </w:pPr>
      <w:r w:rsidDel="00000000" w:rsidR="00000000" w:rsidRPr="00000000">
        <w:rPr>
          <w:rFonts w:ascii="Symbol" w:cs="Symbol" w:eastAsia="Symbol" w:hAnsi="Symbol"/>
          <w:sz w:val="21"/>
          <w:szCs w:val="21"/>
          <w:rtl w:val="0"/>
        </w:rPr>
        <w:t xml:space="preserve">∙</w:t>
      </w:r>
      <w:r w:rsidDel="00000000" w:rsidR="00000000" w:rsidRPr="00000000">
        <w:rPr>
          <w:sz w:val="21"/>
          <w:szCs w:val="21"/>
          <w:rtl w:val="0"/>
        </w:rPr>
        <w:t xml:space="preserve"> Supported company AI enablement through developing weekly newsletter on Gemini feature releases.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  <w:tab w:val="right" w:leader="none" w:pos="108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Optimize Consulting Group, Philadelphia, PA                                                              August 2025 – December 2025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  <w:tab w:val="right" w:leader="none" w:pos="108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sz w:val="21"/>
          <w:szCs w:val="21"/>
          <w:rtl w:val="0"/>
        </w:rPr>
        <w:t xml:space="preserve">IT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Consultant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  <w:tab w:val="right" w:leader="none" w:pos="108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Consulted on </w:t>
      </w:r>
      <w:r w:rsidDel="00000000" w:rsidR="00000000" w:rsidRPr="00000000">
        <w:rPr>
          <w:sz w:val="21"/>
          <w:szCs w:val="21"/>
          <w:rtl w:val="0"/>
        </w:rPr>
        <w:t xml:space="preserve">bi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-phase project, audited </w:t>
      </w:r>
      <w:r w:rsidDel="00000000" w:rsidR="00000000" w:rsidRPr="00000000">
        <w:rPr>
          <w:sz w:val="21"/>
          <w:szCs w:val="21"/>
          <w:rtl w:val="0"/>
        </w:rPr>
        <w:t xml:space="preserve">5 communication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platforms and identified 10 process inefficiencies.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  <w:tab w:val="right" w:leader="none" w:pos="108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Presented 3 recommended software solutions to streamline program operations and </w:t>
      </w:r>
      <w:r w:rsidDel="00000000" w:rsidR="00000000" w:rsidRPr="00000000">
        <w:rPr>
          <w:sz w:val="21"/>
          <w:szCs w:val="21"/>
          <w:rtl w:val="0"/>
        </w:rPr>
        <w:t xml:space="preserve">client communication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  <w:tab w:val="right" w:leader="none" w:pos="108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Collaborated on a 7</w:t>
      </w:r>
      <w:r w:rsidDel="00000000" w:rsidR="00000000" w:rsidRPr="00000000">
        <w:rPr>
          <w:sz w:val="21"/>
          <w:szCs w:val="21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person team, </w:t>
      </w:r>
      <w:r w:rsidDel="00000000" w:rsidR="00000000" w:rsidRPr="00000000">
        <w:rPr>
          <w:sz w:val="21"/>
          <w:szCs w:val="21"/>
          <w:rtl w:val="0"/>
        </w:rPr>
        <w:t xml:space="preserve">developing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meeting minutes and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SOPs for system implementation.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  <w:tab w:val="right" w:leader="none" w:pos="108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Specialty Management Consultants, Philadelphia, PA                                           February 2025 – November 2025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  <w:tab w:val="right" w:leader="none" w:pos="108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Leasing &amp; Community </w:t>
      </w:r>
      <w:r w:rsidDel="00000000" w:rsidR="00000000" w:rsidRPr="00000000">
        <w:rPr>
          <w:b w:val="1"/>
          <w:bCs w:val="1"/>
          <w:i w:val="1"/>
          <w:iCs w:val="1"/>
          <w:sz w:val="21"/>
          <w:szCs w:val="21"/>
          <w:rtl w:val="0"/>
        </w:rPr>
        <w:t xml:space="preserve">Assistant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  <w:tab w:val="right" w:leader="none" w:pos="108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Surpassed assigned lease target of 10 leases per season</w:t>
      </w:r>
      <w:r w:rsidDel="00000000" w:rsidR="00000000" w:rsidRPr="00000000">
        <w:rPr>
          <w:sz w:val="21"/>
          <w:szCs w:val="21"/>
          <w:rtl w:val="0"/>
        </w:rPr>
        <w:t xml:space="preserve">;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ranking </w:t>
      </w:r>
      <w:r w:rsidDel="00000000" w:rsidR="00000000" w:rsidRPr="00000000">
        <w:rPr>
          <w:sz w:val="21"/>
          <w:szCs w:val="21"/>
          <w:rtl w:val="0"/>
        </w:rPr>
        <w:t xml:space="preserve">first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in leases among colleagues</w:t>
      </w:r>
      <w:r w:rsidDel="00000000" w:rsidR="00000000" w:rsidRPr="00000000">
        <w:rPr>
          <w:sz w:val="21"/>
          <w:szCs w:val="21"/>
          <w:rtl w:val="0"/>
        </w:rPr>
        <w:t xml:space="preserve"> in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  <w:tab w:val="right" w:leader="none" w:pos="108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Managed 150+ personal leads in Entrata and ILS platforms </w:t>
      </w:r>
      <w:r w:rsidDel="00000000" w:rsidR="00000000" w:rsidRPr="00000000">
        <w:rPr>
          <w:sz w:val="21"/>
          <w:szCs w:val="21"/>
          <w:rtl w:val="0"/>
        </w:rPr>
        <w:t xml:space="preserve">leading to ~25% occupancy increase.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  <w:tab w:val="right" w:leader="none" w:pos="108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Generated 30+ leads per month via escorted tours, social media marketing, and on-campus tabling.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tabs>
          <w:tab w:val="right" w:leader="none" w:pos="10080"/>
          <w:tab w:val="right" w:leader="none" w:pos="108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tabs>
          <w:tab w:val="right" w:leader="none" w:pos="10080"/>
          <w:tab w:val="right" w:leader="none" w:pos="108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LEADERSHIP EXPERIENCE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  <w:tab w:val="right" w:leader="none" w:pos="10800"/>
        </w:tabs>
        <w:spacing w:after="0" w:before="0" w:line="24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Association for Information Systems, Temple Chapter, Philadelphia, PA                                   April 2026 – Present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  <w:tab w:val="right" w:leader="none" w:pos="10800"/>
        </w:tabs>
        <w:spacing w:after="0" w:before="0" w:line="240" w:lineRule="auto"/>
        <w:ind w:left="0" w:right="0" w:firstLine="0"/>
        <w:jc w:val="left"/>
        <w:rPr>
          <w:b w:val="1"/>
          <w:bCs w:val="1"/>
          <w:i w:val="1"/>
          <w:iCs w:val="1"/>
          <w:sz w:val="21"/>
          <w:szCs w:val="21"/>
        </w:rPr>
      </w:pPr>
      <w:r w:rsidDel="00000000" w:rsidR="00000000" w:rsidRPr="00000000">
        <w:rPr>
          <w:b w:val="1"/>
          <w:bCs w:val="1"/>
          <w:i w:val="1"/>
          <w:iCs w:val="1"/>
          <w:sz w:val="21"/>
          <w:szCs w:val="21"/>
          <w:rtl w:val="0"/>
        </w:rPr>
        <w:t xml:space="preserve">Treasurer</w:t>
      </w:r>
    </w:p>
    <w:p w:rsidR="00000000" w:rsidDel="00000000" w:rsidP="00000000" w:rsidRDefault="00000000" w:rsidRPr="00000000" w14:paraId="00000022">
      <w:pPr>
        <w:tabs>
          <w:tab w:val="right" w:leader="none" w:pos="10080"/>
          <w:tab w:val="right" w:leader="none" w:pos="10800"/>
        </w:tabs>
        <w:spacing w:after="0" w:line="240" w:lineRule="auto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∙ </w:t>
      </w:r>
      <w:r w:rsidDel="00000000" w:rsidR="00000000" w:rsidRPr="00000000">
        <w:rPr>
          <w:color w:val="27251e"/>
          <w:sz w:val="21"/>
          <w:szCs w:val="21"/>
          <w:rtl w:val="0"/>
        </w:rPr>
        <w:t xml:space="preserve">E</w:t>
      </w:r>
      <w:r w:rsidDel="00000000" w:rsidR="00000000" w:rsidRPr="00000000">
        <w:rPr>
          <w:color w:val="27251e"/>
          <w:sz w:val="21"/>
          <w:szCs w:val="21"/>
          <w:rtl w:val="0"/>
        </w:rPr>
        <w:t xml:space="preserve">levate organization from 2-stars to 4-stars university-recognized status as lead stars coordinator.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right" w:leader="none" w:pos="10080"/>
          <w:tab w:val="right" w:leader="none" w:pos="10800"/>
        </w:tabs>
        <w:spacing w:after="0" w:line="240" w:lineRule="auto"/>
        <w:rPr>
          <w:sz w:val="21"/>
          <w:szCs w:val="21"/>
        </w:rPr>
      </w:pPr>
      <w:r w:rsidDel="00000000" w:rsidR="00000000" w:rsidRPr="00000000">
        <w:rPr>
          <w:rFonts w:ascii="Symbol" w:cs="Symbol" w:eastAsia="Symbol" w:hAnsi="Symbol"/>
          <w:sz w:val="21"/>
          <w:szCs w:val="21"/>
          <w:rtl w:val="0"/>
        </w:rPr>
        <w:t xml:space="preserve">∙ </w:t>
      </w:r>
      <w:r w:rsidDel="00000000" w:rsidR="00000000" w:rsidRPr="00000000">
        <w:rPr>
          <w:sz w:val="21"/>
          <w:szCs w:val="21"/>
          <w:rtl w:val="0"/>
        </w:rPr>
        <w:t xml:space="preserve">Manage </w:t>
      </w:r>
      <w:r w:rsidDel="00000000" w:rsidR="00000000" w:rsidRPr="00000000">
        <w:rPr>
          <w:color w:val="27251e"/>
          <w:sz w:val="21"/>
          <w:szCs w:val="21"/>
          <w:rtl w:val="0"/>
        </w:rPr>
        <w:t xml:space="preserve">financial operations, transaction tracking, and reconciliations on cumulative Excel tracking doc.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right" w:leader="none" w:pos="10080"/>
          <w:tab w:val="right" w:leader="none" w:pos="10800"/>
        </w:tabs>
        <w:spacing w:after="0" w:line="240" w:lineRule="auto"/>
        <w:rPr>
          <w:sz w:val="21"/>
          <w:szCs w:val="21"/>
        </w:rPr>
      </w:pPr>
      <w:r w:rsidDel="00000000" w:rsidR="00000000" w:rsidRPr="00000000">
        <w:rPr>
          <w:rFonts w:ascii="Symbol" w:cs="Symbol" w:eastAsia="Symbol" w:hAnsi="Symbol"/>
          <w:sz w:val="21"/>
          <w:szCs w:val="21"/>
          <w:rtl w:val="0"/>
        </w:rPr>
        <w:t xml:space="preserve">∙ </w:t>
      </w:r>
      <w:r w:rsidDel="00000000" w:rsidR="00000000" w:rsidRPr="00000000">
        <w:rPr>
          <w:sz w:val="21"/>
          <w:szCs w:val="21"/>
          <w:rtl w:val="0"/>
        </w:rPr>
        <w:t xml:space="preserve">Develop and analyze annual budget, delivering insights to guide decision-making and resource allocation.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  <w:tab w:val="right" w:leader="none" w:pos="108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Phi Sigma Sigma</w:t>
      </w:r>
      <w:r w:rsidDel="00000000" w:rsidR="00000000" w:rsidRPr="00000000">
        <w:rPr>
          <w:sz w:val="21"/>
          <w:szCs w:val="21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Xi Chapter, Philadelphia, PA</w:t>
        <w:tab/>
        <w:t xml:space="preserve">January 2026 –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  <w:tab w:val="right" w:leader="none" w:pos="108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Risk Management Chair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8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Symbol" w:cs="Symbol" w:eastAsia="Symbol" w:hAnsi="Symbol"/>
          <w:sz w:val="21"/>
          <w:szCs w:val="21"/>
          <w:rtl w:val="0"/>
        </w:rPr>
        <w:t xml:space="preserve">∙ </w:t>
      </w:r>
      <w:r w:rsidDel="00000000" w:rsidR="00000000" w:rsidRPr="00000000">
        <w:rPr>
          <w:sz w:val="21"/>
          <w:szCs w:val="21"/>
          <w:rtl w:val="0"/>
        </w:rPr>
        <w:t xml:space="preserve">Develop and p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resent </w:t>
      </w:r>
      <w:r w:rsidDel="00000000" w:rsidR="00000000" w:rsidRPr="00000000">
        <w:rPr>
          <w:sz w:val="21"/>
          <w:szCs w:val="21"/>
          <w:rtl w:val="0"/>
        </w:rPr>
        <w:t xml:space="preserve">bi-monthly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risk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prevention </w:t>
      </w:r>
      <w:r w:rsidDel="00000000" w:rsidR="00000000" w:rsidRPr="00000000">
        <w:rPr>
          <w:sz w:val="21"/>
          <w:szCs w:val="21"/>
          <w:rtl w:val="0"/>
        </w:rPr>
        <w:t xml:space="preserve">slides in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compliance with national and university policies.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  <w:tab w:val="right" w:leader="none" w:pos="108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Symbol" w:cs="Symbol" w:eastAsia="Symbol" w:hAnsi="Symbol"/>
          <w:sz w:val="21"/>
          <w:szCs w:val="21"/>
          <w:rtl w:val="0"/>
        </w:rPr>
        <w:t xml:space="preserve">∙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Create and execute detailed prevention plans and waivers for all high-risk occasions.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  <w:tab w:val="right" w:leader="none" w:pos="10800"/>
        </w:tabs>
        <w:spacing w:after="0" w:before="0" w:line="24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rFonts w:ascii="Symbol" w:cs="Symbol" w:eastAsia="Symbol" w:hAnsi="Symbol"/>
          <w:sz w:val="21"/>
          <w:szCs w:val="21"/>
          <w:rtl w:val="0"/>
        </w:rPr>
        <w:t xml:space="preserve">∙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Oversee 1</w:t>
      </w:r>
      <w:r w:rsidDel="00000000" w:rsidR="00000000" w:rsidRPr="00000000">
        <w:rPr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safety monitors, coordinating protocol-enforcing training for all </w:t>
      </w:r>
      <w:r w:rsidDel="00000000" w:rsidR="00000000" w:rsidRPr="00000000">
        <w:rPr>
          <w:sz w:val="21"/>
          <w:szCs w:val="21"/>
          <w:rtl w:val="0"/>
        </w:rPr>
        <w:t xml:space="preserve">major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events.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bottom w:color="000000" w:space="1" w:sz="6" w:val="single"/>
        </w:pBdr>
        <w:spacing w:after="0" w:lineRule="auto"/>
        <w:rPr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bottom w:color="000000" w:space="1" w:sz="6" w:val="single"/>
        </w:pBdr>
        <w:spacing w:after="0" w:lineRule="auto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EDUCATION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  <w:tab w:val="right" w:leader="none" w:pos="108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Temple University – Fox School of Business, Philadelphia, PA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  <w:tab w:val="right" w:leader="none" w:pos="108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bookmarkStart w:colFirst="0" w:colLast="0" w:name="_amde3k7c7s7u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Bachelor of Business Administration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May 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  <w:tab w:val="right" w:leader="none" w:pos="108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Major: Management Information Systems | GPA: 3.</w:t>
      </w:r>
      <w:r w:rsidDel="00000000" w:rsidR="00000000" w:rsidRPr="00000000">
        <w:rPr>
          <w:sz w:val="21"/>
          <w:szCs w:val="21"/>
          <w:rtl w:val="0"/>
        </w:rPr>
        <w:t xml:space="preserve">55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/4.0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  <w:tab w:val="right" w:leader="none" w:pos="10800"/>
        </w:tabs>
        <w:spacing w:after="0" w:before="0" w:line="24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Relevant Courses: Digital Systems, Data &amp; Analytics, Web App Development, UX Design, Cloud Architecture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Symbo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40" w:before="400" w:line="240" w:lineRule="auto"/>
    </w:pPr>
    <w:rPr>
      <w:rFonts w:ascii="Cambria" w:cs="Cambria" w:eastAsia="Cambria" w:hAnsi="Cambria"/>
      <w:smallCaps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120" w:line="240" w:lineRule="auto"/>
    </w:pPr>
    <w:rPr>
      <w:rFonts w:ascii="Cambria" w:cs="Cambria" w:eastAsia="Cambria" w:hAnsi="Cambria"/>
      <w:smallCap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20" w:line="240" w:lineRule="auto"/>
    </w:pPr>
    <w:rPr>
      <w:rFonts w:ascii="Cambria" w:cs="Cambria" w:eastAsia="Cambria" w:hAnsi="Cambria"/>
      <w:smallCap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20" w:lineRule="auto"/>
    </w:pPr>
    <w:rPr>
      <w:rFonts w:ascii="Cambria" w:cs="Cambria" w:eastAsia="Cambria" w:hAnsi="Cambria"/>
      <w:smallCap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20" w:lineRule="auto"/>
    </w:pPr>
    <w:rPr>
      <w:rFonts w:ascii="Cambria" w:cs="Cambria" w:eastAsia="Cambria" w:hAnsi="Cambria"/>
      <w:i w:val="1"/>
      <w:iCs w:val="1"/>
      <w:smallCap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20" w:lineRule="auto"/>
    </w:pPr>
    <w:rPr>
      <w:rFonts w:ascii="Cambria" w:cs="Cambria" w:eastAsia="Cambria" w:hAnsi="Cambria"/>
      <w:b w:val="1"/>
      <w:bCs w:val="1"/>
      <w:smallCaps w:val="1"/>
      <w:color w:val="262626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mbria" w:cs="Cambria" w:eastAsia="Cambria" w:hAnsi="Cambria"/>
      <w:smallCaps w:val="1"/>
      <w:color w:val="404040"/>
      <w:sz w:val="72"/>
      <w:szCs w:val="72"/>
    </w:rPr>
  </w:style>
  <w:style w:type="paragraph" w:styleId="Subtitle">
    <w:name w:val="Subtitle"/>
    <w:basedOn w:val="Normal"/>
    <w:next w:val="Normal"/>
    <w:pPr/>
    <w:rPr>
      <w:rFonts w:ascii="Cambria" w:cs="Cambria" w:eastAsia="Cambria" w:hAnsi="Cambria"/>
      <w:smallCaps w:val="1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ayeshazchaudhry@gmail.com" TargetMode="External"/><Relationship Id="rId7" Type="http://schemas.openxmlformats.org/officeDocument/2006/relationships/hyperlink" Target="https://www.linkedin.com/in/ayesha-chaudhryy/" TargetMode="External"/><Relationship Id="rId8" Type="http://schemas.openxmlformats.org/officeDocument/2006/relationships/hyperlink" Target="https://community.mis.temple.edu/achaudhr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0x01010068BCDB18EB1B8F4DB17C82B147A6342F</vt:lpwstr>
  </property>
  <property fmtid="{D5CDD505-2E9C-101B-9397-08002B2CF9AE}" pid="3" name="MediaServiceImageTags">
    <vt:lpwstr>MediaServiceImageTags</vt:lpwstr>
  </property>
  <property fmtid="{D5CDD505-2E9C-101B-9397-08002B2CF9AE}" pid="4" name="GrammarlyDocumentId">
    <vt:lpwstr>8ca2e0b272860f8e09576463b48cf689749ceef87f791237fd42008cae753b92</vt:lpwstr>
  </property>
</Properties>
</file>