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561F" w14:textId="10321B99" w:rsidR="00574E9C" w:rsidRDefault="00E645F0" w:rsidP="009104DA">
      <w:pPr>
        <w:pStyle w:val="Heading1"/>
      </w:pPr>
      <w:r>
        <w:t xml:space="preserve">JavaScript </w:t>
      </w:r>
      <w:r w:rsidR="00A341BE">
        <w:t>functions</w:t>
      </w:r>
      <w:r w:rsidR="007440CF">
        <w:t xml:space="preserve"> </w:t>
      </w:r>
      <w:r w:rsidR="003473FF">
        <w:t>–</w:t>
      </w:r>
      <w:r w:rsidR="0033068C">
        <w:t xml:space="preserve"> </w:t>
      </w:r>
      <w:r w:rsidR="00AF6126">
        <w:t>Assignment</w:t>
      </w:r>
      <w:r w:rsidR="00A341BE">
        <w:t>0</w:t>
      </w:r>
      <w:r w:rsidR="008F547A">
        <w:t>6</w:t>
      </w:r>
    </w:p>
    <w:p w14:paraId="394B709D" w14:textId="77777777" w:rsidR="009104DA" w:rsidRDefault="009104DA"/>
    <w:p w14:paraId="26C5734E" w14:textId="62016334" w:rsidR="00A56DB2" w:rsidRDefault="007440CF" w:rsidP="00E645F0">
      <w:r>
        <w:t xml:space="preserve">In this </w:t>
      </w:r>
      <w:r w:rsidR="0033068C">
        <w:t>assignment</w:t>
      </w:r>
      <w:r>
        <w:t xml:space="preserve">, </w:t>
      </w:r>
      <w:r w:rsidR="00E645F0">
        <w:t xml:space="preserve">students will </w:t>
      </w:r>
      <w:r w:rsidR="00A341BE">
        <w:t>complete code</w:t>
      </w:r>
      <w:r w:rsidR="007F2BF9">
        <w:t xml:space="preserve"> that is</w:t>
      </w:r>
      <w:r w:rsidR="00A341BE">
        <w:t xml:space="preserve"> </w:t>
      </w:r>
      <w:r w:rsidR="007F2BF9">
        <w:t>like</w:t>
      </w:r>
      <w:r w:rsidR="00A341BE">
        <w:t xml:space="preserve"> what was </w:t>
      </w:r>
      <w:r w:rsidR="00B27DFD">
        <w:t>shown</w:t>
      </w:r>
      <w:r w:rsidR="00A341BE">
        <w:t xml:space="preserve"> in class.</w:t>
      </w:r>
    </w:p>
    <w:p w14:paraId="13FF4E50" w14:textId="77777777" w:rsidR="00A56DB2" w:rsidRDefault="00A56DB2"/>
    <w:p w14:paraId="24472580" w14:textId="5AB7E805" w:rsidR="001F56FD" w:rsidRDefault="001F56FD" w:rsidP="001F56FD">
      <w:pPr>
        <w:pStyle w:val="Heading2"/>
      </w:pPr>
      <w:r>
        <w:t xml:space="preserve">Getting </w:t>
      </w:r>
      <w:r w:rsidR="00E645F0">
        <w:t>started</w:t>
      </w:r>
    </w:p>
    <w:p w14:paraId="751232BB" w14:textId="4434928B" w:rsidR="002B622F" w:rsidRDefault="002B622F" w:rsidP="00E645F0">
      <w:pPr>
        <w:pStyle w:val="ListParagraph"/>
        <w:numPr>
          <w:ilvl w:val="0"/>
          <w:numId w:val="1"/>
        </w:numPr>
        <w:spacing w:after="120"/>
        <w:contextualSpacing w:val="0"/>
      </w:pPr>
      <w:r>
        <w:t xml:space="preserve">Be sure that </w:t>
      </w:r>
      <w:r w:rsidR="009C706E">
        <w:t>assignment</w:t>
      </w:r>
      <w:r w:rsidR="008F547A">
        <w:t>06_</w:t>
      </w:r>
      <w:r>
        <w:t>0</w:t>
      </w:r>
      <w:r w:rsidR="009C706E">
        <w:t>1</w:t>
      </w:r>
      <w:r>
        <w:t xml:space="preserve"> (MPG) and </w:t>
      </w:r>
      <w:r w:rsidR="009C706E">
        <w:t>assignment</w:t>
      </w:r>
      <w:r w:rsidR="008F547A">
        <w:t>06_</w:t>
      </w:r>
      <w:r>
        <w:t>0</w:t>
      </w:r>
      <w:r w:rsidR="009C706E">
        <w:t>2</w:t>
      </w:r>
      <w:r>
        <w:t xml:space="preserve"> (Tip, Tax, Total) from the class are uploaded to </w:t>
      </w:r>
      <w:r w:rsidR="00B27DFD">
        <w:t xml:space="preserve">your account </w:t>
      </w:r>
      <w:r>
        <w:t>misdemo</w:t>
      </w:r>
      <w:r w:rsidR="00B27DFD">
        <w:t>.temple.edu</w:t>
      </w:r>
      <w:r>
        <w:t xml:space="preserve"> and working.</w:t>
      </w:r>
    </w:p>
    <w:p w14:paraId="08EF0950" w14:textId="1E5ACD2D" w:rsidR="00E645F0" w:rsidRDefault="00A341BE" w:rsidP="00E645F0">
      <w:pPr>
        <w:pStyle w:val="ListParagraph"/>
        <w:numPr>
          <w:ilvl w:val="0"/>
          <w:numId w:val="1"/>
        </w:numPr>
        <w:spacing w:after="120"/>
        <w:contextualSpacing w:val="0"/>
      </w:pPr>
      <w:r>
        <w:t xml:space="preserve">Retrieve </w:t>
      </w:r>
      <w:r w:rsidR="009C706E">
        <w:t>assignment</w:t>
      </w:r>
      <w:r w:rsidR="008F547A">
        <w:t>06_</w:t>
      </w:r>
      <w:r>
        <w:t>0</w:t>
      </w:r>
      <w:r w:rsidR="009C706E">
        <w:t>3</w:t>
      </w:r>
      <w:r>
        <w:t>.zip provided by your instructor</w:t>
      </w:r>
      <w:r w:rsidR="00E645F0">
        <w:t>.</w:t>
      </w:r>
    </w:p>
    <w:p w14:paraId="0AB254AA" w14:textId="3C4727BD" w:rsidR="00E261DB" w:rsidRDefault="00A341BE" w:rsidP="00A341BE">
      <w:pPr>
        <w:pStyle w:val="ListParagraph"/>
        <w:numPr>
          <w:ilvl w:val="0"/>
          <w:numId w:val="1"/>
        </w:numPr>
        <w:spacing w:after="120"/>
        <w:contextualSpacing w:val="0"/>
      </w:pPr>
      <w:r>
        <w:t>Read the instructions found in the zip file.</w:t>
      </w:r>
      <w:r w:rsidR="00E00C45">
        <w:t xml:space="preserve">  Notice that you are asked to edit some of the HTML section as well as the JavaScript coding part of the assignment.</w:t>
      </w:r>
    </w:p>
    <w:p w14:paraId="1916C390" w14:textId="77777777" w:rsidR="00334A8B" w:rsidRDefault="00A341BE" w:rsidP="00CA2984">
      <w:pPr>
        <w:pStyle w:val="ListParagraph"/>
        <w:numPr>
          <w:ilvl w:val="0"/>
          <w:numId w:val="1"/>
        </w:numPr>
        <w:spacing w:after="120"/>
        <w:contextualSpacing w:val="0"/>
      </w:pPr>
      <w:r>
        <w:t>C</w:t>
      </w:r>
      <w:r w:rsidR="00334A8B">
        <w:t xml:space="preserve">omplete the solution by writing a few lines of code in the </w:t>
      </w:r>
      <w:proofErr w:type="spellStart"/>
      <w:r w:rsidR="00334A8B">
        <w:t>shareValue</w:t>
      </w:r>
      <w:proofErr w:type="spellEnd"/>
      <w:r w:rsidR="00334A8B">
        <w:t xml:space="preserve"> function.  Notes:</w:t>
      </w:r>
    </w:p>
    <w:p w14:paraId="2CBDDD73" w14:textId="10CC4F2F" w:rsidR="00E865A7" w:rsidRDefault="00E865A7" w:rsidP="00E865A7">
      <w:pPr>
        <w:pStyle w:val="ListParagraph"/>
        <w:numPr>
          <w:ilvl w:val="1"/>
          <w:numId w:val="1"/>
        </w:numPr>
        <w:spacing w:after="120"/>
        <w:contextualSpacing w:val="0"/>
      </w:pPr>
      <w:r>
        <w:t xml:space="preserve">Before you begin writing code, it would be smart to </w:t>
      </w:r>
      <w:r w:rsidR="008739E9">
        <w:t>inspect</w:t>
      </w:r>
      <w:r>
        <w:t xml:space="preserve"> what has already been written in the start file.</w:t>
      </w:r>
    </w:p>
    <w:p w14:paraId="09068988" w14:textId="277DEA9B" w:rsidR="00E00C45" w:rsidRDefault="00E00C45" w:rsidP="00E865A7">
      <w:pPr>
        <w:pStyle w:val="ListParagraph"/>
        <w:numPr>
          <w:ilvl w:val="1"/>
          <w:numId w:val="1"/>
        </w:numPr>
        <w:spacing w:after="120"/>
        <w:contextualSpacing w:val="0"/>
      </w:pPr>
      <w:r>
        <w:t xml:space="preserve">Looks like there’s a syntax error in some of the code.  You better fix that.  </w:t>
      </w:r>
    </w:p>
    <w:p w14:paraId="36F07038" w14:textId="591D7590" w:rsidR="00A341BE" w:rsidRDefault="00334A8B" w:rsidP="00334A8B">
      <w:pPr>
        <w:pStyle w:val="ListParagraph"/>
        <w:numPr>
          <w:ilvl w:val="1"/>
          <w:numId w:val="1"/>
        </w:numPr>
        <w:spacing w:after="120"/>
        <w:contextualSpacing w:val="0"/>
      </w:pPr>
      <w:r>
        <w:t>Before you begin writing code, it would be smart to think through the problem with paper, pencil and a calculator.  Be sure you understand the logic before you at</w:t>
      </w:r>
      <w:r w:rsidR="00E865A7">
        <w:t xml:space="preserve">tempt to complete the </w:t>
      </w:r>
      <w:proofErr w:type="spellStart"/>
      <w:r w:rsidR="00E865A7">
        <w:t>shareValue</w:t>
      </w:r>
      <w:proofErr w:type="spellEnd"/>
      <w:r w:rsidR="00E865A7">
        <w:t xml:space="preserve"> function</w:t>
      </w:r>
      <w:r>
        <w:t>.</w:t>
      </w:r>
    </w:p>
    <w:p w14:paraId="67AD530E" w14:textId="7A967AD0" w:rsidR="00334A8B" w:rsidRDefault="00334A8B" w:rsidP="00334A8B">
      <w:pPr>
        <w:pStyle w:val="ListParagraph"/>
        <w:numPr>
          <w:ilvl w:val="1"/>
          <w:numId w:val="1"/>
        </w:numPr>
        <w:spacing w:after="120"/>
        <w:contextualSpacing w:val="0"/>
      </w:pPr>
      <w:r>
        <w:t xml:space="preserve">Notice that parameters of the </w:t>
      </w:r>
      <w:proofErr w:type="spellStart"/>
      <w:r>
        <w:t>shareValue</w:t>
      </w:r>
      <w:proofErr w:type="spellEnd"/>
      <w:r>
        <w:t xml:space="preserve"> function have already been defined.  That means that you the number of shares, the share price, and the commission percentage are being passed into the function.  You should use those parameters.</w:t>
      </w:r>
    </w:p>
    <w:p w14:paraId="79F27ED0" w14:textId="7B65FE74" w:rsidR="00334A8B" w:rsidRDefault="00334A8B" w:rsidP="00334A8B">
      <w:pPr>
        <w:pStyle w:val="ListParagraph"/>
        <w:numPr>
          <w:ilvl w:val="1"/>
          <w:numId w:val="1"/>
        </w:numPr>
        <w:spacing w:after="120"/>
        <w:contextualSpacing w:val="0"/>
      </w:pPr>
      <w:r>
        <w:t>For the purposes of this assignment, do not worry about rounding.</w:t>
      </w:r>
    </w:p>
    <w:p w14:paraId="083A24DE" w14:textId="03778FA8" w:rsidR="00334A8B" w:rsidRDefault="00334A8B" w:rsidP="00334A8B">
      <w:pPr>
        <w:pStyle w:val="ListParagraph"/>
        <w:numPr>
          <w:ilvl w:val="0"/>
          <w:numId w:val="1"/>
        </w:numPr>
        <w:spacing w:after="120"/>
        <w:contextualSpacing w:val="0"/>
      </w:pPr>
      <w:r>
        <w:t>Test your work</w:t>
      </w:r>
      <w:r w:rsidR="00E865A7">
        <w:t xml:space="preserve">.  Try changing the number of shares, price, and commission and seeing how your answer changes.  </w:t>
      </w:r>
      <w:r w:rsidR="002B622F">
        <w:t>Try to construct the simplest case possible… does your answer make sense?</w:t>
      </w:r>
    </w:p>
    <w:p w14:paraId="1CCEC4AC" w14:textId="265C8FA9" w:rsidR="002B622F" w:rsidRDefault="002B622F" w:rsidP="00334A8B">
      <w:pPr>
        <w:pStyle w:val="ListParagraph"/>
        <w:numPr>
          <w:ilvl w:val="0"/>
          <w:numId w:val="1"/>
        </w:numPr>
        <w:spacing w:after="120"/>
        <w:contextualSpacing w:val="0"/>
      </w:pPr>
      <w:r>
        <w:t>Put the original values back.</w:t>
      </w:r>
    </w:p>
    <w:p w14:paraId="1D249643" w14:textId="7B3384B5" w:rsidR="002B622F" w:rsidRDefault="0080435D" w:rsidP="002B622F">
      <w:pPr>
        <w:pStyle w:val="ListParagraph"/>
        <w:numPr>
          <w:ilvl w:val="0"/>
          <w:numId w:val="1"/>
        </w:numPr>
        <w:spacing w:after="120"/>
        <w:contextualSpacing w:val="0"/>
      </w:pPr>
      <w:r w:rsidRPr="0080435D">
        <w:t xml:space="preserve">Upload your work.  Be sure that you can find your work on the class server by typing in its URL in the browser. </w:t>
      </w:r>
      <w:r w:rsidR="0040654A">
        <w:br/>
      </w:r>
      <w:r w:rsidR="0040654A">
        <w:br/>
      </w:r>
      <w:r w:rsidR="002B622F" w:rsidRPr="0080435D">
        <w:t xml:space="preserve">For example: </w:t>
      </w:r>
      <w:r w:rsidR="002B622F">
        <w:br/>
      </w:r>
      <w:hyperlink r:id="rId7" w:history="1">
        <w:r w:rsidR="008F547A" w:rsidRPr="00D5416F">
          <w:rPr>
            <w:rStyle w:val="Hyperlink"/>
          </w:rPr>
          <w:t>https://misdemo.temple.edu/tux99999/assignment06_01</w:t>
        </w:r>
      </w:hyperlink>
      <w:r w:rsidR="008F547A">
        <w:t xml:space="preserve"> </w:t>
      </w:r>
    </w:p>
    <w:p w14:paraId="3E8AE3B8" w14:textId="30C69DF0" w:rsidR="002B622F" w:rsidRDefault="008F547A" w:rsidP="002B622F">
      <w:pPr>
        <w:pStyle w:val="ListParagraph"/>
        <w:spacing w:after="120"/>
        <w:contextualSpacing w:val="0"/>
      </w:pPr>
      <w:hyperlink r:id="rId8" w:history="1">
        <w:r w:rsidRPr="00D5416F">
          <w:rPr>
            <w:rStyle w:val="Hyperlink"/>
          </w:rPr>
          <w:t>https://misdemo.temple.edu/tux99999/assignment06_02</w:t>
        </w:r>
      </w:hyperlink>
      <w:r>
        <w:t xml:space="preserve"> </w:t>
      </w:r>
    </w:p>
    <w:p w14:paraId="41055006" w14:textId="57F5FBE4" w:rsidR="002B622F" w:rsidRDefault="008F547A" w:rsidP="002B622F">
      <w:pPr>
        <w:pStyle w:val="ListParagraph"/>
        <w:spacing w:after="120"/>
        <w:contextualSpacing w:val="0"/>
      </w:pPr>
      <w:hyperlink r:id="rId9" w:history="1">
        <w:r w:rsidRPr="00D5416F">
          <w:rPr>
            <w:rStyle w:val="Hyperlink"/>
          </w:rPr>
          <w:t>https://misdemo.temple.edu/tux99999/assignment06_03</w:t>
        </w:r>
      </w:hyperlink>
      <w:r>
        <w:t xml:space="preserve"> </w:t>
      </w:r>
    </w:p>
    <w:p w14:paraId="7A8FBF28" w14:textId="2CC1AD5D" w:rsidR="00CA2984" w:rsidRDefault="0080435D" w:rsidP="002B622F">
      <w:pPr>
        <w:pStyle w:val="ListParagraph"/>
        <w:spacing w:after="120"/>
        <w:contextualSpacing w:val="0"/>
      </w:pPr>
      <w:r>
        <w:t xml:space="preserve"> </w:t>
      </w:r>
    </w:p>
    <w:p w14:paraId="27F40ED3" w14:textId="77777777" w:rsidR="00CA6162" w:rsidRPr="002C0C9C" w:rsidRDefault="00CA6162" w:rsidP="00CA6162">
      <w:pPr>
        <w:spacing w:after="120"/>
        <w:rPr>
          <w:rFonts w:asciiTheme="majorHAnsi" w:eastAsiaTheme="majorEastAsia" w:hAnsiTheme="majorHAnsi" w:cstheme="majorBidi"/>
          <w:color w:val="2F5496" w:themeColor="accent1" w:themeShade="BF"/>
          <w:sz w:val="26"/>
          <w:szCs w:val="26"/>
        </w:rPr>
      </w:pPr>
      <w:r w:rsidRPr="002C0C9C">
        <w:rPr>
          <w:rFonts w:asciiTheme="majorHAnsi" w:eastAsiaTheme="majorEastAsia" w:hAnsiTheme="majorHAnsi" w:cstheme="majorBidi"/>
          <w:color w:val="2F5496" w:themeColor="accent1" w:themeShade="BF"/>
          <w:sz w:val="26"/>
          <w:szCs w:val="26"/>
        </w:rPr>
        <w:t>How will this assignment be graded?</w:t>
      </w:r>
    </w:p>
    <w:tbl>
      <w:tblPr>
        <w:tblStyle w:val="TableGrid"/>
        <w:tblW w:w="0" w:type="auto"/>
        <w:tblInd w:w="1255" w:type="dxa"/>
        <w:tblLayout w:type="fixed"/>
        <w:tblLook w:val="04A0" w:firstRow="1" w:lastRow="0" w:firstColumn="1" w:lastColumn="0" w:noHBand="0" w:noVBand="1"/>
      </w:tblPr>
      <w:tblGrid>
        <w:gridCol w:w="6385"/>
        <w:gridCol w:w="1260"/>
      </w:tblGrid>
      <w:tr w:rsidR="00CA6162" w14:paraId="2275EA85" w14:textId="77777777" w:rsidTr="009B2CEB">
        <w:tc>
          <w:tcPr>
            <w:tcW w:w="6385" w:type="dxa"/>
            <w:tcBorders>
              <w:top w:val="single" w:sz="4" w:space="0" w:color="auto"/>
              <w:left w:val="single" w:sz="4" w:space="0" w:color="auto"/>
              <w:bottom w:val="single" w:sz="4" w:space="0" w:color="auto"/>
              <w:right w:val="single" w:sz="4" w:space="0" w:color="auto"/>
            </w:tcBorders>
            <w:hideMark/>
          </w:tcPr>
          <w:p w14:paraId="58E98726" w14:textId="77777777" w:rsidR="00CA6162" w:rsidRDefault="00CA6162" w:rsidP="009B2CEB">
            <w:pPr>
              <w:ind w:left="-18"/>
            </w:pPr>
            <w:r>
              <w:t>Item</w:t>
            </w:r>
          </w:p>
        </w:tc>
        <w:tc>
          <w:tcPr>
            <w:tcW w:w="1260" w:type="dxa"/>
            <w:tcBorders>
              <w:top w:val="single" w:sz="4" w:space="0" w:color="auto"/>
              <w:left w:val="single" w:sz="4" w:space="0" w:color="auto"/>
              <w:bottom w:val="single" w:sz="4" w:space="0" w:color="auto"/>
              <w:right w:val="single" w:sz="4" w:space="0" w:color="auto"/>
            </w:tcBorders>
            <w:hideMark/>
          </w:tcPr>
          <w:p w14:paraId="11F2961F" w14:textId="77777777" w:rsidR="00CA6162" w:rsidRDefault="00CA6162" w:rsidP="004966FC">
            <w:r>
              <w:t>Point Value</w:t>
            </w:r>
          </w:p>
        </w:tc>
      </w:tr>
      <w:tr w:rsidR="00CA6162" w14:paraId="52B7CAD2" w14:textId="77777777" w:rsidTr="009B2CEB">
        <w:tc>
          <w:tcPr>
            <w:tcW w:w="6385" w:type="dxa"/>
            <w:tcBorders>
              <w:top w:val="single" w:sz="4" w:space="0" w:color="auto"/>
              <w:left w:val="single" w:sz="4" w:space="0" w:color="auto"/>
              <w:bottom w:val="single" w:sz="4" w:space="0" w:color="auto"/>
              <w:right w:val="single" w:sz="4" w:space="0" w:color="auto"/>
            </w:tcBorders>
            <w:hideMark/>
          </w:tcPr>
          <w:p w14:paraId="20B2C031" w14:textId="6D44AB33" w:rsidR="00CA6162" w:rsidRDefault="002B622F" w:rsidP="002B622F">
            <w:r>
              <w:t>All folders u</w:t>
            </w:r>
            <w:r w:rsidR="00CA6162">
              <w:t>ploaded OK?</w:t>
            </w:r>
            <w:r w:rsidR="00CA6162">
              <w:br/>
              <w:t>(solution</w:t>
            </w:r>
            <w:r>
              <w:t>s</w:t>
            </w:r>
            <w:r w:rsidR="00CA6162">
              <w:t xml:space="preserve"> must be </w:t>
            </w:r>
            <w:r w:rsidR="00CA6162" w:rsidRPr="002C0C9C">
              <w:rPr>
                <w:b/>
                <w:i/>
              </w:rPr>
              <w:t>exactly</w:t>
            </w:r>
            <w:r w:rsidR="00CA6162">
              <w:t xml:space="preserve"> where requested!)</w:t>
            </w:r>
          </w:p>
        </w:tc>
        <w:tc>
          <w:tcPr>
            <w:tcW w:w="1260" w:type="dxa"/>
            <w:tcBorders>
              <w:top w:val="single" w:sz="4" w:space="0" w:color="auto"/>
              <w:left w:val="single" w:sz="4" w:space="0" w:color="auto"/>
              <w:bottom w:val="single" w:sz="4" w:space="0" w:color="auto"/>
              <w:right w:val="single" w:sz="4" w:space="0" w:color="auto"/>
            </w:tcBorders>
            <w:hideMark/>
          </w:tcPr>
          <w:p w14:paraId="0483E368" w14:textId="77777777" w:rsidR="00CA6162" w:rsidRDefault="00CA6162" w:rsidP="004966FC">
            <w:r>
              <w:t>10</w:t>
            </w:r>
          </w:p>
        </w:tc>
      </w:tr>
      <w:tr w:rsidR="00CA6162" w14:paraId="6165B9A1" w14:textId="77777777" w:rsidTr="009B2CEB">
        <w:tc>
          <w:tcPr>
            <w:tcW w:w="6385" w:type="dxa"/>
            <w:tcBorders>
              <w:top w:val="single" w:sz="4" w:space="0" w:color="auto"/>
              <w:left w:val="single" w:sz="4" w:space="0" w:color="auto"/>
              <w:bottom w:val="single" w:sz="4" w:space="0" w:color="auto"/>
              <w:right w:val="single" w:sz="4" w:space="0" w:color="auto"/>
            </w:tcBorders>
            <w:hideMark/>
          </w:tcPr>
          <w:p w14:paraId="6FECC369" w14:textId="648F38CA" w:rsidR="00CA6162" w:rsidRDefault="009C706E" w:rsidP="00CA6162">
            <w:r>
              <w:t>Assignment</w:t>
            </w:r>
            <w:r w:rsidR="008F547A">
              <w:t>06_</w:t>
            </w:r>
            <w:r w:rsidR="00A96F04">
              <w:t>0</w:t>
            </w:r>
            <w:r>
              <w:t>1</w:t>
            </w:r>
            <w:r w:rsidR="00A96F04">
              <w:t xml:space="preserve"> code works as expected.</w:t>
            </w:r>
          </w:p>
        </w:tc>
        <w:tc>
          <w:tcPr>
            <w:tcW w:w="1260" w:type="dxa"/>
            <w:tcBorders>
              <w:top w:val="single" w:sz="4" w:space="0" w:color="auto"/>
              <w:left w:val="single" w:sz="4" w:space="0" w:color="auto"/>
              <w:bottom w:val="single" w:sz="4" w:space="0" w:color="auto"/>
              <w:right w:val="single" w:sz="4" w:space="0" w:color="auto"/>
            </w:tcBorders>
            <w:hideMark/>
          </w:tcPr>
          <w:p w14:paraId="69118D47" w14:textId="794C4F79" w:rsidR="00CA6162" w:rsidRDefault="00A96F04" w:rsidP="004966FC">
            <w:r>
              <w:t>2</w:t>
            </w:r>
            <w:r w:rsidR="00CA6162">
              <w:t>0</w:t>
            </w:r>
          </w:p>
        </w:tc>
      </w:tr>
      <w:tr w:rsidR="00CA6162" w14:paraId="574AE4E0" w14:textId="77777777" w:rsidTr="009B2CEB">
        <w:tc>
          <w:tcPr>
            <w:tcW w:w="6385" w:type="dxa"/>
            <w:tcBorders>
              <w:top w:val="single" w:sz="4" w:space="0" w:color="auto"/>
              <w:left w:val="single" w:sz="4" w:space="0" w:color="auto"/>
              <w:bottom w:val="single" w:sz="4" w:space="0" w:color="auto"/>
              <w:right w:val="single" w:sz="4" w:space="0" w:color="auto"/>
            </w:tcBorders>
            <w:hideMark/>
          </w:tcPr>
          <w:p w14:paraId="168F315A" w14:textId="5DF89FC4" w:rsidR="00CA6162" w:rsidRDefault="009C706E" w:rsidP="004966FC">
            <w:r>
              <w:t>Assignment</w:t>
            </w:r>
            <w:r w:rsidR="008F547A">
              <w:t>06_</w:t>
            </w:r>
            <w:r w:rsidR="00A96F04">
              <w:t>0</w:t>
            </w:r>
            <w:r>
              <w:t>2</w:t>
            </w:r>
            <w:r w:rsidR="00A96F04">
              <w:t xml:space="preserve"> code works as expected.</w:t>
            </w:r>
          </w:p>
        </w:tc>
        <w:tc>
          <w:tcPr>
            <w:tcW w:w="1260" w:type="dxa"/>
            <w:tcBorders>
              <w:top w:val="single" w:sz="4" w:space="0" w:color="auto"/>
              <w:left w:val="single" w:sz="4" w:space="0" w:color="auto"/>
              <w:bottom w:val="single" w:sz="4" w:space="0" w:color="auto"/>
              <w:right w:val="single" w:sz="4" w:space="0" w:color="auto"/>
            </w:tcBorders>
            <w:hideMark/>
          </w:tcPr>
          <w:p w14:paraId="0E6517B3" w14:textId="7D8063B8" w:rsidR="00CA6162" w:rsidRDefault="00A96F04" w:rsidP="004966FC">
            <w:r>
              <w:t>30</w:t>
            </w:r>
          </w:p>
        </w:tc>
      </w:tr>
      <w:tr w:rsidR="00CA6162" w14:paraId="088D8466" w14:textId="77777777" w:rsidTr="009B2CEB">
        <w:tc>
          <w:tcPr>
            <w:tcW w:w="6385" w:type="dxa"/>
            <w:tcBorders>
              <w:top w:val="single" w:sz="4" w:space="0" w:color="auto"/>
              <w:left w:val="single" w:sz="4" w:space="0" w:color="auto"/>
              <w:bottom w:val="single" w:sz="4" w:space="0" w:color="auto"/>
              <w:right w:val="single" w:sz="4" w:space="0" w:color="auto"/>
            </w:tcBorders>
            <w:hideMark/>
          </w:tcPr>
          <w:p w14:paraId="6F3B3DB7" w14:textId="3907CEE7" w:rsidR="00CA6162" w:rsidRDefault="009C706E" w:rsidP="004966FC">
            <w:r>
              <w:t>Assignment</w:t>
            </w:r>
            <w:r w:rsidR="008F547A">
              <w:t>06_</w:t>
            </w:r>
            <w:r w:rsidR="00A96F04">
              <w:t>0</w:t>
            </w:r>
            <w:r>
              <w:t>3</w:t>
            </w:r>
            <w:r w:rsidR="00A96F04">
              <w:t xml:space="preserve"> code works as expected.</w:t>
            </w:r>
          </w:p>
        </w:tc>
        <w:tc>
          <w:tcPr>
            <w:tcW w:w="1260" w:type="dxa"/>
            <w:tcBorders>
              <w:top w:val="single" w:sz="4" w:space="0" w:color="auto"/>
              <w:left w:val="single" w:sz="4" w:space="0" w:color="auto"/>
              <w:bottom w:val="single" w:sz="4" w:space="0" w:color="auto"/>
              <w:right w:val="single" w:sz="4" w:space="0" w:color="auto"/>
            </w:tcBorders>
            <w:hideMark/>
          </w:tcPr>
          <w:p w14:paraId="4EBB753D" w14:textId="4BFCB438" w:rsidR="00CA6162" w:rsidRDefault="00A96F04" w:rsidP="004966FC">
            <w:r>
              <w:t>4</w:t>
            </w:r>
            <w:r w:rsidR="00CA6162">
              <w:t>0</w:t>
            </w:r>
          </w:p>
        </w:tc>
      </w:tr>
    </w:tbl>
    <w:p w14:paraId="20260745" w14:textId="77777777" w:rsidR="0076077B" w:rsidRPr="00060CDA" w:rsidRDefault="0076077B" w:rsidP="009B2CEB">
      <w:pPr>
        <w:spacing w:after="120"/>
        <w:ind w:left="810"/>
      </w:pPr>
    </w:p>
    <w:sectPr w:rsidR="0076077B" w:rsidRPr="00060CDA" w:rsidSect="001B372A">
      <w:footerReference w:type="even" r:id="rId10"/>
      <w:footerReference w:type="default" r:id="rId11"/>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4A330" w14:textId="77777777" w:rsidR="0035648C" w:rsidRDefault="0035648C" w:rsidP="005B43C0">
      <w:r>
        <w:separator/>
      </w:r>
    </w:p>
  </w:endnote>
  <w:endnote w:type="continuationSeparator" w:id="0">
    <w:p w14:paraId="166DBF3F" w14:textId="77777777" w:rsidR="0035648C" w:rsidRDefault="0035648C" w:rsidP="005B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5051976"/>
      <w:docPartObj>
        <w:docPartGallery w:val="Page Numbers (Bottom of Page)"/>
        <w:docPartUnique/>
      </w:docPartObj>
    </w:sdtPr>
    <w:sdtEndPr>
      <w:rPr>
        <w:rStyle w:val="PageNumber"/>
      </w:rPr>
    </w:sdtEndPr>
    <w:sdtContent>
      <w:p w14:paraId="2DBC934D" w14:textId="5E1FD874"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E66BA7" w14:textId="77777777" w:rsidR="005B43C0" w:rsidRDefault="005B43C0" w:rsidP="005B43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3886277"/>
      <w:docPartObj>
        <w:docPartGallery w:val="Page Numbers (Bottom of Page)"/>
        <w:docPartUnique/>
      </w:docPartObj>
    </w:sdtPr>
    <w:sdtEndPr>
      <w:rPr>
        <w:rStyle w:val="PageNumber"/>
      </w:rPr>
    </w:sdtEndPr>
    <w:sdtContent>
      <w:p w14:paraId="781822BE" w14:textId="25444C91"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96F04">
          <w:rPr>
            <w:rStyle w:val="PageNumber"/>
            <w:noProof/>
          </w:rPr>
          <w:t>1</w:t>
        </w:r>
        <w:r>
          <w:rPr>
            <w:rStyle w:val="PageNumber"/>
          </w:rPr>
          <w:fldChar w:fldCharType="end"/>
        </w:r>
      </w:p>
    </w:sdtContent>
  </w:sdt>
  <w:p w14:paraId="2646758B" w14:textId="77777777" w:rsidR="005B43C0" w:rsidRDefault="005B43C0" w:rsidP="005B43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F13F5" w14:textId="77777777" w:rsidR="0035648C" w:rsidRDefault="0035648C" w:rsidP="005B43C0">
      <w:r>
        <w:separator/>
      </w:r>
    </w:p>
  </w:footnote>
  <w:footnote w:type="continuationSeparator" w:id="0">
    <w:p w14:paraId="4511880E" w14:textId="77777777" w:rsidR="0035648C" w:rsidRDefault="0035648C" w:rsidP="005B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7539"/>
    <w:multiLevelType w:val="hybridMultilevel"/>
    <w:tmpl w:val="C16CEB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3A53EC"/>
    <w:multiLevelType w:val="hybridMultilevel"/>
    <w:tmpl w:val="29E4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124E5"/>
    <w:multiLevelType w:val="hybridMultilevel"/>
    <w:tmpl w:val="3D903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A15200"/>
    <w:multiLevelType w:val="hybridMultilevel"/>
    <w:tmpl w:val="73D415D0"/>
    <w:lvl w:ilvl="0" w:tplc="0409000F">
      <w:start w:val="1"/>
      <w:numFmt w:val="decimal"/>
      <w:lvlText w:val="%1."/>
      <w:lvlJc w:val="left"/>
      <w:pPr>
        <w:ind w:left="720" w:hanging="360"/>
      </w:p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4166E6"/>
    <w:multiLevelType w:val="hybridMultilevel"/>
    <w:tmpl w:val="902EC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F8739A8"/>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4A7C79"/>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DA"/>
    <w:rsid w:val="000427CB"/>
    <w:rsid w:val="00060CDA"/>
    <w:rsid w:val="000851E7"/>
    <w:rsid w:val="0008692C"/>
    <w:rsid w:val="000A717F"/>
    <w:rsid w:val="000B0AC0"/>
    <w:rsid w:val="000B676B"/>
    <w:rsid w:val="000C30C7"/>
    <w:rsid w:val="000D3D7E"/>
    <w:rsid w:val="00101900"/>
    <w:rsid w:val="00104B47"/>
    <w:rsid w:val="001170F8"/>
    <w:rsid w:val="00122129"/>
    <w:rsid w:val="00125C98"/>
    <w:rsid w:val="00141F17"/>
    <w:rsid w:val="001426B3"/>
    <w:rsid w:val="001508CA"/>
    <w:rsid w:val="00165653"/>
    <w:rsid w:val="001A1037"/>
    <w:rsid w:val="001B0E70"/>
    <w:rsid w:val="001B2B65"/>
    <w:rsid w:val="001B372A"/>
    <w:rsid w:val="001F376D"/>
    <w:rsid w:val="001F56FD"/>
    <w:rsid w:val="00227B71"/>
    <w:rsid w:val="00233611"/>
    <w:rsid w:val="0023376C"/>
    <w:rsid w:val="002457BB"/>
    <w:rsid w:val="0025074F"/>
    <w:rsid w:val="002B622F"/>
    <w:rsid w:val="002B71C8"/>
    <w:rsid w:val="002B7365"/>
    <w:rsid w:val="002C4E3D"/>
    <w:rsid w:val="002D689D"/>
    <w:rsid w:val="002E29CA"/>
    <w:rsid w:val="002F000D"/>
    <w:rsid w:val="002F357F"/>
    <w:rsid w:val="00300CA0"/>
    <w:rsid w:val="003046B8"/>
    <w:rsid w:val="00307BD7"/>
    <w:rsid w:val="00327BD4"/>
    <w:rsid w:val="0033068C"/>
    <w:rsid w:val="00334A8B"/>
    <w:rsid w:val="003367C2"/>
    <w:rsid w:val="003455FE"/>
    <w:rsid w:val="003463F0"/>
    <w:rsid w:val="003473FF"/>
    <w:rsid w:val="0035648C"/>
    <w:rsid w:val="00356A8D"/>
    <w:rsid w:val="00356A91"/>
    <w:rsid w:val="003A0155"/>
    <w:rsid w:val="003C57AB"/>
    <w:rsid w:val="003D0838"/>
    <w:rsid w:val="003F3845"/>
    <w:rsid w:val="0040654A"/>
    <w:rsid w:val="00414934"/>
    <w:rsid w:val="00417D4E"/>
    <w:rsid w:val="00436F42"/>
    <w:rsid w:val="004720DE"/>
    <w:rsid w:val="004B3DBF"/>
    <w:rsid w:val="004B6F21"/>
    <w:rsid w:val="004C03DD"/>
    <w:rsid w:val="004E1E46"/>
    <w:rsid w:val="00510E61"/>
    <w:rsid w:val="00565251"/>
    <w:rsid w:val="00595AAB"/>
    <w:rsid w:val="005B43C0"/>
    <w:rsid w:val="00602C73"/>
    <w:rsid w:val="00633372"/>
    <w:rsid w:val="006E244B"/>
    <w:rsid w:val="006F6847"/>
    <w:rsid w:val="007440CF"/>
    <w:rsid w:val="0076077B"/>
    <w:rsid w:val="00793F87"/>
    <w:rsid w:val="007B39E5"/>
    <w:rsid w:val="007C316B"/>
    <w:rsid w:val="007F2BF9"/>
    <w:rsid w:val="0080435D"/>
    <w:rsid w:val="00806A28"/>
    <w:rsid w:val="00820326"/>
    <w:rsid w:val="00837EB1"/>
    <w:rsid w:val="00850CA7"/>
    <w:rsid w:val="008739E9"/>
    <w:rsid w:val="0088196D"/>
    <w:rsid w:val="0089612A"/>
    <w:rsid w:val="008D6096"/>
    <w:rsid w:val="008F547A"/>
    <w:rsid w:val="009104DA"/>
    <w:rsid w:val="00911CF3"/>
    <w:rsid w:val="00997490"/>
    <w:rsid w:val="009B2CEB"/>
    <w:rsid w:val="009C706E"/>
    <w:rsid w:val="009F6B90"/>
    <w:rsid w:val="00A048D5"/>
    <w:rsid w:val="00A16855"/>
    <w:rsid w:val="00A229AE"/>
    <w:rsid w:val="00A341BE"/>
    <w:rsid w:val="00A45100"/>
    <w:rsid w:val="00A56DB2"/>
    <w:rsid w:val="00A876A2"/>
    <w:rsid w:val="00A96F04"/>
    <w:rsid w:val="00AA300B"/>
    <w:rsid w:val="00AA52D9"/>
    <w:rsid w:val="00AF6126"/>
    <w:rsid w:val="00B0425C"/>
    <w:rsid w:val="00B27DFD"/>
    <w:rsid w:val="00B323AB"/>
    <w:rsid w:val="00B32536"/>
    <w:rsid w:val="00B57911"/>
    <w:rsid w:val="00B64CEE"/>
    <w:rsid w:val="00BD4CEA"/>
    <w:rsid w:val="00C36EBC"/>
    <w:rsid w:val="00C438DE"/>
    <w:rsid w:val="00C56FA8"/>
    <w:rsid w:val="00C71FAD"/>
    <w:rsid w:val="00C81B3C"/>
    <w:rsid w:val="00C93DB8"/>
    <w:rsid w:val="00CA2984"/>
    <w:rsid w:val="00CA6162"/>
    <w:rsid w:val="00CD190E"/>
    <w:rsid w:val="00CD532F"/>
    <w:rsid w:val="00CF32A7"/>
    <w:rsid w:val="00D11AAC"/>
    <w:rsid w:val="00D168B4"/>
    <w:rsid w:val="00D30D1E"/>
    <w:rsid w:val="00D324E1"/>
    <w:rsid w:val="00D34D12"/>
    <w:rsid w:val="00D42591"/>
    <w:rsid w:val="00D46AFF"/>
    <w:rsid w:val="00D569C8"/>
    <w:rsid w:val="00D6741A"/>
    <w:rsid w:val="00DA2F70"/>
    <w:rsid w:val="00DE075D"/>
    <w:rsid w:val="00E00C45"/>
    <w:rsid w:val="00E261DB"/>
    <w:rsid w:val="00E645F0"/>
    <w:rsid w:val="00E71C59"/>
    <w:rsid w:val="00E865A7"/>
    <w:rsid w:val="00E925D3"/>
    <w:rsid w:val="00E96B90"/>
    <w:rsid w:val="00EA31F1"/>
    <w:rsid w:val="00F101F0"/>
    <w:rsid w:val="00F13074"/>
    <w:rsid w:val="00F14F5A"/>
    <w:rsid w:val="00F157C8"/>
    <w:rsid w:val="00F21949"/>
    <w:rsid w:val="00F314DB"/>
    <w:rsid w:val="00F44844"/>
    <w:rsid w:val="00F44B82"/>
    <w:rsid w:val="00F469F7"/>
    <w:rsid w:val="00F754B8"/>
    <w:rsid w:val="00FB7BD9"/>
    <w:rsid w:val="00FE2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FCEF"/>
  <w14:defaultImageDpi w14:val="32767"/>
  <w15:chartTrackingRefBased/>
  <w15:docId w15:val="{6C195DC4-4350-C942-A8F2-DC6D2729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11"/>
    <w:rPr>
      <w:rFonts w:ascii="Times New Roman" w:eastAsia="Times New Roman" w:hAnsi="Times New Roman" w:cs="Times New Roman"/>
    </w:rPr>
  </w:style>
  <w:style w:type="paragraph" w:styleId="Heading1">
    <w:name w:val="heading 1"/>
    <w:basedOn w:val="Normal"/>
    <w:next w:val="Normal"/>
    <w:link w:val="Heading1Char"/>
    <w:uiPriority w:val="9"/>
    <w:qFormat/>
    <w:rsid w:val="009104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04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4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04D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104DA"/>
    <w:rPr>
      <w:color w:val="0563C1" w:themeColor="hyperlink"/>
      <w:u w:val="single"/>
    </w:rPr>
  </w:style>
  <w:style w:type="character" w:customStyle="1" w:styleId="UnresolvedMention1">
    <w:name w:val="Unresolved Mention1"/>
    <w:basedOn w:val="DefaultParagraphFont"/>
    <w:uiPriority w:val="99"/>
    <w:rsid w:val="009104DA"/>
    <w:rPr>
      <w:color w:val="605E5C"/>
      <w:shd w:val="clear" w:color="auto" w:fill="E1DFDD"/>
    </w:rPr>
  </w:style>
  <w:style w:type="paragraph" w:styleId="ListParagraph">
    <w:name w:val="List Paragraph"/>
    <w:basedOn w:val="Normal"/>
    <w:uiPriority w:val="34"/>
    <w:qFormat/>
    <w:rsid w:val="00CD190E"/>
    <w:pPr>
      <w:ind w:left="720"/>
      <w:contextualSpacing/>
    </w:pPr>
  </w:style>
  <w:style w:type="paragraph" w:styleId="Footer">
    <w:name w:val="footer"/>
    <w:basedOn w:val="Normal"/>
    <w:link w:val="FooterChar"/>
    <w:uiPriority w:val="99"/>
    <w:unhideWhenUsed/>
    <w:rsid w:val="005B43C0"/>
    <w:pPr>
      <w:tabs>
        <w:tab w:val="center" w:pos="4680"/>
        <w:tab w:val="right" w:pos="9360"/>
      </w:tabs>
    </w:pPr>
  </w:style>
  <w:style w:type="character" w:customStyle="1" w:styleId="FooterChar">
    <w:name w:val="Footer Char"/>
    <w:basedOn w:val="DefaultParagraphFont"/>
    <w:link w:val="Footer"/>
    <w:uiPriority w:val="99"/>
    <w:rsid w:val="005B43C0"/>
  </w:style>
  <w:style w:type="character" w:styleId="PageNumber">
    <w:name w:val="page number"/>
    <w:basedOn w:val="DefaultParagraphFont"/>
    <w:uiPriority w:val="99"/>
    <w:semiHidden/>
    <w:unhideWhenUsed/>
    <w:rsid w:val="005B43C0"/>
  </w:style>
  <w:style w:type="table" w:styleId="TableGrid">
    <w:name w:val="Table Grid"/>
    <w:basedOn w:val="TableNormal"/>
    <w:uiPriority w:val="39"/>
    <w:rsid w:val="00850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32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2A7"/>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3367C2"/>
    <w:rPr>
      <w:color w:val="605E5C"/>
      <w:shd w:val="clear" w:color="auto" w:fill="E1DFDD"/>
    </w:rPr>
  </w:style>
  <w:style w:type="character" w:styleId="UnresolvedMention">
    <w:name w:val="Unresolved Mention"/>
    <w:basedOn w:val="DefaultParagraphFont"/>
    <w:uiPriority w:val="99"/>
    <w:semiHidden/>
    <w:unhideWhenUsed/>
    <w:rsid w:val="00B27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024968">
      <w:bodyDiv w:val="1"/>
      <w:marLeft w:val="0"/>
      <w:marRight w:val="0"/>
      <w:marTop w:val="0"/>
      <w:marBottom w:val="0"/>
      <w:divBdr>
        <w:top w:val="none" w:sz="0" w:space="0" w:color="auto"/>
        <w:left w:val="none" w:sz="0" w:space="0" w:color="auto"/>
        <w:bottom w:val="none" w:sz="0" w:space="0" w:color="auto"/>
        <w:right w:val="none" w:sz="0" w:space="0" w:color="auto"/>
      </w:divBdr>
      <w:divsChild>
        <w:div w:id="229122408">
          <w:marLeft w:val="0"/>
          <w:marRight w:val="0"/>
          <w:marTop w:val="0"/>
          <w:marBottom w:val="0"/>
          <w:divBdr>
            <w:top w:val="none" w:sz="0" w:space="0" w:color="auto"/>
            <w:left w:val="none" w:sz="0" w:space="0" w:color="auto"/>
            <w:bottom w:val="none" w:sz="0" w:space="0" w:color="auto"/>
            <w:right w:val="none" w:sz="0" w:space="0" w:color="auto"/>
          </w:divBdr>
          <w:divsChild>
            <w:div w:id="772896801">
              <w:marLeft w:val="0"/>
              <w:marRight w:val="0"/>
              <w:marTop w:val="0"/>
              <w:marBottom w:val="0"/>
              <w:divBdr>
                <w:top w:val="none" w:sz="0" w:space="0" w:color="auto"/>
                <w:left w:val="none" w:sz="0" w:space="0" w:color="auto"/>
                <w:bottom w:val="none" w:sz="0" w:space="0" w:color="auto"/>
                <w:right w:val="none" w:sz="0" w:space="0" w:color="auto"/>
              </w:divBdr>
            </w:div>
            <w:div w:id="1065762191">
              <w:marLeft w:val="0"/>
              <w:marRight w:val="0"/>
              <w:marTop w:val="0"/>
              <w:marBottom w:val="0"/>
              <w:divBdr>
                <w:top w:val="none" w:sz="0" w:space="0" w:color="auto"/>
                <w:left w:val="none" w:sz="0" w:space="0" w:color="auto"/>
                <w:bottom w:val="none" w:sz="0" w:space="0" w:color="auto"/>
                <w:right w:val="none" w:sz="0" w:space="0" w:color="auto"/>
              </w:divBdr>
            </w:div>
            <w:div w:id="959841155">
              <w:marLeft w:val="0"/>
              <w:marRight w:val="0"/>
              <w:marTop w:val="0"/>
              <w:marBottom w:val="0"/>
              <w:divBdr>
                <w:top w:val="none" w:sz="0" w:space="0" w:color="auto"/>
                <w:left w:val="none" w:sz="0" w:space="0" w:color="auto"/>
                <w:bottom w:val="none" w:sz="0" w:space="0" w:color="auto"/>
                <w:right w:val="none" w:sz="0" w:space="0" w:color="auto"/>
              </w:divBdr>
            </w:div>
            <w:div w:id="790444753">
              <w:marLeft w:val="0"/>
              <w:marRight w:val="0"/>
              <w:marTop w:val="0"/>
              <w:marBottom w:val="0"/>
              <w:divBdr>
                <w:top w:val="none" w:sz="0" w:space="0" w:color="auto"/>
                <w:left w:val="none" w:sz="0" w:space="0" w:color="auto"/>
                <w:bottom w:val="none" w:sz="0" w:space="0" w:color="auto"/>
                <w:right w:val="none" w:sz="0" w:space="0" w:color="auto"/>
              </w:divBdr>
            </w:div>
            <w:div w:id="1917980183">
              <w:marLeft w:val="0"/>
              <w:marRight w:val="0"/>
              <w:marTop w:val="0"/>
              <w:marBottom w:val="0"/>
              <w:divBdr>
                <w:top w:val="none" w:sz="0" w:space="0" w:color="auto"/>
                <w:left w:val="none" w:sz="0" w:space="0" w:color="auto"/>
                <w:bottom w:val="none" w:sz="0" w:space="0" w:color="auto"/>
                <w:right w:val="none" w:sz="0" w:space="0" w:color="auto"/>
              </w:divBdr>
            </w:div>
            <w:div w:id="186648523">
              <w:marLeft w:val="0"/>
              <w:marRight w:val="0"/>
              <w:marTop w:val="0"/>
              <w:marBottom w:val="0"/>
              <w:divBdr>
                <w:top w:val="none" w:sz="0" w:space="0" w:color="auto"/>
                <w:left w:val="none" w:sz="0" w:space="0" w:color="auto"/>
                <w:bottom w:val="none" w:sz="0" w:space="0" w:color="auto"/>
                <w:right w:val="none" w:sz="0" w:space="0" w:color="auto"/>
              </w:divBdr>
            </w:div>
            <w:div w:id="211578833">
              <w:marLeft w:val="0"/>
              <w:marRight w:val="0"/>
              <w:marTop w:val="0"/>
              <w:marBottom w:val="0"/>
              <w:divBdr>
                <w:top w:val="none" w:sz="0" w:space="0" w:color="auto"/>
                <w:left w:val="none" w:sz="0" w:space="0" w:color="auto"/>
                <w:bottom w:val="none" w:sz="0" w:space="0" w:color="auto"/>
                <w:right w:val="none" w:sz="0" w:space="0" w:color="auto"/>
              </w:divBdr>
            </w:div>
            <w:div w:id="1331104699">
              <w:marLeft w:val="0"/>
              <w:marRight w:val="0"/>
              <w:marTop w:val="0"/>
              <w:marBottom w:val="0"/>
              <w:divBdr>
                <w:top w:val="none" w:sz="0" w:space="0" w:color="auto"/>
                <w:left w:val="none" w:sz="0" w:space="0" w:color="auto"/>
                <w:bottom w:val="none" w:sz="0" w:space="0" w:color="auto"/>
                <w:right w:val="none" w:sz="0" w:space="0" w:color="auto"/>
              </w:divBdr>
            </w:div>
            <w:div w:id="170294360">
              <w:marLeft w:val="0"/>
              <w:marRight w:val="0"/>
              <w:marTop w:val="0"/>
              <w:marBottom w:val="0"/>
              <w:divBdr>
                <w:top w:val="none" w:sz="0" w:space="0" w:color="auto"/>
                <w:left w:val="none" w:sz="0" w:space="0" w:color="auto"/>
                <w:bottom w:val="none" w:sz="0" w:space="0" w:color="auto"/>
                <w:right w:val="none" w:sz="0" w:space="0" w:color="auto"/>
              </w:divBdr>
            </w:div>
            <w:div w:id="2067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90806">
      <w:bodyDiv w:val="1"/>
      <w:marLeft w:val="0"/>
      <w:marRight w:val="0"/>
      <w:marTop w:val="0"/>
      <w:marBottom w:val="0"/>
      <w:divBdr>
        <w:top w:val="none" w:sz="0" w:space="0" w:color="auto"/>
        <w:left w:val="none" w:sz="0" w:space="0" w:color="auto"/>
        <w:bottom w:val="none" w:sz="0" w:space="0" w:color="auto"/>
        <w:right w:val="none" w:sz="0" w:space="0" w:color="auto"/>
      </w:divBdr>
      <w:divsChild>
        <w:div w:id="238446611">
          <w:marLeft w:val="0"/>
          <w:marRight w:val="0"/>
          <w:marTop w:val="0"/>
          <w:marBottom w:val="0"/>
          <w:divBdr>
            <w:top w:val="none" w:sz="0" w:space="0" w:color="auto"/>
            <w:left w:val="none" w:sz="0" w:space="0" w:color="auto"/>
            <w:bottom w:val="none" w:sz="0" w:space="0" w:color="auto"/>
            <w:right w:val="none" w:sz="0" w:space="0" w:color="auto"/>
          </w:divBdr>
          <w:divsChild>
            <w:div w:id="626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90858">
      <w:bodyDiv w:val="1"/>
      <w:marLeft w:val="0"/>
      <w:marRight w:val="0"/>
      <w:marTop w:val="0"/>
      <w:marBottom w:val="0"/>
      <w:divBdr>
        <w:top w:val="none" w:sz="0" w:space="0" w:color="auto"/>
        <w:left w:val="none" w:sz="0" w:space="0" w:color="auto"/>
        <w:bottom w:val="none" w:sz="0" w:space="0" w:color="auto"/>
        <w:right w:val="none" w:sz="0" w:space="0" w:color="auto"/>
      </w:divBdr>
      <w:divsChild>
        <w:div w:id="1183975630">
          <w:marLeft w:val="0"/>
          <w:marRight w:val="0"/>
          <w:marTop w:val="0"/>
          <w:marBottom w:val="0"/>
          <w:divBdr>
            <w:top w:val="none" w:sz="0" w:space="0" w:color="auto"/>
            <w:left w:val="none" w:sz="0" w:space="0" w:color="auto"/>
            <w:bottom w:val="none" w:sz="0" w:space="0" w:color="auto"/>
            <w:right w:val="none" w:sz="0" w:space="0" w:color="auto"/>
          </w:divBdr>
          <w:divsChild>
            <w:div w:id="9333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7054">
      <w:bodyDiv w:val="1"/>
      <w:marLeft w:val="0"/>
      <w:marRight w:val="0"/>
      <w:marTop w:val="0"/>
      <w:marBottom w:val="0"/>
      <w:divBdr>
        <w:top w:val="none" w:sz="0" w:space="0" w:color="auto"/>
        <w:left w:val="none" w:sz="0" w:space="0" w:color="auto"/>
        <w:bottom w:val="none" w:sz="0" w:space="0" w:color="auto"/>
        <w:right w:val="none" w:sz="0" w:space="0" w:color="auto"/>
      </w:divBdr>
    </w:div>
    <w:div w:id="1512185067">
      <w:bodyDiv w:val="1"/>
      <w:marLeft w:val="0"/>
      <w:marRight w:val="0"/>
      <w:marTop w:val="0"/>
      <w:marBottom w:val="0"/>
      <w:divBdr>
        <w:top w:val="none" w:sz="0" w:space="0" w:color="auto"/>
        <w:left w:val="none" w:sz="0" w:space="0" w:color="auto"/>
        <w:bottom w:val="none" w:sz="0" w:space="0" w:color="auto"/>
        <w:right w:val="none" w:sz="0" w:space="0" w:color="auto"/>
      </w:divBdr>
    </w:div>
    <w:div w:id="1810435183">
      <w:bodyDiv w:val="1"/>
      <w:marLeft w:val="0"/>
      <w:marRight w:val="0"/>
      <w:marTop w:val="0"/>
      <w:marBottom w:val="0"/>
      <w:divBdr>
        <w:top w:val="none" w:sz="0" w:space="0" w:color="auto"/>
        <w:left w:val="none" w:sz="0" w:space="0" w:color="auto"/>
        <w:bottom w:val="none" w:sz="0" w:space="0" w:color="auto"/>
        <w:right w:val="none" w:sz="0" w:space="0" w:color="auto"/>
      </w:divBdr>
      <w:divsChild>
        <w:div w:id="1442993831">
          <w:marLeft w:val="0"/>
          <w:marRight w:val="0"/>
          <w:marTop w:val="0"/>
          <w:marBottom w:val="0"/>
          <w:divBdr>
            <w:top w:val="none" w:sz="0" w:space="0" w:color="auto"/>
            <w:left w:val="none" w:sz="0" w:space="0" w:color="auto"/>
            <w:bottom w:val="none" w:sz="0" w:space="0" w:color="auto"/>
            <w:right w:val="none" w:sz="0" w:space="0" w:color="auto"/>
          </w:divBdr>
          <w:divsChild>
            <w:div w:id="913466632">
              <w:marLeft w:val="0"/>
              <w:marRight w:val="0"/>
              <w:marTop w:val="0"/>
              <w:marBottom w:val="0"/>
              <w:divBdr>
                <w:top w:val="none" w:sz="0" w:space="0" w:color="auto"/>
                <w:left w:val="none" w:sz="0" w:space="0" w:color="auto"/>
                <w:bottom w:val="none" w:sz="0" w:space="0" w:color="auto"/>
                <w:right w:val="none" w:sz="0" w:space="0" w:color="auto"/>
              </w:divBdr>
            </w:div>
            <w:div w:id="2027099975">
              <w:marLeft w:val="0"/>
              <w:marRight w:val="0"/>
              <w:marTop w:val="0"/>
              <w:marBottom w:val="0"/>
              <w:divBdr>
                <w:top w:val="none" w:sz="0" w:space="0" w:color="auto"/>
                <w:left w:val="none" w:sz="0" w:space="0" w:color="auto"/>
                <w:bottom w:val="none" w:sz="0" w:space="0" w:color="auto"/>
                <w:right w:val="none" w:sz="0" w:space="0" w:color="auto"/>
              </w:divBdr>
            </w:div>
            <w:div w:id="382293680">
              <w:marLeft w:val="0"/>
              <w:marRight w:val="0"/>
              <w:marTop w:val="0"/>
              <w:marBottom w:val="0"/>
              <w:divBdr>
                <w:top w:val="none" w:sz="0" w:space="0" w:color="auto"/>
                <w:left w:val="none" w:sz="0" w:space="0" w:color="auto"/>
                <w:bottom w:val="none" w:sz="0" w:space="0" w:color="auto"/>
                <w:right w:val="none" w:sz="0" w:space="0" w:color="auto"/>
              </w:divBdr>
            </w:div>
            <w:div w:id="917253921">
              <w:marLeft w:val="0"/>
              <w:marRight w:val="0"/>
              <w:marTop w:val="0"/>
              <w:marBottom w:val="0"/>
              <w:divBdr>
                <w:top w:val="none" w:sz="0" w:space="0" w:color="auto"/>
                <w:left w:val="none" w:sz="0" w:space="0" w:color="auto"/>
                <w:bottom w:val="none" w:sz="0" w:space="0" w:color="auto"/>
                <w:right w:val="none" w:sz="0" w:space="0" w:color="auto"/>
              </w:divBdr>
            </w:div>
            <w:div w:id="529030042">
              <w:marLeft w:val="0"/>
              <w:marRight w:val="0"/>
              <w:marTop w:val="0"/>
              <w:marBottom w:val="0"/>
              <w:divBdr>
                <w:top w:val="none" w:sz="0" w:space="0" w:color="auto"/>
                <w:left w:val="none" w:sz="0" w:space="0" w:color="auto"/>
                <w:bottom w:val="none" w:sz="0" w:space="0" w:color="auto"/>
                <w:right w:val="none" w:sz="0" w:space="0" w:color="auto"/>
              </w:divBdr>
            </w:div>
            <w:div w:id="1346402013">
              <w:marLeft w:val="0"/>
              <w:marRight w:val="0"/>
              <w:marTop w:val="0"/>
              <w:marBottom w:val="0"/>
              <w:divBdr>
                <w:top w:val="none" w:sz="0" w:space="0" w:color="auto"/>
                <w:left w:val="none" w:sz="0" w:space="0" w:color="auto"/>
                <w:bottom w:val="none" w:sz="0" w:space="0" w:color="auto"/>
                <w:right w:val="none" w:sz="0" w:space="0" w:color="auto"/>
              </w:divBdr>
            </w:div>
            <w:div w:id="502161332">
              <w:marLeft w:val="0"/>
              <w:marRight w:val="0"/>
              <w:marTop w:val="0"/>
              <w:marBottom w:val="0"/>
              <w:divBdr>
                <w:top w:val="none" w:sz="0" w:space="0" w:color="auto"/>
                <w:left w:val="none" w:sz="0" w:space="0" w:color="auto"/>
                <w:bottom w:val="none" w:sz="0" w:space="0" w:color="auto"/>
                <w:right w:val="none" w:sz="0" w:space="0" w:color="auto"/>
              </w:divBdr>
            </w:div>
            <w:div w:id="785545109">
              <w:marLeft w:val="0"/>
              <w:marRight w:val="0"/>
              <w:marTop w:val="0"/>
              <w:marBottom w:val="0"/>
              <w:divBdr>
                <w:top w:val="none" w:sz="0" w:space="0" w:color="auto"/>
                <w:left w:val="none" w:sz="0" w:space="0" w:color="auto"/>
                <w:bottom w:val="none" w:sz="0" w:space="0" w:color="auto"/>
                <w:right w:val="none" w:sz="0" w:space="0" w:color="auto"/>
              </w:divBdr>
            </w:div>
            <w:div w:id="1238787535">
              <w:marLeft w:val="0"/>
              <w:marRight w:val="0"/>
              <w:marTop w:val="0"/>
              <w:marBottom w:val="0"/>
              <w:divBdr>
                <w:top w:val="none" w:sz="0" w:space="0" w:color="auto"/>
                <w:left w:val="none" w:sz="0" w:space="0" w:color="auto"/>
                <w:bottom w:val="none" w:sz="0" w:space="0" w:color="auto"/>
                <w:right w:val="none" w:sz="0" w:space="0" w:color="auto"/>
              </w:divBdr>
            </w:div>
            <w:div w:id="1319460810">
              <w:marLeft w:val="0"/>
              <w:marRight w:val="0"/>
              <w:marTop w:val="0"/>
              <w:marBottom w:val="0"/>
              <w:divBdr>
                <w:top w:val="none" w:sz="0" w:space="0" w:color="auto"/>
                <w:left w:val="none" w:sz="0" w:space="0" w:color="auto"/>
                <w:bottom w:val="none" w:sz="0" w:space="0" w:color="auto"/>
                <w:right w:val="none" w:sz="0" w:space="0" w:color="auto"/>
              </w:divBdr>
            </w:div>
            <w:div w:id="1733388341">
              <w:marLeft w:val="0"/>
              <w:marRight w:val="0"/>
              <w:marTop w:val="0"/>
              <w:marBottom w:val="0"/>
              <w:divBdr>
                <w:top w:val="none" w:sz="0" w:space="0" w:color="auto"/>
                <w:left w:val="none" w:sz="0" w:space="0" w:color="auto"/>
                <w:bottom w:val="none" w:sz="0" w:space="0" w:color="auto"/>
                <w:right w:val="none" w:sz="0" w:space="0" w:color="auto"/>
              </w:divBdr>
            </w:div>
            <w:div w:id="1752969106">
              <w:marLeft w:val="0"/>
              <w:marRight w:val="0"/>
              <w:marTop w:val="0"/>
              <w:marBottom w:val="0"/>
              <w:divBdr>
                <w:top w:val="none" w:sz="0" w:space="0" w:color="auto"/>
                <w:left w:val="none" w:sz="0" w:space="0" w:color="auto"/>
                <w:bottom w:val="none" w:sz="0" w:space="0" w:color="auto"/>
                <w:right w:val="none" w:sz="0" w:space="0" w:color="auto"/>
              </w:divBdr>
            </w:div>
            <w:div w:id="92479053">
              <w:marLeft w:val="0"/>
              <w:marRight w:val="0"/>
              <w:marTop w:val="0"/>
              <w:marBottom w:val="0"/>
              <w:divBdr>
                <w:top w:val="none" w:sz="0" w:space="0" w:color="auto"/>
                <w:left w:val="none" w:sz="0" w:space="0" w:color="auto"/>
                <w:bottom w:val="none" w:sz="0" w:space="0" w:color="auto"/>
                <w:right w:val="none" w:sz="0" w:space="0" w:color="auto"/>
              </w:divBdr>
            </w:div>
            <w:div w:id="106970435">
              <w:marLeft w:val="0"/>
              <w:marRight w:val="0"/>
              <w:marTop w:val="0"/>
              <w:marBottom w:val="0"/>
              <w:divBdr>
                <w:top w:val="none" w:sz="0" w:space="0" w:color="auto"/>
                <w:left w:val="none" w:sz="0" w:space="0" w:color="auto"/>
                <w:bottom w:val="none" w:sz="0" w:space="0" w:color="auto"/>
                <w:right w:val="none" w:sz="0" w:space="0" w:color="auto"/>
              </w:divBdr>
            </w:div>
            <w:div w:id="1567574094">
              <w:marLeft w:val="0"/>
              <w:marRight w:val="0"/>
              <w:marTop w:val="0"/>
              <w:marBottom w:val="0"/>
              <w:divBdr>
                <w:top w:val="none" w:sz="0" w:space="0" w:color="auto"/>
                <w:left w:val="none" w:sz="0" w:space="0" w:color="auto"/>
                <w:bottom w:val="none" w:sz="0" w:space="0" w:color="auto"/>
                <w:right w:val="none" w:sz="0" w:space="0" w:color="auto"/>
              </w:divBdr>
            </w:div>
            <w:div w:id="2073308503">
              <w:marLeft w:val="0"/>
              <w:marRight w:val="0"/>
              <w:marTop w:val="0"/>
              <w:marBottom w:val="0"/>
              <w:divBdr>
                <w:top w:val="none" w:sz="0" w:space="0" w:color="auto"/>
                <w:left w:val="none" w:sz="0" w:space="0" w:color="auto"/>
                <w:bottom w:val="none" w:sz="0" w:space="0" w:color="auto"/>
                <w:right w:val="none" w:sz="0" w:space="0" w:color="auto"/>
              </w:divBdr>
            </w:div>
            <w:div w:id="2055079220">
              <w:marLeft w:val="0"/>
              <w:marRight w:val="0"/>
              <w:marTop w:val="0"/>
              <w:marBottom w:val="0"/>
              <w:divBdr>
                <w:top w:val="none" w:sz="0" w:space="0" w:color="auto"/>
                <w:left w:val="none" w:sz="0" w:space="0" w:color="auto"/>
                <w:bottom w:val="none" w:sz="0" w:space="0" w:color="auto"/>
                <w:right w:val="none" w:sz="0" w:space="0" w:color="auto"/>
              </w:divBdr>
            </w:div>
            <w:div w:id="904098291">
              <w:marLeft w:val="0"/>
              <w:marRight w:val="0"/>
              <w:marTop w:val="0"/>
              <w:marBottom w:val="0"/>
              <w:divBdr>
                <w:top w:val="none" w:sz="0" w:space="0" w:color="auto"/>
                <w:left w:val="none" w:sz="0" w:space="0" w:color="auto"/>
                <w:bottom w:val="none" w:sz="0" w:space="0" w:color="auto"/>
                <w:right w:val="none" w:sz="0" w:space="0" w:color="auto"/>
              </w:divBdr>
            </w:div>
            <w:div w:id="530923310">
              <w:marLeft w:val="0"/>
              <w:marRight w:val="0"/>
              <w:marTop w:val="0"/>
              <w:marBottom w:val="0"/>
              <w:divBdr>
                <w:top w:val="none" w:sz="0" w:space="0" w:color="auto"/>
                <w:left w:val="none" w:sz="0" w:space="0" w:color="auto"/>
                <w:bottom w:val="none" w:sz="0" w:space="0" w:color="auto"/>
                <w:right w:val="none" w:sz="0" w:space="0" w:color="auto"/>
              </w:divBdr>
            </w:div>
            <w:div w:id="1774082613">
              <w:marLeft w:val="0"/>
              <w:marRight w:val="0"/>
              <w:marTop w:val="0"/>
              <w:marBottom w:val="0"/>
              <w:divBdr>
                <w:top w:val="none" w:sz="0" w:space="0" w:color="auto"/>
                <w:left w:val="none" w:sz="0" w:space="0" w:color="auto"/>
                <w:bottom w:val="none" w:sz="0" w:space="0" w:color="auto"/>
                <w:right w:val="none" w:sz="0" w:space="0" w:color="auto"/>
              </w:divBdr>
            </w:div>
            <w:div w:id="1137646738">
              <w:marLeft w:val="0"/>
              <w:marRight w:val="0"/>
              <w:marTop w:val="0"/>
              <w:marBottom w:val="0"/>
              <w:divBdr>
                <w:top w:val="none" w:sz="0" w:space="0" w:color="auto"/>
                <w:left w:val="none" w:sz="0" w:space="0" w:color="auto"/>
                <w:bottom w:val="none" w:sz="0" w:space="0" w:color="auto"/>
                <w:right w:val="none" w:sz="0" w:space="0" w:color="auto"/>
              </w:divBdr>
            </w:div>
            <w:div w:id="757168213">
              <w:marLeft w:val="0"/>
              <w:marRight w:val="0"/>
              <w:marTop w:val="0"/>
              <w:marBottom w:val="0"/>
              <w:divBdr>
                <w:top w:val="none" w:sz="0" w:space="0" w:color="auto"/>
                <w:left w:val="none" w:sz="0" w:space="0" w:color="auto"/>
                <w:bottom w:val="none" w:sz="0" w:space="0" w:color="auto"/>
                <w:right w:val="none" w:sz="0" w:space="0" w:color="auto"/>
              </w:divBdr>
            </w:div>
            <w:div w:id="1962032758">
              <w:marLeft w:val="0"/>
              <w:marRight w:val="0"/>
              <w:marTop w:val="0"/>
              <w:marBottom w:val="0"/>
              <w:divBdr>
                <w:top w:val="none" w:sz="0" w:space="0" w:color="auto"/>
                <w:left w:val="none" w:sz="0" w:space="0" w:color="auto"/>
                <w:bottom w:val="none" w:sz="0" w:space="0" w:color="auto"/>
                <w:right w:val="none" w:sz="0" w:space="0" w:color="auto"/>
              </w:divBdr>
            </w:div>
            <w:div w:id="1587685177">
              <w:marLeft w:val="0"/>
              <w:marRight w:val="0"/>
              <w:marTop w:val="0"/>
              <w:marBottom w:val="0"/>
              <w:divBdr>
                <w:top w:val="none" w:sz="0" w:space="0" w:color="auto"/>
                <w:left w:val="none" w:sz="0" w:space="0" w:color="auto"/>
                <w:bottom w:val="none" w:sz="0" w:space="0" w:color="auto"/>
                <w:right w:val="none" w:sz="0" w:space="0" w:color="auto"/>
              </w:divBdr>
            </w:div>
            <w:div w:id="955453023">
              <w:marLeft w:val="0"/>
              <w:marRight w:val="0"/>
              <w:marTop w:val="0"/>
              <w:marBottom w:val="0"/>
              <w:divBdr>
                <w:top w:val="none" w:sz="0" w:space="0" w:color="auto"/>
                <w:left w:val="none" w:sz="0" w:space="0" w:color="auto"/>
                <w:bottom w:val="none" w:sz="0" w:space="0" w:color="auto"/>
                <w:right w:val="none" w:sz="0" w:space="0" w:color="auto"/>
              </w:divBdr>
            </w:div>
            <w:div w:id="19010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demo.temple.edu/tux99999/assignment06_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isdemo.temple.edu/tux99999/assignment06_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isdemo.temple.edu/tux99999/assignment06_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 Shafer</dc:creator>
  <cp:keywords/>
  <dc:description/>
  <cp:lastModifiedBy>Jeremy J. Shafer</cp:lastModifiedBy>
  <cp:revision>11</cp:revision>
  <cp:lastPrinted>2019-01-08T16:50:00Z</cp:lastPrinted>
  <dcterms:created xsi:type="dcterms:W3CDTF">2020-07-21T18:54:00Z</dcterms:created>
  <dcterms:modified xsi:type="dcterms:W3CDTF">2021-08-09T21:19:00Z</dcterms:modified>
</cp:coreProperties>
</file>