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1962" w14:textId="01D51473" w:rsidR="002D0761" w:rsidRDefault="00EA00FD" w:rsidP="00EA00FD">
      <w:pPr>
        <w:pStyle w:val="Heading1"/>
      </w:pPr>
      <w:r>
        <w:t>Project 4 – User Management</w:t>
      </w:r>
      <w:r w:rsidR="00232FA8">
        <w:t xml:space="preserve"> </w:t>
      </w:r>
      <w:proofErr w:type="gramStart"/>
      <w:r w:rsidR="00232FA8">
        <w:t>( FH</w:t>
      </w:r>
      <w:proofErr w:type="gramEnd"/>
      <w:r w:rsidR="00232FA8">
        <w:t xml:space="preserve"> Inventory </w:t>
      </w:r>
      <w:r w:rsidR="00AD317F">
        <w:t>Application</w:t>
      </w:r>
      <w:r w:rsidR="00232FA8">
        <w:t>)</w:t>
      </w:r>
    </w:p>
    <w:p w14:paraId="7AF2FEC7" w14:textId="77777777" w:rsidR="00232FA8" w:rsidRDefault="00232FA8" w:rsidP="00232FA8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FA8" w14:paraId="46EFBD73" w14:textId="77777777" w:rsidTr="00DE53A7">
        <w:tc>
          <w:tcPr>
            <w:tcW w:w="9350" w:type="dxa"/>
          </w:tcPr>
          <w:p w14:paraId="57252455" w14:textId="77777777" w:rsidR="00232FA8" w:rsidRDefault="00232FA8" w:rsidP="00DE53A7">
            <w:pPr>
              <w:pStyle w:val="Heading2"/>
            </w:pPr>
            <w:proofErr w:type="spellStart"/>
            <w:r>
              <w:t>NoName</w:t>
            </w:r>
            <w:proofErr w:type="spellEnd"/>
            <w:r>
              <w:t xml:space="preserve"> </w:t>
            </w:r>
            <w:proofErr w:type="spellStart"/>
            <w:r>
              <w:t>Mchiggens</w:t>
            </w:r>
            <w:proofErr w:type="spellEnd"/>
          </w:p>
        </w:tc>
      </w:tr>
    </w:tbl>
    <w:p w14:paraId="7643C62E" w14:textId="77777777" w:rsidR="00232FA8" w:rsidRDefault="00232FA8" w:rsidP="00232FA8"/>
    <w:p w14:paraId="2116D803" w14:textId="77777777" w:rsidR="00232FA8" w:rsidRDefault="00232FA8" w:rsidP="00232FA8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FA8" w14:paraId="63C3E909" w14:textId="77777777" w:rsidTr="00DE53A7">
        <w:tc>
          <w:tcPr>
            <w:tcW w:w="9350" w:type="dxa"/>
          </w:tcPr>
          <w:p w14:paraId="0469A3F7" w14:textId="77777777" w:rsidR="00232FA8" w:rsidRDefault="00232FA8" w:rsidP="00DE53A7">
            <w:pPr>
              <w:pStyle w:val="Heading2"/>
            </w:pPr>
            <w:r>
              <w:t>X99</w:t>
            </w:r>
          </w:p>
        </w:tc>
      </w:tr>
    </w:tbl>
    <w:p w14:paraId="6DCFE1D9" w14:textId="77777777" w:rsidR="00232FA8" w:rsidRDefault="00232FA8" w:rsidP="00232FA8"/>
    <w:p w14:paraId="5B182B08" w14:textId="77777777" w:rsidR="00232FA8" w:rsidRDefault="00232FA8" w:rsidP="00232FA8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FA8" w14:paraId="77E70E81" w14:textId="77777777" w:rsidTr="00DE53A7">
        <w:tc>
          <w:tcPr>
            <w:tcW w:w="9350" w:type="dxa"/>
          </w:tcPr>
          <w:p w14:paraId="4937ACA5" w14:textId="77777777" w:rsidR="00232FA8" w:rsidRDefault="00232FA8" w:rsidP="00DE53A7">
            <w:pPr>
              <w:pStyle w:val="Heading2"/>
            </w:pPr>
            <w:r>
              <w:t xml:space="preserve">Samuel D. Test, Ima </w:t>
            </w:r>
            <w:proofErr w:type="spellStart"/>
            <w:r>
              <w:t>Nuther</w:t>
            </w:r>
            <w:proofErr w:type="spellEnd"/>
            <w:r>
              <w:t xml:space="preserve">, Buddy </w:t>
            </w:r>
            <w:proofErr w:type="spellStart"/>
            <w:r>
              <w:t>Finkerbean</w:t>
            </w:r>
            <w:proofErr w:type="spellEnd"/>
          </w:p>
        </w:tc>
      </w:tr>
    </w:tbl>
    <w:p w14:paraId="76245F86" w14:textId="77777777" w:rsidR="00232FA8" w:rsidRDefault="00232FA8" w:rsidP="00232FA8"/>
    <w:p w14:paraId="6C7190D6" w14:textId="77777777" w:rsidR="00232FA8" w:rsidRDefault="00232FA8" w:rsidP="00232FA8">
      <w:pPr>
        <w:pStyle w:val="Heading2"/>
      </w:pPr>
      <w:r>
        <w:t>Expectations</w:t>
      </w:r>
    </w:p>
    <w:p w14:paraId="5BCE5701" w14:textId="77777777" w:rsidR="00232FA8" w:rsidRPr="00E30194" w:rsidRDefault="00232FA8" w:rsidP="00232FA8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E30194">
        <w:rPr>
          <w:sz w:val="28"/>
          <w:szCs w:val="28"/>
        </w:rPr>
        <w:t xml:space="preserve">Instructor Guidance – </w:t>
      </w:r>
      <w:r w:rsidRPr="00E30194">
        <w:rPr>
          <w:b/>
          <w:bCs/>
          <w:color w:val="00B050"/>
          <w:sz w:val="28"/>
          <w:szCs w:val="28"/>
        </w:rPr>
        <w:t>High</w:t>
      </w:r>
    </w:p>
    <w:p w14:paraId="15ECA58C" w14:textId="77777777" w:rsidR="00232FA8" w:rsidRPr="00E30194" w:rsidRDefault="00232FA8" w:rsidP="00232FA8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E30194">
        <w:rPr>
          <w:sz w:val="28"/>
          <w:szCs w:val="28"/>
        </w:rPr>
        <w:t xml:space="preserve">Independent Effort – </w:t>
      </w:r>
      <w:r w:rsidRPr="00E30194">
        <w:rPr>
          <w:b/>
          <w:bCs/>
          <w:color w:val="60CAF3" w:themeColor="accent4" w:themeTint="99"/>
          <w:sz w:val="28"/>
          <w:szCs w:val="28"/>
        </w:rPr>
        <w:t>Moderate</w:t>
      </w:r>
    </w:p>
    <w:p w14:paraId="329799B7" w14:textId="77777777" w:rsidR="00232FA8" w:rsidRPr="00E30194" w:rsidRDefault="00232FA8" w:rsidP="00232FA8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E30194">
        <w:rPr>
          <w:sz w:val="28"/>
          <w:szCs w:val="28"/>
        </w:rPr>
        <w:t xml:space="preserve">Originality – </w:t>
      </w:r>
      <w:r w:rsidRPr="00E30194">
        <w:rPr>
          <w:b/>
          <w:bCs/>
          <w:color w:val="FF0000"/>
          <w:sz w:val="28"/>
          <w:szCs w:val="28"/>
        </w:rPr>
        <w:t>Low</w:t>
      </w:r>
    </w:p>
    <w:p w14:paraId="7CF0E19C" w14:textId="77777777" w:rsidR="00232FA8" w:rsidRPr="00E30194" w:rsidRDefault="00232FA8" w:rsidP="00232FA8">
      <w:pPr>
        <w:pStyle w:val="ListParagraph"/>
        <w:numPr>
          <w:ilvl w:val="0"/>
          <w:numId w:val="3"/>
        </w:numPr>
        <w:spacing w:line="259" w:lineRule="auto"/>
        <w:rPr>
          <w:sz w:val="28"/>
          <w:szCs w:val="28"/>
        </w:rPr>
      </w:pPr>
      <w:r w:rsidRPr="00E30194">
        <w:rPr>
          <w:sz w:val="28"/>
          <w:szCs w:val="28"/>
        </w:rPr>
        <w:t xml:space="preserve">Teamwork – </w:t>
      </w:r>
      <w:r w:rsidRPr="00E30194">
        <w:rPr>
          <w:b/>
          <w:bCs/>
          <w:color w:val="00B050"/>
          <w:sz w:val="28"/>
          <w:szCs w:val="28"/>
        </w:rPr>
        <w:t>High</w:t>
      </w:r>
    </w:p>
    <w:p w14:paraId="0269EC82" w14:textId="2652F5D5" w:rsidR="00EA00FD" w:rsidRDefault="00EA00FD" w:rsidP="00EA00FD">
      <w:pPr>
        <w:pStyle w:val="Heading2"/>
      </w:pPr>
      <w:r>
        <w:t>Introduction</w:t>
      </w:r>
    </w:p>
    <w:p w14:paraId="5DC22D8D" w14:textId="72A671C7" w:rsidR="00EA00FD" w:rsidRDefault="00EA00FD" w:rsidP="00EA00FD">
      <w:r>
        <w:t xml:space="preserve">In </w:t>
      </w:r>
      <w:r w:rsidR="00D73723">
        <w:t xml:space="preserve">this </w:t>
      </w:r>
      <w:r>
        <w:t>project, we are adding a user management feature to an existing solution. By the end of the project, administrators will be able to add a new user, edit a user, and change user password</w:t>
      </w:r>
      <w:r w:rsidR="00D73723">
        <w:t>s</w:t>
      </w:r>
      <w:r>
        <w:t>. We</w:t>
      </w:r>
      <w:r w:rsidR="008008E6">
        <w:t xml:space="preserve"> will also</w:t>
      </w:r>
      <w:r>
        <w:t xml:space="preserve"> introduce an encrypted password, so that passwords </w:t>
      </w:r>
      <w:proofErr w:type="gramStart"/>
      <w:r>
        <w:t>are no longer stored</w:t>
      </w:r>
      <w:proofErr w:type="gramEnd"/>
      <w:r>
        <w:t xml:space="preserve"> in clear text.</w:t>
      </w:r>
    </w:p>
    <w:p w14:paraId="3E2D8922" w14:textId="77777777" w:rsidR="00D73723" w:rsidRDefault="00D73723" w:rsidP="00EA00FD">
      <w:pPr>
        <w:pStyle w:val="Heading2"/>
      </w:pPr>
      <w:r>
        <w:t>Scenario</w:t>
      </w:r>
    </w:p>
    <w:p w14:paraId="4855D0C9" w14:textId="53012F22" w:rsidR="00D73723" w:rsidRDefault="00D73723" w:rsidP="00D73723">
      <w:r>
        <w:t xml:space="preserve">The scenario is </w:t>
      </w:r>
      <w:proofErr w:type="gramStart"/>
      <w:r>
        <w:t>basically the</w:t>
      </w:r>
      <w:proofErr w:type="gramEnd"/>
      <w:r>
        <w:t xml:space="preserve"> same as Project 3</w:t>
      </w:r>
      <w:proofErr w:type="gramStart"/>
      <w:r>
        <w:t xml:space="preserve">.  </w:t>
      </w:r>
      <w:proofErr w:type="gramEnd"/>
      <w:r>
        <w:t>We are still working on an inventory solution for our resource closet charity</w:t>
      </w:r>
      <w:r w:rsidR="0065048F">
        <w:t xml:space="preserve">. </w:t>
      </w:r>
      <w:r>
        <w:t>You can go back to Project 3 to read about that if you want to!</w:t>
      </w:r>
    </w:p>
    <w:p w14:paraId="58C87C75" w14:textId="6360D745" w:rsidR="00D73723" w:rsidRDefault="00D73723" w:rsidP="00D73723">
      <w:r>
        <w:t>The idea here is that we have an inventory solution that already exists to manage *big* inventory items, and we are adding user management features to it</w:t>
      </w:r>
      <w:proofErr w:type="gramStart"/>
      <w:r>
        <w:t xml:space="preserve">.  </w:t>
      </w:r>
      <w:proofErr w:type="gramEnd"/>
      <w:r>
        <w:t xml:space="preserve">The *big* inventory items are eerily </w:t>
      </w:r>
      <w:proofErr w:type="gramStart"/>
      <w:r>
        <w:t>similar to</w:t>
      </w:r>
      <w:proofErr w:type="gramEnd"/>
      <w:r>
        <w:t xml:space="preserve"> small inventory items</w:t>
      </w:r>
      <w:r w:rsidR="0065048F">
        <w:t xml:space="preserve">. </w:t>
      </w:r>
      <w:r>
        <w:t xml:space="preserve">The difference is, of course, is that it is practical to put a QR code sticker on individual big items.  </w:t>
      </w:r>
      <w:r w:rsidR="0065048F">
        <w:t>There is</w:t>
      </w:r>
      <w:r>
        <w:t xml:space="preserve"> no need for the Wawa-style “scan book” here.</w:t>
      </w:r>
    </w:p>
    <w:p w14:paraId="4636A658" w14:textId="24A8856B" w:rsidR="00D73723" w:rsidRDefault="00D73723" w:rsidP="00D73723">
      <w:r>
        <w:t>What that means is that you need different QR codes</w:t>
      </w:r>
      <w:proofErr w:type="gramStart"/>
      <w:r>
        <w:t xml:space="preserve">.  </w:t>
      </w:r>
      <w:proofErr w:type="gramEnd"/>
      <w:r>
        <w:t xml:space="preserve">The “small” inventory items </w:t>
      </w:r>
      <w:proofErr w:type="gramStart"/>
      <w:r>
        <w:t>aren’t</w:t>
      </w:r>
      <w:proofErr w:type="gramEnd"/>
      <w:r>
        <w:t xml:space="preserve"> in this solution. I have provided you with the new QR codes you need for testing! </w:t>
      </w:r>
    </w:p>
    <w:p w14:paraId="376B7FDD" w14:textId="263E8A8C" w:rsidR="00EA00FD" w:rsidRDefault="00EA00FD" w:rsidP="00EA00FD">
      <w:pPr>
        <w:pStyle w:val="Heading2"/>
      </w:pPr>
      <w:r>
        <w:lastRenderedPageBreak/>
        <w:t>Getting Started</w:t>
      </w:r>
    </w:p>
    <w:p w14:paraId="389A5FF2" w14:textId="574F125F" w:rsidR="00EA00FD" w:rsidRDefault="00EA00FD" w:rsidP="00EA00FD">
      <w:proofErr w:type="gramStart"/>
      <w:r>
        <w:t>G</w:t>
      </w:r>
      <w:r w:rsidRPr="00EA00FD">
        <w:t>et started</w:t>
      </w:r>
      <w:proofErr w:type="gramEnd"/>
      <w:r w:rsidRPr="00EA00FD">
        <w:t xml:space="preserve"> on Project 4 with the following tasks</w:t>
      </w:r>
      <w:proofErr w:type="gramStart"/>
      <w:r w:rsidRPr="00EA00FD">
        <w:t xml:space="preserve">.  </w:t>
      </w:r>
      <w:proofErr w:type="gramEnd"/>
      <w:r w:rsidRPr="00EA00FD">
        <w:t xml:space="preserve">Please be advised that *every* student will </w:t>
      </w:r>
      <w:proofErr w:type="gramStart"/>
      <w:r w:rsidRPr="00EA00FD">
        <w:t>be expected</w:t>
      </w:r>
      <w:proofErr w:type="gramEnd"/>
      <w:r w:rsidRPr="00EA00FD">
        <w:t xml:space="preserve"> to set up the database and lambda function here… even if it is not the one your project group ends up using</w:t>
      </w:r>
      <w:proofErr w:type="gramStart"/>
      <w:r w:rsidRPr="00EA00FD">
        <w:t xml:space="preserve">.  </w:t>
      </w:r>
      <w:proofErr w:type="gramEnd"/>
      <w:r w:rsidRPr="00EA00FD">
        <w:t>This is to help ensure that every student can do the setup work!</w:t>
      </w:r>
    </w:p>
    <w:p w14:paraId="0C7EF267" w14:textId="155FAB65" w:rsidR="00EA00FD" w:rsidRPr="00EA00FD" w:rsidRDefault="00EA00FD" w:rsidP="00EA00FD">
      <w:r w:rsidRPr="00EA00FD">
        <w:t>Use your personal DB credential (found in the MIS Community Gradebook) and login to the database server.</w:t>
      </w:r>
    </w:p>
    <w:p w14:paraId="7D26125C" w14:textId="77777777" w:rsidR="00EA00FD" w:rsidRPr="00EA00FD" w:rsidRDefault="00EA00FD" w:rsidP="00EA00FD">
      <w:pPr>
        <w:numPr>
          <w:ilvl w:val="0"/>
          <w:numId w:val="1"/>
        </w:numPr>
      </w:pPr>
      <w:r w:rsidRPr="00EA00FD">
        <w:t>Create a “gold” database.</w:t>
      </w:r>
    </w:p>
    <w:p w14:paraId="389B556C" w14:textId="17A5FDE3" w:rsidR="00EA00FD" w:rsidRPr="00EA00FD" w:rsidRDefault="00EA00FD" w:rsidP="00EA00FD">
      <w:pPr>
        <w:numPr>
          <w:ilvl w:val="0"/>
          <w:numId w:val="1"/>
        </w:numPr>
      </w:pPr>
      <w:r w:rsidRPr="00EA00FD">
        <w:t>Import this file into your gold database: scan4hopedb.zip (unzip it first!)</w:t>
      </w:r>
    </w:p>
    <w:p w14:paraId="3A28EFC5" w14:textId="4AEBA9A9" w:rsidR="00EA00FD" w:rsidRPr="00EA00FD" w:rsidRDefault="00EA00FD" w:rsidP="00EA00FD">
      <w:pPr>
        <w:numPr>
          <w:ilvl w:val="0"/>
          <w:numId w:val="1"/>
        </w:numPr>
      </w:pPr>
      <w:r w:rsidRPr="00EA00FD">
        <w:t>Set up a lambda function using this start file: </w:t>
      </w:r>
      <w:proofErr w:type="gramStart"/>
      <w:r w:rsidRPr="00EA00FD">
        <w:t>project4-lambda-start-file.zip</w:t>
      </w:r>
      <w:proofErr w:type="gramEnd"/>
    </w:p>
    <w:p w14:paraId="4F8322BF" w14:textId="77777777" w:rsidR="00EA00FD" w:rsidRPr="00EA00FD" w:rsidRDefault="00EA00FD" w:rsidP="00EA00FD">
      <w:pPr>
        <w:numPr>
          <w:ilvl w:val="0"/>
          <w:numId w:val="1"/>
        </w:numPr>
      </w:pPr>
      <w:r w:rsidRPr="00EA00FD">
        <w:t xml:space="preserve">Set up your API gateways as in previous </w:t>
      </w:r>
      <w:proofErr w:type="gramStart"/>
      <w:r w:rsidRPr="00EA00FD">
        <w:t>projects</w:t>
      </w:r>
      <w:proofErr w:type="gramEnd"/>
    </w:p>
    <w:p w14:paraId="101B782F" w14:textId="5C14EB22" w:rsidR="00EA00FD" w:rsidRDefault="00EA00FD">
      <w:r>
        <w:t xml:space="preserve">Steps 1 through 4 above </w:t>
      </w:r>
      <w:proofErr w:type="gramStart"/>
      <w:r>
        <w:t>are covered</w:t>
      </w:r>
      <w:proofErr w:type="gramEnd"/>
      <w:r>
        <w:t xml:space="preserve"> this video:</w:t>
      </w:r>
      <w:r w:rsidR="008008E6">
        <w:t xml:space="preserve"> </w:t>
      </w:r>
      <w:hyperlink r:id="rId6" w:history="1">
        <w:r w:rsidR="0000491C" w:rsidRPr="00C60D1F">
          <w:rPr>
            <w:rStyle w:val="Hyperlink"/>
          </w:rPr>
          <w:t>https://youtu.be/Ps6rjq3S2Ds</w:t>
        </w:r>
      </w:hyperlink>
      <w:r w:rsidR="0000491C">
        <w:t xml:space="preserve"> </w:t>
      </w:r>
    </w:p>
    <w:p w14:paraId="2976B6C5" w14:textId="67D86A11" w:rsidR="00EA00FD" w:rsidRDefault="00EA00FD">
      <w:r>
        <w:t xml:space="preserve">When you </w:t>
      </w:r>
      <w:proofErr w:type="gramStart"/>
      <w:r>
        <w:t>are done</w:t>
      </w:r>
      <w:proofErr w:type="gramEnd"/>
      <w:r>
        <w:t>, put the endpoint URL into the box below.</w:t>
      </w:r>
    </w:p>
    <w:p w14:paraId="23157828" w14:textId="003B17E5" w:rsidR="00EA00FD" w:rsidRDefault="00EA00FD">
      <w:pPr>
        <w:rPr>
          <w:b/>
          <w:bCs/>
          <w:i/>
          <w:iCs/>
        </w:rPr>
      </w:pPr>
      <w:r w:rsidRPr="00EA00FD">
        <w:rPr>
          <w:b/>
          <w:bCs/>
          <w:i/>
          <w:iCs/>
        </w:rPr>
        <w:t>This URL will be different for every student.</w:t>
      </w:r>
    </w:p>
    <w:p w14:paraId="453FF0A0" w14:textId="4284961E" w:rsidR="00BC11DB" w:rsidRDefault="00BC11DB">
      <w:pPr>
        <w:rPr>
          <w:b/>
          <w:bCs/>
          <w:i/>
          <w:iCs/>
        </w:rPr>
      </w:pPr>
      <w:r>
        <w:rPr>
          <w:b/>
          <w:bCs/>
          <w:i/>
          <w:iCs/>
        </w:rPr>
        <w:t>Box 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A00FD" w14:paraId="50D3B357" w14:textId="77777777" w:rsidTr="008008E6">
        <w:tc>
          <w:tcPr>
            <w:tcW w:w="10795" w:type="dxa"/>
          </w:tcPr>
          <w:p w14:paraId="21B5A6FB" w14:textId="67E815B6" w:rsidR="00EA00FD" w:rsidRDefault="00EA00FD">
            <w:r>
              <w:br/>
            </w:r>
          </w:p>
        </w:tc>
      </w:tr>
    </w:tbl>
    <w:p w14:paraId="6ED0E22B" w14:textId="77777777" w:rsidR="00EA00FD" w:rsidRDefault="00EA00FD"/>
    <w:p w14:paraId="546C302D" w14:textId="7E2DE7FE" w:rsidR="00EA00FD" w:rsidRDefault="00EA00FD" w:rsidP="00EA00FD">
      <w:pPr>
        <w:pStyle w:val="Heading2"/>
      </w:pPr>
      <w:r>
        <w:t>Server-side work</w:t>
      </w:r>
    </w:p>
    <w:p w14:paraId="5DE2F0ED" w14:textId="0BC154ED" w:rsidR="00EA00FD" w:rsidRDefault="00EA00FD">
      <w:r>
        <w:t xml:space="preserve">Server-side project </w:t>
      </w:r>
      <w:proofErr w:type="gramStart"/>
      <w:r>
        <w:t>buddies</w:t>
      </w:r>
      <w:proofErr w:type="gramEnd"/>
      <w:r>
        <w:t xml:space="preserve"> need to add the user management features to the existing </w:t>
      </w:r>
      <w:r w:rsidR="002A0905">
        <w:t xml:space="preserve">server-side </w:t>
      </w:r>
      <w:r>
        <w:t>code</w:t>
      </w:r>
      <w:proofErr w:type="gramStart"/>
      <w:r>
        <w:t xml:space="preserve">.  </w:t>
      </w:r>
      <w:proofErr w:type="gramEnd"/>
      <w:r w:rsidR="002A0905">
        <w:t xml:space="preserve">You should be able to do that in a single sitting, lasting </w:t>
      </w:r>
      <w:proofErr w:type="gramStart"/>
      <w:r w:rsidR="002A0905">
        <w:t>roughly an</w:t>
      </w:r>
      <w:proofErr w:type="gramEnd"/>
      <w:r w:rsidR="002A0905">
        <w:t xml:space="preserve"> hour or two at the most.</w:t>
      </w:r>
    </w:p>
    <w:p w14:paraId="48E44271" w14:textId="12AAB47E" w:rsidR="002A0905" w:rsidRDefault="002A0905" w:rsidP="00D73723">
      <w:pPr>
        <w:pStyle w:val="ListParagraph"/>
        <w:numPr>
          <w:ilvl w:val="0"/>
          <w:numId w:val="5"/>
        </w:numPr>
      </w:pPr>
      <w:proofErr w:type="gramStart"/>
      <w:r>
        <w:t>Here’s</w:t>
      </w:r>
      <w:proofErr w:type="gramEnd"/>
      <w:r>
        <w:t xml:space="preserve"> a video of me doing the work:</w:t>
      </w:r>
      <w:r w:rsidR="00F84A01">
        <w:t xml:space="preserve"> </w:t>
      </w:r>
      <w:hyperlink r:id="rId7" w:history="1">
        <w:r w:rsidR="0036568C" w:rsidRPr="00CB326E">
          <w:rPr>
            <w:rStyle w:val="Hyperlink"/>
          </w:rPr>
          <w:t>https://youtu.be/nOlmBhtzp28</w:t>
        </w:r>
      </w:hyperlink>
      <w:r w:rsidR="0036568C">
        <w:t xml:space="preserve"> </w:t>
      </w:r>
    </w:p>
    <w:p w14:paraId="4BC982E5" w14:textId="0D839726" w:rsidR="00421F9D" w:rsidRDefault="00421F9D" w:rsidP="00D73723">
      <w:pPr>
        <w:pStyle w:val="ListParagraph"/>
        <w:numPr>
          <w:ilvl w:val="0"/>
          <w:numId w:val="5"/>
        </w:numPr>
      </w:pPr>
      <w:proofErr w:type="gramStart"/>
      <w:r>
        <w:t>Here’s</w:t>
      </w:r>
      <w:proofErr w:type="gramEnd"/>
      <w:r>
        <w:t xml:space="preserve"> a video of me doing </w:t>
      </w:r>
      <w:proofErr w:type="gramStart"/>
      <w:r>
        <w:t>some</w:t>
      </w:r>
      <w:proofErr w:type="gramEnd"/>
      <w:r>
        <w:t xml:space="preserve"> tests and making fixes: </w:t>
      </w:r>
      <w:hyperlink r:id="rId8" w:history="1">
        <w:r w:rsidR="00B8181A" w:rsidRPr="00231F13">
          <w:rPr>
            <w:rStyle w:val="Hyperlink"/>
          </w:rPr>
          <w:t>https://youtu.be/vAdG1WLPb0I</w:t>
        </w:r>
      </w:hyperlink>
      <w:r w:rsidR="00B8181A">
        <w:t xml:space="preserve"> </w:t>
      </w:r>
    </w:p>
    <w:p w14:paraId="7CD61728" w14:textId="1DFDAD98" w:rsidR="002A0905" w:rsidRDefault="002A0905" w:rsidP="002A0905">
      <w:pPr>
        <w:pStyle w:val="Heading2"/>
      </w:pPr>
      <w:r>
        <w:t>Client-side work</w:t>
      </w:r>
    </w:p>
    <w:p w14:paraId="37AE079B" w14:textId="77777777" w:rsidR="002A0905" w:rsidRDefault="002A0905" w:rsidP="002A0905">
      <w:r>
        <w:t xml:space="preserve">Client-side project </w:t>
      </w:r>
      <w:proofErr w:type="gramStart"/>
      <w:r>
        <w:t>buddies</w:t>
      </w:r>
      <w:proofErr w:type="gramEnd"/>
      <w:r>
        <w:t xml:space="preserve"> need to add:</w:t>
      </w:r>
    </w:p>
    <w:p w14:paraId="339C376F" w14:textId="41CAD495" w:rsidR="002A0905" w:rsidRDefault="002A0905" w:rsidP="002A0905">
      <w:pPr>
        <w:pStyle w:val="ListParagraph"/>
        <w:numPr>
          <w:ilvl w:val="0"/>
          <w:numId w:val="2"/>
        </w:numPr>
      </w:pPr>
      <w:r>
        <w:t>An HTML div tag to show a list of users (see:</w:t>
      </w:r>
      <w:r w:rsidR="00520FA5">
        <w:t xml:space="preserve"> </w:t>
      </w:r>
      <w:hyperlink r:id="rId9" w:history="1">
        <w:r w:rsidR="00520FA5" w:rsidRPr="002C15B6">
          <w:rPr>
            <w:rStyle w:val="Hyperlink"/>
          </w:rPr>
          <w:t>https://youtu.be/LsEybffZmGY</w:t>
        </w:r>
      </w:hyperlink>
      <w:r w:rsidR="00520FA5">
        <w:t xml:space="preserve"> </w:t>
      </w:r>
      <w:r>
        <w:t>)</w:t>
      </w:r>
    </w:p>
    <w:p w14:paraId="2C4D5C0D" w14:textId="3E1804FD" w:rsidR="002A0905" w:rsidRDefault="002A0905" w:rsidP="002A0905">
      <w:pPr>
        <w:pStyle w:val="ListParagraph"/>
        <w:numPr>
          <w:ilvl w:val="0"/>
          <w:numId w:val="2"/>
        </w:numPr>
      </w:pPr>
      <w:r>
        <w:t>An HTML div tag to allow you to create a user (see:</w:t>
      </w:r>
      <w:r w:rsidR="007F0F8A" w:rsidRPr="007F0F8A">
        <w:t xml:space="preserve"> </w:t>
      </w:r>
      <w:hyperlink r:id="rId10" w:history="1">
        <w:r w:rsidR="00DD15EF" w:rsidRPr="00FC2892">
          <w:rPr>
            <w:rStyle w:val="Hyperlink"/>
          </w:rPr>
          <w:t>https://youtu.be/fLQ8TxdB6CY</w:t>
        </w:r>
      </w:hyperlink>
      <w:r w:rsidR="00DD15EF">
        <w:t xml:space="preserve"> </w:t>
      </w:r>
      <w:r>
        <w:t>)</w:t>
      </w:r>
    </w:p>
    <w:p w14:paraId="734AC3AD" w14:textId="10B2C5D8" w:rsidR="00173B68" w:rsidRDefault="00173B68" w:rsidP="002A0905">
      <w:pPr>
        <w:pStyle w:val="ListParagraph"/>
        <w:numPr>
          <w:ilvl w:val="0"/>
          <w:numId w:val="2"/>
        </w:numPr>
      </w:pPr>
      <w:proofErr w:type="gramStart"/>
      <w:r>
        <w:t>Some</w:t>
      </w:r>
      <w:proofErr w:type="gramEnd"/>
      <w:r>
        <w:t xml:space="preserve"> fixes (see: </w:t>
      </w:r>
      <w:hyperlink r:id="rId11" w:history="1">
        <w:r w:rsidRPr="001738A1">
          <w:rPr>
            <w:rStyle w:val="Hyperlink"/>
          </w:rPr>
          <w:t>https://youtu.be/YPViSvUiW9I</w:t>
        </w:r>
      </w:hyperlink>
      <w:r>
        <w:t xml:space="preserve">  )</w:t>
      </w:r>
    </w:p>
    <w:p w14:paraId="2ED13843" w14:textId="1723D033" w:rsidR="002A0905" w:rsidRDefault="002A0905" w:rsidP="002A0905">
      <w:pPr>
        <w:pStyle w:val="ListParagraph"/>
        <w:numPr>
          <w:ilvl w:val="0"/>
          <w:numId w:val="2"/>
        </w:numPr>
      </w:pPr>
      <w:r>
        <w:t xml:space="preserve">An HTML div tag to allow you to edit a user </w:t>
      </w:r>
      <w:r w:rsidR="004D4B41">
        <w:br/>
      </w:r>
      <w:r>
        <w:t>(see</w:t>
      </w:r>
      <w:r w:rsidR="004D4B41">
        <w:t xml:space="preserve"> both</w:t>
      </w:r>
      <w:r>
        <w:t>:</w:t>
      </w:r>
      <w:r w:rsidR="004D4B41">
        <w:t xml:space="preserve"> </w:t>
      </w:r>
      <w:hyperlink r:id="rId12" w:history="1">
        <w:r w:rsidR="004D4B41" w:rsidRPr="001F2C68">
          <w:rPr>
            <w:rStyle w:val="Hyperlink"/>
          </w:rPr>
          <w:t>https://youtu.be/CJcqqJgBt38</w:t>
        </w:r>
      </w:hyperlink>
      <w:r w:rsidR="004D4B41">
        <w:t xml:space="preserve"> and </w:t>
      </w:r>
      <w:hyperlink r:id="rId13" w:history="1">
        <w:r w:rsidR="004D4B41" w:rsidRPr="001F2C68">
          <w:rPr>
            <w:rStyle w:val="Hyperlink"/>
          </w:rPr>
          <w:t>https://youtu.be/4P1NNQhrLuU</w:t>
        </w:r>
      </w:hyperlink>
      <w:r w:rsidR="004D4B41">
        <w:t xml:space="preserve"> </w:t>
      </w:r>
      <w:r>
        <w:t>)</w:t>
      </w:r>
    </w:p>
    <w:p w14:paraId="65ACEC1B" w14:textId="224FA2B5" w:rsidR="002A0905" w:rsidRDefault="004D4B41" w:rsidP="002A0905">
      <w:r>
        <w:t xml:space="preserve">Our add and edit functionality could (ideally, theoretically) </w:t>
      </w:r>
      <w:proofErr w:type="gramStart"/>
      <w:r>
        <w:t>be accomplished</w:t>
      </w:r>
      <w:proofErr w:type="gramEnd"/>
      <w:r>
        <w:t xml:space="preserve"> using the</w:t>
      </w:r>
      <w:r w:rsidR="002A0905">
        <w:t xml:space="preserve"> same </w:t>
      </w:r>
      <w:r w:rsidR="00D73723">
        <w:t xml:space="preserve">HTML </w:t>
      </w:r>
      <w:r w:rsidR="002A0905">
        <w:t>form</w:t>
      </w:r>
      <w:proofErr w:type="gramStart"/>
      <w:r w:rsidR="002A0905">
        <w:t xml:space="preserve">.  </w:t>
      </w:r>
      <w:proofErr w:type="gramEnd"/>
      <w:r w:rsidR="002A0905">
        <w:t>But</w:t>
      </w:r>
      <w:r>
        <w:t>, to make it easier for</w:t>
      </w:r>
      <w:r w:rsidR="002A0905">
        <w:t xml:space="preserve"> students</w:t>
      </w:r>
      <w:r>
        <w:t xml:space="preserve"> to progress through the material, we achieve the desired results with two separate HTML forms… one for “add” and the other for “edit</w:t>
      </w:r>
      <w:proofErr w:type="gramStart"/>
      <w:r>
        <w:t>”.</w:t>
      </w:r>
      <w:proofErr w:type="gramEnd"/>
    </w:p>
    <w:p w14:paraId="7BB5E9F2" w14:textId="53E68E03" w:rsidR="002A0905" w:rsidRDefault="002A0905" w:rsidP="002A0905">
      <w:pPr>
        <w:pStyle w:val="Heading2"/>
      </w:pPr>
      <w:r>
        <w:lastRenderedPageBreak/>
        <w:t xml:space="preserve">OK Team, stop and </w:t>
      </w:r>
      <w:proofErr w:type="gramStart"/>
      <w:r>
        <w:t>think</w:t>
      </w:r>
      <w:proofErr w:type="gramEnd"/>
    </w:p>
    <w:p w14:paraId="72A4050F" w14:textId="435D758D" w:rsidR="002A0905" w:rsidRDefault="002A0905" w:rsidP="002A0905">
      <w:r>
        <w:t xml:space="preserve">Before you rush ahead to the final part of the project, it would be smart to circle up with your project </w:t>
      </w:r>
      <w:proofErr w:type="gramStart"/>
      <w:r>
        <w:t>buddies</w:t>
      </w:r>
      <w:proofErr w:type="gramEnd"/>
      <w:r>
        <w:t xml:space="preserve"> and make sure everything works</w:t>
      </w:r>
      <w:proofErr w:type="gramStart"/>
      <w:r>
        <w:t xml:space="preserve">.  </w:t>
      </w:r>
      <w:proofErr w:type="gramEnd"/>
      <w:r>
        <w:t xml:space="preserve">It would be smart to make </w:t>
      </w:r>
      <w:proofErr w:type="gramStart"/>
      <w:r>
        <w:t>some</w:t>
      </w:r>
      <w:proofErr w:type="gramEnd"/>
      <w:r>
        <w:t xml:space="preserve"> backups of your work too.</w:t>
      </w:r>
    </w:p>
    <w:p w14:paraId="300F47A0" w14:textId="547AF250" w:rsidR="002A0905" w:rsidRDefault="002A0905" w:rsidP="002A0905">
      <w:r>
        <w:t>In the next step</w:t>
      </w:r>
      <w:r w:rsidR="00F84A01">
        <w:t>s</w:t>
      </w:r>
      <w:r>
        <w:t xml:space="preserve"> you will have to undo / redo </w:t>
      </w:r>
      <w:proofErr w:type="gramStart"/>
      <w:r>
        <w:t>some</w:t>
      </w:r>
      <w:proofErr w:type="gramEnd"/>
      <w:r>
        <w:t xml:space="preserve"> work to fix a security problem.</w:t>
      </w:r>
    </w:p>
    <w:p w14:paraId="22B32F0C" w14:textId="268BBDC0" w:rsidR="002A0905" w:rsidRDefault="002A0905" w:rsidP="002A0905">
      <w:r>
        <w:t xml:space="preserve">If you </w:t>
      </w:r>
      <w:proofErr w:type="gramStart"/>
      <w:r>
        <w:t>don’t</w:t>
      </w:r>
      <w:proofErr w:type="gramEnd"/>
      <w:r>
        <w:t xml:space="preserve"> fix the problem, you can still earn 80% of the project grade if everything else is working ok</w:t>
      </w:r>
      <w:proofErr w:type="gramStart"/>
      <w:r>
        <w:t>.</w:t>
      </w:r>
      <w:r w:rsidR="008D65B1">
        <w:t xml:space="preserve">  </w:t>
      </w:r>
      <w:proofErr w:type="gramEnd"/>
      <w:r w:rsidR="008D65B1">
        <w:t xml:space="preserve">You should all decide/agree if you want to move forward, or not. </w:t>
      </w:r>
      <w:proofErr w:type="gramStart"/>
      <w:r w:rsidR="008D65B1">
        <w:t>Some</w:t>
      </w:r>
      <w:proofErr w:type="gramEnd"/>
      <w:r w:rsidR="008D65B1">
        <w:t xml:space="preserve"> students are happy with 80%</w:t>
      </w:r>
      <w:proofErr w:type="gramStart"/>
      <w:r w:rsidR="008D65B1">
        <w:t>.  Some</w:t>
      </w:r>
      <w:proofErr w:type="gramEnd"/>
      <w:r w:rsidR="008D65B1">
        <w:t xml:space="preserve"> are only happy with 100%</w:t>
      </w:r>
      <w:proofErr w:type="gramStart"/>
      <w:r w:rsidR="008D65B1">
        <w:t xml:space="preserve">.  </w:t>
      </w:r>
      <w:proofErr w:type="gramEnd"/>
      <w:r w:rsidR="008D65B1">
        <w:t>You need to agree among yourselves if what you have is “good enough</w:t>
      </w:r>
      <w:proofErr w:type="gramStart"/>
      <w:r w:rsidR="008D65B1">
        <w:t>”.</w:t>
      </w:r>
      <w:proofErr w:type="gramEnd"/>
    </w:p>
    <w:p w14:paraId="13934EC7" w14:textId="6F3CB956" w:rsidR="008D65B1" w:rsidRDefault="008D65B1" w:rsidP="008D65B1">
      <w:pPr>
        <w:pStyle w:val="Heading2"/>
      </w:pPr>
      <w:r>
        <w:t>Fixing the security issue</w:t>
      </w:r>
    </w:p>
    <w:p w14:paraId="7CFB24D9" w14:textId="65331163" w:rsidR="00BC11DB" w:rsidRDefault="008D65B1" w:rsidP="002A0905">
      <w:r>
        <w:t>In these last two videos I will correct the security bug</w:t>
      </w:r>
      <w:proofErr w:type="gramStart"/>
      <w:r>
        <w:t xml:space="preserve">.  </w:t>
      </w:r>
      <w:proofErr w:type="gramEnd"/>
      <w:r>
        <w:t>Note that once I start fixing that</w:t>
      </w:r>
      <w:r w:rsidR="0036568C">
        <w:t xml:space="preserve"> bug</w:t>
      </w:r>
      <w:r>
        <w:t xml:space="preserve">, I </w:t>
      </w:r>
      <w:proofErr w:type="gramStart"/>
      <w:r w:rsidR="0036568C">
        <w:t>won’t</w:t>
      </w:r>
      <w:proofErr w:type="gramEnd"/>
      <w:r>
        <w:t xml:space="preserve"> help you go back to the old/unsecure solution</w:t>
      </w:r>
      <w:proofErr w:type="gramStart"/>
      <w:r>
        <w:t xml:space="preserve">.  </w:t>
      </w:r>
      <w:proofErr w:type="gramEnd"/>
    </w:p>
    <w:p w14:paraId="4A8710D4" w14:textId="4C6406EB" w:rsidR="004D4B41" w:rsidRDefault="004D4B41" w:rsidP="00A37150">
      <w:pPr>
        <w:pStyle w:val="ListParagraph"/>
        <w:numPr>
          <w:ilvl w:val="0"/>
          <w:numId w:val="6"/>
        </w:numPr>
      </w:pPr>
      <w:r>
        <w:t xml:space="preserve">Make </w:t>
      </w:r>
      <w:proofErr w:type="gramStart"/>
      <w:r>
        <w:t>some</w:t>
      </w:r>
      <w:proofErr w:type="gramEnd"/>
      <w:r>
        <w:t xml:space="preserve"> backups and change the database: </w:t>
      </w:r>
      <w:hyperlink r:id="rId14" w:history="1">
        <w:r w:rsidRPr="001F2C68">
          <w:rPr>
            <w:rStyle w:val="Hyperlink"/>
          </w:rPr>
          <w:t>https://youtu.be/CLZvg2DA6vY</w:t>
        </w:r>
      </w:hyperlink>
      <w:r>
        <w:t xml:space="preserve"> </w:t>
      </w:r>
    </w:p>
    <w:p w14:paraId="2474BDB8" w14:textId="6E1B68DA" w:rsidR="004D4B41" w:rsidRDefault="004D4B41" w:rsidP="00A37150">
      <w:pPr>
        <w:pStyle w:val="ListParagraph"/>
        <w:numPr>
          <w:ilvl w:val="0"/>
          <w:numId w:val="6"/>
        </w:numPr>
      </w:pPr>
      <w:r>
        <w:t xml:space="preserve">The server-side work: </w:t>
      </w:r>
      <w:hyperlink r:id="rId15" w:history="1">
        <w:r w:rsidRPr="001F2C68">
          <w:rPr>
            <w:rStyle w:val="Hyperlink"/>
          </w:rPr>
          <w:t>https://youtu.be/PFqPGXjp3Bc</w:t>
        </w:r>
      </w:hyperlink>
      <w:r>
        <w:t xml:space="preserve">  </w:t>
      </w:r>
    </w:p>
    <w:p w14:paraId="614ED8A4" w14:textId="5A6D4464" w:rsidR="00BC11DB" w:rsidRDefault="004D4B41" w:rsidP="00A37150">
      <w:pPr>
        <w:pStyle w:val="ListParagraph"/>
        <w:numPr>
          <w:ilvl w:val="0"/>
          <w:numId w:val="6"/>
        </w:numPr>
      </w:pPr>
      <w:r>
        <w:t>T</w:t>
      </w:r>
      <w:r w:rsidR="00BC11DB">
        <w:t xml:space="preserve">he </w:t>
      </w:r>
      <w:r>
        <w:t>client</w:t>
      </w:r>
      <w:r w:rsidR="00F84A01">
        <w:t>-side work</w:t>
      </w:r>
      <w:r>
        <w:t xml:space="preserve"> and</w:t>
      </w:r>
      <w:r w:rsidR="00BC11DB">
        <w:t xml:space="preserve"> what it should look like when done:</w:t>
      </w:r>
      <w:r>
        <w:t xml:space="preserve"> </w:t>
      </w:r>
      <w:hyperlink r:id="rId16" w:history="1">
        <w:r w:rsidRPr="001F2C68">
          <w:rPr>
            <w:rStyle w:val="Hyperlink"/>
          </w:rPr>
          <w:t>https://youtu.be/QolLZH20S98</w:t>
        </w:r>
      </w:hyperlink>
      <w:r>
        <w:t xml:space="preserve"> </w:t>
      </w:r>
      <w:r w:rsidR="00F84A01">
        <w:t xml:space="preserve"> </w:t>
      </w:r>
    </w:p>
    <w:p w14:paraId="443E559E" w14:textId="77777777" w:rsidR="00BC11DB" w:rsidRDefault="00BC11DB" w:rsidP="00BC11DB">
      <w:pPr>
        <w:pStyle w:val="Heading2"/>
      </w:pPr>
      <w:r>
        <w:t>Turn in your work!</w:t>
      </w:r>
    </w:p>
    <w:p w14:paraId="2667799F" w14:textId="5FD8DA0B" w:rsidR="00BC11DB" w:rsidRDefault="00BC11DB" w:rsidP="00BC11DB">
      <w:r>
        <w:t xml:space="preserve">When you </w:t>
      </w:r>
      <w:proofErr w:type="gramStart"/>
      <w:r>
        <w:t>are done</w:t>
      </w:r>
      <w:proofErr w:type="gramEnd"/>
      <w:r>
        <w:t xml:space="preserve">, upload this document to the corresponding “Project </w:t>
      </w:r>
      <w:r w:rsidR="00F84A01">
        <w:t>4</w:t>
      </w:r>
      <w:r>
        <w:t>” assignment out on canvas.</w:t>
      </w:r>
    </w:p>
    <w:p w14:paraId="6AB19FD3" w14:textId="77777777" w:rsidR="00BC11DB" w:rsidRDefault="00BC11DB" w:rsidP="00BC11DB">
      <w:r>
        <w:t>Be sure to fill out the boxes below</w:t>
      </w:r>
      <w:proofErr w:type="gramStart"/>
      <w:r>
        <w:t xml:space="preserve">.  </w:t>
      </w:r>
      <w:proofErr w:type="gramEnd"/>
    </w:p>
    <w:p w14:paraId="3B4D6467" w14:textId="77777777" w:rsidR="00BC11DB" w:rsidRPr="00703D19" w:rsidRDefault="00BC11DB" w:rsidP="00BC11DB">
      <w:pPr>
        <w:rPr>
          <w:b/>
          <w:bCs/>
          <w:i/>
          <w:iCs/>
        </w:rPr>
      </w:pPr>
      <w:r w:rsidRPr="00703D19">
        <w:rPr>
          <w:b/>
          <w:bCs/>
          <w:i/>
          <w:iCs/>
        </w:rPr>
        <w:t>Every student must submit a project document</w:t>
      </w:r>
      <w:proofErr w:type="gramStart"/>
      <w:r w:rsidRPr="00703D19">
        <w:rPr>
          <w:b/>
          <w:bCs/>
          <w:i/>
          <w:iCs/>
        </w:rPr>
        <w:t xml:space="preserve">.  </w:t>
      </w:r>
      <w:proofErr w:type="gramEnd"/>
    </w:p>
    <w:p w14:paraId="23119BD6" w14:textId="74EBD473" w:rsidR="00BC11DB" w:rsidRDefault="00BC11DB" w:rsidP="00BC11DB">
      <w:r>
        <w:t>Box B: The URL to your solution (should be on S3, should be the same for the whole team).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1DB" w14:paraId="4EC6E3C5" w14:textId="77777777" w:rsidTr="00DE53A7">
        <w:tc>
          <w:tcPr>
            <w:tcW w:w="9350" w:type="dxa"/>
          </w:tcPr>
          <w:p w14:paraId="7594211A" w14:textId="77777777" w:rsidR="00BC11DB" w:rsidRDefault="00BC11DB" w:rsidP="00DE53A7">
            <w:r>
              <w:br/>
            </w:r>
            <w:r>
              <w:br/>
            </w:r>
          </w:p>
        </w:tc>
      </w:tr>
    </w:tbl>
    <w:p w14:paraId="3F1CEA30" w14:textId="77777777" w:rsidR="00BC11DB" w:rsidRDefault="00BC11DB" w:rsidP="00BC11DB"/>
    <w:p w14:paraId="5351034F" w14:textId="03AC33D1" w:rsidR="00BC11DB" w:rsidRDefault="00BC11DB" w:rsidP="00BC11DB">
      <w:r>
        <w:t>Box C: The URL to your web service API endpoint (from Lambda, should be the same for the whole team):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1DB" w14:paraId="17A9612A" w14:textId="77777777" w:rsidTr="00DE53A7">
        <w:tc>
          <w:tcPr>
            <w:tcW w:w="9350" w:type="dxa"/>
          </w:tcPr>
          <w:p w14:paraId="65F8DFAA" w14:textId="77777777" w:rsidR="00BC11DB" w:rsidRDefault="00BC11DB" w:rsidP="00DE53A7">
            <w:r>
              <w:br/>
            </w:r>
            <w:r>
              <w:br/>
            </w:r>
          </w:p>
        </w:tc>
      </w:tr>
    </w:tbl>
    <w:p w14:paraId="58014B05" w14:textId="77777777" w:rsidR="00BC11DB" w:rsidRDefault="00BC11DB" w:rsidP="00BC11DB"/>
    <w:p w14:paraId="44A7D296" w14:textId="1581E845" w:rsidR="00BC11DB" w:rsidRDefault="00BC11DB" w:rsidP="00BC11DB">
      <w:r>
        <w:t xml:space="preserve">Box D: The code to your web service (from the </w:t>
      </w:r>
      <w:proofErr w:type="spellStart"/>
      <w:r>
        <w:t>index.mjs</w:t>
      </w:r>
      <w:proofErr w:type="spellEnd"/>
      <w:r>
        <w:t xml:space="preserve"> file on AWS Lambda, should be the same for the whole team)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1DB" w14:paraId="31A22FA3" w14:textId="77777777" w:rsidTr="00DE53A7">
        <w:tc>
          <w:tcPr>
            <w:tcW w:w="9350" w:type="dxa"/>
          </w:tcPr>
          <w:p w14:paraId="7546A12D" w14:textId="77777777" w:rsidR="00BC11DB" w:rsidRDefault="00BC11DB" w:rsidP="00DE53A7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360A5675" w14:textId="77777777" w:rsidR="00BC11DB" w:rsidRDefault="00BC11DB" w:rsidP="00BC11DB"/>
    <w:p w14:paraId="45A3A2F7" w14:textId="77777777" w:rsidR="00BC11DB" w:rsidRDefault="00BC11DB" w:rsidP="00BC11DB"/>
    <w:p w14:paraId="59E1C9DB" w14:textId="77777777" w:rsidR="00BC11DB" w:rsidRDefault="00BC11DB" w:rsidP="00BC11DB">
      <w:pPr>
        <w:pStyle w:val="Heading2"/>
      </w:pPr>
      <w:r>
        <w:lastRenderedPageBreak/>
        <w:t xml:space="preserve">How will this project </w:t>
      </w:r>
      <w:proofErr w:type="gramStart"/>
      <w:r>
        <w:t>be graded</w:t>
      </w:r>
      <w:proofErr w:type="gramEnd"/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11DB" w14:paraId="691B0CF3" w14:textId="77777777" w:rsidTr="00DE53A7">
        <w:tc>
          <w:tcPr>
            <w:tcW w:w="4675" w:type="dxa"/>
          </w:tcPr>
          <w:p w14:paraId="4609BE1C" w14:textId="77777777" w:rsidR="00BC11DB" w:rsidRDefault="00BC11DB" w:rsidP="00DE53A7">
            <w:r>
              <w:t>Item</w:t>
            </w:r>
          </w:p>
        </w:tc>
        <w:tc>
          <w:tcPr>
            <w:tcW w:w="4675" w:type="dxa"/>
          </w:tcPr>
          <w:p w14:paraId="7ECF130E" w14:textId="77777777" w:rsidR="00BC11DB" w:rsidRDefault="00BC11DB" w:rsidP="00DE53A7">
            <w:r>
              <w:t>Points</w:t>
            </w:r>
          </w:p>
        </w:tc>
      </w:tr>
      <w:tr w:rsidR="00BC11DB" w14:paraId="5E4CFF50" w14:textId="77777777" w:rsidTr="00DE53A7">
        <w:tc>
          <w:tcPr>
            <w:tcW w:w="4675" w:type="dxa"/>
          </w:tcPr>
          <w:p w14:paraId="4DCCB2B3" w14:textId="77777777" w:rsidR="00BC11DB" w:rsidRDefault="00BC11DB" w:rsidP="00DE53A7">
            <w:r>
              <w:t>Your name / Step 1</w:t>
            </w:r>
            <w:r>
              <w:br/>
              <w:t>Your group number / Step 2</w:t>
            </w:r>
            <w:r>
              <w:br/>
              <w:t>Your group members / Step 3</w:t>
            </w:r>
          </w:p>
        </w:tc>
        <w:tc>
          <w:tcPr>
            <w:tcW w:w="4675" w:type="dxa"/>
          </w:tcPr>
          <w:p w14:paraId="40F0507F" w14:textId="77777777" w:rsidR="00BC11DB" w:rsidRDefault="00BC11DB" w:rsidP="00DE53A7">
            <w:r>
              <w:t>5</w:t>
            </w:r>
          </w:p>
        </w:tc>
      </w:tr>
      <w:tr w:rsidR="00BC11DB" w14:paraId="51B58242" w14:textId="77777777" w:rsidTr="00DE53A7">
        <w:tc>
          <w:tcPr>
            <w:tcW w:w="4675" w:type="dxa"/>
          </w:tcPr>
          <w:p w14:paraId="4AEB7E79" w14:textId="77777777" w:rsidR="00BC11DB" w:rsidRDefault="00BC11DB" w:rsidP="00DE53A7">
            <w:r>
              <w:t>BOX A – Functionality (point deductions in 5-point increments)</w:t>
            </w:r>
          </w:p>
          <w:p w14:paraId="475FBCB3" w14:textId="77777777" w:rsidR="00BC11DB" w:rsidRDefault="00BC11DB" w:rsidP="00BC11DB">
            <w:pPr>
              <w:pStyle w:val="ListParagraph"/>
              <w:numPr>
                <w:ilvl w:val="0"/>
                <w:numId w:val="4"/>
              </w:numPr>
            </w:pPr>
            <w:r>
              <w:t>Login</w:t>
            </w:r>
          </w:p>
          <w:p w14:paraId="3ED70993" w14:textId="77777777" w:rsidR="00BC11DB" w:rsidRDefault="00BC11DB" w:rsidP="00BC11DB">
            <w:pPr>
              <w:pStyle w:val="ListParagraph"/>
              <w:numPr>
                <w:ilvl w:val="0"/>
                <w:numId w:val="4"/>
              </w:numPr>
            </w:pPr>
            <w:r>
              <w:t>Logout</w:t>
            </w:r>
          </w:p>
          <w:p w14:paraId="3319315C" w14:textId="77777777" w:rsidR="00BC11DB" w:rsidRDefault="00F84A01" w:rsidP="00BC11DB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List</w:t>
            </w:r>
            <w:proofErr w:type="gramEnd"/>
            <w:r>
              <w:t xml:space="preserve"> users</w:t>
            </w:r>
          </w:p>
          <w:p w14:paraId="24B9A050" w14:textId="77777777" w:rsidR="00F84A01" w:rsidRDefault="00F84A01" w:rsidP="00BC11DB">
            <w:pPr>
              <w:pStyle w:val="ListParagraph"/>
              <w:numPr>
                <w:ilvl w:val="0"/>
                <w:numId w:val="4"/>
              </w:numPr>
            </w:pPr>
            <w:r>
              <w:t>Add a User</w:t>
            </w:r>
          </w:p>
          <w:p w14:paraId="0CD2694E" w14:textId="29A24284" w:rsidR="00F84A01" w:rsidRDefault="00F84A01" w:rsidP="00BC11DB">
            <w:pPr>
              <w:pStyle w:val="ListParagraph"/>
              <w:numPr>
                <w:ilvl w:val="0"/>
                <w:numId w:val="4"/>
              </w:numPr>
            </w:pPr>
            <w:r>
              <w:t>Edit a User</w:t>
            </w:r>
          </w:p>
        </w:tc>
        <w:tc>
          <w:tcPr>
            <w:tcW w:w="4675" w:type="dxa"/>
          </w:tcPr>
          <w:p w14:paraId="7F1E8A88" w14:textId="550F298C" w:rsidR="00BC11DB" w:rsidRDefault="000B601B" w:rsidP="00DE53A7">
            <w:r>
              <w:t>25</w:t>
            </w:r>
          </w:p>
        </w:tc>
      </w:tr>
      <w:tr w:rsidR="00BC11DB" w14:paraId="3A0773E3" w14:textId="77777777" w:rsidTr="00DE53A7">
        <w:tc>
          <w:tcPr>
            <w:tcW w:w="4675" w:type="dxa"/>
          </w:tcPr>
          <w:p w14:paraId="3B530BBF" w14:textId="7EF3E14F" w:rsidR="00BC11DB" w:rsidRDefault="00BC11DB" w:rsidP="00DE53A7">
            <w:r>
              <w:t xml:space="preserve">BOX </w:t>
            </w:r>
            <w:r w:rsidR="000578F5">
              <w:t>B</w:t>
            </w:r>
            <w:r>
              <w:t xml:space="preserve"> – A11y check comes back clean.</w:t>
            </w:r>
          </w:p>
        </w:tc>
        <w:tc>
          <w:tcPr>
            <w:tcW w:w="4675" w:type="dxa"/>
          </w:tcPr>
          <w:p w14:paraId="7BF67C32" w14:textId="6AB64E2C" w:rsidR="00BC11DB" w:rsidRDefault="000B601B" w:rsidP="00DE53A7">
            <w:r>
              <w:t>10</w:t>
            </w:r>
          </w:p>
        </w:tc>
      </w:tr>
      <w:tr w:rsidR="00BC11DB" w14:paraId="60BECC7F" w14:textId="77777777" w:rsidTr="00DE53A7">
        <w:tc>
          <w:tcPr>
            <w:tcW w:w="4675" w:type="dxa"/>
          </w:tcPr>
          <w:p w14:paraId="4AF5B0B1" w14:textId="0F9D1FC0" w:rsidR="00BC11DB" w:rsidRDefault="00BC11DB" w:rsidP="00DE53A7">
            <w:r>
              <w:t xml:space="preserve">BOX </w:t>
            </w:r>
            <w:r w:rsidR="000B601B">
              <w:t>B</w:t>
            </w:r>
            <w:r>
              <w:t xml:space="preserve"> – HTML is free from errors.</w:t>
            </w:r>
          </w:p>
        </w:tc>
        <w:tc>
          <w:tcPr>
            <w:tcW w:w="4675" w:type="dxa"/>
          </w:tcPr>
          <w:p w14:paraId="4E885F5A" w14:textId="77777777" w:rsidR="00BC11DB" w:rsidRDefault="00BC11DB" w:rsidP="00DE53A7">
            <w:r>
              <w:t>5</w:t>
            </w:r>
          </w:p>
        </w:tc>
      </w:tr>
      <w:tr w:rsidR="00BC11DB" w14:paraId="4DE6FFFE" w14:textId="77777777" w:rsidTr="00DE53A7">
        <w:tc>
          <w:tcPr>
            <w:tcW w:w="4675" w:type="dxa"/>
          </w:tcPr>
          <w:p w14:paraId="12B804F2" w14:textId="056839B9" w:rsidR="00BC11DB" w:rsidRDefault="00BC11DB" w:rsidP="00DE53A7">
            <w:r>
              <w:t xml:space="preserve">BOX </w:t>
            </w:r>
            <w:r w:rsidR="000B601B">
              <w:t>B</w:t>
            </w:r>
            <w:r>
              <w:t xml:space="preserve"> – Client-side code is clean. For example: unused div tags (like div-AAA) </w:t>
            </w:r>
            <w:proofErr w:type="gramStart"/>
            <w:r>
              <w:t>were removed</w:t>
            </w:r>
            <w:proofErr w:type="gramEnd"/>
            <w:r>
              <w:t xml:space="preserve"> from HTML, and related JavaScript code </w:t>
            </w:r>
            <w:proofErr w:type="gramStart"/>
            <w:r>
              <w:t>was removed</w:t>
            </w:r>
            <w:proofErr w:type="gramEnd"/>
            <w:r>
              <w:t xml:space="preserve"> as well.</w:t>
            </w:r>
          </w:p>
        </w:tc>
        <w:tc>
          <w:tcPr>
            <w:tcW w:w="4675" w:type="dxa"/>
          </w:tcPr>
          <w:p w14:paraId="38A28577" w14:textId="77777777" w:rsidR="00BC11DB" w:rsidRDefault="00BC11DB" w:rsidP="00DE53A7">
            <w:r>
              <w:t>5</w:t>
            </w:r>
          </w:p>
        </w:tc>
      </w:tr>
      <w:tr w:rsidR="00BC11DB" w14:paraId="3747FBC0" w14:textId="77777777" w:rsidTr="00DE53A7">
        <w:tc>
          <w:tcPr>
            <w:tcW w:w="4675" w:type="dxa"/>
          </w:tcPr>
          <w:p w14:paraId="31F7A457" w14:textId="2F695806" w:rsidR="00BC11DB" w:rsidRDefault="00BC11DB" w:rsidP="00DE53A7">
            <w:r>
              <w:t xml:space="preserve">BOX </w:t>
            </w:r>
            <w:r w:rsidR="000B601B">
              <w:t>C</w:t>
            </w:r>
            <w:r>
              <w:t xml:space="preserve"> – </w:t>
            </w:r>
            <w:r w:rsidRPr="000809A8">
              <w:t>Web service documentation is complete and accurate.</w:t>
            </w:r>
            <w:r>
              <w:t xml:space="preserve"> </w:t>
            </w:r>
            <w:proofErr w:type="gramStart"/>
            <w:r>
              <w:t>Don’t</w:t>
            </w:r>
            <w:proofErr w:type="gramEnd"/>
            <w:r>
              <w:t xml:space="preserve"> forget to edit “created by” and “last modified by”</w:t>
            </w:r>
          </w:p>
        </w:tc>
        <w:tc>
          <w:tcPr>
            <w:tcW w:w="4675" w:type="dxa"/>
          </w:tcPr>
          <w:p w14:paraId="04687B1F" w14:textId="77777777" w:rsidR="00BC11DB" w:rsidRDefault="00BC11DB" w:rsidP="00DE53A7">
            <w:r>
              <w:t>5</w:t>
            </w:r>
          </w:p>
        </w:tc>
      </w:tr>
      <w:tr w:rsidR="00BC11DB" w14:paraId="5DB5E9D9" w14:textId="77777777" w:rsidTr="00DE53A7">
        <w:tc>
          <w:tcPr>
            <w:tcW w:w="4675" w:type="dxa"/>
          </w:tcPr>
          <w:p w14:paraId="5F91C406" w14:textId="21C46348" w:rsidR="00BC11DB" w:rsidRDefault="00BC11DB" w:rsidP="00DE53A7">
            <w:r>
              <w:t xml:space="preserve">BOX </w:t>
            </w:r>
            <w:r w:rsidR="000B601B">
              <w:t>C</w:t>
            </w:r>
            <w:r>
              <w:t xml:space="preserve"> – Web service code is clean</w:t>
            </w:r>
            <w:proofErr w:type="gramStart"/>
            <w:r>
              <w:t xml:space="preserve">.  </w:t>
            </w:r>
            <w:proofErr w:type="gramEnd"/>
            <w:r>
              <w:t>No undocumented features</w:t>
            </w:r>
            <w:proofErr w:type="gramStart"/>
            <w:r>
              <w:t xml:space="preserve">.  </w:t>
            </w:r>
            <w:proofErr w:type="gramEnd"/>
            <w:r>
              <w:t>Code related to missing / unused features removed.</w:t>
            </w:r>
          </w:p>
        </w:tc>
        <w:tc>
          <w:tcPr>
            <w:tcW w:w="4675" w:type="dxa"/>
          </w:tcPr>
          <w:p w14:paraId="7619FAC2" w14:textId="77777777" w:rsidR="00BC11DB" w:rsidRDefault="00BC11DB" w:rsidP="00DE53A7">
            <w:r>
              <w:t>5</w:t>
            </w:r>
          </w:p>
        </w:tc>
      </w:tr>
      <w:tr w:rsidR="00BC11DB" w14:paraId="4C5E40FD" w14:textId="77777777" w:rsidTr="00DE53A7">
        <w:tc>
          <w:tcPr>
            <w:tcW w:w="4675" w:type="dxa"/>
          </w:tcPr>
          <w:p w14:paraId="26D90FF6" w14:textId="2288961E" w:rsidR="00BC11DB" w:rsidRDefault="00F84A01" w:rsidP="00DE53A7">
            <w:r>
              <w:t xml:space="preserve">Did you correct the security issue? </w:t>
            </w:r>
            <w:proofErr w:type="gramStart"/>
            <w:r>
              <w:t>Yes</w:t>
            </w:r>
            <w:proofErr w:type="gramEnd"/>
            <w:r>
              <w:t xml:space="preserve"> or no</w:t>
            </w:r>
            <w:proofErr w:type="gramStart"/>
            <w:r>
              <w:t xml:space="preserve">?  </w:t>
            </w:r>
            <w:proofErr w:type="gramEnd"/>
            <w:r>
              <w:t>All or nothing</w:t>
            </w:r>
            <w:proofErr w:type="gramStart"/>
            <w:r>
              <w:t xml:space="preserve">.  </w:t>
            </w:r>
            <w:proofErr w:type="gramEnd"/>
            <w:r>
              <w:t>There should be no more passwords stored in clear text</w:t>
            </w:r>
            <w:proofErr w:type="gramStart"/>
            <w:r>
              <w:t xml:space="preserve">.  </w:t>
            </w:r>
            <w:proofErr w:type="gramEnd"/>
            <w:r>
              <w:t xml:space="preserve">Passwords </w:t>
            </w:r>
            <w:proofErr w:type="gramStart"/>
            <w:r>
              <w:t>are only sent</w:t>
            </w:r>
            <w:proofErr w:type="gramEnd"/>
            <w:r>
              <w:t xml:space="preserve"> at the time of authentication, and at the time of account creation.</w:t>
            </w:r>
          </w:p>
        </w:tc>
        <w:tc>
          <w:tcPr>
            <w:tcW w:w="4675" w:type="dxa"/>
          </w:tcPr>
          <w:p w14:paraId="704619F2" w14:textId="2FB0EBAB" w:rsidR="00BC11DB" w:rsidRDefault="00F84A01" w:rsidP="00DE53A7">
            <w:pPr>
              <w:tabs>
                <w:tab w:val="left" w:pos="792"/>
              </w:tabs>
            </w:pPr>
            <w:r>
              <w:t>20</w:t>
            </w:r>
          </w:p>
        </w:tc>
      </w:tr>
      <w:tr w:rsidR="00BC11DB" w14:paraId="5586E8FE" w14:textId="77777777" w:rsidTr="00DE53A7">
        <w:tc>
          <w:tcPr>
            <w:tcW w:w="4675" w:type="dxa"/>
          </w:tcPr>
          <w:p w14:paraId="298AFDC9" w14:textId="77777777" w:rsidR="00BC11DB" w:rsidRDefault="00BC11DB" w:rsidP="00DE53A7">
            <w:r>
              <w:t xml:space="preserve">Your contributions to the project </w:t>
            </w:r>
            <w:proofErr w:type="gramStart"/>
            <w:r>
              <w:t>( 0</w:t>
            </w:r>
            <w:proofErr w:type="gramEnd"/>
            <w:r>
              <w:t>, 5, 10, 15, 20)</w:t>
            </w:r>
          </w:p>
        </w:tc>
        <w:tc>
          <w:tcPr>
            <w:tcW w:w="4675" w:type="dxa"/>
          </w:tcPr>
          <w:p w14:paraId="5436CDED" w14:textId="77777777" w:rsidR="00BC11DB" w:rsidRDefault="00BC11DB" w:rsidP="00DE53A7">
            <w:pPr>
              <w:tabs>
                <w:tab w:val="left" w:pos="792"/>
              </w:tabs>
            </w:pPr>
            <w:r>
              <w:t>20</w:t>
            </w:r>
            <w:r>
              <w:tab/>
            </w:r>
          </w:p>
        </w:tc>
      </w:tr>
      <w:tr w:rsidR="00BC11DB" w14:paraId="5C626F27" w14:textId="77777777" w:rsidTr="00DE53A7">
        <w:tc>
          <w:tcPr>
            <w:tcW w:w="4675" w:type="dxa"/>
          </w:tcPr>
          <w:p w14:paraId="33A547B1" w14:textId="77777777" w:rsidR="00BC11DB" w:rsidRPr="00C855B0" w:rsidRDefault="00BC11DB" w:rsidP="00DE53A7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66BC2EF6" w14:textId="77777777" w:rsidR="00BC11DB" w:rsidRPr="004544E3" w:rsidRDefault="00BC11DB" w:rsidP="00DE53A7">
            <w:pPr>
              <w:rPr>
                <w:b/>
                <w:bCs/>
              </w:rPr>
            </w:pPr>
            <w:proofErr w:type="gramStart"/>
            <w:r w:rsidRPr="004544E3">
              <w:rPr>
                <w:b/>
                <w:bCs/>
              </w:rPr>
              <w:t>100</w:t>
            </w:r>
            <w:proofErr w:type="gramEnd"/>
            <w:r w:rsidRPr="004544E3">
              <w:rPr>
                <w:b/>
                <w:bCs/>
              </w:rPr>
              <w:t xml:space="preserve"> points</w:t>
            </w:r>
          </w:p>
        </w:tc>
      </w:tr>
    </w:tbl>
    <w:p w14:paraId="474F1890" w14:textId="77777777" w:rsidR="00BC11DB" w:rsidRDefault="00BC11DB" w:rsidP="00BC11DB"/>
    <w:p w14:paraId="406E2DA5" w14:textId="77777777" w:rsidR="00BC11DB" w:rsidRPr="00141D6B" w:rsidRDefault="00BC11DB" w:rsidP="00BC11DB">
      <w:pPr>
        <w:rPr>
          <w:b/>
          <w:bCs/>
          <w:i/>
          <w:iCs/>
        </w:rPr>
      </w:pPr>
      <w:r w:rsidRPr="00141D6B">
        <w:rPr>
          <w:b/>
          <w:bCs/>
          <w:i/>
          <w:iCs/>
        </w:rPr>
        <w:t>Please see the syllabus for the late policy.</w:t>
      </w:r>
    </w:p>
    <w:p w14:paraId="5DD9EAE8" w14:textId="77777777" w:rsidR="00BC11DB" w:rsidRPr="001925C5" w:rsidRDefault="00BC11DB" w:rsidP="00BC11DB"/>
    <w:p w14:paraId="16B6C8B2" w14:textId="77777777" w:rsidR="008D65B1" w:rsidRPr="00EA00FD" w:rsidRDefault="008D65B1" w:rsidP="002A0905"/>
    <w:sectPr w:rsidR="008D65B1" w:rsidRPr="00EA00FD" w:rsidSect="00194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26C1"/>
    <w:multiLevelType w:val="multilevel"/>
    <w:tmpl w:val="F992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77582"/>
    <w:multiLevelType w:val="hybridMultilevel"/>
    <w:tmpl w:val="B582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E142F"/>
    <w:multiLevelType w:val="hybridMultilevel"/>
    <w:tmpl w:val="EBB0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6DDE"/>
    <w:multiLevelType w:val="hybridMultilevel"/>
    <w:tmpl w:val="6DDAE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2358">
    <w:abstractNumId w:val="0"/>
  </w:num>
  <w:num w:numId="2" w16cid:durableId="1203128728">
    <w:abstractNumId w:val="5"/>
  </w:num>
  <w:num w:numId="3" w16cid:durableId="497694751">
    <w:abstractNumId w:val="2"/>
  </w:num>
  <w:num w:numId="4" w16cid:durableId="2049987636">
    <w:abstractNumId w:val="3"/>
  </w:num>
  <w:num w:numId="5" w16cid:durableId="1881552940">
    <w:abstractNumId w:val="1"/>
  </w:num>
  <w:num w:numId="6" w16cid:durableId="13907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FD"/>
    <w:rsid w:val="0000491C"/>
    <w:rsid w:val="000055C6"/>
    <w:rsid w:val="000578F5"/>
    <w:rsid w:val="000B601B"/>
    <w:rsid w:val="000F0426"/>
    <w:rsid w:val="00173B68"/>
    <w:rsid w:val="0019486F"/>
    <w:rsid w:val="001E7BA3"/>
    <w:rsid w:val="00232F7E"/>
    <w:rsid w:val="00232FA8"/>
    <w:rsid w:val="002A0905"/>
    <w:rsid w:val="002D0761"/>
    <w:rsid w:val="002D7FA7"/>
    <w:rsid w:val="0036568C"/>
    <w:rsid w:val="00421F9D"/>
    <w:rsid w:val="00424FD5"/>
    <w:rsid w:val="004370F0"/>
    <w:rsid w:val="00457C68"/>
    <w:rsid w:val="004D4B41"/>
    <w:rsid w:val="00520FA5"/>
    <w:rsid w:val="00592687"/>
    <w:rsid w:val="0065048F"/>
    <w:rsid w:val="007F0F8A"/>
    <w:rsid w:val="008008E6"/>
    <w:rsid w:val="0088498E"/>
    <w:rsid w:val="008D65B1"/>
    <w:rsid w:val="0090629B"/>
    <w:rsid w:val="009C351A"/>
    <w:rsid w:val="00A37150"/>
    <w:rsid w:val="00A65C5B"/>
    <w:rsid w:val="00AD317F"/>
    <w:rsid w:val="00B23A7F"/>
    <w:rsid w:val="00B8181A"/>
    <w:rsid w:val="00BC11DB"/>
    <w:rsid w:val="00D73723"/>
    <w:rsid w:val="00DD15EF"/>
    <w:rsid w:val="00E44894"/>
    <w:rsid w:val="00E63044"/>
    <w:rsid w:val="00EA00FD"/>
    <w:rsid w:val="00EC1C8E"/>
    <w:rsid w:val="00F02496"/>
    <w:rsid w:val="00F84A01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997"/>
  <w15:chartTrackingRefBased/>
  <w15:docId w15:val="{8F426765-1CFB-4734-9D02-EDD6EF2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0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0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B60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dG1WLPb0I" TargetMode="External"/><Relationship Id="rId13" Type="http://schemas.openxmlformats.org/officeDocument/2006/relationships/hyperlink" Target="https://youtu.be/4P1NNQhrLu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nOlmBhtzp28" TargetMode="External"/><Relationship Id="rId12" Type="http://schemas.openxmlformats.org/officeDocument/2006/relationships/hyperlink" Target="https://youtu.be/CJcqqJgBt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QolLZH20S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s6rjq3S2Ds" TargetMode="External"/><Relationship Id="rId11" Type="http://schemas.openxmlformats.org/officeDocument/2006/relationships/hyperlink" Target="https://youtu.be/YPViSvUiW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FqPGXjp3Bc" TargetMode="External"/><Relationship Id="rId10" Type="http://schemas.openxmlformats.org/officeDocument/2006/relationships/hyperlink" Target="https://youtu.be/fLQ8TxdB6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sEybffZmGY" TargetMode="External"/><Relationship Id="rId14" Type="http://schemas.openxmlformats.org/officeDocument/2006/relationships/hyperlink" Target="https://youtu.be/CLZvg2DA6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4959-EFD4-4CDE-A904-1DB6C855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9</cp:revision>
  <dcterms:created xsi:type="dcterms:W3CDTF">2025-04-04T14:22:00Z</dcterms:created>
  <dcterms:modified xsi:type="dcterms:W3CDTF">2025-04-04T15:07:00Z</dcterms:modified>
</cp:coreProperties>
</file>