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A68AD" w14:textId="6CD6EB19" w:rsidR="00E43FF5" w:rsidRDefault="006046CF" w:rsidP="006046CF">
      <w:pPr>
        <w:pStyle w:val="Heading1"/>
      </w:pPr>
      <w:r>
        <w:t xml:space="preserve">Project </w:t>
      </w:r>
      <w:r w:rsidR="00FD4A02">
        <w:t>2</w:t>
      </w:r>
      <w:r>
        <w:t xml:space="preserve"> – </w:t>
      </w:r>
      <w:r w:rsidR="00EF079B">
        <w:t>Attendance Tracking Client</w:t>
      </w:r>
      <w:r w:rsidR="00595F87">
        <w:t xml:space="preserve"> </w:t>
      </w:r>
    </w:p>
    <w:p w14:paraId="158187E2" w14:textId="38DF0C91" w:rsidR="003969AD" w:rsidRDefault="001F096B">
      <w:r>
        <w:t xml:space="preserve">Document Revision </w:t>
      </w:r>
      <w:r w:rsidR="00F860F1">
        <w:t>3</w:t>
      </w:r>
      <w:r w:rsidR="00EA2905">
        <w:t>.</w:t>
      </w:r>
      <w:r w:rsidR="00682333">
        <w:t>1</w:t>
      </w:r>
    </w:p>
    <w:p w14:paraId="244D24C5" w14:textId="55DA64B2" w:rsidR="003969AD" w:rsidRDefault="003969AD" w:rsidP="00335220">
      <w:pPr>
        <w:pStyle w:val="Heading2"/>
      </w:pPr>
      <w:r>
        <w:t>Expectations</w:t>
      </w:r>
    </w:p>
    <w:p w14:paraId="3655E405" w14:textId="163B22BD" w:rsidR="00335220" w:rsidRDefault="00335220" w:rsidP="00335220">
      <w:pPr>
        <w:pStyle w:val="ListParagraph"/>
        <w:numPr>
          <w:ilvl w:val="0"/>
          <w:numId w:val="2"/>
        </w:numPr>
      </w:pPr>
      <w:r>
        <w:t>Instructor Guidance</w:t>
      </w:r>
      <w:r w:rsidR="00BF0DBE">
        <w:t xml:space="preserve"> </w:t>
      </w:r>
      <w:r w:rsidR="001C5DD2">
        <w:t>in</w:t>
      </w:r>
      <w:r w:rsidR="00BF0DBE">
        <w:t xml:space="preserve"> </w:t>
      </w:r>
      <w:r w:rsidR="001C5DD2">
        <w:t>Class –</w:t>
      </w:r>
      <w:r>
        <w:t xml:space="preserve"> </w:t>
      </w:r>
      <w:r w:rsidRPr="00335220">
        <w:rPr>
          <w:color w:val="00B050"/>
        </w:rPr>
        <w:t>High</w:t>
      </w:r>
    </w:p>
    <w:p w14:paraId="25680CF8" w14:textId="7D93AD7D" w:rsidR="00335220" w:rsidRDefault="00335220" w:rsidP="00335220">
      <w:pPr>
        <w:pStyle w:val="ListParagraph"/>
        <w:numPr>
          <w:ilvl w:val="0"/>
          <w:numId w:val="2"/>
        </w:numPr>
      </w:pPr>
      <w:r>
        <w:t xml:space="preserve">Independent Effort – </w:t>
      </w:r>
      <w:r w:rsidRPr="00335220">
        <w:rPr>
          <w:color w:val="FFD966" w:themeColor="accent4" w:themeTint="99"/>
        </w:rPr>
        <w:t>Moderate</w:t>
      </w:r>
    </w:p>
    <w:p w14:paraId="2A9A080C" w14:textId="2798E276" w:rsidR="00335220" w:rsidRPr="00335220" w:rsidRDefault="00335220" w:rsidP="00335220">
      <w:pPr>
        <w:pStyle w:val="ListParagraph"/>
        <w:numPr>
          <w:ilvl w:val="0"/>
          <w:numId w:val="2"/>
        </w:numPr>
      </w:pPr>
      <w:r>
        <w:t xml:space="preserve">Originality – </w:t>
      </w:r>
      <w:r w:rsidRPr="00335220">
        <w:rPr>
          <w:color w:val="FF0000"/>
        </w:rPr>
        <w:t>Low</w:t>
      </w:r>
    </w:p>
    <w:p w14:paraId="02B32213" w14:textId="0FCFBC4D" w:rsidR="00335220" w:rsidRPr="0021034B" w:rsidRDefault="001C5DD2" w:rsidP="00335220">
      <w:pPr>
        <w:pStyle w:val="ListParagraph"/>
        <w:numPr>
          <w:ilvl w:val="0"/>
          <w:numId w:val="2"/>
        </w:numPr>
      </w:pPr>
      <w:r>
        <w:t>Teamwork</w:t>
      </w:r>
      <w:r w:rsidR="00335220">
        <w:t xml:space="preserve"> – </w:t>
      </w:r>
      <w:r w:rsidR="00335220" w:rsidRPr="005E7873">
        <w:rPr>
          <w:i/>
          <w:iCs/>
        </w:rPr>
        <w:t>None</w:t>
      </w:r>
    </w:p>
    <w:p w14:paraId="014C0C26" w14:textId="77777777" w:rsidR="0021034B" w:rsidRDefault="0021034B" w:rsidP="0021034B">
      <w:pPr>
        <w:pStyle w:val="Heading2"/>
      </w:pPr>
      <w:r>
        <w:t>Overview</w:t>
      </w:r>
    </w:p>
    <w:p w14:paraId="19B72384" w14:textId="782E6588" w:rsidR="0021034B" w:rsidRDefault="0021034B" w:rsidP="0021034B">
      <w:r>
        <w:t xml:space="preserve">An Event Management System (EMS) exists to help </w:t>
      </w:r>
      <w:r w:rsidR="00F87C56">
        <w:t>people</w:t>
      </w:r>
      <w:r>
        <w:t xml:space="preserve"> organize and conduct meetings of all kinds.  Meetings may be classes, lectures, workshops and/or social events.  Events may consist of a single meeting, or of many meetings.  M</w:t>
      </w:r>
      <w:r w:rsidR="00FD4A02">
        <w:t>ultiple m</w:t>
      </w:r>
      <w:r>
        <w:t>eetings are sometimes organized into tracks. A “track” is a succession of meetings with a common theme.</w:t>
      </w:r>
    </w:p>
    <w:p w14:paraId="4A5854E7" w14:textId="13846115" w:rsidR="0021034B" w:rsidRDefault="0021034B" w:rsidP="0021034B">
      <w:r>
        <w:t>An easy-to-use EMS, provided at low cost or no cost, would be of value to a variety of organizations large and small.</w:t>
      </w:r>
    </w:p>
    <w:p w14:paraId="4919AB85" w14:textId="77777777" w:rsidR="0021034B" w:rsidRDefault="0021034B" w:rsidP="0021034B">
      <w:r>
        <w:t xml:space="preserve">One aspect of such a system would be attendance tracking. This will be our focus this semester. </w:t>
      </w:r>
    </w:p>
    <w:p w14:paraId="44EAA493" w14:textId="7624F28C" w:rsidR="0021034B" w:rsidRDefault="0021034B" w:rsidP="0021034B">
      <w:pPr>
        <w:pStyle w:val="Heading2"/>
      </w:pPr>
      <w:r w:rsidRPr="0021034B">
        <w:t>Scenario</w:t>
      </w:r>
      <w:r>
        <w:t xml:space="preserve"> </w:t>
      </w:r>
      <w:r w:rsidR="00FD4A02">
        <w:t xml:space="preserve">– the </w:t>
      </w:r>
      <w:proofErr w:type="spellStart"/>
      <w:r w:rsidR="00FD4A02">
        <w:t>SupeAble</w:t>
      </w:r>
      <w:proofErr w:type="spellEnd"/>
      <w:r w:rsidR="00FD4A02">
        <w:t xml:space="preserve"> Client</w:t>
      </w:r>
    </w:p>
    <w:p w14:paraId="3F0F325A" w14:textId="544AAABB" w:rsidR="0021034B" w:rsidRDefault="0021034B" w:rsidP="0021034B">
      <w:r>
        <w:t xml:space="preserve">This semester students will focus on the development of an attendance tracking solution. This effort is only one part of a larger EMS </w:t>
      </w:r>
      <w:r w:rsidR="00D8439F">
        <w:t xml:space="preserve">solution </w:t>
      </w:r>
      <w:r>
        <w:t xml:space="preserve">(described above) that will be developed over the next 2 years. </w:t>
      </w:r>
    </w:p>
    <w:p w14:paraId="6690CAF4" w14:textId="7A3E4692" w:rsidR="0021034B" w:rsidRDefault="0021034B" w:rsidP="0021034B">
      <w:r>
        <w:t xml:space="preserve">The purpose of attendance tracking is </w:t>
      </w:r>
      <w:r w:rsidR="00FD4A02">
        <w:t xml:space="preserve">… at the barest possible minimum … to determine the number of attendees that were present at a meeting. But beyond that, event managers </w:t>
      </w:r>
      <w:proofErr w:type="gramStart"/>
      <w:r w:rsidR="00FD4A02">
        <w:t>may to</w:t>
      </w:r>
      <w:proofErr w:type="gramEnd"/>
      <w:r w:rsidR="00FD4A02">
        <w:t xml:space="preserve"> know the history of meeting attendance, the history of an individual attendee’s attendance, and to have some assurance that those persons reporting attendance were, in fact, present.</w:t>
      </w:r>
    </w:p>
    <w:p w14:paraId="7A1FDCFC" w14:textId="6603ADA9" w:rsidR="0021034B" w:rsidRDefault="0021034B" w:rsidP="0021034B">
      <w:r>
        <w:t xml:space="preserve">No solution is foolproof </w:t>
      </w:r>
      <w:r w:rsidR="00FD4A02">
        <w:t>–</w:t>
      </w:r>
      <w:r>
        <w:t xml:space="preserve"> but</w:t>
      </w:r>
      <w:r w:rsidR="00FD4A02">
        <w:t xml:space="preserve"> our solution should </w:t>
      </w:r>
      <w:r w:rsidR="008F56DF">
        <w:t xml:space="preserve">offer precautions/restrictions that are sufficient to provide event managers with confidence </w:t>
      </w:r>
      <w:r w:rsidR="00D8439F">
        <w:t>that the</w:t>
      </w:r>
      <w:r w:rsidR="008F56DF">
        <w:t xml:space="preserve"> data collected</w:t>
      </w:r>
      <w:r w:rsidR="00D8439F">
        <w:t xml:space="preserve"> by the system can be trusted</w:t>
      </w:r>
      <w:r w:rsidR="008F56DF">
        <w:t>.  This will make our solution “suitable” for a wide variety of possible uses.</w:t>
      </w:r>
      <w:r>
        <w:t xml:space="preserve">  We will call our attendance tracking solution </w:t>
      </w:r>
      <w:proofErr w:type="spellStart"/>
      <w:r>
        <w:t>SupeAble</w:t>
      </w:r>
      <w:proofErr w:type="spellEnd"/>
      <w:r>
        <w:t xml:space="preserve"> ... because </w:t>
      </w:r>
      <w:proofErr w:type="spellStart"/>
      <w:r>
        <w:t>SupeAble</w:t>
      </w:r>
      <w:proofErr w:type="spellEnd"/>
      <w:r>
        <w:t xml:space="preserve"> rhymes with "suitable"!</w:t>
      </w:r>
    </w:p>
    <w:p w14:paraId="2F778269" w14:textId="1D923FE2" w:rsidR="0021034B" w:rsidRDefault="00FD4A02" w:rsidP="0021034B">
      <w:r>
        <w:t>Our solution will have two parts: a mobile client used by attendees to report their attendance at an event, and a</w:t>
      </w:r>
      <w:r w:rsidR="008F56DF">
        <w:t>n event manager panel that will allow non-technical users to create a new meeting, open / close attendance tracking meet</w:t>
      </w:r>
      <w:r w:rsidR="00D8439F">
        <w:t>ings</w:t>
      </w:r>
      <w:r w:rsidR="008F56DF">
        <w:t>, and see relevant attendance information.</w:t>
      </w:r>
    </w:p>
    <w:p w14:paraId="4D1804BD" w14:textId="4FDBD8AA" w:rsidR="006A1137" w:rsidRDefault="006A1137" w:rsidP="0021034B">
      <w:r>
        <w:t>This project (project 2) will focus on the mobile client experience.</w:t>
      </w:r>
    </w:p>
    <w:p w14:paraId="52463D5A" w14:textId="5FC8C556" w:rsidR="00FD4A02" w:rsidRDefault="00FD4A02" w:rsidP="00FD4A02">
      <w:pPr>
        <w:pStyle w:val="Heading2"/>
      </w:pPr>
      <w:r>
        <w:t>Disclaimer</w:t>
      </w:r>
    </w:p>
    <w:p w14:paraId="34474EE8" w14:textId="47485A90" w:rsidR="00FD4A02" w:rsidRDefault="001F096B" w:rsidP="0021034B">
      <w:r>
        <w:t xml:space="preserve">This document, and the project itself, will evolve over time.  That is the nature of programming and/or software development projects.  Requirements are assessed, prototypes are built, the quality of the prototype is evaluated, and then the whole process repeats again and again until you have something called a “minimum viable product” (MVP).  The MVP has “just enough” features to be useful.  </w:t>
      </w:r>
    </w:p>
    <w:p w14:paraId="3C21ABE9" w14:textId="3D6BF28F" w:rsidR="001F096B" w:rsidRDefault="001F096B" w:rsidP="0021034B">
      <w:r>
        <w:lastRenderedPageBreak/>
        <w:t xml:space="preserve">The MVP is launched and as demand, time and budget dictate, the whole </w:t>
      </w:r>
      <w:r w:rsidR="00D8439F">
        <w:t xml:space="preserve">development </w:t>
      </w:r>
      <w:r>
        <w:t>process starts over.</w:t>
      </w:r>
    </w:p>
    <w:p w14:paraId="7F416FF9" w14:textId="4A347E8B" w:rsidR="001F096B" w:rsidRDefault="001F096B" w:rsidP="0021034B">
      <w:r>
        <w:t>This iterative process is called the “Agile Methodology” and it can be illustrated as follows:</w:t>
      </w:r>
    </w:p>
    <w:p w14:paraId="5811DC1D" w14:textId="052D1D7B" w:rsidR="001122DF" w:rsidRDefault="001122DF" w:rsidP="0021034B">
      <w:r w:rsidRPr="001F096B">
        <w:rPr>
          <w:noProof/>
        </w:rPr>
        <w:drawing>
          <wp:inline distT="0" distB="0" distL="0" distR="0" wp14:anchorId="2ED09CA0" wp14:editId="103A3500">
            <wp:extent cx="5309739" cy="2795587"/>
            <wp:effectExtent l="0" t="0" r="5715" b="5080"/>
            <wp:docPr id="8" name="Picture 7" descr="Shape, arrow&#10;&#10;Description automatically generated">
              <a:extLst xmlns:a="http://schemas.openxmlformats.org/drawingml/2006/main">
                <a:ext uri="{FF2B5EF4-FFF2-40B4-BE49-F238E27FC236}">
                  <a16:creationId xmlns:a16="http://schemas.microsoft.com/office/drawing/2014/main" id="{6365F501-FD29-FCC1-B400-2EBDCF04F17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Shape, arrow&#10;&#10;Description automatically generated">
                      <a:extLst>
                        <a:ext uri="{FF2B5EF4-FFF2-40B4-BE49-F238E27FC236}">
                          <a16:creationId xmlns:a16="http://schemas.microsoft.com/office/drawing/2014/main" id="{6365F501-FD29-FCC1-B400-2EBDCF04F172}"/>
                        </a:ext>
                      </a:extLst>
                    </pic:cNvPr>
                    <pic:cNvPicPr>
                      <a:picLocks noChangeAspect="1"/>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5309739" cy="2795587"/>
                    </a:xfrm>
                    <a:prstGeom prst="rect">
                      <a:avLst/>
                    </a:prstGeom>
                  </pic:spPr>
                </pic:pic>
              </a:graphicData>
            </a:graphic>
          </wp:inline>
        </w:drawing>
      </w:r>
    </w:p>
    <w:p w14:paraId="7657E4A2" w14:textId="133F7CB4" w:rsidR="001122DF" w:rsidRDefault="001122DF" w:rsidP="0021034B">
      <w:r w:rsidRPr="001F096B">
        <w:rPr>
          <w:noProof/>
        </w:rPr>
        <mc:AlternateContent>
          <mc:Choice Requires="wps">
            <w:drawing>
              <wp:inline distT="0" distB="0" distL="0" distR="0" wp14:anchorId="059FB593" wp14:editId="31521D62">
                <wp:extent cx="5309739" cy="270056"/>
                <wp:effectExtent l="0" t="0" r="0" b="0"/>
                <wp:docPr id="9" name="TextBox 8">
                  <a:extLst xmlns:a="http://schemas.openxmlformats.org/drawingml/2006/main">
                    <a:ext uri="{FF2B5EF4-FFF2-40B4-BE49-F238E27FC236}">
                      <a16:creationId xmlns:a16="http://schemas.microsoft.com/office/drawing/2014/main" id="{B35CACAE-3103-D01B-E973-5353AEF8711D}"/>
                    </a:ext>
                  </a:extLst>
                </wp:docPr>
                <wp:cNvGraphicFramePr/>
                <a:graphic xmlns:a="http://schemas.openxmlformats.org/drawingml/2006/main">
                  <a:graphicData uri="http://schemas.microsoft.com/office/word/2010/wordprocessingShape">
                    <wps:wsp>
                      <wps:cNvSpPr txBox="1"/>
                      <wps:spPr>
                        <a:xfrm>
                          <a:off x="0" y="0"/>
                          <a:ext cx="5309739" cy="270056"/>
                        </a:xfrm>
                        <a:prstGeom prst="rect">
                          <a:avLst/>
                        </a:prstGeom>
                        <a:noFill/>
                      </wps:spPr>
                      <wps:txbx>
                        <w:txbxContent>
                          <w:p w14:paraId="240FF53A" w14:textId="77777777" w:rsidR="001122DF" w:rsidRDefault="00000000" w:rsidP="001122DF">
                            <w:pPr>
                              <w:jc w:val="center"/>
                              <w:rPr>
                                <w:rFonts w:hAnsi="Calibri"/>
                                <w:color w:val="000000" w:themeColor="text1"/>
                                <w:kern w:val="24"/>
                                <w:sz w:val="18"/>
                                <w:szCs w:val="18"/>
                              </w:rPr>
                            </w:pPr>
                            <w:hyperlink r:id="rId9" w:history="1">
                              <w:r w:rsidR="001122DF">
                                <w:rPr>
                                  <w:rStyle w:val="Hyperlink"/>
                                  <w:rFonts w:hAnsi="Calibri"/>
                                  <w:color w:val="000000" w:themeColor="text1"/>
                                  <w:kern w:val="24"/>
                                  <w:sz w:val="18"/>
                                  <w:szCs w:val="18"/>
                                </w:rPr>
                                <w:t>This Photo</w:t>
                              </w:r>
                            </w:hyperlink>
                            <w:r w:rsidR="001122DF">
                              <w:rPr>
                                <w:rFonts w:hAnsi="Calibri"/>
                                <w:color w:val="000000" w:themeColor="text1"/>
                                <w:kern w:val="24"/>
                                <w:sz w:val="18"/>
                                <w:szCs w:val="18"/>
                              </w:rPr>
                              <w:t xml:space="preserve"> by Unknown Author is licensed under </w:t>
                            </w:r>
                            <w:hyperlink r:id="rId10" w:history="1">
                              <w:r w:rsidR="001122DF">
                                <w:rPr>
                                  <w:rStyle w:val="Hyperlink"/>
                                  <w:rFonts w:hAnsi="Calibri"/>
                                  <w:color w:val="000000" w:themeColor="text1"/>
                                  <w:kern w:val="24"/>
                                  <w:sz w:val="18"/>
                                  <w:szCs w:val="18"/>
                                </w:rPr>
                                <w:t>CC BY-SA</w:t>
                              </w:r>
                            </w:hyperlink>
                          </w:p>
                        </w:txbxContent>
                      </wps:txbx>
                      <wps:bodyPr wrap="square" rtlCol="0">
                        <a:noAutofit/>
                      </wps:bodyPr>
                    </wps:wsp>
                  </a:graphicData>
                </a:graphic>
              </wp:inline>
            </w:drawing>
          </mc:Choice>
          <mc:Fallback>
            <w:pict>
              <v:shapetype w14:anchorId="059FB593" id="_x0000_t202" coordsize="21600,21600" o:spt="202" path="m,l,21600r21600,l21600,xe">
                <v:stroke joinstyle="miter"/>
                <v:path gradientshapeok="t" o:connecttype="rect"/>
              </v:shapetype>
              <v:shape id="TextBox 8" o:spid="_x0000_s1026" type="#_x0000_t202" style="width:418.1pt;height:2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" filled="f" stroked="f">
                <v:textbox>
                  <w:txbxContent>
                    <w:p w14:paraId="240FF53A" w14:textId="77777777" w:rsidR="001122DF" w:rsidRDefault="00000000" w:rsidP="001122DF">
                      <w:pPr>
                        <w:jc w:val="center"/>
                        <w:rPr>
                          <w:rFonts w:hAnsi="Calibri"/>
                          <w:color w:val="000000" w:themeColor="text1"/>
                          <w:kern w:val="24"/>
                          <w:sz w:val="18"/>
                          <w:szCs w:val="18"/>
                        </w:rPr>
                      </w:pPr>
                      <w:hyperlink r:id="rId11" w:history="1">
                        <w:r w:rsidR="001122DF">
                          <w:rPr>
                            <w:rStyle w:val="Hyperlink"/>
                            <w:rFonts w:hAnsi="Calibri"/>
                            <w:color w:val="000000" w:themeColor="text1"/>
                            <w:kern w:val="24"/>
                            <w:sz w:val="18"/>
                            <w:szCs w:val="18"/>
                          </w:rPr>
                          <w:t>This Photo</w:t>
                        </w:r>
                      </w:hyperlink>
                      <w:r w:rsidR="001122DF">
                        <w:rPr>
                          <w:rFonts w:hAnsi="Calibri"/>
                          <w:color w:val="000000" w:themeColor="text1"/>
                          <w:kern w:val="24"/>
                          <w:sz w:val="18"/>
                          <w:szCs w:val="18"/>
                        </w:rPr>
                        <w:t xml:space="preserve"> by Unknown Author is licensed under </w:t>
                      </w:r>
                      <w:hyperlink r:id="rId12" w:history="1">
                        <w:r w:rsidR="001122DF">
                          <w:rPr>
                            <w:rStyle w:val="Hyperlink"/>
                            <w:rFonts w:hAnsi="Calibri"/>
                            <w:color w:val="000000" w:themeColor="text1"/>
                            <w:kern w:val="24"/>
                            <w:sz w:val="18"/>
                            <w:szCs w:val="18"/>
                          </w:rPr>
                          <w:t>CC BY-SA</w:t>
                        </w:r>
                      </w:hyperlink>
                    </w:p>
                  </w:txbxContent>
                </v:textbox>
                <w10:anchorlock/>
              </v:shape>
            </w:pict>
          </mc:Fallback>
        </mc:AlternateContent>
      </w:r>
    </w:p>
    <w:p w14:paraId="5352E1E7" w14:textId="4BA5911A" w:rsidR="001F096B" w:rsidRDefault="001F096B" w:rsidP="0021034B"/>
    <w:p w14:paraId="29BC6132" w14:textId="7BA50C98" w:rsidR="001122DF" w:rsidRDefault="001122DF" w:rsidP="0021034B">
      <w:r>
        <w:t>CONTINUED…</w:t>
      </w:r>
    </w:p>
    <w:p w14:paraId="05E120E1" w14:textId="28B6FC61" w:rsidR="001122DF" w:rsidRDefault="001122DF">
      <w:r>
        <w:br w:type="page"/>
      </w:r>
    </w:p>
    <w:p w14:paraId="0EFCE843" w14:textId="4A0AB4D6" w:rsidR="001122DF" w:rsidRPr="00CD13CE" w:rsidRDefault="001122DF" w:rsidP="00CD13CE">
      <w:pPr>
        <w:pStyle w:val="Heading2"/>
      </w:pPr>
      <w:r w:rsidRPr="00CD13CE">
        <w:lastRenderedPageBreak/>
        <w:t xml:space="preserve">Instructions for Week </w:t>
      </w:r>
      <w:r w:rsidR="00CD13CE" w:rsidRPr="00CD13CE">
        <w:t>of Monday 1/30/2023</w:t>
      </w:r>
    </w:p>
    <w:p w14:paraId="67219F41" w14:textId="116957D7" w:rsidR="001122DF" w:rsidRDefault="001122DF" w:rsidP="00CD13CE">
      <w:pPr>
        <w:pStyle w:val="Heading3"/>
      </w:pPr>
      <w:r>
        <w:t>Together as a class</w:t>
      </w:r>
    </w:p>
    <w:p w14:paraId="115B80E4" w14:textId="673FE5DC" w:rsidR="001122DF" w:rsidRDefault="00CD13CE" w:rsidP="0021034B">
      <w:r>
        <w:t xml:space="preserve">A good amount of planning has already been done for you.  </w:t>
      </w:r>
      <w:r w:rsidR="003559C8">
        <w:t>L</w:t>
      </w:r>
      <w:r>
        <w:t xml:space="preserve">et’s start this week’s effort by looking at what has already been done.  </w:t>
      </w:r>
    </w:p>
    <w:p w14:paraId="29E9802E" w14:textId="43D01AF4" w:rsidR="00CD13CE" w:rsidRDefault="00CD13CE" w:rsidP="0021034B">
      <w:r>
        <w:t>Investigate</w:t>
      </w:r>
      <w:r w:rsidR="00C62C98">
        <w:t xml:space="preserve"> the following items (they can be found on the MIS Community Site!)</w:t>
      </w:r>
    </w:p>
    <w:p w14:paraId="62FABFD3" w14:textId="2562AF26" w:rsidR="00CD13CE" w:rsidRDefault="00CD13CE" w:rsidP="00814AA2">
      <w:pPr>
        <w:pStyle w:val="ListParagraph"/>
        <w:numPr>
          <w:ilvl w:val="0"/>
          <w:numId w:val="6"/>
        </w:numPr>
      </w:pPr>
      <w:r>
        <w:t>The UI Sketch</w:t>
      </w:r>
      <w:r w:rsidR="00814AA2">
        <w:t xml:space="preserve"> (Discussion items are in </w:t>
      </w:r>
      <w:r w:rsidR="00814AA2" w:rsidRPr="00814AA2">
        <w:rPr>
          <w:b/>
          <w:bCs/>
          <w:color w:val="4472C4" w:themeColor="accent1"/>
        </w:rPr>
        <w:t>blue</w:t>
      </w:r>
      <w:r w:rsidR="00814AA2">
        <w:t>)</w:t>
      </w:r>
    </w:p>
    <w:p w14:paraId="4001F353" w14:textId="73994AC6" w:rsidR="00814AA2" w:rsidRDefault="00814AA2" w:rsidP="00814AA2">
      <w:pPr>
        <w:pStyle w:val="ListParagraph"/>
        <w:numPr>
          <w:ilvl w:val="0"/>
          <w:numId w:val="6"/>
        </w:numPr>
      </w:pPr>
      <w:r>
        <w:t>The Pseudo Code</w:t>
      </w:r>
      <w:r w:rsidR="00F14D4A">
        <w:t xml:space="preserve"> (One item is left for you to think about.)</w:t>
      </w:r>
    </w:p>
    <w:p w14:paraId="56D71487" w14:textId="6292FC78" w:rsidR="00814AA2" w:rsidRDefault="00814AA2" w:rsidP="00814AA2">
      <w:pPr>
        <w:pStyle w:val="ListParagraph"/>
        <w:numPr>
          <w:ilvl w:val="0"/>
          <w:numId w:val="6"/>
        </w:numPr>
      </w:pPr>
      <w:r>
        <w:t>The Scanner “Proof of Concept” code</w:t>
      </w:r>
      <w:r w:rsidR="00F14D4A">
        <w:t xml:space="preserve"> (will only work on https sites!)</w:t>
      </w:r>
    </w:p>
    <w:p w14:paraId="3BEC6C39" w14:textId="74C36577" w:rsidR="00F36A95" w:rsidRDefault="00F36A95" w:rsidP="00814AA2">
      <w:pPr>
        <w:pStyle w:val="ListParagraph"/>
        <w:numPr>
          <w:ilvl w:val="0"/>
          <w:numId w:val="6"/>
        </w:numPr>
      </w:pPr>
      <w:r>
        <w:t>Sample QR codes</w:t>
      </w:r>
    </w:p>
    <w:p w14:paraId="1AC63E5E" w14:textId="56379E5B" w:rsidR="00814AA2" w:rsidRDefault="00814AA2" w:rsidP="00814AA2">
      <w:pPr>
        <w:pStyle w:val="ListParagraph"/>
        <w:numPr>
          <w:ilvl w:val="0"/>
          <w:numId w:val="6"/>
        </w:numPr>
      </w:pPr>
      <w:r>
        <w:t>The Mobile Template</w:t>
      </w:r>
      <w:r w:rsidR="00F14D4A">
        <w:t xml:space="preserve"> (This is an example of SPA: Single Page Architecture.)</w:t>
      </w:r>
    </w:p>
    <w:p w14:paraId="623483C0" w14:textId="77777777" w:rsidR="00D8439F" w:rsidRDefault="00D8439F" w:rsidP="0021034B">
      <w:r>
        <w:rPr>
          <w:rStyle w:val="Heading3Char"/>
        </w:rPr>
        <w:t xml:space="preserve">More </w:t>
      </w:r>
      <w:r w:rsidRPr="00D8439F">
        <w:rPr>
          <w:rStyle w:val="Heading3Char"/>
        </w:rPr>
        <w:t>Instructions</w:t>
      </w:r>
      <w:r w:rsidRPr="00CD13CE">
        <w:t xml:space="preserve"> </w:t>
      </w:r>
    </w:p>
    <w:p w14:paraId="25BE8220" w14:textId="73A0283C" w:rsidR="00823145" w:rsidRDefault="000136CF" w:rsidP="00D8439F">
      <w:pPr>
        <w:pStyle w:val="ListParagraph"/>
        <w:numPr>
          <w:ilvl w:val="0"/>
          <w:numId w:val="8"/>
        </w:numPr>
      </w:pPr>
      <w:r>
        <w:t xml:space="preserve">Download the mobile template, rename the folder to from </w:t>
      </w:r>
      <w:r w:rsidRPr="000136CF">
        <w:t>mis3502_mobile_client_template</w:t>
      </w:r>
      <w:r>
        <w:t xml:space="preserve"> to “</w:t>
      </w:r>
      <w:proofErr w:type="spellStart"/>
      <w:r>
        <w:t>supeableclient</w:t>
      </w:r>
      <w:proofErr w:type="spellEnd"/>
      <w:r>
        <w:t xml:space="preserve">” plus </w:t>
      </w:r>
      <w:r w:rsidR="00823145">
        <w:t xml:space="preserve">your name, plus </w:t>
      </w:r>
      <w:r>
        <w:t xml:space="preserve">some random </w:t>
      </w:r>
      <w:r w:rsidR="00823145">
        <w:t>number</w:t>
      </w:r>
      <w:r>
        <w:t>.</w:t>
      </w:r>
    </w:p>
    <w:p w14:paraId="3391AEC8" w14:textId="6670B3C9" w:rsidR="000136CF" w:rsidRDefault="00D8439F" w:rsidP="00D8439F">
      <w:pPr>
        <w:pStyle w:val="ListParagraph"/>
      </w:pPr>
      <w:r>
        <w:br/>
      </w:r>
      <w:r w:rsidR="000136CF">
        <w:t>For example</w:t>
      </w:r>
      <w:r>
        <w:t xml:space="preserve">: </w:t>
      </w:r>
      <w:r w:rsidR="000136CF">
        <w:t>supeableclient</w:t>
      </w:r>
      <w:r w:rsidR="00823145">
        <w:t>_shafer_912</w:t>
      </w:r>
      <w:r>
        <w:br/>
      </w:r>
    </w:p>
    <w:p w14:paraId="4FDC8BBB" w14:textId="252F63F9" w:rsidR="00823145" w:rsidRDefault="00823145" w:rsidP="00D8439F">
      <w:pPr>
        <w:pStyle w:val="ListParagraph"/>
        <w:numPr>
          <w:ilvl w:val="0"/>
          <w:numId w:val="8"/>
        </w:numPr>
        <w:spacing w:before="120" w:after="120"/>
        <w:contextualSpacing w:val="0"/>
      </w:pPr>
      <w:r>
        <w:t xml:space="preserve">Upload your </w:t>
      </w:r>
      <w:proofErr w:type="spellStart"/>
      <w:r>
        <w:t>SupeAble</w:t>
      </w:r>
      <w:proofErr w:type="spellEnd"/>
      <w:r>
        <w:t xml:space="preserve"> client to your s3 bucket.  Continue your work by making edits through the AWS Toolkit extension of VS Code.</w:t>
      </w:r>
    </w:p>
    <w:p w14:paraId="320902B9" w14:textId="1892B954" w:rsidR="003559C8" w:rsidRDefault="00F14D4A" w:rsidP="00D8439F">
      <w:pPr>
        <w:pStyle w:val="ListParagraph"/>
        <w:numPr>
          <w:ilvl w:val="0"/>
          <w:numId w:val="8"/>
        </w:numPr>
        <w:spacing w:before="120" w:after="120"/>
        <w:contextualSpacing w:val="0"/>
      </w:pPr>
      <w:r>
        <w:t>Following along with the instructor to create a non-functional prototype.  It should be complete enough so that a non-technical user can easily interact with it and envision what the finished product will be like.</w:t>
      </w:r>
    </w:p>
    <w:p w14:paraId="3BED1B41" w14:textId="76C2B085" w:rsidR="00F14D4A" w:rsidRDefault="004B086E" w:rsidP="00D8439F">
      <w:pPr>
        <w:pStyle w:val="ListParagraph"/>
        <w:numPr>
          <w:ilvl w:val="0"/>
          <w:numId w:val="8"/>
        </w:numPr>
        <w:spacing w:before="120" w:after="120"/>
        <w:contextualSpacing w:val="0"/>
      </w:pPr>
      <w:proofErr w:type="gramStart"/>
      <w:r>
        <w:t>At a later date</w:t>
      </w:r>
      <w:proofErr w:type="gramEnd"/>
      <w:r>
        <w:t>, y</w:t>
      </w:r>
      <w:r w:rsidR="00823145">
        <w:t xml:space="preserve">our </w:t>
      </w:r>
      <w:r w:rsidR="00F14D4A">
        <w:t xml:space="preserve">instructor will also lead the class through </w:t>
      </w:r>
      <w:r>
        <w:t xml:space="preserve">the </w:t>
      </w:r>
      <w:r w:rsidR="00F14D4A">
        <w:t xml:space="preserve">integration of the </w:t>
      </w:r>
      <w:r w:rsidR="00F36A95">
        <w:t>QR code scanner.</w:t>
      </w:r>
    </w:p>
    <w:p w14:paraId="1E50C92D" w14:textId="49BB2727" w:rsidR="001122DF" w:rsidRDefault="001122DF" w:rsidP="00CD13CE">
      <w:pPr>
        <w:pStyle w:val="Heading3"/>
      </w:pPr>
      <w:r>
        <w:t>On your Own</w:t>
      </w:r>
    </w:p>
    <w:p w14:paraId="2BD9D3CB" w14:textId="26EABDD4" w:rsidR="001122DF" w:rsidRDefault="00F14D4A" w:rsidP="00D8439F">
      <w:pPr>
        <w:pStyle w:val="ListParagraph"/>
        <w:numPr>
          <w:ilvl w:val="0"/>
          <w:numId w:val="8"/>
        </w:numPr>
        <w:spacing w:before="120" w:after="120"/>
        <w:contextualSpacing w:val="0"/>
      </w:pPr>
      <w:r>
        <w:t>Make sure that your copy of the non-functional prototype works.  You should be able to navigate from one element of the interface to another.</w:t>
      </w:r>
      <w:r w:rsidR="00F36A95">
        <w:t xml:space="preserve">  Every button click</w:t>
      </w:r>
      <w:r w:rsidR="00D8439F">
        <w:t xml:space="preserve"> and </w:t>
      </w:r>
      <w:r w:rsidR="00F36A95">
        <w:t xml:space="preserve">every menu choice should direct the user to the correct </w:t>
      </w:r>
      <w:r w:rsidR="00D8439F">
        <w:t>visual element</w:t>
      </w:r>
      <w:r w:rsidR="00F36A95">
        <w:t>.</w:t>
      </w:r>
    </w:p>
    <w:p w14:paraId="0FF11E08" w14:textId="78F4F5EF" w:rsidR="00F36A95" w:rsidRDefault="00823145" w:rsidP="00D8439F">
      <w:pPr>
        <w:pStyle w:val="ListParagraph"/>
        <w:numPr>
          <w:ilvl w:val="0"/>
          <w:numId w:val="8"/>
        </w:numPr>
        <w:spacing w:before="120" w:after="120"/>
        <w:contextualSpacing w:val="0"/>
      </w:pPr>
      <w:r>
        <w:t>You</w:t>
      </w:r>
      <w:r w:rsidR="00F36A95">
        <w:t xml:space="preserve"> are </w:t>
      </w:r>
      <w:r w:rsidR="004B086E" w:rsidRPr="004B086E">
        <w:rPr>
          <w:b/>
          <w:bCs/>
          <w:i/>
          <w:iCs/>
        </w:rPr>
        <w:t xml:space="preserve">not </w:t>
      </w:r>
      <w:r w:rsidR="00F36A95">
        <w:t>expected to integrate the QR code reader.</w:t>
      </w:r>
      <w:r w:rsidR="004B086E">
        <w:t xml:space="preserve">  Instead use a large red button (BS4 class </w:t>
      </w:r>
      <w:proofErr w:type="spellStart"/>
      <w:r w:rsidR="004B086E">
        <w:t>btn</w:t>
      </w:r>
      <w:proofErr w:type="spellEnd"/>
      <w:r w:rsidR="004B086E">
        <w:t>-danger) as a placeholder.</w:t>
      </w:r>
    </w:p>
    <w:p w14:paraId="718AC248" w14:textId="08BCCA32" w:rsidR="004B086E" w:rsidRDefault="00F36A95" w:rsidP="00D8439F">
      <w:pPr>
        <w:pStyle w:val="ListParagraph"/>
        <w:numPr>
          <w:ilvl w:val="0"/>
          <w:numId w:val="8"/>
        </w:numPr>
        <w:spacing w:before="120" w:after="120"/>
        <w:contextualSpacing w:val="0"/>
      </w:pPr>
      <w:r>
        <w:t>Update your copy of the pseudo code</w:t>
      </w:r>
      <w:r w:rsidR="000136CF">
        <w:t xml:space="preserve"> document</w:t>
      </w:r>
      <w:r>
        <w:t>.  Complete the pseudo code for the “Make Account” feature.</w:t>
      </w:r>
    </w:p>
    <w:p w14:paraId="4DA58328" w14:textId="67529147" w:rsidR="004B086E" w:rsidRDefault="004B086E" w:rsidP="004B086E">
      <w:pPr>
        <w:spacing w:before="120" w:after="120"/>
      </w:pPr>
    </w:p>
    <w:p w14:paraId="659C4AC6" w14:textId="37ED830B" w:rsidR="004B086E" w:rsidRDefault="004B086E" w:rsidP="004B086E">
      <w:pPr>
        <w:spacing w:before="120" w:after="120"/>
      </w:pPr>
    </w:p>
    <w:p w14:paraId="2DC9132A" w14:textId="15F107C1" w:rsidR="004B086E" w:rsidRDefault="004B086E" w:rsidP="004B086E">
      <w:pPr>
        <w:spacing w:before="120" w:after="120"/>
      </w:pPr>
    </w:p>
    <w:p w14:paraId="5AC33441" w14:textId="41BA4CC5" w:rsidR="004B086E" w:rsidRDefault="004B086E" w:rsidP="004B086E">
      <w:pPr>
        <w:spacing w:before="120" w:after="120"/>
      </w:pPr>
      <w:r>
        <w:t>CONTINUED …</w:t>
      </w:r>
    </w:p>
    <w:p w14:paraId="09C94084" w14:textId="77777777" w:rsidR="004B086E" w:rsidRDefault="004B086E">
      <w:r>
        <w:br w:type="page"/>
      </w:r>
    </w:p>
    <w:p w14:paraId="20B3AE9F" w14:textId="77777777" w:rsidR="00F36A95" w:rsidRDefault="00F36A95" w:rsidP="004B086E">
      <w:pPr>
        <w:pStyle w:val="ListParagraph"/>
        <w:spacing w:before="120" w:after="120"/>
        <w:contextualSpacing w:val="0"/>
      </w:pPr>
    </w:p>
    <w:p w14:paraId="335D92AF" w14:textId="06DBEACB" w:rsidR="001122DF" w:rsidRDefault="000136CF" w:rsidP="000136CF">
      <w:pPr>
        <w:pStyle w:val="Heading3"/>
      </w:pPr>
      <w:r>
        <w:t xml:space="preserve">Turn in your </w:t>
      </w:r>
      <w:proofErr w:type="gramStart"/>
      <w:r>
        <w:t>work</w:t>
      </w:r>
      <w:proofErr w:type="gramEnd"/>
    </w:p>
    <w:p w14:paraId="3DCB2186" w14:textId="62905D4D" w:rsidR="000136CF" w:rsidRDefault="000136CF" w:rsidP="000136CF">
      <w:r>
        <w:t xml:space="preserve">This week’s work will </w:t>
      </w:r>
      <w:r w:rsidRPr="006C770C">
        <w:rPr>
          <w:b/>
          <w:bCs/>
          <w:i/>
          <w:iCs/>
        </w:rPr>
        <w:t>not</w:t>
      </w:r>
      <w:r>
        <w:t xml:space="preserve"> be graded.  But … as a form of </w:t>
      </w:r>
      <w:r w:rsidRPr="006C770C">
        <w:rPr>
          <w:b/>
          <w:bCs/>
          <w:i/>
          <w:iCs/>
        </w:rPr>
        <w:t>participation</w:t>
      </w:r>
      <w:r>
        <w:t xml:space="preserve"> … you should provide some updates to canvas. This way you can ensure that you are making progress towards the project’s solution, and the instructor can gauge the performance of the class.</w:t>
      </w:r>
    </w:p>
    <w:p w14:paraId="5758368D" w14:textId="4F44CF95" w:rsidR="006C770C" w:rsidRDefault="006C770C" w:rsidP="003B0C50">
      <w:pPr>
        <w:pStyle w:val="ListParagraph"/>
        <w:numPr>
          <w:ilvl w:val="0"/>
          <w:numId w:val="7"/>
        </w:numPr>
      </w:pPr>
      <w:r>
        <w:t>Upload your URL to the “</w:t>
      </w:r>
      <w:proofErr w:type="spellStart"/>
      <w:r>
        <w:t>SupeAble</w:t>
      </w:r>
      <w:proofErr w:type="spellEnd"/>
      <w:r>
        <w:t xml:space="preserve"> URL 1” assignment.</w:t>
      </w:r>
    </w:p>
    <w:p w14:paraId="1DDC5C53" w14:textId="5888C920" w:rsidR="006C770C" w:rsidRDefault="006C770C" w:rsidP="003B0C50">
      <w:pPr>
        <w:pStyle w:val="ListParagraph"/>
        <w:numPr>
          <w:ilvl w:val="0"/>
          <w:numId w:val="7"/>
        </w:numPr>
      </w:pPr>
      <w:r>
        <w:t>Upload your Pseudo Code to the “</w:t>
      </w:r>
      <w:proofErr w:type="spellStart"/>
      <w:r>
        <w:t>SupeAble</w:t>
      </w:r>
      <w:proofErr w:type="spellEnd"/>
      <w:r>
        <w:t xml:space="preserve"> Pseudo Code 1” assignment.</w:t>
      </w:r>
    </w:p>
    <w:p w14:paraId="1298A599" w14:textId="3ECD1886" w:rsidR="006C770C" w:rsidRDefault="006C770C" w:rsidP="000136CF">
      <w:proofErr w:type="gramStart"/>
      <w:r>
        <w:t>You</w:t>
      </w:r>
      <w:proofErr w:type="gramEnd"/>
      <w:r>
        <w:t xml:space="preserve"> work will </w:t>
      </w:r>
      <w:r w:rsidRPr="003B0C50">
        <w:rPr>
          <w:b/>
          <w:bCs/>
          <w:i/>
          <w:iCs/>
        </w:rPr>
        <w:t>not</w:t>
      </w:r>
      <w:r>
        <w:t xml:space="preserve"> be graded</w:t>
      </w:r>
      <w:r w:rsidR="003B0C50">
        <w:t>.  B</w:t>
      </w:r>
      <w:r>
        <w:t xml:space="preserve">ut </w:t>
      </w:r>
      <w:r w:rsidRPr="003B0C50">
        <w:rPr>
          <w:b/>
          <w:bCs/>
          <w:i/>
          <w:iCs/>
        </w:rPr>
        <w:t xml:space="preserve">documenting your effort </w:t>
      </w:r>
      <w:r>
        <w:t xml:space="preserve">in this way </w:t>
      </w:r>
      <w:r w:rsidRPr="003B0C50">
        <w:rPr>
          <w:b/>
          <w:bCs/>
          <w:i/>
          <w:iCs/>
        </w:rPr>
        <w:t>counts towards your participation</w:t>
      </w:r>
      <w:r>
        <w:t xml:space="preserve"> in the class.</w:t>
      </w:r>
    </w:p>
    <w:p w14:paraId="5D32A16C" w14:textId="7A6796C7" w:rsidR="00E7239F" w:rsidRDefault="00E7239F" w:rsidP="00E7239F">
      <w:pPr>
        <w:pStyle w:val="Heading3"/>
      </w:pPr>
    </w:p>
    <w:p w14:paraId="73105BBB" w14:textId="673FDB57" w:rsidR="00E7239F" w:rsidRDefault="00E7239F" w:rsidP="00E7239F">
      <w:pPr>
        <w:pStyle w:val="Heading3"/>
      </w:pPr>
      <w:r>
        <w:t>What should it look like when I</w:t>
      </w:r>
      <w:r w:rsidR="00F63D85">
        <w:t xml:space="preserve"> am done</w:t>
      </w:r>
      <w:r>
        <w:t>?</w:t>
      </w:r>
      <w:r w:rsidR="00F63D85">
        <w:br/>
      </w:r>
    </w:p>
    <w:p w14:paraId="492281C5" w14:textId="4BD937D6" w:rsidR="00F63D85" w:rsidRDefault="00E61C27" w:rsidP="00765E18">
      <w:pPr>
        <w:pStyle w:val="ListParagraph"/>
        <w:numPr>
          <w:ilvl w:val="0"/>
          <w:numId w:val="10"/>
        </w:numPr>
      </w:pPr>
      <w:r>
        <w:t>First, don’t forget to do your pseudo code work (see step 7!)</w:t>
      </w:r>
      <w:r w:rsidR="00F63D85">
        <w:br/>
      </w:r>
    </w:p>
    <w:p w14:paraId="7385BB0C" w14:textId="26BD5995" w:rsidR="00E61C27" w:rsidRDefault="00E61C27" w:rsidP="00765E18">
      <w:pPr>
        <w:pStyle w:val="ListParagraph"/>
        <w:numPr>
          <w:ilvl w:val="0"/>
          <w:numId w:val="10"/>
        </w:numPr>
      </w:pPr>
      <w:r>
        <w:t xml:space="preserve">If you want an idea of what your prototype should look like, please see this short </w:t>
      </w:r>
      <w:proofErr w:type="spellStart"/>
      <w:r>
        <w:t>youtube</w:t>
      </w:r>
      <w:proofErr w:type="spellEnd"/>
      <w:r>
        <w:t xml:space="preserve"> video.</w:t>
      </w:r>
    </w:p>
    <w:p w14:paraId="6B892185" w14:textId="06312381" w:rsidR="006E7F68" w:rsidRDefault="00E61C27" w:rsidP="00F63D85">
      <w:pPr>
        <w:pStyle w:val="ListParagraph"/>
      </w:pPr>
      <w:r>
        <w:t xml:space="preserve"> </w:t>
      </w:r>
      <w:hyperlink r:id="rId13" w:history="1">
        <w:r w:rsidR="003A04E1">
          <w:rPr>
            <w:rStyle w:val="Hyperlink"/>
          </w:rPr>
          <w:t>https://youtu.be/9WRWHgUGAFA</w:t>
        </w:r>
      </w:hyperlink>
      <w:r w:rsidR="003A04E1">
        <w:t xml:space="preserve"> </w:t>
      </w:r>
      <w:r>
        <w:t xml:space="preserve">(this video has no </w:t>
      </w:r>
      <w:proofErr w:type="gramStart"/>
      <w:r>
        <w:t>audio )</w:t>
      </w:r>
      <w:proofErr w:type="gramEnd"/>
    </w:p>
    <w:p w14:paraId="262BCF00" w14:textId="79B1033F" w:rsidR="006B13F3" w:rsidRDefault="006B13F3" w:rsidP="00F63D85">
      <w:pPr>
        <w:pStyle w:val="ListParagraph"/>
      </w:pPr>
    </w:p>
    <w:p w14:paraId="16D67655" w14:textId="3C866AD4" w:rsidR="006B13F3" w:rsidRDefault="006B13F3" w:rsidP="00F63D85">
      <w:pPr>
        <w:pStyle w:val="ListParagraph"/>
      </w:pPr>
    </w:p>
    <w:p w14:paraId="0BBD1997" w14:textId="4D1C4D70" w:rsidR="006B13F3" w:rsidRPr="006B13F3" w:rsidRDefault="006B13F3" w:rsidP="006B13F3">
      <w:pPr>
        <w:pStyle w:val="ListParagraph"/>
        <w:ind w:left="0"/>
        <w:rPr>
          <w:b/>
          <w:bCs/>
          <w:sz w:val="28"/>
          <w:szCs w:val="28"/>
        </w:rPr>
      </w:pPr>
      <w:r w:rsidRPr="006B13F3">
        <w:rPr>
          <w:b/>
          <w:bCs/>
          <w:sz w:val="28"/>
          <w:szCs w:val="28"/>
        </w:rPr>
        <w:t>CONTINUED</w:t>
      </w:r>
      <w:r>
        <w:rPr>
          <w:b/>
          <w:bCs/>
          <w:sz w:val="28"/>
          <w:szCs w:val="28"/>
        </w:rPr>
        <w:t xml:space="preserve"> …</w:t>
      </w:r>
    </w:p>
    <w:p w14:paraId="297E7329" w14:textId="77777777" w:rsidR="006E7F68" w:rsidRDefault="006E7F68">
      <w:r>
        <w:br w:type="page"/>
      </w:r>
    </w:p>
    <w:p w14:paraId="7314B805" w14:textId="5BED0619" w:rsidR="006E7F68" w:rsidRPr="00CD13CE" w:rsidRDefault="006E7F68" w:rsidP="006E7F68">
      <w:pPr>
        <w:pStyle w:val="Heading2"/>
      </w:pPr>
      <w:r w:rsidRPr="00CD13CE">
        <w:lastRenderedPageBreak/>
        <w:t xml:space="preserve">Instructions for Week of Monday </w:t>
      </w:r>
      <w:r>
        <w:t>2/6</w:t>
      </w:r>
      <w:r w:rsidRPr="00CD13CE">
        <w:t>/2023</w:t>
      </w:r>
      <w:r>
        <w:br/>
      </w:r>
    </w:p>
    <w:p w14:paraId="7CE486A2" w14:textId="0285A87C" w:rsidR="006E7F68" w:rsidRDefault="002F787A" w:rsidP="006E7F68">
      <w:pPr>
        <w:pStyle w:val="Heading3"/>
      </w:pPr>
      <w:r>
        <w:t xml:space="preserve">Review </w:t>
      </w:r>
      <w:r w:rsidR="000C1B79">
        <w:t>Recent Improvements</w:t>
      </w:r>
    </w:p>
    <w:p w14:paraId="01A6480F" w14:textId="07459417" w:rsidR="006E7F68" w:rsidRDefault="006E7F68" w:rsidP="006E7F68">
      <w:pPr>
        <w:spacing w:before="120" w:after="120"/>
      </w:pPr>
      <w:r>
        <w:t xml:space="preserve">We’re going to start adding </w:t>
      </w:r>
      <w:r w:rsidR="002F787A">
        <w:t>some functionality to the</w:t>
      </w:r>
      <w:r>
        <w:t xml:space="preserve"> prototype </w:t>
      </w:r>
      <w:r w:rsidR="002F787A">
        <w:t xml:space="preserve">we created </w:t>
      </w:r>
      <w:r>
        <w:t xml:space="preserve">in class this week.  Before we begin, we should get caught up on all the recent improvements </w:t>
      </w:r>
      <w:proofErr w:type="gramStart"/>
      <w:r>
        <w:t>on</w:t>
      </w:r>
      <w:proofErr w:type="gramEnd"/>
      <w:r>
        <w:t xml:space="preserve"> this project.</w:t>
      </w:r>
    </w:p>
    <w:p w14:paraId="2CDB4F69" w14:textId="6F49550F" w:rsidR="006E7F68" w:rsidRDefault="006E7F68" w:rsidP="006E7F68">
      <w:pPr>
        <w:pStyle w:val="ListParagraph"/>
        <w:numPr>
          <w:ilvl w:val="0"/>
          <w:numId w:val="11"/>
        </w:numPr>
        <w:spacing w:before="120" w:after="120"/>
      </w:pPr>
      <w:r>
        <w:t xml:space="preserve">Our “proof of concept” code for the QR code scanner has been improved. It now has a zoom feature.  Let’s test </w:t>
      </w:r>
      <w:r w:rsidR="000C1B79">
        <w:t>it!</w:t>
      </w:r>
    </w:p>
    <w:p w14:paraId="1A65980C" w14:textId="54BF7A01" w:rsidR="006E7F68" w:rsidRDefault="006E7F68" w:rsidP="006E7F68">
      <w:pPr>
        <w:pStyle w:val="ListParagraph"/>
        <w:numPr>
          <w:ilvl w:val="0"/>
          <w:numId w:val="11"/>
        </w:numPr>
        <w:spacing w:before="120" w:after="120"/>
      </w:pPr>
      <w:r>
        <w:t>A database schema has been developed.  We will review that together.</w:t>
      </w:r>
    </w:p>
    <w:p w14:paraId="1CFC444C" w14:textId="77777777" w:rsidR="002F787A" w:rsidRDefault="006E7F68" w:rsidP="006E7F68">
      <w:pPr>
        <w:pStyle w:val="ListParagraph"/>
        <w:numPr>
          <w:ilvl w:val="0"/>
          <w:numId w:val="11"/>
        </w:numPr>
        <w:spacing w:before="120" w:after="120"/>
      </w:pPr>
      <w:r>
        <w:t>A web service has been constructed.</w:t>
      </w:r>
    </w:p>
    <w:p w14:paraId="53DAF428" w14:textId="258A4C26" w:rsidR="002F787A" w:rsidRDefault="00000000" w:rsidP="002F787A">
      <w:pPr>
        <w:pStyle w:val="ListParagraph"/>
        <w:numPr>
          <w:ilvl w:val="1"/>
          <w:numId w:val="11"/>
        </w:numPr>
        <w:spacing w:before="120" w:after="120"/>
      </w:pPr>
      <w:hyperlink r:id="rId14" w:history="1">
        <w:r w:rsidR="002F787A" w:rsidRPr="00230359">
          <w:rPr>
            <w:rStyle w:val="Hyperlink"/>
          </w:rPr>
          <w:t>https://misdemo.temple.edu/supeable</w:t>
        </w:r>
      </w:hyperlink>
      <w:r w:rsidR="002F787A">
        <w:t xml:space="preserve"> </w:t>
      </w:r>
      <w:r w:rsidR="006E7F68">
        <w:t xml:space="preserve">  </w:t>
      </w:r>
    </w:p>
    <w:p w14:paraId="41BE265D" w14:textId="3D943B76" w:rsidR="006B0909" w:rsidRDefault="006B0909" w:rsidP="006B0909">
      <w:pPr>
        <w:pStyle w:val="ListParagraph"/>
        <w:spacing w:before="120" w:after="120"/>
      </w:pPr>
      <w:r>
        <w:t xml:space="preserve">Here are the features of our </w:t>
      </w:r>
      <w:r w:rsidR="00FB7580">
        <w:t>brand-new</w:t>
      </w:r>
      <w:r w:rsidR="002F787A">
        <w:t xml:space="preserve"> </w:t>
      </w:r>
      <w:r>
        <w:t>web service:</w:t>
      </w:r>
    </w:p>
    <w:p w14:paraId="637419DE" w14:textId="101F4780" w:rsidR="006B0909" w:rsidRDefault="006B0909" w:rsidP="006B0909">
      <w:pPr>
        <w:spacing w:before="120" w:after="120"/>
        <w:jc w:val="center"/>
      </w:pPr>
      <w:r w:rsidRPr="006B0909">
        <w:rPr>
          <w:noProof/>
        </w:rPr>
        <w:drawing>
          <wp:inline distT="0" distB="0" distL="0" distR="0" wp14:anchorId="79F9C7A7" wp14:editId="5AC05B0B">
            <wp:extent cx="6088380" cy="3776698"/>
            <wp:effectExtent l="0" t="0" r="7620" b="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15"/>
                    <a:stretch>
                      <a:fillRect/>
                    </a:stretch>
                  </pic:blipFill>
                  <pic:spPr>
                    <a:xfrm>
                      <a:off x="0" y="0"/>
                      <a:ext cx="6097357" cy="3782267"/>
                    </a:xfrm>
                    <a:prstGeom prst="rect">
                      <a:avLst/>
                    </a:prstGeom>
                  </pic:spPr>
                </pic:pic>
              </a:graphicData>
            </a:graphic>
          </wp:inline>
        </w:drawing>
      </w:r>
    </w:p>
    <w:p w14:paraId="6ABC3DC4" w14:textId="62005889" w:rsidR="00FB7580" w:rsidRDefault="00FB7580" w:rsidP="00FB7580">
      <w:pPr>
        <w:pStyle w:val="ListParagraph"/>
        <w:numPr>
          <w:ilvl w:val="0"/>
          <w:numId w:val="11"/>
        </w:numPr>
        <w:spacing w:before="120" w:after="120"/>
      </w:pPr>
      <w:r>
        <w:t>We should test this new web service.  We’ll use one of these</w:t>
      </w:r>
      <w:r w:rsidR="005D7ABC">
        <w:t xml:space="preserve"> </w:t>
      </w:r>
      <w:r>
        <w:t>tools to test our API:</w:t>
      </w:r>
    </w:p>
    <w:p w14:paraId="529A717A" w14:textId="77777777" w:rsidR="00FB7580" w:rsidRDefault="00000000" w:rsidP="00FB7580">
      <w:pPr>
        <w:pStyle w:val="ListParagraph"/>
        <w:numPr>
          <w:ilvl w:val="1"/>
          <w:numId w:val="11"/>
        </w:numPr>
        <w:spacing w:before="120" w:after="120"/>
      </w:pPr>
      <w:hyperlink r:id="rId16" w:history="1">
        <w:r w:rsidR="00FB7580" w:rsidRPr="00230359">
          <w:rPr>
            <w:rStyle w:val="Hyperlink"/>
          </w:rPr>
          <w:t>https://apirequest.io</w:t>
        </w:r>
      </w:hyperlink>
      <w:r w:rsidR="00FB7580">
        <w:t xml:space="preserve"> </w:t>
      </w:r>
    </w:p>
    <w:p w14:paraId="0A003708" w14:textId="42517419" w:rsidR="00FB7580" w:rsidRDefault="00000000" w:rsidP="00FB7580">
      <w:pPr>
        <w:pStyle w:val="ListParagraph"/>
        <w:numPr>
          <w:ilvl w:val="1"/>
          <w:numId w:val="11"/>
        </w:numPr>
        <w:spacing w:before="120" w:after="120"/>
      </w:pPr>
      <w:hyperlink r:id="rId17" w:history="1">
        <w:r w:rsidR="00FB7580" w:rsidRPr="00230359">
          <w:rPr>
            <w:rStyle w:val="Hyperlink"/>
          </w:rPr>
          <w:t>https://reqbin.com/</w:t>
        </w:r>
      </w:hyperlink>
      <w:r w:rsidR="00FB7580">
        <w:t xml:space="preserve"> </w:t>
      </w:r>
    </w:p>
    <w:p w14:paraId="49DFA9AA" w14:textId="5D51465A" w:rsidR="005D7ABC" w:rsidRDefault="005D7ABC" w:rsidP="00FB7580">
      <w:pPr>
        <w:pStyle w:val="ListParagraph"/>
        <w:numPr>
          <w:ilvl w:val="1"/>
          <w:numId w:val="11"/>
        </w:numPr>
        <w:spacing w:before="120" w:after="120"/>
      </w:pPr>
      <w:r>
        <w:t xml:space="preserve">Thunder Client </w:t>
      </w:r>
      <w:r w:rsidR="00231735">
        <w:t>(</w:t>
      </w:r>
      <w:proofErr w:type="gramStart"/>
      <w:r w:rsidR="00231735">
        <w:t>a</w:t>
      </w:r>
      <w:r>
        <w:t xml:space="preserve">  Visual</w:t>
      </w:r>
      <w:proofErr w:type="gramEnd"/>
      <w:r>
        <w:t xml:space="preserve"> Studio Code extension )</w:t>
      </w:r>
    </w:p>
    <w:p w14:paraId="29280D34" w14:textId="2C4A99DD" w:rsidR="006E7F68" w:rsidRDefault="000C1B79" w:rsidP="000C1B79">
      <w:pPr>
        <w:pStyle w:val="Heading3"/>
      </w:pPr>
      <w:r>
        <w:t>Let’s Discuss</w:t>
      </w:r>
    </w:p>
    <w:p w14:paraId="44FD8DF3" w14:textId="2B615A23" w:rsidR="000C1B79" w:rsidRDefault="000C1B79" w:rsidP="000C1B79">
      <w:pPr>
        <w:pStyle w:val="ListParagraph"/>
        <w:numPr>
          <w:ilvl w:val="0"/>
          <w:numId w:val="11"/>
        </w:numPr>
        <w:spacing w:before="120" w:after="120"/>
      </w:pPr>
      <w:r>
        <w:t xml:space="preserve">How </w:t>
      </w:r>
      <w:r w:rsidR="00862B68">
        <w:t>are</w:t>
      </w:r>
      <w:r>
        <w:t xml:space="preserve"> features of the API related to the UI Sketch we examined last week?</w:t>
      </w:r>
    </w:p>
    <w:p w14:paraId="27A4DC2A" w14:textId="37530E86" w:rsidR="000C1B79" w:rsidRDefault="000C1B79" w:rsidP="000C1B79">
      <w:pPr>
        <w:pStyle w:val="ListParagraph"/>
        <w:numPr>
          <w:ilvl w:val="0"/>
          <w:numId w:val="11"/>
        </w:numPr>
        <w:spacing w:before="120" w:after="120"/>
      </w:pPr>
      <w:r>
        <w:t xml:space="preserve">Why </w:t>
      </w:r>
      <w:r w:rsidR="00EA2905">
        <w:t xml:space="preserve">do some </w:t>
      </w:r>
      <w:r>
        <w:t xml:space="preserve">features </w:t>
      </w:r>
      <w:r w:rsidR="00EA2905">
        <w:t xml:space="preserve">use the </w:t>
      </w:r>
      <w:r>
        <w:t xml:space="preserve">GET </w:t>
      </w:r>
      <w:r w:rsidR="00EA2905">
        <w:t xml:space="preserve">method </w:t>
      </w:r>
      <w:r>
        <w:t>and others</w:t>
      </w:r>
      <w:r w:rsidR="00EA2905">
        <w:t xml:space="preserve"> use the</w:t>
      </w:r>
      <w:r>
        <w:t xml:space="preserve"> POST?</w:t>
      </w:r>
    </w:p>
    <w:p w14:paraId="4796FAC6" w14:textId="3B74487D" w:rsidR="000C1B79" w:rsidRDefault="000C1B79" w:rsidP="000C1B79">
      <w:pPr>
        <w:pStyle w:val="ListParagraph"/>
        <w:numPr>
          <w:ilvl w:val="0"/>
          <w:numId w:val="11"/>
        </w:numPr>
        <w:spacing w:before="120" w:after="120"/>
      </w:pPr>
      <w:r>
        <w:t>What sort of database operations do you think might be going on behind the scenes?</w:t>
      </w:r>
    </w:p>
    <w:p w14:paraId="770DA678" w14:textId="5366EBAD" w:rsidR="00E6734A" w:rsidRDefault="00E6734A" w:rsidP="000C1B79">
      <w:pPr>
        <w:pStyle w:val="ListParagraph"/>
        <w:numPr>
          <w:ilvl w:val="0"/>
          <w:numId w:val="11"/>
        </w:numPr>
        <w:spacing w:before="120" w:after="120"/>
      </w:pPr>
      <w:r>
        <w:t>Is there one SQL statement for every API feature?</w:t>
      </w:r>
    </w:p>
    <w:p w14:paraId="720546F1" w14:textId="77777777" w:rsidR="000C1B79" w:rsidRDefault="000C1B79" w:rsidP="000C1B79">
      <w:pPr>
        <w:pStyle w:val="ListParagraph"/>
        <w:spacing w:before="120" w:after="120"/>
      </w:pPr>
    </w:p>
    <w:p w14:paraId="4E0136CE" w14:textId="7D5A657F" w:rsidR="000C1B79" w:rsidRPr="000C1B79" w:rsidRDefault="000C1B79" w:rsidP="000C1B79">
      <w:pPr>
        <w:pStyle w:val="Heading3"/>
      </w:pPr>
      <w:r>
        <w:t>Together as a class</w:t>
      </w:r>
    </w:p>
    <w:p w14:paraId="7AEA9549" w14:textId="3A5405CC" w:rsidR="000C1B79" w:rsidRDefault="000C1B79" w:rsidP="006E7F68">
      <w:pPr>
        <w:spacing w:before="120" w:after="120"/>
      </w:pPr>
      <w:r>
        <w:t>It all needs to get built, here are some outstanding tasks, in order of priority.</w:t>
      </w:r>
      <w:r w:rsidR="006B0909">
        <w:t xml:space="preserve">  All of these are “integration tasks” … we are writing client-side code to integrate out web client with the new web service.</w:t>
      </w:r>
      <w:r>
        <w:t xml:space="preserve"> </w:t>
      </w:r>
      <w:r w:rsidR="006B0909" w:rsidRPr="00FB7580">
        <w:rPr>
          <w:b/>
          <w:bCs/>
          <w:i/>
          <w:iCs/>
        </w:rPr>
        <w:t xml:space="preserve">We probably won’t get through </w:t>
      </w:r>
      <w:r w:rsidR="00FB7580" w:rsidRPr="00FB7580">
        <w:rPr>
          <w:b/>
          <w:bCs/>
          <w:i/>
          <w:iCs/>
        </w:rPr>
        <w:t>all</w:t>
      </w:r>
      <w:r w:rsidR="006B0909" w:rsidRPr="00FB7580">
        <w:rPr>
          <w:b/>
          <w:bCs/>
          <w:i/>
          <w:iCs/>
        </w:rPr>
        <w:t xml:space="preserve"> these </w:t>
      </w:r>
      <w:r w:rsidR="00FB7580" w:rsidRPr="00FB7580">
        <w:rPr>
          <w:b/>
          <w:bCs/>
          <w:i/>
          <w:iCs/>
        </w:rPr>
        <w:t xml:space="preserve">items </w:t>
      </w:r>
      <w:r w:rsidR="006B0909" w:rsidRPr="00FB7580">
        <w:rPr>
          <w:b/>
          <w:bCs/>
          <w:i/>
          <w:iCs/>
        </w:rPr>
        <w:t>this week</w:t>
      </w:r>
      <w:r w:rsidR="006B0909">
        <w:t>, but this is where we are headed.</w:t>
      </w:r>
    </w:p>
    <w:p w14:paraId="1ED63985" w14:textId="217408DC" w:rsidR="000C1B79" w:rsidRDefault="006B0909" w:rsidP="006E7F68">
      <w:pPr>
        <w:pStyle w:val="ListParagraph"/>
        <w:numPr>
          <w:ilvl w:val="0"/>
          <w:numId w:val="8"/>
        </w:numPr>
        <w:spacing w:before="120" w:after="120"/>
        <w:contextualSpacing w:val="0"/>
      </w:pPr>
      <w:r>
        <w:t>Enable the login functionality.</w:t>
      </w:r>
    </w:p>
    <w:p w14:paraId="0E82F0F3" w14:textId="6194E646" w:rsidR="000C1B79" w:rsidRDefault="006B0909" w:rsidP="006E7F68">
      <w:pPr>
        <w:pStyle w:val="ListParagraph"/>
        <w:numPr>
          <w:ilvl w:val="0"/>
          <w:numId w:val="8"/>
        </w:numPr>
        <w:spacing w:before="120" w:after="120"/>
        <w:contextualSpacing w:val="0"/>
      </w:pPr>
      <w:r>
        <w:t>Enable the “Sign Up” functionality.</w:t>
      </w:r>
    </w:p>
    <w:p w14:paraId="637E29B5" w14:textId="080EB9BF" w:rsidR="006E7F68" w:rsidRDefault="006B0909" w:rsidP="006E7F68">
      <w:pPr>
        <w:pStyle w:val="ListParagraph"/>
        <w:numPr>
          <w:ilvl w:val="0"/>
          <w:numId w:val="8"/>
        </w:numPr>
        <w:spacing w:before="120" w:after="120"/>
        <w:contextualSpacing w:val="0"/>
      </w:pPr>
      <w:r>
        <w:t>Integrate</w:t>
      </w:r>
      <w:r w:rsidR="006E7F68">
        <w:t xml:space="preserve"> the QR code scanner.</w:t>
      </w:r>
    </w:p>
    <w:p w14:paraId="37F88C82" w14:textId="460683F7" w:rsidR="006B0909" w:rsidRDefault="006B0909" w:rsidP="006E7F68">
      <w:pPr>
        <w:pStyle w:val="ListParagraph"/>
        <w:numPr>
          <w:ilvl w:val="0"/>
          <w:numId w:val="8"/>
        </w:numPr>
        <w:spacing w:before="120" w:after="120"/>
        <w:contextualSpacing w:val="0"/>
      </w:pPr>
      <w:r>
        <w:t>Validate a QR scan with the web service.</w:t>
      </w:r>
    </w:p>
    <w:p w14:paraId="03018189" w14:textId="3C996DCF" w:rsidR="006B0909" w:rsidRDefault="006B0909" w:rsidP="006E7F68">
      <w:pPr>
        <w:pStyle w:val="ListParagraph"/>
        <w:numPr>
          <w:ilvl w:val="0"/>
          <w:numId w:val="8"/>
        </w:numPr>
        <w:spacing w:before="120" w:after="120"/>
        <w:contextualSpacing w:val="0"/>
      </w:pPr>
      <w:r>
        <w:t>Enable the “History” functionality.</w:t>
      </w:r>
    </w:p>
    <w:p w14:paraId="231FAB93" w14:textId="2CB1F87A" w:rsidR="00E61C27" w:rsidRDefault="00E61C27" w:rsidP="00F63D85">
      <w:pPr>
        <w:pStyle w:val="ListParagraph"/>
      </w:pPr>
    </w:p>
    <w:p w14:paraId="22F5D1C3" w14:textId="1E2B510A" w:rsidR="00C40CED" w:rsidRDefault="00C40CED" w:rsidP="00C40CED">
      <w:pPr>
        <w:pStyle w:val="Heading3"/>
      </w:pPr>
      <w:r>
        <w:t>Creating your own server-side code</w:t>
      </w:r>
    </w:p>
    <w:p w14:paraId="7ED0AF2A" w14:textId="6587FF31" w:rsidR="00623030" w:rsidRDefault="00623030" w:rsidP="00623030">
      <w:r>
        <w:t xml:space="preserve">In class on the week of 3/20, we will complete our </w:t>
      </w:r>
      <w:r w:rsidRPr="00623030">
        <w:rPr>
          <w:b/>
          <w:bCs/>
          <w:i/>
          <w:iCs/>
        </w:rPr>
        <w:t>client-side</w:t>
      </w:r>
      <w:r>
        <w:t xml:space="preserve"> code’s history feature with the inclusion of this function:</w:t>
      </w:r>
    </w:p>
    <w:tbl>
      <w:tblPr>
        <w:tblStyle w:val="TableGrid"/>
        <w:tblW w:w="0" w:type="auto"/>
        <w:tblLook w:val="04A0" w:firstRow="1" w:lastRow="0" w:firstColumn="1" w:lastColumn="0" w:noHBand="0" w:noVBand="1"/>
      </w:tblPr>
      <w:tblGrid>
        <w:gridCol w:w="9350"/>
      </w:tblGrid>
      <w:tr w:rsidR="00623030" w14:paraId="7ED2CF0A" w14:textId="77777777" w:rsidTr="00623030">
        <w:tc>
          <w:tcPr>
            <w:tcW w:w="9350" w:type="dxa"/>
          </w:tcPr>
          <w:p w14:paraId="3EBDAE5B" w14:textId="77777777" w:rsidR="00623030" w:rsidRPr="00623030" w:rsidRDefault="00623030" w:rsidP="00623030">
            <w:pPr>
              <w:shd w:val="clear" w:color="auto" w:fill="FFFFFF"/>
              <w:spacing w:line="285" w:lineRule="atLeast"/>
              <w:rPr>
                <w:rFonts w:ascii="Consolas" w:eastAsia="Times New Roman" w:hAnsi="Consolas" w:cs="Times New Roman"/>
                <w:color w:val="000000"/>
                <w:sz w:val="21"/>
                <w:szCs w:val="21"/>
              </w:rPr>
            </w:pPr>
            <w:r w:rsidRPr="00623030">
              <w:rPr>
                <w:rFonts w:ascii="Consolas" w:eastAsia="Times New Roman" w:hAnsi="Consolas" w:cs="Times New Roman"/>
                <w:color w:val="0000FF"/>
                <w:sz w:val="21"/>
                <w:szCs w:val="21"/>
              </w:rPr>
              <w:t>let</w:t>
            </w:r>
            <w:r w:rsidRPr="00623030">
              <w:rPr>
                <w:rFonts w:ascii="Consolas" w:eastAsia="Times New Roman" w:hAnsi="Consolas" w:cs="Times New Roman"/>
                <w:color w:val="000000"/>
                <w:sz w:val="21"/>
                <w:szCs w:val="21"/>
              </w:rPr>
              <w:t xml:space="preserve"> </w:t>
            </w:r>
            <w:proofErr w:type="spellStart"/>
            <w:r w:rsidRPr="00623030">
              <w:rPr>
                <w:rFonts w:ascii="Consolas" w:eastAsia="Times New Roman" w:hAnsi="Consolas" w:cs="Times New Roman"/>
                <w:color w:val="795E26"/>
                <w:sz w:val="21"/>
                <w:szCs w:val="21"/>
              </w:rPr>
              <w:t>fixUnixtimestamp</w:t>
            </w:r>
            <w:proofErr w:type="spellEnd"/>
            <w:r w:rsidRPr="00623030">
              <w:rPr>
                <w:rFonts w:ascii="Consolas" w:eastAsia="Times New Roman" w:hAnsi="Consolas" w:cs="Times New Roman"/>
                <w:color w:val="000000"/>
                <w:sz w:val="21"/>
                <w:szCs w:val="21"/>
              </w:rPr>
              <w:t xml:space="preserve"> = (</w:t>
            </w:r>
            <w:r w:rsidRPr="00623030">
              <w:rPr>
                <w:rFonts w:ascii="Consolas" w:eastAsia="Times New Roman" w:hAnsi="Consolas" w:cs="Times New Roman"/>
                <w:color w:val="001080"/>
                <w:sz w:val="21"/>
                <w:szCs w:val="21"/>
              </w:rPr>
              <w:t>d</w:t>
            </w:r>
            <w:r w:rsidRPr="00623030">
              <w:rPr>
                <w:rFonts w:ascii="Consolas" w:eastAsia="Times New Roman" w:hAnsi="Consolas" w:cs="Times New Roman"/>
                <w:color w:val="000000"/>
                <w:sz w:val="21"/>
                <w:szCs w:val="21"/>
              </w:rPr>
              <w:t xml:space="preserve">) </w:t>
            </w:r>
            <w:r w:rsidRPr="00623030">
              <w:rPr>
                <w:rFonts w:ascii="Consolas" w:eastAsia="Times New Roman" w:hAnsi="Consolas" w:cs="Times New Roman"/>
                <w:color w:val="0000FF"/>
                <w:sz w:val="21"/>
                <w:szCs w:val="21"/>
              </w:rPr>
              <w:t>=&gt;</w:t>
            </w:r>
            <w:r w:rsidRPr="00623030">
              <w:rPr>
                <w:rFonts w:ascii="Consolas" w:eastAsia="Times New Roman" w:hAnsi="Consolas" w:cs="Times New Roman"/>
                <w:color w:val="000000"/>
                <w:sz w:val="21"/>
                <w:szCs w:val="21"/>
              </w:rPr>
              <w:t xml:space="preserve"> {</w:t>
            </w:r>
          </w:p>
          <w:p w14:paraId="0DD6C0B0" w14:textId="77777777" w:rsidR="00623030" w:rsidRPr="00623030" w:rsidRDefault="00623030" w:rsidP="00623030">
            <w:pPr>
              <w:shd w:val="clear" w:color="auto" w:fill="FFFFFF"/>
              <w:spacing w:line="285" w:lineRule="atLeast"/>
              <w:rPr>
                <w:rFonts w:ascii="Consolas" w:eastAsia="Times New Roman" w:hAnsi="Consolas" w:cs="Times New Roman"/>
                <w:color w:val="000000"/>
                <w:sz w:val="21"/>
                <w:szCs w:val="21"/>
              </w:rPr>
            </w:pPr>
            <w:r w:rsidRPr="00623030">
              <w:rPr>
                <w:rFonts w:ascii="Consolas" w:eastAsia="Times New Roman" w:hAnsi="Consolas" w:cs="Times New Roman"/>
                <w:color w:val="000000"/>
                <w:sz w:val="21"/>
                <w:szCs w:val="21"/>
              </w:rPr>
              <w:t xml:space="preserve">    </w:t>
            </w:r>
            <w:r w:rsidRPr="00623030">
              <w:rPr>
                <w:rFonts w:ascii="Consolas" w:eastAsia="Times New Roman" w:hAnsi="Consolas" w:cs="Times New Roman"/>
                <w:color w:val="001080"/>
                <w:sz w:val="21"/>
                <w:szCs w:val="21"/>
              </w:rPr>
              <w:t>d</w:t>
            </w:r>
            <w:r w:rsidRPr="00623030">
              <w:rPr>
                <w:rFonts w:ascii="Consolas" w:eastAsia="Times New Roman" w:hAnsi="Consolas" w:cs="Times New Roman"/>
                <w:color w:val="000000"/>
                <w:sz w:val="21"/>
                <w:szCs w:val="21"/>
              </w:rPr>
              <w:t xml:space="preserve"> = </w:t>
            </w:r>
            <w:r w:rsidRPr="00623030">
              <w:rPr>
                <w:rFonts w:ascii="Consolas" w:eastAsia="Times New Roman" w:hAnsi="Consolas" w:cs="Times New Roman"/>
                <w:color w:val="001080"/>
                <w:sz w:val="21"/>
                <w:szCs w:val="21"/>
              </w:rPr>
              <w:t>d</w:t>
            </w:r>
            <w:r w:rsidRPr="00623030">
              <w:rPr>
                <w:rFonts w:ascii="Consolas" w:eastAsia="Times New Roman" w:hAnsi="Consolas" w:cs="Times New Roman"/>
                <w:color w:val="000000"/>
                <w:sz w:val="21"/>
                <w:szCs w:val="21"/>
              </w:rPr>
              <w:t xml:space="preserve"> * </w:t>
            </w:r>
            <w:proofErr w:type="gramStart"/>
            <w:r w:rsidRPr="00623030">
              <w:rPr>
                <w:rFonts w:ascii="Consolas" w:eastAsia="Times New Roman" w:hAnsi="Consolas" w:cs="Times New Roman"/>
                <w:color w:val="098658"/>
                <w:sz w:val="21"/>
                <w:szCs w:val="21"/>
              </w:rPr>
              <w:t>1000</w:t>
            </w:r>
            <w:r w:rsidRPr="00623030">
              <w:rPr>
                <w:rFonts w:ascii="Consolas" w:eastAsia="Times New Roman" w:hAnsi="Consolas" w:cs="Times New Roman"/>
                <w:color w:val="000000"/>
                <w:sz w:val="21"/>
                <w:szCs w:val="21"/>
              </w:rPr>
              <w:t>;</w:t>
            </w:r>
            <w:proofErr w:type="gramEnd"/>
          </w:p>
          <w:p w14:paraId="02AADB6F" w14:textId="77777777" w:rsidR="00623030" w:rsidRPr="00623030" w:rsidRDefault="00623030" w:rsidP="00623030">
            <w:pPr>
              <w:shd w:val="clear" w:color="auto" w:fill="FFFFFF"/>
              <w:spacing w:line="285" w:lineRule="atLeast"/>
              <w:rPr>
                <w:rFonts w:ascii="Consolas" w:eastAsia="Times New Roman" w:hAnsi="Consolas" w:cs="Times New Roman"/>
                <w:color w:val="000000"/>
                <w:sz w:val="21"/>
                <w:szCs w:val="21"/>
              </w:rPr>
            </w:pPr>
            <w:r w:rsidRPr="00623030">
              <w:rPr>
                <w:rFonts w:ascii="Consolas" w:eastAsia="Times New Roman" w:hAnsi="Consolas" w:cs="Times New Roman"/>
                <w:color w:val="000000"/>
                <w:sz w:val="21"/>
                <w:szCs w:val="21"/>
              </w:rPr>
              <w:t xml:space="preserve">    </w:t>
            </w:r>
            <w:r w:rsidRPr="00623030">
              <w:rPr>
                <w:rFonts w:ascii="Consolas" w:eastAsia="Times New Roman" w:hAnsi="Consolas" w:cs="Times New Roman"/>
                <w:color w:val="0000FF"/>
                <w:sz w:val="21"/>
                <w:szCs w:val="21"/>
              </w:rPr>
              <w:t>let</w:t>
            </w:r>
            <w:r w:rsidRPr="00623030">
              <w:rPr>
                <w:rFonts w:ascii="Consolas" w:eastAsia="Times New Roman" w:hAnsi="Consolas" w:cs="Times New Roman"/>
                <w:color w:val="000000"/>
                <w:sz w:val="21"/>
                <w:szCs w:val="21"/>
              </w:rPr>
              <w:t xml:space="preserve"> </w:t>
            </w:r>
            <w:proofErr w:type="spellStart"/>
            <w:r w:rsidRPr="00623030">
              <w:rPr>
                <w:rFonts w:ascii="Consolas" w:eastAsia="Times New Roman" w:hAnsi="Consolas" w:cs="Times New Roman"/>
                <w:color w:val="001080"/>
                <w:sz w:val="21"/>
                <w:szCs w:val="21"/>
              </w:rPr>
              <w:t>newdate</w:t>
            </w:r>
            <w:proofErr w:type="spellEnd"/>
            <w:r w:rsidRPr="00623030">
              <w:rPr>
                <w:rFonts w:ascii="Consolas" w:eastAsia="Times New Roman" w:hAnsi="Consolas" w:cs="Times New Roman"/>
                <w:color w:val="000000"/>
                <w:sz w:val="21"/>
                <w:szCs w:val="21"/>
              </w:rPr>
              <w:t xml:space="preserve"> = </w:t>
            </w:r>
            <w:r w:rsidRPr="00623030">
              <w:rPr>
                <w:rFonts w:ascii="Consolas" w:eastAsia="Times New Roman" w:hAnsi="Consolas" w:cs="Times New Roman"/>
                <w:color w:val="0000FF"/>
                <w:sz w:val="21"/>
                <w:szCs w:val="21"/>
              </w:rPr>
              <w:t>new</w:t>
            </w:r>
            <w:r w:rsidRPr="00623030">
              <w:rPr>
                <w:rFonts w:ascii="Consolas" w:eastAsia="Times New Roman" w:hAnsi="Consolas" w:cs="Times New Roman"/>
                <w:color w:val="000000"/>
                <w:sz w:val="21"/>
                <w:szCs w:val="21"/>
              </w:rPr>
              <w:t xml:space="preserve"> </w:t>
            </w:r>
            <w:r w:rsidRPr="00623030">
              <w:rPr>
                <w:rFonts w:ascii="Consolas" w:eastAsia="Times New Roman" w:hAnsi="Consolas" w:cs="Times New Roman"/>
                <w:color w:val="795E26"/>
                <w:sz w:val="21"/>
                <w:szCs w:val="21"/>
              </w:rPr>
              <w:t>Date</w:t>
            </w:r>
            <w:r w:rsidRPr="00623030">
              <w:rPr>
                <w:rFonts w:ascii="Consolas" w:eastAsia="Times New Roman" w:hAnsi="Consolas" w:cs="Times New Roman"/>
                <w:color w:val="000000"/>
                <w:sz w:val="21"/>
                <w:szCs w:val="21"/>
              </w:rPr>
              <w:t>(</w:t>
            </w:r>
            <w:r w:rsidRPr="00623030">
              <w:rPr>
                <w:rFonts w:ascii="Consolas" w:eastAsia="Times New Roman" w:hAnsi="Consolas" w:cs="Times New Roman"/>
                <w:color w:val="001080"/>
                <w:sz w:val="21"/>
                <w:szCs w:val="21"/>
              </w:rPr>
              <w:t>d</w:t>
            </w:r>
            <w:proofErr w:type="gramStart"/>
            <w:r w:rsidRPr="00623030">
              <w:rPr>
                <w:rFonts w:ascii="Consolas" w:eastAsia="Times New Roman" w:hAnsi="Consolas" w:cs="Times New Roman"/>
                <w:color w:val="000000"/>
                <w:sz w:val="21"/>
                <w:szCs w:val="21"/>
              </w:rPr>
              <w:t>);</w:t>
            </w:r>
            <w:proofErr w:type="gramEnd"/>
          </w:p>
          <w:p w14:paraId="6FB0ED57" w14:textId="77777777" w:rsidR="00623030" w:rsidRPr="00623030" w:rsidRDefault="00623030" w:rsidP="00623030">
            <w:pPr>
              <w:shd w:val="clear" w:color="auto" w:fill="FFFFFF"/>
              <w:spacing w:line="285" w:lineRule="atLeast"/>
              <w:rPr>
                <w:rFonts w:ascii="Consolas" w:eastAsia="Times New Roman" w:hAnsi="Consolas" w:cs="Times New Roman"/>
                <w:color w:val="000000"/>
                <w:sz w:val="21"/>
                <w:szCs w:val="21"/>
              </w:rPr>
            </w:pPr>
            <w:r w:rsidRPr="00623030">
              <w:rPr>
                <w:rFonts w:ascii="Consolas" w:eastAsia="Times New Roman" w:hAnsi="Consolas" w:cs="Times New Roman"/>
                <w:color w:val="000000"/>
                <w:sz w:val="21"/>
                <w:szCs w:val="21"/>
              </w:rPr>
              <w:t xml:space="preserve">    </w:t>
            </w:r>
            <w:r w:rsidRPr="00623030">
              <w:rPr>
                <w:rFonts w:ascii="Consolas" w:eastAsia="Times New Roman" w:hAnsi="Consolas" w:cs="Times New Roman"/>
                <w:color w:val="AF00DB"/>
                <w:sz w:val="21"/>
                <w:szCs w:val="21"/>
              </w:rPr>
              <w:t>if</w:t>
            </w:r>
            <w:r w:rsidRPr="00623030">
              <w:rPr>
                <w:rFonts w:ascii="Consolas" w:eastAsia="Times New Roman" w:hAnsi="Consolas" w:cs="Times New Roman"/>
                <w:color w:val="000000"/>
                <w:sz w:val="21"/>
                <w:szCs w:val="21"/>
              </w:rPr>
              <w:t xml:space="preserve"> (</w:t>
            </w:r>
            <w:proofErr w:type="spellStart"/>
            <w:proofErr w:type="gramStart"/>
            <w:r w:rsidRPr="00623030">
              <w:rPr>
                <w:rFonts w:ascii="Consolas" w:eastAsia="Times New Roman" w:hAnsi="Consolas" w:cs="Times New Roman"/>
                <w:color w:val="001080"/>
                <w:sz w:val="21"/>
                <w:szCs w:val="21"/>
              </w:rPr>
              <w:t>newdate</w:t>
            </w:r>
            <w:r w:rsidRPr="00623030">
              <w:rPr>
                <w:rFonts w:ascii="Consolas" w:eastAsia="Times New Roman" w:hAnsi="Consolas" w:cs="Times New Roman"/>
                <w:color w:val="000000"/>
                <w:sz w:val="21"/>
                <w:szCs w:val="21"/>
              </w:rPr>
              <w:t>.</w:t>
            </w:r>
            <w:r w:rsidRPr="00623030">
              <w:rPr>
                <w:rFonts w:ascii="Consolas" w:eastAsia="Times New Roman" w:hAnsi="Consolas" w:cs="Times New Roman"/>
                <w:color w:val="795E26"/>
                <w:sz w:val="21"/>
                <w:szCs w:val="21"/>
              </w:rPr>
              <w:t>toLocaleDateString</w:t>
            </w:r>
            <w:proofErr w:type="spellEnd"/>
            <w:proofErr w:type="gramEnd"/>
            <w:r w:rsidRPr="00623030">
              <w:rPr>
                <w:rFonts w:ascii="Consolas" w:eastAsia="Times New Roman" w:hAnsi="Consolas" w:cs="Times New Roman"/>
                <w:color w:val="000000"/>
                <w:sz w:val="21"/>
                <w:szCs w:val="21"/>
              </w:rPr>
              <w:t xml:space="preserve">() == </w:t>
            </w:r>
            <w:r w:rsidRPr="00623030">
              <w:rPr>
                <w:rFonts w:ascii="Consolas" w:eastAsia="Times New Roman" w:hAnsi="Consolas" w:cs="Times New Roman"/>
                <w:color w:val="A31515"/>
                <w:sz w:val="21"/>
                <w:szCs w:val="21"/>
              </w:rPr>
              <w:t>"Invalid Date"</w:t>
            </w:r>
            <w:r w:rsidRPr="00623030">
              <w:rPr>
                <w:rFonts w:ascii="Consolas" w:eastAsia="Times New Roman" w:hAnsi="Consolas" w:cs="Times New Roman"/>
                <w:color w:val="000000"/>
                <w:sz w:val="21"/>
                <w:szCs w:val="21"/>
              </w:rPr>
              <w:t>){</w:t>
            </w:r>
          </w:p>
          <w:p w14:paraId="718E0F67" w14:textId="77777777" w:rsidR="00623030" w:rsidRPr="00623030" w:rsidRDefault="00623030" w:rsidP="00623030">
            <w:pPr>
              <w:shd w:val="clear" w:color="auto" w:fill="FFFFFF"/>
              <w:spacing w:line="285" w:lineRule="atLeast"/>
              <w:rPr>
                <w:rFonts w:ascii="Consolas" w:eastAsia="Times New Roman" w:hAnsi="Consolas" w:cs="Times New Roman"/>
                <w:color w:val="000000"/>
                <w:sz w:val="21"/>
                <w:szCs w:val="21"/>
              </w:rPr>
            </w:pPr>
            <w:r w:rsidRPr="00623030">
              <w:rPr>
                <w:rFonts w:ascii="Consolas" w:eastAsia="Times New Roman" w:hAnsi="Consolas" w:cs="Times New Roman"/>
                <w:color w:val="000000"/>
                <w:sz w:val="21"/>
                <w:szCs w:val="21"/>
              </w:rPr>
              <w:t xml:space="preserve">        </w:t>
            </w:r>
            <w:r w:rsidRPr="00623030">
              <w:rPr>
                <w:rFonts w:ascii="Consolas" w:eastAsia="Times New Roman" w:hAnsi="Consolas" w:cs="Times New Roman"/>
                <w:color w:val="AF00DB"/>
                <w:sz w:val="21"/>
                <w:szCs w:val="21"/>
              </w:rPr>
              <w:t>return</w:t>
            </w:r>
            <w:r w:rsidRPr="00623030">
              <w:rPr>
                <w:rFonts w:ascii="Consolas" w:eastAsia="Times New Roman" w:hAnsi="Consolas" w:cs="Times New Roman"/>
                <w:color w:val="000000"/>
                <w:sz w:val="21"/>
                <w:szCs w:val="21"/>
              </w:rPr>
              <w:t xml:space="preserve"> </w:t>
            </w:r>
            <w:r w:rsidRPr="00623030">
              <w:rPr>
                <w:rFonts w:ascii="Consolas" w:eastAsia="Times New Roman" w:hAnsi="Consolas" w:cs="Times New Roman"/>
                <w:color w:val="A31515"/>
                <w:sz w:val="21"/>
                <w:szCs w:val="21"/>
              </w:rPr>
              <w:t>"Invalid Date</w:t>
            </w:r>
            <w:proofErr w:type="gramStart"/>
            <w:r w:rsidRPr="00623030">
              <w:rPr>
                <w:rFonts w:ascii="Consolas" w:eastAsia="Times New Roman" w:hAnsi="Consolas" w:cs="Times New Roman"/>
                <w:color w:val="A31515"/>
                <w:sz w:val="21"/>
                <w:szCs w:val="21"/>
              </w:rPr>
              <w:t>"</w:t>
            </w:r>
            <w:r w:rsidRPr="00623030">
              <w:rPr>
                <w:rFonts w:ascii="Consolas" w:eastAsia="Times New Roman" w:hAnsi="Consolas" w:cs="Times New Roman"/>
                <w:color w:val="000000"/>
                <w:sz w:val="21"/>
                <w:szCs w:val="21"/>
              </w:rPr>
              <w:t>;</w:t>
            </w:r>
            <w:proofErr w:type="gramEnd"/>
          </w:p>
          <w:p w14:paraId="71F1C971" w14:textId="77777777" w:rsidR="00623030" w:rsidRPr="00623030" w:rsidRDefault="00623030" w:rsidP="00623030">
            <w:pPr>
              <w:shd w:val="clear" w:color="auto" w:fill="FFFFFF"/>
              <w:spacing w:line="285" w:lineRule="atLeast"/>
              <w:rPr>
                <w:rFonts w:ascii="Consolas" w:eastAsia="Times New Roman" w:hAnsi="Consolas" w:cs="Times New Roman"/>
                <w:color w:val="000000"/>
                <w:sz w:val="21"/>
                <w:szCs w:val="21"/>
              </w:rPr>
            </w:pPr>
            <w:r w:rsidRPr="00623030">
              <w:rPr>
                <w:rFonts w:ascii="Consolas" w:eastAsia="Times New Roman" w:hAnsi="Consolas" w:cs="Times New Roman"/>
                <w:color w:val="000000"/>
                <w:sz w:val="21"/>
                <w:szCs w:val="21"/>
              </w:rPr>
              <w:t>    }</w:t>
            </w:r>
          </w:p>
          <w:p w14:paraId="63C9EAF6" w14:textId="77777777" w:rsidR="00623030" w:rsidRPr="00623030" w:rsidRDefault="00623030" w:rsidP="00623030">
            <w:pPr>
              <w:shd w:val="clear" w:color="auto" w:fill="FFFFFF"/>
              <w:spacing w:line="285" w:lineRule="atLeast"/>
              <w:rPr>
                <w:rFonts w:ascii="Consolas" w:eastAsia="Times New Roman" w:hAnsi="Consolas" w:cs="Times New Roman"/>
                <w:color w:val="000000"/>
                <w:sz w:val="21"/>
                <w:szCs w:val="21"/>
              </w:rPr>
            </w:pPr>
            <w:r w:rsidRPr="00623030">
              <w:rPr>
                <w:rFonts w:ascii="Consolas" w:eastAsia="Times New Roman" w:hAnsi="Consolas" w:cs="Times New Roman"/>
                <w:color w:val="000000"/>
                <w:sz w:val="21"/>
                <w:szCs w:val="21"/>
              </w:rPr>
              <w:t xml:space="preserve">    </w:t>
            </w:r>
            <w:r w:rsidRPr="00623030">
              <w:rPr>
                <w:rFonts w:ascii="Consolas" w:eastAsia="Times New Roman" w:hAnsi="Consolas" w:cs="Times New Roman"/>
                <w:color w:val="AF00DB"/>
                <w:sz w:val="21"/>
                <w:szCs w:val="21"/>
              </w:rPr>
              <w:t>return</w:t>
            </w:r>
            <w:r w:rsidRPr="00623030">
              <w:rPr>
                <w:rFonts w:ascii="Consolas" w:eastAsia="Times New Roman" w:hAnsi="Consolas" w:cs="Times New Roman"/>
                <w:color w:val="000000"/>
                <w:sz w:val="21"/>
                <w:szCs w:val="21"/>
              </w:rPr>
              <w:t xml:space="preserve"> </w:t>
            </w:r>
            <w:proofErr w:type="spellStart"/>
            <w:proofErr w:type="gramStart"/>
            <w:r w:rsidRPr="00623030">
              <w:rPr>
                <w:rFonts w:ascii="Consolas" w:eastAsia="Times New Roman" w:hAnsi="Consolas" w:cs="Times New Roman"/>
                <w:color w:val="001080"/>
                <w:sz w:val="21"/>
                <w:szCs w:val="21"/>
              </w:rPr>
              <w:t>newdate</w:t>
            </w:r>
            <w:r w:rsidRPr="00623030">
              <w:rPr>
                <w:rFonts w:ascii="Consolas" w:eastAsia="Times New Roman" w:hAnsi="Consolas" w:cs="Times New Roman"/>
                <w:color w:val="000000"/>
                <w:sz w:val="21"/>
                <w:szCs w:val="21"/>
              </w:rPr>
              <w:t>.</w:t>
            </w:r>
            <w:r w:rsidRPr="00623030">
              <w:rPr>
                <w:rFonts w:ascii="Consolas" w:eastAsia="Times New Roman" w:hAnsi="Consolas" w:cs="Times New Roman"/>
                <w:color w:val="795E26"/>
                <w:sz w:val="21"/>
                <w:szCs w:val="21"/>
              </w:rPr>
              <w:t>toLocaleDateString</w:t>
            </w:r>
            <w:proofErr w:type="spellEnd"/>
            <w:proofErr w:type="gramEnd"/>
            <w:r w:rsidRPr="00623030">
              <w:rPr>
                <w:rFonts w:ascii="Consolas" w:eastAsia="Times New Roman" w:hAnsi="Consolas" w:cs="Times New Roman"/>
                <w:color w:val="000000"/>
                <w:sz w:val="21"/>
                <w:szCs w:val="21"/>
              </w:rPr>
              <w:t xml:space="preserve">() + </w:t>
            </w:r>
            <w:r w:rsidRPr="00623030">
              <w:rPr>
                <w:rFonts w:ascii="Consolas" w:eastAsia="Times New Roman" w:hAnsi="Consolas" w:cs="Times New Roman"/>
                <w:color w:val="A31515"/>
                <w:sz w:val="21"/>
                <w:szCs w:val="21"/>
              </w:rPr>
              <w:t>' '</w:t>
            </w:r>
            <w:r w:rsidRPr="00623030">
              <w:rPr>
                <w:rFonts w:ascii="Consolas" w:eastAsia="Times New Roman" w:hAnsi="Consolas" w:cs="Times New Roman"/>
                <w:color w:val="000000"/>
                <w:sz w:val="21"/>
                <w:szCs w:val="21"/>
              </w:rPr>
              <w:t xml:space="preserve"> + </w:t>
            </w:r>
            <w:proofErr w:type="spellStart"/>
            <w:r w:rsidRPr="00623030">
              <w:rPr>
                <w:rFonts w:ascii="Consolas" w:eastAsia="Times New Roman" w:hAnsi="Consolas" w:cs="Times New Roman"/>
                <w:color w:val="001080"/>
                <w:sz w:val="21"/>
                <w:szCs w:val="21"/>
              </w:rPr>
              <w:t>newdate</w:t>
            </w:r>
            <w:r w:rsidRPr="00623030">
              <w:rPr>
                <w:rFonts w:ascii="Consolas" w:eastAsia="Times New Roman" w:hAnsi="Consolas" w:cs="Times New Roman"/>
                <w:color w:val="000000"/>
                <w:sz w:val="21"/>
                <w:szCs w:val="21"/>
              </w:rPr>
              <w:t>.</w:t>
            </w:r>
            <w:r w:rsidRPr="00623030">
              <w:rPr>
                <w:rFonts w:ascii="Consolas" w:eastAsia="Times New Roman" w:hAnsi="Consolas" w:cs="Times New Roman"/>
                <w:color w:val="795E26"/>
                <w:sz w:val="21"/>
                <w:szCs w:val="21"/>
              </w:rPr>
              <w:t>toLocaleTimeString</w:t>
            </w:r>
            <w:proofErr w:type="spellEnd"/>
            <w:r w:rsidRPr="00623030">
              <w:rPr>
                <w:rFonts w:ascii="Consolas" w:eastAsia="Times New Roman" w:hAnsi="Consolas" w:cs="Times New Roman"/>
                <w:color w:val="000000"/>
                <w:sz w:val="21"/>
                <w:szCs w:val="21"/>
              </w:rPr>
              <w:t>();</w:t>
            </w:r>
          </w:p>
          <w:p w14:paraId="2EA804F4" w14:textId="230D999C" w:rsidR="00623030" w:rsidRPr="00141313" w:rsidRDefault="00623030" w:rsidP="00141313">
            <w:pPr>
              <w:shd w:val="clear" w:color="auto" w:fill="FFFFFF"/>
              <w:spacing w:line="285" w:lineRule="atLeast"/>
              <w:rPr>
                <w:rFonts w:ascii="Consolas" w:eastAsia="Times New Roman" w:hAnsi="Consolas" w:cs="Times New Roman"/>
                <w:color w:val="000000"/>
                <w:sz w:val="21"/>
                <w:szCs w:val="21"/>
              </w:rPr>
            </w:pPr>
            <w:r w:rsidRPr="00623030">
              <w:rPr>
                <w:rFonts w:ascii="Consolas" w:eastAsia="Times New Roman" w:hAnsi="Consolas" w:cs="Times New Roman"/>
                <w:color w:val="000000"/>
                <w:sz w:val="21"/>
                <w:szCs w:val="21"/>
              </w:rPr>
              <w:t>}</w:t>
            </w:r>
            <w:r w:rsidR="00141313">
              <w:rPr>
                <w:rFonts w:ascii="Consolas" w:eastAsia="Times New Roman" w:hAnsi="Consolas" w:cs="Times New Roman"/>
                <w:color w:val="000000"/>
                <w:sz w:val="21"/>
                <w:szCs w:val="21"/>
              </w:rPr>
              <w:br/>
            </w:r>
          </w:p>
        </w:tc>
      </w:tr>
    </w:tbl>
    <w:p w14:paraId="715CAFA2" w14:textId="77777777" w:rsidR="00623030" w:rsidRPr="00623030" w:rsidRDefault="00623030" w:rsidP="00623030"/>
    <w:p w14:paraId="2E426C78" w14:textId="777B5243" w:rsidR="00C40CED" w:rsidRDefault="00623030" w:rsidP="00C40CED">
      <w:r>
        <w:t>Also … i</w:t>
      </w:r>
      <w:r w:rsidR="00C40CED">
        <w:t xml:space="preserve">n class on the </w:t>
      </w:r>
      <w:r>
        <w:t>week of 3/20,</w:t>
      </w:r>
      <w:r w:rsidR="00C40CED">
        <w:t xml:space="preserve"> we will complete the “history” feature of the </w:t>
      </w:r>
      <w:r w:rsidR="00C40CED" w:rsidRPr="00623030">
        <w:rPr>
          <w:b/>
          <w:bCs/>
          <w:i/>
          <w:iCs/>
        </w:rPr>
        <w:t>server-side</w:t>
      </w:r>
      <w:r w:rsidR="00C40CED">
        <w:t xml:space="preserve"> code.  In doing that, we will:</w:t>
      </w:r>
    </w:p>
    <w:p w14:paraId="748810B4" w14:textId="0DA5F9D9" w:rsidR="00C40CED" w:rsidRDefault="00C40CED" w:rsidP="00C40CED">
      <w:pPr>
        <w:pStyle w:val="ListParagraph"/>
        <w:numPr>
          <w:ilvl w:val="0"/>
          <w:numId w:val="12"/>
        </w:numPr>
      </w:pPr>
      <w:r>
        <w:t>Ensure that each student’s server-side code is referencing the SQL database assigned to them.</w:t>
      </w:r>
    </w:p>
    <w:p w14:paraId="4496819C" w14:textId="5023146E" w:rsidR="00A5230C" w:rsidRDefault="00C40CED" w:rsidP="0066680F">
      <w:pPr>
        <w:pStyle w:val="ListParagraph"/>
        <w:numPr>
          <w:ilvl w:val="0"/>
          <w:numId w:val="12"/>
        </w:numPr>
      </w:pPr>
      <w:r>
        <w:t>Point the Project 2 web client to the Project 2 web service that is unique to the student.  (This final step will remove all dependency on the server misdemo.temple.edu!)</w:t>
      </w:r>
    </w:p>
    <w:p w14:paraId="0CE9B8E3" w14:textId="02FF239F" w:rsidR="00141313" w:rsidRDefault="00141313" w:rsidP="00141313">
      <w:r>
        <w:t>To do that, we will need these SQL statements:</w:t>
      </w:r>
    </w:p>
    <w:tbl>
      <w:tblPr>
        <w:tblStyle w:val="TableGrid"/>
        <w:tblW w:w="0" w:type="auto"/>
        <w:tblLook w:val="04A0" w:firstRow="1" w:lastRow="0" w:firstColumn="1" w:lastColumn="0" w:noHBand="0" w:noVBand="1"/>
      </w:tblPr>
      <w:tblGrid>
        <w:gridCol w:w="9350"/>
      </w:tblGrid>
      <w:tr w:rsidR="00141313" w14:paraId="5E344AC9" w14:textId="77777777" w:rsidTr="00141313">
        <w:tc>
          <w:tcPr>
            <w:tcW w:w="9350" w:type="dxa"/>
          </w:tcPr>
          <w:p w14:paraId="2512D2F8" w14:textId="0A094704" w:rsidR="00141313" w:rsidRDefault="00141313" w:rsidP="00141313">
            <w:r>
              <w:t>-- for code</w:t>
            </w:r>
            <w:r>
              <w:br/>
              <w:t>SELECT</w:t>
            </w:r>
            <w:r w:rsidRPr="00141313">
              <w:t xml:space="preserve"> </w:t>
            </w:r>
            <w:proofErr w:type="gramStart"/>
            <w:r w:rsidRPr="00141313">
              <w:t>history.*</w:t>
            </w:r>
            <w:proofErr w:type="gramEnd"/>
            <w:r w:rsidRPr="00141313">
              <w:t xml:space="preserve">, </w:t>
            </w:r>
            <w:proofErr w:type="spellStart"/>
            <w:r w:rsidRPr="00141313">
              <w:t>eventname</w:t>
            </w:r>
            <w:proofErr w:type="spellEnd"/>
            <w:r w:rsidRPr="00141313">
              <w:t xml:space="preserve">, UNIX_TIMESTAMP(scandate) as </w:t>
            </w:r>
            <w:proofErr w:type="spellStart"/>
            <w:r w:rsidRPr="00141313">
              <w:t>scandate_epoch</w:t>
            </w:r>
            <w:proofErr w:type="spellEnd"/>
            <w:r w:rsidRPr="00141313">
              <w:t xml:space="preserve"> </w:t>
            </w:r>
            <w:r>
              <w:t>FROM</w:t>
            </w:r>
            <w:r w:rsidRPr="00141313">
              <w:t xml:space="preserve"> history JOIN events ON </w:t>
            </w:r>
            <w:proofErr w:type="spellStart"/>
            <w:r w:rsidRPr="00141313">
              <w:t>history.eventid</w:t>
            </w:r>
            <w:proofErr w:type="spellEnd"/>
            <w:r w:rsidRPr="00141313">
              <w:t xml:space="preserve"> = </w:t>
            </w:r>
            <w:proofErr w:type="spellStart"/>
            <w:r w:rsidRPr="00141313">
              <w:t>events.eventid</w:t>
            </w:r>
            <w:proofErr w:type="spellEnd"/>
            <w:r w:rsidRPr="00141313">
              <w:t xml:space="preserve"> </w:t>
            </w:r>
            <w:r>
              <w:t>WHERE</w:t>
            </w:r>
            <w:r w:rsidRPr="00141313">
              <w:t xml:space="preserve"> </w:t>
            </w:r>
            <w:proofErr w:type="spellStart"/>
            <w:r w:rsidRPr="00141313">
              <w:t>userid</w:t>
            </w:r>
            <w:proofErr w:type="spellEnd"/>
            <w:r w:rsidRPr="00141313">
              <w:t xml:space="preserve"> = ? </w:t>
            </w:r>
            <w:r>
              <w:t xml:space="preserve">ORDER BY </w:t>
            </w:r>
            <w:r w:rsidRPr="00141313">
              <w:t>scandate DESC</w:t>
            </w:r>
            <w:r>
              <w:br/>
            </w:r>
            <w:r>
              <w:br/>
              <w:t>-- for testing</w:t>
            </w:r>
            <w:r>
              <w:br/>
            </w:r>
            <w:r>
              <w:t>SELECT</w:t>
            </w:r>
            <w:r w:rsidRPr="00141313">
              <w:t xml:space="preserve"> </w:t>
            </w:r>
            <w:proofErr w:type="gramStart"/>
            <w:r w:rsidRPr="00141313">
              <w:t>history.*</w:t>
            </w:r>
            <w:proofErr w:type="gramEnd"/>
            <w:r w:rsidRPr="00141313">
              <w:t xml:space="preserve">, </w:t>
            </w:r>
            <w:proofErr w:type="spellStart"/>
            <w:r w:rsidRPr="00141313">
              <w:t>eventname</w:t>
            </w:r>
            <w:proofErr w:type="spellEnd"/>
            <w:r w:rsidRPr="00141313">
              <w:t xml:space="preserve">, UNIX_TIMESTAMP(scandate) as </w:t>
            </w:r>
            <w:proofErr w:type="spellStart"/>
            <w:r w:rsidRPr="00141313">
              <w:t>scandate_epoch</w:t>
            </w:r>
            <w:proofErr w:type="spellEnd"/>
            <w:r w:rsidRPr="00141313">
              <w:t xml:space="preserve"> </w:t>
            </w:r>
            <w:r>
              <w:t>FROM</w:t>
            </w:r>
            <w:r w:rsidRPr="00141313">
              <w:t xml:space="preserve"> history JOIN events ON </w:t>
            </w:r>
            <w:proofErr w:type="spellStart"/>
            <w:r w:rsidRPr="00141313">
              <w:t>history.eventid</w:t>
            </w:r>
            <w:proofErr w:type="spellEnd"/>
            <w:r w:rsidRPr="00141313">
              <w:t xml:space="preserve"> = </w:t>
            </w:r>
            <w:proofErr w:type="spellStart"/>
            <w:r w:rsidRPr="00141313">
              <w:t>events.eventid</w:t>
            </w:r>
            <w:proofErr w:type="spellEnd"/>
            <w:r w:rsidRPr="00141313">
              <w:t xml:space="preserve"> </w:t>
            </w:r>
            <w:r>
              <w:t>WHERE</w:t>
            </w:r>
            <w:r w:rsidRPr="00141313">
              <w:t xml:space="preserve"> </w:t>
            </w:r>
            <w:proofErr w:type="spellStart"/>
            <w:r w:rsidRPr="00141313">
              <w:t>userid</w:t>
            </w:r>
            <w:proofErr w:type="spellEnd"/>
            <w:r w:rsidRPr="00141313">
              <w:t xml:space="preserve"> = </w:t>
            </w:r>
            <w:r>
              <w:t>1</w:t>
            </w:r>
            <w:r w:rsidRPr="00141313">
              <w:t xml:space="preserve"> </w:t>
            </w:r>
            <w:r>
              <w:t xml:space="preserve">ORDER BY </w:t>
            </w:r>
            <w:r w:rsidRPr="00141313">
              <w:t>scandate DESC</w:t>
            </w:r>
            <w:r>
              <w:br/>
            </w:r>
          </w:p>
        </w:tc>
      </w:tr>
    </w:tbl>
    <w:p w14:paraId="0D32FD64" w14:textId="5BCAC4B8" w:rsidR="00F860F1" w:rsidRPr="000C1B79" w:rsidRDefault="00F860F1" w:rsidP="00F860F1">
      <w:pPr>
        <w:pStyle w:val="Heading3"/>
      </w:pPr>
      <w:r>
        <w:lastRenderedPageBreak/>
        <w:t>Wrapping up</w:t>
      </w:r>
    </w:p>
    <w:p w14:paraId="4D3B9FE3" w14:textId="58B94FB8" w:rsidR="00623030" w:rsidRDefault="00F860F1" w:rsidP="00F860F1">
      <w:pPr>
        <w:pStyle w:val="ListParagraph"/>
        <w:ind w:left="0"/>
      </w:pPr>
      <w:r>
        <w:t xml:space="preserve">We worked through </w:t>
      </w:r>
      <w:r w:rsidR="00C40CED">
        <w:t>all</w:t>
      </w:r>
      <w:r>
        <w:t xml:space="preserve"> the above items as a class.  It is now your responsibility to bring the project to its conclusion.  </w:t>
      </w:r>
    </w:p>
    <w:p w14:paraId="0A519CA7" w14:textId="32EF9A9F" w:rsidR="00C40CED" w:rsidRDefault="00C40CED" w:rsidP="00C40CED">
      <w:pPr>
        <w:pStyle w:val="Heading4"/>
      </w:pPr>
      <w:r>
        <w:t>Some things to do:</w:t>
      </w:r>
    </w:p>
    <w:p w14:paraId="137D327A" w14:textId="19E75DA2" w:rsidR="00C40CED" w:rsidRDefault="00F860F1" w:rsidP="00A5230C">
      <w:pPr>
        <w:pStyle w:val="ListParagraph"/>
        <w:numPr>
          <w:ilvl w:val="0"/>
          <w:numId w:val="16"/>
        </w:numPr>
      </w:pPr>
      <w:r>
        <w:t xml:space="preserve">You </w:t>
      </w:r>
      <w:r w:rsidR="00C40CED">
        <w:t>will</w:t>
      </w:r>
      <w:r>
        <w:t xml:space="preserve"> need to improve the client</w:t>
      </w:r>
      <w:r w:rsidR="00C40CED">
        <w:t>-</w:t>
      </w:r>
      <w:r>
        <w:t>side error trapping a bit.</w:t>
      </w:r>
    </w:p>
    <w:p w14:paraId="4D23C44B" w14:textId="5BFFE079" w:rsidR="00F860F1" w:rsidRDefault="00F860F1" w:rsidP="00A5230C">
      <w:pPr>
        <w:pStyle w:val="ListParagraph"/>
        <w:numPr>
          <w:ilvl w:val="0"/>
          <w:numId w:val="16"/>
        </w:numPr>
      </w:pPr>
      <w:r>
        <w:t>You should also consider error scenarios where the Web Service does not respond with success.  Those scenarios include 400 status code responses, and the rare / unexpected errors that correspond to 500 status codes.</w:t>
      </w:r>
    </w:p>
    <w:p w14:paraId="45B5241B" w14:textId="6556C926" w:rsidR="00C40CED" w:rsidRDefault="00C40CED" w:rsidP="00A5230C">
      <w:pPr>
        <w:pStyle w:val="ListParagraph"/>
        <w:numPr>
          <w:ilvl w:val="1"/>
          <w:numId w:val="16"/>
        </w:numPr>
      </w:pPr>
      <w:r>
        <w:t>If the Web Service responds with a status code of 400, the web service will provide corresponding error message.  You should show that message to the user.</w:t>
      </w:r>
    </w:p>
    <w:p w14:paraId="45F45CE4" w14:textId="11492ED5" w:rsidR="00C40CED" w:rsidRDefault="00C40CED" w:rsidP="00A5230C">
      <w:pPr>
        <w:pStyle w:val="ListParagraph"/>
        <w:numPr>
          <w:ilvl w:val="1"/>
          <w:numId w:val="16"/>
        </w:numPr>
      </w:pPr>
      <w:r>
        <w:t>If the Web Service responds with a status code of 500, then the user should be notified with an “Unexpected error” message.</w:t>
      </w:r>
    </w:p>
    <w:p w14:paraId="4A9C61AE" w14:textId="77777777" w:rsidR="00C40CED" w:rsidRDefault="00C40CED" w:rsidP="00C40CED">
      <w:pPr>
        <w:pStyle w:val="ListParagraph"/>
        <w:ind w:left="0"/>
      </w:pPr>
    </w:p>
    <w:p w14:paraId="65FBEC10" w14:textId="751F53F8" w:rsidR="00F860F1" w:rsidRDefault="00FA4D2D" w:rsidP="00F860F1">
      <w:pPr>
        <w:pStyle w:val="ListParagraph"/>
        <w:ind w:left="0"/>
      </w:pPr>
      <w:r>
        <w:t xml:space="preserve">In this project students were given a great deal of guidance </w:t>
      </w:r>
      <w:r w:rsidR="00C40CED">
        <w:t>i</w:t>
      </w:r>
      <w:r>
        <w:t>n class</w:t>
      </w:r>
      <w:r w:rsidR="00C40CED">
        <w:t>.</w:t>
      </w:r>
      <w:r>
        <w:t xml:space="preserve"> </w:t>
      </w:r>
      <w:r w:rsidR="00C40CED">
        <w:t>V</w:t>
      </w:r>
      <w:r>
        <w:t xml:space="preserve">ery little creativity was expected from any individual student.  Consequently, your grade will </w:t>
      </w:r>
      <w:r w:rsidR="007B297D">
        <w:t xml:space="preserve">be determined by seemingly small things.  The culmination of all those “small things” </w:t>
      </w:r>
      <w:proofErr w:type="gramStart"/>
      <w:r w:rsidR="007B297D">
        <w:t>suggest</w:t>
      </w:r>
      <w:proofErr w:type="gramEnd"/>
      <w:r w:rsidR="007B297D">
        <w:t xml:space="preserve"> the difference between a student who has committed sustained time and effort to creating a working solution, and students who have applied haphazard or last-minute effort.</w:t>
      </w:r>
    </w:p>
    <w:p w14:paraId="3548484A" w14:textId="310A162D" w:rsidR="007B297D" w:rsidRDefault="007B297D" w:rsidP="00F860F1">
      <w:pPr>
        <w:pStyle w:val="ListParagraph"/>
        <w:ind w:left="0"/>
      </w:pPr>
    </w:p>
    <w:p w14:paraId="6B018746" w14:textId="31126996" w:rsidR="007B297D" w:rsidRDefault="007B297D" w:rsidP="00F860F1">
      <w:pPr>
        <w:pStyle w:val="ListParagraph"/>
        <w:ind w:left="0"/>
      </w:pPr>
      <w:r>
        <w:t xml:space="preserve">In a work setting, the culmination of those small things </w:t>
      </w:r>
      <w:r w:rsidR="00A5230C">
        <w:t>would</w:t>
      </w:r>
      <w:r>
        <w:t xml:space="preserve"> be the difference between launching a successful / useful solution and a solution that generates </w:t>
      </w:r>
      <w:r w:rsidR="000B124D">
        <w:t xml:space="preserve">unnecessary </w:t>
      </w:r>
      <w:r>
        <w:t>support requests, dissatisfied customers, and/or possible legal entanglements.</w:t>
      </w:r>
    </w:p>
    <w:p w14:paraId="125B2FD1" w14:textId="4F4630D4" w:rsidR="007B297D" w:rsidRDefault="007B297D" w:rsidP="00F860F1">
      <w:pPr>
        <w:pStyle w:val="ListParagraph"/>
        <w:ind w:left="0"/>
      </w:pPr>
    </w:p>
    <w:p w14:paraId="74584691" w14:textId="56C9FE3D" w:rsidR="00623030" w:rsidRDefault="007B297D" w:rsidP="00623030">
      <w:pPr>
        <w:pStyle w:val="ListParagraph"/>
        <w:ind w:left="0"/>
      </w:pPr>
      <w:r>
        <w:t>Here is a list of things to check:</w:t>
      </w:r>
    </w:p>
    <w:p w14:paraId="1E90F7CA" w14:textId="0B562FDF" w:rsidR="007B297D" w:rsidRDefault="000B124D" w:rsidP="000B124D">
      <w:pPr>
        <w:pStyle w:val="ListParagraph"/>
        <w:numPr>
          <w:ilvl w:val="0"/>
          <w:numId w:val="13"/>
        </w:numPr>
      </w:pPr>
      <w:r>
        <w:t xml:space="preserve">Does my solution work as </w:t>
      </w:r>
      <w:proofErr w:type="gramStart"/>
      <w:r>
        <w:t>shown</w:t>
      </w:r>
      <w:proofErr w:type="gramEnd"/>
      <w:r>
        <w:t xml:space="preserve"> in this video?</w:t>
      </w:r>
      <w:r w:rsidR="008B3E41">
        <w:t xml:space="preserve"> </w:t>
      </w:r>
      <w:hyperlink r:id="rId18" w:history="1">
        <w:r w:rsidR="008B3E41" w:rsidRPr="00080866">
          <w:rPr>
            <w:rStyle w:val="Hyperlink"/>
          </w:rPr>
          <w:t>https://youtu.be/55NbL2V2gJE</w:t>
        </w:r>
      </w:hyperlink>
      <w:r w:rsidR="008B3E41">
        <w:t xml:space="preserve"> (No audio!)</w:t>
      </w:r>
    </w:p>
    <w:p w14:paraId="3C208F16" w14:textId="61DC15F1" w:rsidR="00A52303" w:rsidRDefault="00A52303" w:rsidP="000B124D">
      <w:pPr>
        <w:pStyle w:val="ListParagraph"/>
        <w:numPr>
          <w:ilvl w:val="0"/>
          <w:numId w:val="13"/>
        </w:numPr>
      </w:pPr>
      <w:r>
        <w:t>Is my client-side code using the server-side endpoint URL that is owned / edited by me?</w:t>
      </w:r>
    </w:p>
    <w:p w14:paraId="60B09793" w14:textId="704589B4" w:rsidR="000B124D" w:rsidRDefault="000B124D" w:rsidP="000B124D">
      <w:pPr>
        <w:pStyle w:val="ListParagraph"/>
        <w:numPr>
          <w:ilvl w:val="0"/>
          <w:numId w:val="13"/>
        </w:numPr>
      </w:pPr>
      <w:r>
        <w:t xml:space="preserve">Have I checked for (and corrected) any HTML errors?  Your instructor will use the Firefox browser’s view source to check your work. You should do the same </w:t>
      </w:r>
      <w:r w:rsidRPr="000B124D">
        <w:rPr>
          <w:b/>
          <w:bCs/>
          <w:i/>
          <w:iCs/>
        </w:rPr>
        <w:t>before</w:t>
      </w:r>
      <w:r>
        <w:t xml:space="preserve"> you turn your work in.</w:t>
      </w:r>
    </w:p>
    <w:p w14:paraId="1E45CFCA" w14:textId="6D90DF0F" w:rsidR="000B124D" w:rsidRDefault="000B124D" w:rsidP="000B124D">
      <w:pPr>
        <w:pStyle w:val="ListParagraph"/>
        <w:numPr>
          <w:ilvl w:val="0"/>
          <w:numId w:val="13"/>
        </w:numPr>
      </w:pPr>
      <w:r>
        <w:t xml:space="preserve">Have I checked for (and corrected) any red/critical accessibility problems?  Your instructor will use the WAVE web accessibility evaluation tool to inspect your work.  This browser extension can be found here: </w:t>
      </w:r>
      <w:hyperlink r:id="rId19" w:history="1">
        <w:r w:rsidRPr="001A62AB">
          <w:rPr>
            <w:rStyle w:val="Hyperlink"/>
          </w:rPr>
          <w:t>https://wave.webaim.org/extension/</w:t>
        </w:r>
      </w:hyperlink>
      <w:r>
        <w:t xml:space="preserve"> .  You should check your work for any red/critical accessibility problems </w:t>
      </w:r>
      <w:r w:rsidRPr="000B124D">
        <w:rPr>
          <w:b/>
          <w:bCs/>
          <w:i/>
          <w:iCs/>
        </w:rPr>
        <w:t>before</w:t>
      </w:r>
      <w:r>
        <w:t xml:space="preserve"> you turn in your work.  (</w:t>
      </w:r>
      <w:r w:rsidRPr="00A5230C">
        <w:rPr>
          <w:b/>
          <w:bCs/>
        </w:rPr>
        <w:t>HOT TIP</w:t>
      </w:r>
      <w:r>
        <w:t xml:space="preserve">: There are </w:t>
      </w:r>
      <w:r w:rsidRPr="00A5230C">
        <w:rPr>
          <w:b/>
          <w:bCs/>
        </w:rPr>
        <w:t>two</w:t>
      </w:r>
      <w:r>
        <w:t xml:space="preserve"> critical problems in the template itself, and </w:t>
      </w:r>
      <w:r w:rsidR="00A5230C">
        <w:t>students</w:t>
      </w:r>
      <w:r>
        <w:t xml:space="preserve"> are expected to find/correct them.)</w:t>
      </w:r>
    </w:p>
    <w:p w14:paraId="405EB677" w14:textId="77777777" w:rsidR="000B124D" w:rsidRDefault="000B124D" w:rsidP="000B124D">
      <w:pPr>
        <w:pStyle w:val="ListParagraph"/>
        <w:numPr>
          <w:ilvl w:val="0"/>
          <w:numId w:val="13"/>
        </w:numPr>
      </w:pPr>
      <w:r>
        <w:t xml:space="preserve">Am I showing the content of the </w:t>
      </w:r>
      <w:proofErr w:type="spellStart"/>
      <w:r w:rsidRPr="000B124D">
        <w:t>responseJSON</w:t>
      </w:r>
      <w:proofErr w:type="spellEnd"/>
      <w:r>
        <w:t xml:space="preserve"> property of the error object to the user when the web service responds with a </w:t>
      </w:r>
      <w:proofErr w:type="gramStart"/>
      <w:r>
        <w:t>400 status</w:t>
      </w:r>
      <w:proofErr w:type="gramEnd"/>
      <w:r>
        <w:t xml:space="preserve"> code?</w:t>
      </w:r>
    </w:p>
    <w:p w14:paraId="0C8ACF78" w14:textId="2FF0B286" w:rsidR="000B124D" w:rsidRDefault="000B124D" w:rsidP="000B124D">
      <w:pPr>
        <w:pStyle w:val="ListParagraph"/>
        <w:numPr>
          <w:ilvl w:val="0"/>
          <w:numId w:val="13"/>
        </w:numPr>
      </w:pPr>
      <w:r>
        <w:t xml:space="preserve">Am I showing the message “Unexpected error” to the user when the web service responds with a </w:t>
      </w:r>
      <w:proofErr w:type="gramStart"/>
      <w:r>
        <w:t>500 status</w:t>
      </w:r>
      <w:proofErr w:type="gramEnd"/>
      <w:r>
        <w:t xml:space="preserve"> code?</w:t>
      </w:r>
    </w:p>
    <w:p w14:paraId="3FFD7BBF" w14:textId="2CC4EE97" w:rsidR="000B124D" w:rsidRDefault="000B124D" w:rsidP="000B124D">
      <w:pPr>
        <w:pStyle w:val="ListParagraph"/>
        <w:numPr>
          <w:ilvl w:val="0"/>
          <w:numId w:val="13"/>
        </w:numPr>
      </w:pPr>
      <w:r>
        <w:t>Have I hidden all input tags that are supposed to be hidden?</w:t>
      </w:r>
    </w:p>
    <w:p w14:paraId="1A01E276" w14:textId="04CA452F" w:rsidR="000B124D" w:rsidRDefault="000B124D" w:rsidP="000B124D">
      <w:pPr>
        <w:pStyle w:val="ListParagraph"/>
        <w:numPr>
          <w:ilvl w:val="0"/>
          <w:numId w:val="13"/>
        </w:numPr>
      </w:pPr>
      <w:r>
        <w:t>Have</w:t>
      </w:r>
      <w:r w:rsidR="00E0628B">
        <w:t xml:space="preserve"> </w:t>
      </w:r>
      <w:r>
        <w:t>I checked and tested for any HTML layout problems?</w:t>
      </w:r>
    </w:p>
    <w:p w14:paraId="5ECCDB9D" w14:textId="4D9369E3" w:rsidR="00DB3369" w:rsidRDefault="00DB3369" w:rsidP="000B124D">
      <w:pPr>
        <w:pStyle w:val="ListParagraph"/>
        <w:numPr>
          <w:ilvl w:val="0"/>
          <w:numId w:val="13"/>
        </w:numPr>
      </w:pPr>
      <w:r>
        <w:t xml:space="preserve">Am I turning the </w:t>
      </w:r>
      <w:r w:rsidR="00C943F0">
        <w:t xml:space="preserve">scanner </w:t>
      </w:r>
      <w:r>
        <w:t>camera off and on as needed? (There are start and stop camera functions provided to help you with this.)  What happens if the user reloads the page in the middle of a session?</w:t>
      </w:r>
    </w:p>
    <w:p w14:paraId="56E1743E" w14:textId="6CD3A723" w:rsidR="00E0628B" w:rsidRDefault="00E0628B" w:rsidP="000B124D">
      <w:pPr>
        <w:pStyle w:val="ListParagraph"/>
        <w:numPr>
          <w:ilvl w:val="0"/>
          <w:numId w:val="13"/>
        </w:numPr>
      </w:pPr>
      <w:r>
        <w:t>Does my solution look professional?</w:t>
      </w:r>
    </w:p>
    <w:p w14:paraId="0EBFC821" w14:textId="2262219D" w:rsidR="0066680F" w:rsidRDefault="0066680F" w:rsidP="000B124D">
      <w:pPr>
        <w:pStyle w:val="ListParagraph"/>
        <w:numPr>
          <w:ilvl w:val="0"/>
          <w:numId w:val="13"/>
        </w:numPr>
      </w:pPr>
      <w:r>
        <w:lastRenderedPageBreak/>
        <w:t xml:space="preserve">Do I see </w:t>
      </w:r>
      <w:r w:rsidR="007C1853">
        <w:t xml:space="preserve">activity in my database that corresponds to what the user is doing </w:t>
      </w:r>
      <w:r w:rsidR="00EE23EB">
        <w:t>through</w:t>
      </w:r>
      <w:r w:rsidR="007C1853">
        <w:t xml:space="preserve"> the web client?  For example: if I sign in as user </w:t>
      </w:r>
      <w:r w:rsidR="00EE23EB">
        <w:t>5 and</w:t>
      </w:r>
      <w:r w:rsidR="007C1853">
        <w:t xml:space="preserve"> complete a scan.  Do I see scan activity for user 5 appear in the history table?</w:t>
      </w:r>
    </w:p>
    <w:p w14:paraId="69097CED" w14:textId="2C0A7F25" w:rsidR="007C1853" w:rsidRDefault="007C1853" w:rsidP="00F860F1">
      <w:pPr>
        <w:pStyle w:val="ListParagraph"/>
        <w:ind w:left="0"/>
      </w:pPr>
    </w:p>
    <w:p w14:paraId="2E307DC5" w14:textId="421CA2BA" w:rsidR="007B297D" w:rsidRDefault="007B297D" w:rsidP="00623030">
      <w:r>
        <w:t>Here is a rubric for how the project will be graded:</w:t>
      </w:r>
    </w:p>
    <w:p w14:paraId="74C0E333" w14:textId="3EC84EE6" w:rsidR="007B297D" w:rsidRDefault="007B297D" w:rsidP="00F860F1">
      <w:pPr>
        <w:pStyle w:val="ListParagraph"/>
        <w:ind w:left="0"/>
      </w:pPr>
    </w:p>
    <w:tbl>
      <w:tblPr>
        <w:tblStyle w:val="TableGrid"/>
        <w:tblW w:w="0" w:type="auto"/>
        <w:tblLook w:val="04A0" w:firstRow="1" w:lastRow="0" w:firstColumn="1" w:lastColumn="0" w:noHBand="0" w:noVBand="1"/>
      </w:tblPr>
      <w:tblGrid>
        <w:gridCol w:w="1705"/>
        <w:gridCol w:w="7645"/>
      </w:tblGrid>
      <w:tr w:rsidR="00A52303" w14:paraId="7FC7B4E3" w14:textId="77777777" w:rsidTr="00A52303">
        <w:tc>
          <w:tcPr>
            <w:tcW w:w="1705" w:type="dxa"/>
          </w:tcPr>
          <w:p w14:paraId="7F819C2A" w14:textId="2BC91B43" w:rsidR="00A52303" w:rsidRDefault="00A52303" w:rsidP="00F860F1">
            <w:pPr>
              <w:pStyle w:val="ListParagraph"/>
              <w:ind w:left="0"/>
            </w:pPr>
            <w:r>
              <w:t>Numeric Grade</w:t>
            </w:r>
          </w:p>
        </w:tc>
        <w:tc>
          <w:tcPr>
            <w:tcW w:w="7645" w:type="dxa"/>
          </w:tcPr>
          <w:p w14:paraId="2A50FB5C" w14:textId="2B22E8EC" w:rsidR="00A52303" w:rsidRDefault="00A52303" w:rsidP="00F860F1">
            <w:pPr>
              <w:pStyle w:val="ListParagraph"/>
              <w:ind w:left="0"/>
            </w:pPr>
            <w:r>
              <w:t>Description</w:t>
            </w:r>
          </w:p>
        </w:tc>
      </w:tr>
      <w:tr w:rsidR="00A52303" w14:paraId="55BC9F2A" w14:textId="77777777" w:rsidTr="00A52303">
        <w:tc>
          <w:tcPr>
            <w:tcW w:w="1705" w:type="dxa"/>
          </w:tcPr>
          <w:p w14:paraId="2B7358B6" w14:textId="5D27B56D" w:rsidR="00A52303" w:rsidRDefault="00A52303" w:rsidP="00F860F1">
            <w:pPr>
              <w:pStyle w:val="ListParagraph"/>
              <w:ind w:left="0"/>
            </w:pPr>
            <w:r>
              <w:t>0</w:t>
            </w:r>
          </w:p>
        </w:tc>
        <w:tc>
          <w:tcPr>
            <w:tcW w:w="7645" w:type="dxa"/>
          </w:tcPr>
          <w:p w14:paraId="031EF57E" w14:textId="5D242212" w:rsidR="00A52303" w:rsidRDefault="00A52303" w:rsidP="00F860F1">
            <w:pPr>
              <w:pStyle w:val="ListParagraph"/>
              <w:ind w:left="0"/>
            </w:pPr>
            <w:r>
              <w:t>Student did not turn in work on time.</w:t>
            </w:r>
          </w:p>
        </w:tc>
      </w:tr>
      <w:tr w:rsidR="00A52303" w14:paraId="3AE9EB47" w14:textId="77777777" w:rsidTr="00A52303">
        <w:tc>
          <w:tcPr>
            <w:tcW w:w="1705" w:type="dxa"/>
          </w:tcPr>
          <w:p w14:paraId="4032F789" w14:textId="6A808EBA" w:rsidR="00A52303" w:rsidRDefault="00A52303" w:rsidP="00F860F1">
            <w:pPr>
              <w:pStyle w:val="ListParagraph"/>
              <w:ind w:left="0"/>
            </w:pPr>
            <w:r>
              <w:t>60</w:t>
            </w:r>
          </w:p>
        </w:tc>
        <w:tc>
          <w:tcPr>
            <w:tcW w:w="7645" w:type="dxa"/>
          </w:tcPr>
          <w:p w14:paraId="7E4F151D" w14:textId="3E108F67" w:rsidR="00DB3369" w:rsidRDefault="00A5230C" w:rsidP="00A5230C">
            <w:r>
              <w:t>Student work is not using their own, personal, server-side endpoint URL.  This grade is automatic, regardless of any/all other work done on the client.</w:t>
            </w:r>
          </w:p>
        </w:tc>
      </w:tr>
      <w:tr w:rsidR="00A52303" w14:paraId="5AA620F0" w14:textId="77777777" w:rsidTr="00A52303">
        <w:tc>
          <w:tcPr>
            <w:tcW w:w="1705" w:type="dxa"/>
          </w:tcPr>
          <w:p w14:paraId="3AF3D271" w14:textId="2DE34184" w:rsidR="00A52303" w:rsidRDefault="00DB3369" w:rsidP="00F860F1">
            <w:pPr>
              <w:pStyle w:val="ListParagraph"/>
              <w:ind w:left="0"/>
            </w:pPr>
            <w:r>
              <w:t>65</w:t>
            </w:r>
          </w:p>
        </w:tc>
        <w:tc>
          <w:tcPr>
            <w:tcW w:w="7645" w:type="dxa"/>
          </w:tcPr>
          <w:p w14:paraId="757DB87B" w14:textId="293832A0" w:rsidR="00A5230C" w:rsidRDefault="00A5230C" w:rsidP="00A5230C">
            <w:pPr>
              <w:pStyle w:val="ListParagraph"/>
              <w:ind w:left="0"/>
            </w:pPr>
            <w:r>
              <w:t>Student turned in a non-functional solution.  It appears that there was an effort to follow along in class, but the solution does not work in one or more significant ways.  For the solution to be considered functional, it must have the following core functionality:</w:t>
            </w:r>
          </w:p>
          <w:p w14:paraId="731B2C49" w14:textId="77777777" w:rsidR="00A5230C" w:rsidRDefault="00A5230C" w:rsidP="00A5230C">
            <w:pPr>
              <w:pStyle w:val="ListParagraph"/>
              <w:numPr>
                <w:ilvl w:val="0"/>
                <w:numId w:val="15"/>
              </w:numPr>
            </w:pPr>
            <w:r>
              <w:t>Sign Up</w:t>
            </w:r>
          </w:p>
          <w:p w14:paraId="747ED20B" w14:textId="77777777" w:rsidR="00A5230C" w:rsidRDefault="00A5230C" w:rsidP="00A5230C">
            <w:pPr>
              <w:pStyle w:val="ListParagraph"/>
              <w:numPr>
                <w:ilvl w:val="0"/>
                <w:numId w:val="15"/>
              </w:numPr>
            </w:pPr>
            <w:r>
              <w:t>Log in / Log Out</w:t>
            </w:r>
          </w:p>
          <w:p w14:paraId="404CF4FE" w14:textId="77777777" w:rsidR="00A5230C" w:rsidRDefault="00A5230C" w:rsidP="00A5230C">
            <w:pPr>
              <w:pStyle w:val="ListParagraph"/>
              <w:numPr>
                <w:ilvl w:val="0"/>
                <w:numId w:val="15"/>
              </w:numPr>
            </w:pPr>
            <w:r>
              <w:t>Scan a QR code (by camera or upload)</w:t>
            </w:r>
          </w:p>
          <w:p w14:paraId="635F9DFF" w14:textId="77777777" w:rsidR="00A5230C" w:rsidRDefault="00A5230C" w:rsidP="00A5230C">
            <w:pPr>
              <w:pStyle w:val="ListParagraph"/>
              <w:numPr>
                <w:ilvl w:val="0"/>
                <w:numId w:val="15"/>
              </w:numPr>
            </w:pPr>
            <w:r>
              <w:t>Show the confirmation message on scan success.</w:t>
            </w:r>
          </w:p>
          <w:p w14:paraId="663D24CA" w14:textId="77777777" w:rsidR="00A5230C" w:rsidRDefault="00A5230C" w:rsidP="00A5230C">
            <w:pPr>
              <w:pStyle w:val="ListParagraph"/>
              <w:numPr>
                <w:ilvl w:val="0"/>
                <w:numId w:val="15"/>
              </w:numPr>
            </w:pPr>
            <w:r>
              <w:t>Show a “Scan Failed” message on scan failure.</w:t>
            </w:r>
          </w:p>
          <w:p w14:paraId="52B93B77" w14:textId="77777777" w:rsidR="00A5230C" w:rsidRDefault="00A5230C" w:rsidP="00A5230C">
            <w:pPr>
              <w:pStyle w:val="ListParagraph"/>
              <w:numPr>
                <w:ilvl w:val="0"/>
                <w:numId w:val="15"/>
              </w:numPr>
            </w:pPr>
            <w:r>
              <w:t xml:space="preserve">Get a list of historic attendance </w:t>
            </w:r>
            <w:proofErr w:type="gramStart"/>
            <w:r>
              <w:t>scans</w:t>
            </w:r>
            <w:proofErr w:type="gramEnd"/>
          </w:p>
          <w:p w14:paraId="36DD161D" w14:textId="64CABE8E" w:rsidR="00A52303" w:rsidRDefault="00A52303" w:rsidP="00F860F1">
            <w:pPr>
              <w:pStyle w:val="ListParagraph"/>
              <w:ind w:left="0"/>
            </w:pPr>
          </w:p>
        </w:tc>
      </w:tr>
      <w:tr w:rsidR="00A52303" w14:paraId="28EEA3B5" w14:textId="77777777" w:rsidTr="00A52303">
        <w:tc>
          <w:tcPr>
            <w:tcW w:w="1705" w:type="dxa"/>
          </w:tcPr>
          <w:p w14:paraId="324A7F30" w14:textId="0D8D1290" w:rsidR="00A52303" w:rsidRDefault="00DB3369" w:rsidP="00F860F1">
            <w:pPr>
              <w:pStyle w:val="ListParagraph"/>
              <w:ind w:left="0"/>
            </w:pPr>
            <w:r>
              <w:t>70</w:t>
            </w:r>
          </w:p>
        </w:tc>
        <w:tc>
          <w:tcPr>
            <w:tcW w:w="7645" w:type="dxa"/>
          </w:tcPr>
          <w:p w14:paraId="6EFE32C5" w14:textId="6BFAF3C5" w:rsidR="00A52303" w:rsidRDefault="00A5230C" w:rsidP="00F860F1">
            <w:pPr>
              <w:pStyle w:val="ListParagraph"/>
              <w:ind w:left="0"/>
            </w:pPr>
            <w:r>
              <w:t>All core functionality is present.  Solution works.  Found more than two “check list” items to be problematic.</w:t>
            </w:r>
          </w:p>
        </w:tc>
      </w:tr>
      <w:tr w:rsidR="00DB3369" w14:paraId="402F596F" w14:textId="77777777" w:rsidTr="00A52303">
        <w:tc>
          <w:tcPr>
            <w:tcW w:w="1705" w:type="dxa"/>
          </w:tcPr>
          <w:p w14:paraId="65755762" w14:textId="17ED5498" w:rsidR="00DB3369" w:rsidRDefault="00DB3369" w:rsidP="00F860F1">
            <w:pPr>
              <w:pStyle w:val="ListParagraph"/>
              <w:ind w:left="0"/>
            </w:pPr>
            <w:r>
              <w:t>80</w:t>
            </w:r>
          </w:p>
        </w:tc>
        <w:tc>
          <w:tcPr>
            <w:tcW w:w="7645" w:type="dxa"/>
          </w:tcPr>
          <w:p w14:paraId="61A63440" w14:textId="725123DB" w:rsidR="00DB3369" w:rsidRDefault="00A5230C" w:rsidP="00F860F1">
            <w:pPr>
              <w:pStyle w:val="ListParagraph"/>
              <w:ind w:left="0"/>
            </w:pPr>
            <w:r>
              <w:t>All core functionality is present.  Solution works.  Found two “check list” items to be problematic.</w:t>
            </w:r>
          </w:p>
        </w:tc>
      </w:tr>
      <w:tr w:rsidR="00DB3369" w14:paraId="7BC24633" w14:textId="77777777" w:rsidTr="00A52303">
        <w:tc>
          <w:tcPr>
            <w:tcW w:w="1705" w:type="dxa"/>
          </w:tcPr>
          <w:p w14:paraId="0DBE31C4" w14:textId="52DE9CC9" w:rsidR="00DB3369" w:rsidRDefault="00DB3369" w:rsidP="00F860F1">
            <w:pPr>
              <w:pStyle w:val="ListParagraph"/>
              <w:ind w:left="0"/>
            </w:pPr>
            <w:r>
              <w:t>90</w:t>
            </w:r>
          </w:p>
        </w:tc>
        <w:tc>
          <w:tcPr>
            <w:tcW w:w="7645" w:type="dxa"/>
          </w:tcPr>
          <w:p w14:paraId="5487E0A7" w14:textId="6E25204C" w:rsidR="00DB3369" w:rsidRDefault="00DB3369" w:rsidP="00F860F1">
            <w:pPr>
              <w:pStyle w:val="ListParagraph"/>
              <w:ind w:left="0"/>
            </w:pPr>
            <w:r>
              <w:t xml:space="preserve">All </w:t>
            </w:r>
            <w:r w:rsidR="00A5230C">
              <w:t>core</w:t>
            </w:r>
            <w:r>
              <w:t xml:space="preserve"> functionality is present.  </w:t>
            </w:r>
            <w:r w:rsidR="00A5230C">
              <w:t>Solution</w:t>
            </w:r>
            <w:r>
              <w:t xml:space="preserve"> works.  </w:t>
            </w:r>
            <w:r w:rsidR="00A5230C">
              <w:t>Found o</w:t>
            </w:r>
            <w:r>
              <w:t>ne “check list” item</w:t>
            </w:r>
            <w:r w:rsidR="00A5230C">
              <w:t xml:space="preserve"> to be problematic.</w:t>
            </w:r>
            <w:r>
              <w:t xml:space="preserve"> </w:t>
            </w:r>
          </w:p>
        </w:tc>
      </w:tr>
      <w:tr w:rsidR="00DB3369" w14:paraId="5F3B721D" w14:textId="77777777" w:rsidTr="00A52303">
        <w:tc>
          <w:tcPr>
            <w:tcW w:w="1705" w:type="dxa"/>
          </w:tcPr>
          <w:p w14:paraId="76E1A2A6" w14:textId="14FFAE6D" w:rsidR="00DB3369" w:rsidRDefault="00DB3369" w:rsidP="00F860F1">
            <w:pPr>
              <w:pStyle w:val="ListParagraph"/>
              <w:ind w:left="0"/>
            </w:pPr>
            <w:r>
              <w:t>100</w:t>
            </w:r>
          </w:p>
        </w:tc>
        <w:tc>
          <w:tcPr>
            <w:tcW w:w="7645" w:type="dxa"/>
          </w:tcPr>
          <w:p w14:paraId="4929AF6B" w14:textId="1A18CE82" w:rsidR="00DB3369" w:rsidRDefault="00DB3369" w:rsidP="00F860F1">
            <w:pPr>
              <w:pStyle w:val="ListParagraph"/>
              <w:ind w:left="0"/>
            </w:pPr>
            <w:r>
              <w:t xml:space="preserve">No </w:t>
            </w:r>
            <w:r w:rsidR="00A5230C">
              <w:t>core</w:t>
            </w:r>
            <w:r>
              <w:t xml:space="preserve"> functionality problems.  Solution works.  No issues</w:t>
            </w:r>
            <w:r w:rsidR="007C1853">
              <w:t>/problems</w:t>
            </w:r>
            <w:r>
              <w:t xml:space="preserve"> identified.</w:t>
            </w:r>
          </w:p>
        </w:tc>
      </w:tr>
    </w:tbl>
    <w:p w14:paraId="25879869" w14:textId="59575237" w:rsidR="00A52303" w:rsidRDefault="00A52303" w:rsidP="00F860F1">
      <w:pPr>
        <w:pStyle w:val="ListParagraph"/>
        <w:ind w:left="0"/>
      </w:pPr>
    </w:p>
    <w:p w14:paraId="38BB9AC6" w14:textId="77777777" w:rsidR="00A52303" w:rsidRDefault="007B297D" w:rsidP="00F860F1">
      <w:pPr>
        <w:pStyle w:val="ListParagraph"/>
        <w:ind w:left="0"/>
      </w:pPr>
      <w:r>
        <w:t>A final word about creativity / originality.  In this project the instructor is *not* looking for students to introduce elaborate cosmetic changes to the user interface.</w:t>
      </w:r>
      <w:r w:rsidR="00A52303">
        <w:t xml:space="preserve">  (See “Expectations” at the very start of this document.)</w:t>
      </w:r>
      <w:r>
        <w:t xml:space="preserve">  If you do </w:t>
      </w:r>
      <w:r w:rsidR="00A52303">
        <w:t>make such changes</w:t>
      </w:r>
      <w:r>
        <w:t xml:space="preserve">, please understand that you will not receive extra credit for </w:t>
      </w:r>
      <w:r w:rsidR="00A52303">
        <w:t>your effort</w:t>
      </w:r>
      <w:r>
        <w:t>.</w:t>
      </w:r>
    </w:p>
    <w:p w14:paraId="3C30288A" w14:textId="77777777" w:rsidR="00A52303" w:rsidRDefault="00A52303" w:rsidP="00F860F1">
      <w:pPr>
        <w:pStyle w:val="ListParagraph"/>
        <w:ind w:left="0"/>
      </w:pPr>
    </w:p>
    <w:p w14:paraId="72461AF7" w14:textId="36D60190" w:rsidR="007B297D" w:rsidRDefault="00E0628B" w:rsidP="00F860F1">
      <w:pPr>
        <w:pStyle w:val="ListParagraph"/>
        <w:ind w:left="0"/>
      </w:pPr>
      <w:r>
        <w:t>Also, be advised that such</w:t>
      </w:r>
      <w:r w:rsidR="007B297D">
        <w:t xml:space="preserve"> cosmetic changes </w:t>
      </w:r>
      <w:r w:rsidRPr="00A52303">
        <w:rPr>
          <w:b/>
          <w:bCs/>
          <w:i/>
          <w:iCs/>
        </w:rPr>
        <w:t>could</w:t>
      </w:r>
      <w:r>
        <w:t xml:space="preserve"> </w:t>
      </w:r>
      <w:r w:rsidR="007B297D">
        <w:t>introduce usability and/or accessibility concerns</w:t>
      </w:r>
      <w:r>
        <w:t>.  If they do,</w:t>
      </w:r>
      <w:r w:rsidR="007B297D">
        <w:t xml:space="preserve"> then </w:t>
      </w:r>
      <w:r w:rsidR="00B40892">
        <w:t>your grade will be lowered accordingly.</w:t>
      </w:r>
      <w:r w:rsidR="00A52303">
        <w:t xml:space="preserve">  Similarly, the unnecessary addition of animated images is not welcome, unless it is exceedingly subtle and polished.</w:t>
      </w:r>
    </w:p>
    <w:p w14:paraId="6E65C331" w14:textId="50FE2E7A" w:rsidR="00E0628B" w:rsidRDefault="00E0628B" w:rsidP="00F860F1">
      <w:pPr>
        <w:pStyle w:val="ListParagraph"/>
        <w:ind w:left="0"/>
      </w:pPr>
    </w:p>
    <w:p w14:paraId="4249EBF1" w14:textId="04773217" w:rsidR="00E0628B" w:rsidRDefault="00E0628B" w:rsidP="00F860F1">
      <w:pPr>
        <w:pStyle w:val="ListParagraph"/>
        <w:ind w:left="0"/>
      </w:pPr>
      <w:r>
        <w:t xml:space="preserve">The instructor appreciates the spirit of any student who wants to create a fun / novel variation on the project … but </w:t>
      </w:r>
      <w:r w:rsidR="00A52303">
        <w:t>such embellishments are</w:t>
      </w:r>
      <w:r>
        <w:t xml:space="preserve"> not part of </w:t>
      </w:r>
      <w:r w:rsidRPr="00EE23EB">
        <w:rPr>
          <w:b/>
          <w:bCs/>
          <w:i/>
          <w:iCs/>
        </w:rPr>
        <w:t>this</w:t>
      </w:r>
      <w:r>
        <w:t xml:space="preserve"> project’s rubric.</w:t>
      </w:r>
    </w:p>
    <w:p w14:paraId="6BC9590C" w14:textId="266A0025" w:rsidR="008B3E41" w:rsidRDefault="008B3E41" w:rsidP="00F860F1">
      <w:pPr>
        <w:pStyle w:val="ListParagraph"/>
        <w:ind w:left="0"/>
      </w:pPr>
    </w:p>
    <w:p w14:paraId="4B945CBD" w14:textId="62738272" w:rsidR="008B3E41" w:rsidRPr="00F860F1" w:rsidRDefault="008B3E41" w:rsidP="00F860F1">
      <w:pPr>
        <w:pStyle w:val="ListParagraph"/>
        <w:ind w:left="0"/>
      </w:pPr>
      <w:r>
        <w:t>On canvas, you will find an assignment corresponding to Project 2.  I expect you to provide me with the URL to your Web Application and the URL to your Web Service API.</w:t>
      </w:r>
    </w:p>
    <w:sectPr w:rsidR="008B3E41" w:rsidRPr="00F860F1">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7BFD3" w14:textId="77777777" w:rsidR="003510B5" w:rsidRDefault="003510B5" w:rsidP="00514B82">
      <w:pPr>
        <w:spacing w:after="0" w:line="240" w:lineRule="auto"/>
      </w:pPr>
      <w:r>
        <w:separator/>
      </w:r>
    </w:p>
  </w:endnote>
  <w:endnote w:type="continuationSeparator" w:id="0">
    <w:p w14:paraId="23743B18" w14:textId="77777777" w:rsidR="003510B5" w:rsidRDefault="003510B5" w:rsidP="00514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0881192"/>
      <w:docPartObj>
        <w:docPartGallery w:val="Page Numbers (Bottom of Page)"/>
        <w:docPartUnique/>
      </w:docPartObj>
    </w:sdtPr>
    <w:sdtEndPr>
      <w:rPr>
        <w:noProof/>
      </w:rPr>
    </w:sdtEndPr>
    <w:sdtContent>
      <w:p w14:paraId="06FD8E59" w14:textId="343A4A42" w:rsidR="00514B82" w:rsidRDefault="00514B82">
        <w:pPr>
          <w:pStyle w:val="Footer"/>
          <w:jc w:val="right"/>
        </w:pPr>
        <w:r>
          <w:fldChar w:fldCharType="begin"/>
        </w:r>
        <w:r>
          <w:instrText xml:space="preserve"> PAGE   \* MERGEFORMAT </w:instrText>
        </w:r>
        <w:r>
          <w:fldChar w:fldCharType="separate"/>
        </w:r>
        <w:r>
          <w:rPr>
            <w:noProof/>
          </w:rPr>
          <w:t>2</w:t>
        </w:r>
        <w:r>
          <w:rPr>
            <w:noProof/>
          </w:rPr>
          <w:fldChar w:fldCharType="end"/>
        </w:r>
        <w:r>
          <w:rPr>
            <w:noProof/>
          </w:rPr>
          <w:t xml:space="preserve"> of </w:t>
        </w:r>
        <w:r w:rsidR="00EF079B">
          <w:rPr>
            <w:noProof/>
          </w:rPr>
          <w:fldChar w:fldCharType="begin"/>
        </w:r>
        <w:r w:rsidR="00EF079B">
          <w:rPr>
            <w:noProof/>
          </w:rPr>
          <w:instrText xml:space="preserve"> NUMPAGES   \* MERGEFORMAT </w:instrText>
        </w:r>
        <w:r w:rsidR="00EF079B">
          <w:rPr>
            <w:noProof/>
          </w:rPr>
          <w:fldChar w:fldCharType="separate"/>
        </w:r>
        <w:r w:rsidR="00EF079B">
          <w:rPr>
            <w:noProof/>
          </w:rPr>
          <w:t>1</w:t>
        </w:r>
        <w:r w:rsidR="00EF079B">
          <w:rPr>
            <w:noProof/>
          </w:rPr>
          <w:fldChar w:fldCharType="end"/>
        </w:r>
      </w:p>
    </w:sdtContent>
  </w:sdt>
  <w:p w14:paraId="60342BD0" w14:textId="77777777" w:rsidR="00514B82" w:rsidRDefault="00514B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3A381" w14:textId="77777777" w:rsidR="003510B5" w:rsidRDefault="003510B5" w:rsidP="00514B82">
      <w:pPr>
        <w:spacing w:after="0" w:line="240" w:lineRule="auto"/>
      </w:pPr>
      <w:r>
        <w:separator/>
      </w:r>
    </w:p>
  </w:footnote>
  <w:footnote w:type="continuationSeparator" w:id="0">
    <w:p w14:paraId="3EFBB726" w14:textId="77777777" w:rsidR="003510B5" w:rsidRDefault="003510B5" w:rsidP="00514B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6956"/>
    <w:multiLevelType w:val="hybridMultilevel"/>
    <w:tmpl w:val="96167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20407"/>
    <w:multiLevelType w:val="hybridMultilevel"/>
    <w:tmpl w:val="8200C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56E72"/>
    <w:multiLevelType w:val="hybridMultilevel"/>
    <w:tmpl w:val="925AF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5C0FFE"/>
    <w:multiLevelType w:val="hybridMultilevel"/>
    <w:tmpl w:val="80E41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75291C"/>
    <w:multiLevelType w:val="hybridMultilevel"/>
    <w:tmpl w:val="B9F0B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8C2CDB"/>
    <w:multiLevelType w:val="hybridMultilevel"/>
    <w:tmpl w:val="1A64D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3022C0"/>
    <w:multiLevelType w:val="hybridMultilevel"/>
    <w:tmpl w:val="D1926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9E6632"/>
    <w:multiLevelType w:val="hybridMultilevel"/>
    <w:tmpl w:val="1A64DE3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C0F09DB"/>
    <w:multiLevelType w:val="hybridMultilevel"/>
    <w:tmpl w:val="9A808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D5665"/>
    <w:multiLevelType w:val="hybridMultilevel"/>
    <w:tmpl w:val="60400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812EC4"/>
    <w:multiLevelType w:val="hybridMultilevel"/>
    <w:tmpl w:val="94D2B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5A3EC8"/>
    <w:multiLevelType w:val="hybridMultilevel"/>
    <w:tmpl w:val="9A484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377318"/>
    <w:multiLevelType w:val="hybridMultilevel"/>
    <w:tmpl w:val="53E84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786F1D"/>
    <w:multiLevelType w:val="hybridMultilevel"/>
    <w:tmpl w:val="A48AB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880F3A"/>
    <w:multiLevelType w:val="hybridMultilevel"/>
    <w:tmpl w:val="F4588B8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186CEC"/>
    <w:multiLevelType w:val="hybridMultilevel"/>
    <w:tmpl w:val="E0942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1389572">
    <w:abstractNumId w:val="14"/>
  </w:num>
  <w:num w:numId="2" w16cid:durableId="497694751">
    <w:abstractNumId w:val="11"/>
  </w:num>
  <w:num w:numId="3" w16cid:durableId="2035685368">
    <w:abstractNumId w:val="9"/>
  </w:num>
  <w:num w:numId="4" w16cid:durableId="1215893583">
    <w:abstractNumId w:val="13"/>
  </w:num>
  <w:num w:numId="5" w16cid:durableId="1607031445">
    <w:abstractNumId w:val="12"/>
  </w:num>
  <w:num w:numId="6" w16cid:durableId="328676626">
    <w:abstractNumId w:val="6"/>
  </w:num>
  <w:num w:numId="7" w16cid:durableId="1228955284">
    <w:abstractNumId w:val="1"/>
  </w:num>
  <w:num w:numId="8" w16cid:durableId="616060789">
    <w:abstractNumId w:val="15"/>
  </w:num>
  <w:num w:numId="9" w16cid:durableId="1609383826">
    <w:abstractNumId w:val="2"/>
  </w:num>
  <w:num w:numId="10" w16cid:durableId="936476390">
    <w:abstractNumId w:val="3"/>
  </w:num>
  <w:num w:numId="11" w16cid:durableId="1548181211">
    <w:abstractNumId w:val="10"/>
  </w:num>
  <w:num w:numId="12" w16cid:durableId="10107605">
    <w:abstractNumId w:val="8"/>
  </w:num>
  <w:num w:numId="13" w16cid:durableId="1230382559">
    <w:abstractNumId w:val="4"/>
  </w:num>
  <w:num w:numId="14" w16cid:durableId="744958552">
    <w:abstractNumId w:val="5"/>
  </w:num>
  <w:num w:numId="15" w16cid:durableId="1795051947">
    <w:abstractNumId w:val="7"/>
  </w:num>
  <w:num w:numId="16" w16cid:durableId="1525165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15E"/>
    <w:rsid w:val="000136CF"/>
    <w:rsid w:val="000B124D"/>
    <w:rsid w:val="000C1B79"/>
    <w:rsid w:val="000C62CE"/>
    <w:rsid w:val="001122DF"/>
    <w:rsid w:val="00141313"/>
    <w:rsid w:val="001925C5"/>
    <w:rsid w:val="001935E3"/>
    <w:rsid w:val="001C5DD2"/>
    <w:rsid w:val="001F096B"/>
    <w:rsid w:val="0021034B"/>
    <w:rsid w:val="00213A48"/>
    <w:rsid w:val="00231735"/>
    <w:rsid w:val="00245AF0"/>
    <w:rsid w:val="00246BA5"/>
    <w:rsid w:val="002D1782"/>
    <w:rsid w:val="002F787A"/>
    <w:rsid w:val="00335220"/>
    <w:rsid w:val="003510B5"/>
    <w:rsid w:val="003559C8"/>
    <w:rsid w:val="003969AD"/>
    <w:rsid w:val="003A04E1"/>
    <w:rsid w:val="003B0C50"/>
    <w:rsid w:val="00411F85"/>
    <w:rsid w:val="00423199"/>
    <w:rsid w:val="0043285B"/>
    <w:rsid w:val="00436B7E"/>
    <w:rsid w:val="004628CA"/>
    <w:rsid w:val="00480FFE"/>
    <w:rsid w:val="004B086E"/>
    <w:rsid w:val="00514B82"/>
    <w:rsid w:val="00582ECF"/>
    <w:rsid w:val="00595F87"/>
    <w:rsid w:val="005D7ABC"/>
    <w:rsid w:val="005E7873"/>
    <w:rsid w:val="006046CF"/>
    <w:rsid w:val="00610A99"/>
    <w:rsid w:val="006142CC"/>
    <w:rsid w:val="00623030"/>
    <w:rsid w:val="0066680F"/>
    <w:rsid w:val="00682333"/>
    <w:rsid w:val="006A1137"/>
    <w:rsid w:val="006B0909"/>
    <w:rsid w:val="006B13F3"/>
    <w:rsid w:val="006B3C4B"/>
    <w:rsid w:val="006C770C"/>
    <w:rsid w:val="006E7F68"/>
    <w:rsid w:val="007546DB"/>
    <w:rsid w:val="007566F4"/>
    <w:rsid w:val="007B297D"/>
    <w:rsid w:val="007C1853"/>
    <w:rsid w:val="007D0FB6"/>
    <w:rsid w:val="007F5A3A"/>
    <w:rsid w:val="00814AA2"/>
    <w:rsid w:val="00823145"/>
    <w:rsid w:val="00842E98"/>
    <w:rsid w:val="0085510C"/>
    <w:rsid w:val="00862B68"/>
    <w:rsid w:val="008B3E41"/>
    <w:rsid w:val="008F56DF"/>
    <w:rsid w:val="00942D96"/>
    <w:rsid w:val="009438B4"/>
    <w:rsid w:val="009554BD"/>
    <w:rsid w:val="009F2222"/>
    <w:rsid w:val="00A52303"/>
    <w:rsid w:val="00A5230C"/>
    <w:rsid w:val="00A6783A"/>
    <w:rsid w:val="00A97902"/>
    <w:rsid w:val="00AA7629"/>
    <w:rsid w:val="00B061EC"/>
    <w:rsid w:val="00B14014"/>
    <w:rsid w:val="00B40892"/>
    <w:rsid w:val="00B74892"/>
    <w:rsid w:val="00BD1C63"/>
    <w:rsid w:val="00BF0DBE"/>
    <w:rsid w:val="00BF405F"/>
    <w:rsid w:val="00C4079C"/>
    <w:rsid w:val="00C40CED"/>
    <w:rsid w:val="00C62C98"/>
    <w:rsid w:val="00C855B0"/>
    <w:rsid w:val="00C943F0"/>
    <w:rsid w:val="00CA43C7"/>
    <w:rsid w:val="00CD13CE"/>
    <w:rsid w:val="00D05E63"/>
    <w:rsid w:val="00D12DB9"/>
    <w:rsid w:val="00D8439F"/>
    <w:rsid w:val="00DB3369"/>
    <w:rsid w:val="00DD2E0A"/>
    <w:rsid w:val="00DE715E"/>
    <w:rsid w:val="00E0628B"/>
    <w:rsid w:val="00E43FF5"/>
    <w:rsid w:val="00E61C27"/>
    <w:rsid w:val="00E62BC8"/>
    <w:rsid w:val="00E6734A"/>
    <w:rsid w:val="00E7239F"/>
    <w:rsid w:val="00EA2905"/>
    <w:rsid w:val="00EE23EB"/>
    <w:rsid w:val="00EF079B"/>
    <w:rsid w:val="00F14D4A"/>
    <w:rsid w:val="00F36A95"/>
    <w:rsid w:val="00F63D85"/>
    <w:rsid w:val="00F860F1"/>
    <w:rsid w:val="00F8726D"/>
    <w:rsid w:val="00F87C56"/>
    <w:rsid w:val="00FA4D2D"/>
    <w:rsid w:val="00FB0EB4"/>
    <w:rsid w:val="00FB2C82"/>
    <w:rsid w:val="00FB7580"/>
    <w:rsid w:val="00FD4A02"/>
    <w:rsid w:val="00FF5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CDB2B"/>
  <w15:chartTrackingRefBased/>
  <w15:docId w15:val="{BDC372B6-60DF-443A-AAD0-4C78E9A93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46C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046C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D13C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40CE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6CF"/>
    <w:pPr>
      <w:ind w:left="720"/>
      <w:contextualSpacing/>
    </w:pPr>
  </w:style>
  <w:style w:type="character" w:customStyle="1" w:styleId="Heading1Char">
    <w:name w:val="Heading 1 Char"/>
    <w:basedOn w:val="DefaultParagraphFont"/>
    <w:link w:val="Heading1"/>
    <w:uiPriority w:val="9"/>
    <w:rsid w:val="006046C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046CF"/>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396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4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4B82"/>
  </w:style>
  <w:style w:type="paragraph" w:styleId="Footer">
    <w:name w:val="footer"/>
    <w:basedOn w:val="Normal"/>
    <w:link w:val="FooterChar"/>
    <w:uiPriority w:val="99"/>
    <w:unhideWhenUsed/>
    <w:rsid w:val="00514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B82"/>
  </w:style>
  <w:style w:type="character" w:styleId="Hyperlink">
    <w:name w:val="Hyperlink"/>
    <w:basedOn w:val="DefaultParagraphFont"/>
    <w:uiPriority w:val="99"/>
    <w:unhideWhenUsed/>
    <w:rsid w:val="00BD1C63"/>
    <w:rPr>
      <w:color w:val="0563C1" w:themeColor="hyperlink"/>
      <w:u w:val="single"/>
    </w:rPr>
  </w:style>
  <w:style w:type="character" w:styleId="UnresolvedMention">
    <w:name w:val="Unresolved Mention"/>
    <w:basedOn w:val="DefaultParagraphFont"/>
    <w:uiPriority w:val="99"/>
    <w:semiHidden/>
    <w:unhideWhenUsed/>
    <w:rsid w:val="00BD1C63"/>
    <w:rPr>
      <w:color w:val="605E5C"/>
      <w:shd w:val="clear" w:color="auto" w:fill="E1DFDD"/>
    </w:rPr>
  </w:style>
  <w:style w:type="character" w:customStyle="1" w:styleId="Heading3Char">
    <w:name w:val="Heading 3 Char"/>
    <w:basedOn w:val="DefaultParagraphFont"/>
    <w:link w:val="Heading3"/>
    <w:uiPriority w:val="9"/>
    <w:rsid w:val="00CD13CE"/>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3559C8"/>
    <w:rPr>
      <w:color w:val="954F72" w:themeColor="followedHyperlink"/>
      <w:u w:val="single"/>
    </w:rPr>
  </w:style>
  <w:style w:type="character" w:customStyle="1" w:styleId="Heading4Char">
    <w:name w:val="Heading 4 Char"/>
    <w:basedOn w:val="DefaultParagraphFont"/>
    <w:link w:val="Heading4"/>
    <w:uiPriority w:val="9"/>
    <w:rsid w:val="00C40CED"/>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48460">
      <w:bodyDiv w:val="1"/>
      <w:marLeft w:val="0"/>
      <w:marRight w:val="0"/>
      <w:marTop w:val="0"/>
      <w:marBottom w:val="0"/>
      <w:divBdr>
        <w:top w:val="none" w:sz="0" w:space="0" w:color="auto"/>
        <w:left w:val="none" w:sz="0" w:space="0" w:color="auto"/>
        <w:bottom w:val="none" w:sz="0" w:space="0" w:color="auto"/>
        <w:right w:val="none" w:sz="0" w:space="0" w:color="auto"/>
      </w:divBdr>
    </w:div>
    <w:div w:id="1420105195">
      <w:bodyDiv w:val="1"/>
      <w:marLeft w:val="0"/>
      <w:marRight w:val="0"/>
      <w:marTop w:val="0"/>
      <w:marBottom w:val="0"/>
      <w:divBdr>
        <w:top w:val="none" w:sz="0" w:space="0" w:color="auto"/>
        <w:left w:val="none" w:sz="0" w:space="0" w:color="auto"/>
        <w:bottom w:val="none" w:sz="0" w:space="0" w:color="auto"/>
        <w:right w:val="none" w:sz="0" w:space="0" w:color="auto"/>
      </w:divBdr>
      <w:divsChild>
        <w:div w:id="1491141291">
          <w:marLeft w:val="0"/>
          <w:marRight w:val="0"/>
          <w:marTop w:val="0"/>
          <w:marBottom w:val="0"/>
          <w:divBdr>
            <w:top w:val="none" w:sz="0" w:space="0" w:color="auto"/>
            <w:left w:val="none" w:sz="0" w:space="0" w:color="auto"/>
            <w:bottom w:val="none" w:sz="0" w:space="0" w:color="auto"/>
            <w:right w:val="none" w:sz="0" w:space="0" w:color="auto"/>
          </w:divBdr>
          <w:divsChild>
            <w:div w:id="169099637">
              <w:marLeft w:val="0"/>
              <w:marRight w:val="0"/>
              <w:marTop w:val="0"/>
              <w:marBottom w:val="0"/>
              <w:divBdr>
                <w:top w:val="none" w:sz="0" w:space="0" w:color="auto"/>
                <w:left w:val="none" w:sz="0" w:space="0" w:color="auto"/>
                <w:bottom w:val="none" w:sz="0" w:space="0" w:color="auto"/>
                <w:right w:val="none" w:sz="0" w:space="0" w:color="auto"/>
              </w:divBdr>
            </w:div>
            <w:div w:id="1082946991">
              <w:marLeft w:val="0"/>
              <w:marRight w:val="0"/>
              <w:marTop w:val="0"/>
              <w:marBottom w:val="0"/>
              <w:divBdr>
                <w:top w:val="none" w:sz="0" w:space="0" w:color="auto"/>
                <w:left w:val="none" w:sz="0" w:space="0" w:color="auto"/>
                <w:bottom w:val="none" w:sz="0" w:space="0" w:color="auto"/>
                <w:right w:val="none" w:sz="0" w:space="0" w:color="auto"/>
              </w:divBdr>
            </w:div>
            <w:div w:id="1684473801">
              <w:marLeft w:val="0"/>
              <w:marRight w:val="0"/>
              <w:marTop w:val="0"/>
              <w:marBottom w:val="0"/>
              <w:divBdr>
                <w:top w:val="none" w:sz="0" w:space="0" w:color="auto"/>
                <w:left w:val="none" w:sz="0" w:space="0" w:color="auto"/>
                <w:bottom w:val="none" w:sz="0" w:space="0" w:color="auto"/>
                <w:right w:val="none" w:sz="0" w:space="0" w:color="auto"/>
              </w:divBdr>
            </w:div>
            <w:div w:id="1039089244">
              <w:marLeft w:val="0"/>
              <w:marRight w:val="0"/>
              <w:marTop w:val="0"/>
              <w:marBottom w:val="0"/>
              <w:divBdr>
                <w:top w:val="none" w:sz="0" w:space="0" w:color="auto"/>
                <w:left w:val="none" w:sz="0" w:space="0" w:color="auto"/>
                <w:bottom w:val="none" w:sz="0" w:space="0" w:color="auto"/>
                <w:right w:val="none" w:sz="0" w:space="0" w:color="auto"/>
              </w:divBdr>
            </w:div>
            <w:div w:id="1634948347">
              <w:marLeft w:val="0"/>
              <w:marRight w:val="0"/>
              <w:marTop w:val="0"/>
              <w:marBottom w:val="0"/>
              <w:divBdr>
                <w:top w:val="none" w:sz="0" w:space="0" w:color="auto"/>
                <w:left w:val="none" w:sz="0" w:space="0" w:color="auto"/>
                <w:bottom w:val="none" w:sz="0" w:space="0" w:color="auto"/>
                <w:right w:val="none" w:sz="0" w:space="0" w:color="auto"/>
              </w:divBdr>
            </w:div>
            <w:div w:id="1078598243">
              <w:marLeft w:val="0"/>
              <w:marRight w:val="0"/>
              <w:marTop w:val="0"/>
              <w:marBottom w:val="0"/>
              <w:divBdr>
                <w:top w:val="none" w:sz="0" w:space="0" w:color="auto"/>
                <w:left w:val="none" w:sz="0" w:space="0" w:color="auto"/>
                <w:bottom w:val="none" w:sz="0" w:space="0" w:color="auto"/>
                <w:right w:val="none" w:sz="0" w:space="0" w:color="auto"/>
              </w:divBdr>
            </w:div>
            <w:div w:id="1233076054">
              <w:marLeft w:val="0"/>
              <w:marRight w:val="0"/>
              <w:marTop w:val="0"/>
              <w:marBottom w:val="0"/>
              <w:divBdr>
                <w:top w:val="none" w:sz="0" w:space="0" w:color="auto"/>
                <w:left w:val="none" w:sz="0" w:space="0" w:color="auto"/>
                <w:bottom w:val="none" w:sz="0" w:space="0" w:color="auto"/>
                <w:right w:val="none" w:sz="0" w:space="0" w:color="auto"/>
              </w:divBdr>
            </w:div>
            <w:div w:id="187276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99247">
      <w:bodyDiv w:val="1"/>
      <w:marLeft w:val="0"/>
      <w:marRight w:val="0"/>
      <w:marTop w:val="0"/>
      <w:marBottom w:val="0"/>
      <w:divBdr>
        <w:top w:val="none" w:sz="0" w:space="0" w:color="auto"/>
        <w:left w:val="none" w:sz="0" w:space="0" w:color="auto"/>
        <w:bottom w:val="none" w:sz="0" w:space="0" w:color="auto"/>
        <w:right w:val="none" w:sz="0" w:space="0" w:color="auto"/>
      </w:divBdr>
      <w:divsChild>
        <w:div w:id="1355382712">
          <w:marLeft w:val="0"/>
          <w:marRight w:val="0"/>
          <w:marTop w:val="0"/>
          <w:marBottom w:val="0"/>
          <w:divBdr>
            <w:top w:val="none" w:sz="0" w:space="0" w:color="auto"/>
            <w:left w:val="none" w:sz="0" w:space="0" w:color="auto"/>
            <w:bottom w:val="none" w:sz="0" w:space="0" w:color="auto"/>
            <w:right w:val="none" w:sz="0" w:space="0" w:color="auto"/>
          </w:divBdr>
          <w:divsChild>
            <w:div w:id="46905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4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urses.lumenlearning.com/boundless-business/chapter/an-introduction-to-management/" TargetMode="External"/><Relationship Id="rId13" Type="http://schemas.openxmlformats.org/officeDocument/2006/relationships/hyperlink" Target="https://youtu.be/9WRWHgUGAFA" TargetMode="External"/><Relationship Id="rId18" Type="http://schemas.openxmlformats.org/officeDocument/2006/relationships/hyperlink" Target="https://youtu.be/55NbL2V2gJ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creativecommons.org/licenses/by-sa/3.0/" TargetMode="External"/><Relationship Id="rId17" Type="http://schemas.openxmlformats.org/officeDocument/2006/relationships/hyperlink" Target="https://reqbin.com/" TargetMode="External"/><Relationship Id="rId2" Type="http://schemas.openxmlformats.org/officeDocument/2006/relationships/styles" Target="styles.xml"/><Relationship Id="rId16" Type="http://schemas.openxmlformats.org/officeDocument/2006/relationships/hyperlink" Target="https://apirequest.io"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urses.lumenlearning.com/boundless-business/chapter/an-introduction-to-management/"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s://creativecommons.org/licenses/by-sa/3.0/" TargetMode="External"/><Relationship Id="rId19" Type="http://schemas.openxmlformats.org/officeDocument/2006/relationships/hyperlink" Target="https://wave.webaim.org/extension/" TargetMode="External"/><Relationship Id="rId4" Type="http://schemas.openxmlformats.org/officeDocument/2006/relationships/webSettings" Target="webSettings.xml"/><Relationship Id="rId9" Type="http://schemas.openxmlformats.org/officeDocument/2006/relationships/hyperlink" Target="https://courses.lumenlearning.com/boundless-business/chapter/an-introduction-to-management/" TargetMode="External"/><Relationship Id="rId14" Type="http://schemas.openxmlformats.org/officeDocument/2006/relationships/hyperlink" Target="https://misdemo.temple.edu/supeabl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2000</Words>
  <Characters>11402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J. Shafer</dc:creator>
  <cp:keywords/>
  <dc:description/>
  <cp:lastModifiedBy>Jeremy J. Shafer</cp:lastModifiedBy>
  <cp:revision>5</cp:revision>
  <cp:lastPrinted>2023-01-27T18:28:00Z</cp:lastPrinted>
  <dcterms:created xsi:type="dcterms:W3CDTF">2023-03-16T13:52:00Z</dcterms:created>
  <dcterms:modified xsi:type="dcterms:W3CDTF">2023-03-16T13:57:00Z</dcterms:modified>
</cp:coreProperties>
</file>