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E38" w:rsidRDefault="00A57EE5">
      <w:r>
        <w:t>Ryan McCreesh</w:t>
      </w:r>
    </w:p>
    <w:p w:rsidR="00A57EE5" w:rsidRDefault="00A57EE5">
      <w:r>
        <w:t>Flash Research Exam</w:t>
      </w:r>
    </w:p>
    <w:p w:rsidR="00A57EE5" w:rsidRDefault="00A57EE5">
      <w:r>
        <w:t>10-12-17</w:t>
      </w:r>
      <w:r>
        <w:tab/>
      </w:r>
    </w:p>
    <w:p w:rsidR="00A57EE5" w:rsidRPr="008651A5" w:rsidRDefault="004A33E8" w:rsidP="008651A5">
      <w:pPr>
        <w:spacing w:line="360" w:lineRule="auto"/>
        <w:rPr>
          <w:sz w:val="24"/>
        </w:rPr>
      </w:pPr>
      <w:r w:rsidRPr="008651A5">
        <w:rPr>
          <w:sz w:val="24"/>
        </w:rPr>
        <w:tab/>
        <w:t xml:space="preserve">Our current lease on our Storage Area Networks is up, and we have the opportunity to cut our IT network expense by almost 80% by utilizing cloud based storage on a set usage rate. Cloud based storage is a service where an outside entity, specifically Virtuozzo, stores, manages, and maintains data at a specific rate per Gigabyte. This technology gives us increased flexibility and cost savings, because we no longer have to pay for storage to handle the holiday season over the rest of the year. </w:t>
      </w:r>
      <w:r w:rsidR="008651A5" w:rsidRPr="008651A5">
        <w:rPr>
          <w:sz w:val="24"/>
        </w:rPr>
        <w:t>By switching to cloud based storage, we will see $1.3 million in savings over the next three years.</w:t>
      </w:r>
    </w:p>
    <w:p w:rsidR="008651A5" w:rsidRDefault="008651A5" w:rsidP="008651A5">
      <w:pPr>
        <w:spacing w:line="360" w:lineRule="auto"/>
        <w:rPr>
          <w:sz w:val="24"/>
        </w:rPr>
      </w:pPr>
      <w:r w:rsidRPr="008651A5">
        <w:rPr>
          <w:sz w:val="24"/>
        </w:rPr>
        <w:tab/>
        <w:t>Cloud storage is increasingly popular, because it provides many significant benefits over traditional physical servers for most small companies. According to Barret Selby “cloud computing allows users to access all the information stored in a third-party data center” while also “using minimal resources”</w:t>
      </w:r>
      <w:r w:rsidR="00852C2E">
        <w:rPr>
          <w:sz w:val="24"/>
        </w:rPr>
        <w:t xml:space="preserve"> (Selby 2016</w:t>
      </w:r>
      <w:r w:rsidR="0044384B">
        <w:rPr>
          <w:sz w:val="24"/>
        </w:rPr>
        <w:t>).</w:t>
      </w:r>
      <w:r w:rsidRPr="008651A5">
        <w:rPr>
          <w:sz w:val="24"/>
        </w:rPr>
        <w:t xml:space="preserve"> For us this means that we will no longer need to rent network storage that goes to waste. </w:t>
      </w:r>
      <w:r w:rsidR="0044384B">
        <w:rPr>
          <w:sz w:val="24"/>
        </w:rPr>
        <w:t xml:space="preserve">While we currently lease storage to handle 500 Terabytes per month, we only need half of that for 9 months of the year. Cloud storage works by providing </w:t>
      </w:r>
      <w:r w:rsidR="005B556D">
        <w:rPr>
          <w:sz w:val="24"/>
        </w:rPr>
        <w:t>massive amounts of</w:t>
      </w:r>
      <w:r w:rsidR="0044384B">
        <w:rPr>
          <w:sz w:val="24"/>
        </w:rPr>
        <w:t xml:space="preserve"> storage, and charging users for access</w:t>
      </w:r>
      <w:r w:rsidR="00852C2E">
        <w:rPr>
          <w:sz w:val="24"/>
        </w:rPr>
        <w:t xml:space="preserve"> (Rouse 2016)</w:t>
      </w:r>
      <w:r w:rsidR="0044384B">
        <w:rPr>
          <w:sz w:val="24"/>
        </w:rPr>
        <w:t xml:space="preserve">. Through virtualization, they can utilize </w:t>
      </w:r>
      <w:r w:rsidR="005B556D">
        <w:rPr>
          <w:sz w:val="24"/>
        </w:rPr>
        <w:t>their space well. Due to their large consumer base, their business model is efficient enough that they can make a profit even while charging us less than it costs for us to run our own storage networks</w:t>
      </w:r>
      <w:r w:rsidR="00852C2E">
        <w:rPr>
          <w:sz w:val="24"/>
        </w:rPr>
        <w:t xml:space="preserve"> (Selby 2016)</w:t>
      </w:r>
      <w:r w:rsidR="005B556D">
        <w:rPr>
          <w:sz w:val="24"/>
        </w:rPr>
        <w:t>.</w:t>
      </w:r>
      <w:r w:rsidR="0044384B">
        <w:rPr>
          <w:sz w:val="24"/>
        </w:rPr>
        <w:t xml:space="preserve"> </w:t>
      </w:r>
      <w:r w:rsidRPr="008651A5">
        <w:rPr>
          <w:sz w:val="24"/>
        </w:rPr>
        <w:t xml:space="preserve">Since these servers are </w:t>
      </w:r>
      <w:r w:rsidR="005B556D">
        <w:rPr>
          <w:sz w:val="24"/>
        </w:rPr>
        <w:t xml:space="preserve">also </w:t>
      </w:r>
      <w:r w:rsidRPr="008651A5">
        <w:rPr>
          <w:sz w:val="24"/>
        </w:rPr>
        <w:t xml:space="preserve">maintained by Virtuozzo and not by us, we no longer need to hire an IT support staff.  </w:t>
      </w:r>
    </w:p>
    <w:p w:rsidR="0044384B" w:rsidRDefault="0044384B" w:rsidP="008651A5">
      <w:pPr>
        <w:spacing w:line="360" w:lineRule="auto"/>
        <w:rPr>
          <w:sz w:val="24"/>
        </w:rPr>
      </w:pPr>
      <w:r>
        <w:rPr>
          <w:sz w:val="24"/>
        </w:rPr>
        <w:tab/>
      </w:r>
      <w:r w:rsidR="00AC41EC">
        <w:rPr>
          <w:sz w:val="24"/>
        </w:rPr>
        <w:t>Our current</w:t>
      </w:r>
      <w:r>
        <w:rPr>
          <w:sz w:val="24"/>
        </w:rPr>
        <w:t xml:space="preserve"> system of leasing storage networks has been made obsolete by cloud storage</w:t>
      </w:r>
      <w:r w:rsidR="00B438E3">
        <w:rPr>
          <w:sz w:val="24"/>
        </w:rPr>
        <w:t xml:space="preserve">. Virtuozzo would charge us just $0.03 per GB used. This amounts to an estimated $345,600 over the next three years, compared to </w:t>
      </w:r>
      <w:r w:rsidR="00B438E3">
        <w:rPr>
          <w:sz w:val="24"/>
        </w:rPr>
        <w:t xml:space="preserve">$1,680,000 </w:t>
      </w:r>
      <w:r w:rsidR="00B438E3">
        <w:rPr>
          <w:sz w:val="24"/>
        </w:rPr>
        <w:t xml:space="preserve">with our current system. </w:t>
      </w:r>
      <w:r w:rsidR="0000332A">
        <w:rPr>
          <w:sz w:val="24"/>
        </w:rPr>
        <w:t>W</w:t>
      </w:r>
      <w:r>
        <w:rPr>
          <w:sz w:val="24"/>
        </w:rPr>
        <w:t>e not only reduce waste</w:t>
      </w:r>
      <w:r w:rsidR="0000332A">
        <w:rPr>
          <w:sz w:val="24"/>
        </w:rPr>
        <w:t xml:space="preserve"> by moving</w:t>
      </w:r>
      <w:r>
        <w:rPr>
          <w:sz w:val="24"/>
        </w:rPr>
        <w:t xml:space="preserve">, but </w:t>
      </w:r>
      <w:r w:rsidR="0000332A">
        <w:rPr>
          <w:sz w:val="24"/>
        </w:rPr>
        <w:t xml:space="preserve">we </w:t>
      </w:r>
      <w:r>
        <w:rPr>
          <w:sz w:val="24"/>
        </w:rPr>
        <w:t xml:space="preserve">lower our other costs as well. Virtuozzo offers storage at cheaper rates than those we get from our leased machines, and on top of that, moving to cloud storage would allow us to cut our IT support staff. The free support staff offered by Virtuozzo would save us $600,000 over three years on its own. </w:t>
      </w:r>
      <w:r w:rsidR="005B556D">
        <w:rPr>
          <w:sz w:val="24"/>
        </w:rPr>
        <w:t xml:space="preserve">With these combined savings, we will see a net benefit of $1,334,400 over the next three years after moving to cloud based storage. </w:t>
      </w:r>
      <w:bookmarkStart w:id="0" w:name="_GoBack"/>
      <w:bookmarkEnd w:id="0"/>
    </w:p>
    <w:p w:rsidR="00AC41EC" w:rsidRDefault="00AC41EC" w:rsidP="008651A5">
      <w:pPr>
        <w:spacing w:line="360" w:lineRule="auto"/>
        <w:rPr>
          <w:sz w:val="24"/>
        </w:rPr>
      </w:pPr>
      <w:r>
        <w:rPr>
          <w:sz w:val="24"/>
        </w:rPr>
        <w:lastRenderedPageBreak/>
        <w:t>Tables:</w:t>
      </w:r>
    </w:p>
    <w:tbl>
      <w:tblPr>
        <w:tblW w:w="2920" w:type="dxa"/>
        <w:tblCellMar>
          <w:left w:w="0" w:type="dxa"/>
          <w:right w:w="0" w:type="dxa"/>
        </w:tblCellMar>
        <w:tblLook w:val="04A0" w:firstRow="1" w:lastRow="0" w:firstColumn="1" w:lastColumn="0" w:noHBand="0" w:noVBand="1"/>
      </w:tblPr>
      <w:tblGrid>
        <w:gridCol w:w="1982"/>
        <w:gridCol w:w="938"/>
      </w:tblGrid>
      <w:tr w:rsidR="00AC41EC" w:rsidTr="00AC41EC">
        <w:trPr>
          <w:trHeight w:val="290"/>
        </w:trPr>
        <w:tc>
          <w:tcPr>
            <w:tcW w:w="29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center"/>
              <w:rPr>
                <w:rFonts w:ascii="Calibri" w:hAnsi="Calibri" w:cs="Calibri"/>
                <w:color w:val="000000"/>
              </w:rPr>
            </w:pPr>
            <w:r>
              <w:rPr>
                <w:rFonts w:ascii="Calibri" w:hAnsi="Calibri" w:cs="Calibri"/>
                <w:color w:val="000000"/>
              </w:rPr>
              <w:t>Current System</w:t>
            </w:r>
          </w:p>
        </w:tc>
      </w:tr>
      <w:tr w:rsidR="00AC41EC" w:rsidTr="00AC41EC">
        <w:trPr>
          <w:trHeight w:val="2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rPr>
                <w:rFonts w:ascii="Calibri" w:hAnsi="Calibri" w:cs="Calibri"/>
                <w:color w:val="000000"/>
              </w:rPr>
            </w:pPr>
            <w:r>
              <w:rPr>
                <w:rFonts w:ascii="Calibri" w:hAnsi="Calibri" w:cs="Calibri"/>
                <w:color w:val="000000"/>
              </w:rPr>
              <w:t>SANs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right"/>
              <w:rPr>
                <w:rFonts w:ascii="Calibri" w:hAnsi="Calibri" w:cs="Calibri"/>
                <w:color w:val="000000"/>
              </w:rPr>
            </w:pPr>
            <w:r>
              <w:rPr>
                <w:rFonts w:ascii="Calibri" w:hAnsi="Calibri" w:cs="Calibri"/>
                <w:color w:val="000000"/>
              </w:rPr>
              <w:t>3</w:t>
            </w:r>
          </w:p>
        </w:tc>
      </w:tr>
      <w:tr w:rsidR="00AC41EC" w:rsidTr="00AC41EC">
        <w:trPr>
          <w:trHeight w:val="2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rPr>
                <w:rFonts w:ascii="Calibri" w:hAnsi="Calibri" w:cs="Calibri"/>
                <w:color w:val="000000"/>
              </w:rPr>
            </w:pPr>
            <w:r>
              <w:rPr>
                <w:rFonts w:ascii="Calibri" w:hAnsi="Calibri" w:cs="Calibri"/>
                <w:color w:val="000000"/>
              </w:rPr>
              <w:t>Price Per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right"/>
              <w:rPr>
                <w:rFonts w:ascii="Calibri" w:hAnsi="Calibri" w:cs="Calibri"/>
                <w:color w:val="000000"/>
              </w:rPr>
            </w:pPr>
            <w:r>
              <w:rPr>
                <w:rFonts w:ascii="Calibri" w:hAnsi="Calibri" w:cs="Calibri"/>
                <w:color w:val="000000"/>
              </w:rPr>
              <w:t xml:space="preserve">$120,000 </w:t>
            </w:r>
          </w:p>
        </w:tc>
      </w:tr>
      <w:tr w:rsidR="00AC41EC" w:rsidTr="00AC41EC">
        <w:trPr>
          <w:trHeight w:val="2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rPr>
                <w:rFonts w:ascii="Calibri" w:hAnsi="Calibri" w:cs="Calibri"/>
                <w:color w:val="000000"/>
              </w:rPr>
            </w:pPr>
            <w:r>
              <w:rPr>
                <w:rFonts w:ascii="Calibri" w:hAnsi="Calibri" w:cs="Calibri"/>
                <w:color w:val="000000"/>
              </w:rPr>
              <w:t>Tech support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right"/>
              <w:rPr>
                <w:rFonts w:ascii="Calibri" w:hAnsi="Calibri" w:cs="Calibri"/>
                <w:color w:val="000000"/>
              </w:rPr>
            </w:pPr>
            <w:r>
              <w:rPr>
                <w:rFonts w:ascii="Calibri" w:hAnsi="Calibri" w:cs="Calibri"/>
                <w:color w:val="000000"/>
              </w:rPr>
              <w:t>2</w:t>
            </w:r>
          </w:p>
        </w:tc>
      </w:tr>
      <w:tr w:rsidR="00AC41EC" w:rsidTr="00AC41EC">
        <w:trPr>
          <w:trHeight w:val="2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rPr>
                <w:rFonts w:ascii="Calibri" w:hAnsi="Calibri" w:cs="Calibri"/>
                <w:color w:val="000000"/>
              </w:rPr>
            </w:pPr>
            <w:r>
              <w:rPr>
                <w:rFonts w:ascii="Calibri" w:hAnsi="Calibri" w:cs="Calibri"/>
                <w:color w:val="000000"/>
              </w:rPr>
              <w:t>Price Per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right"/>
              <w:rPr>
                <w:rFonts w:ascii="Calibri" w:hAnsi="Calibri" w:cs="Calibri"/>
                <w:color w:val="000000"/>
              </w:rPr>
            </w:pPr>
            <w:r>
              <w:rPr>
                <w:rFonts w:ascii="Calibri" w:hAnsi="Calibri" w:cs="Calibri"/>
                <w:color w:val="000000"/>
              </w:rPr>
              <w:t xml:space="preserve">$100,000 </w:t>
            </w:r>
          </w:p>
        </w:tc>
      </w:tr>
      <w:tr w:rsidR="00AC41EC" w:rsidTr="00AC41EC">
        <w:trPr>
          <w:trHeight w:val="2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rPr>
                <w:rFonts w:ascii="Calibri" w:hAnsi="Calibri" w:cs="Calibri"/>
                <w:color w:val="000000"/>
              </w:rPr>
            </w:pPr>
            <w:r>
              <w:rPr>
                <w:rFonts w:ascii="Calibri" w:hAnsi="Calibri" w:cs="Calibri"/>
                <w:color w:val="000000"/>
              </w:rPr>
              <w:t>TB need Winter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right"/>
              <w:rPr>
                <w:rFonts w:ascii="Calibri" w:hAnsi="Calibri" w:cs="Calibri"/>
                <w:color w:val="000000"/>
              </w:rPr>
            </w:pPr>
            <w:r>
              <w:rPr>
                <w:rFonts w:ascii="Calibri" w:hAnsi="Calibri" w:cs="Calibri"/>
                <w:color w:val="000000"/>
              </w:rPr>
              <w:t>500</w:t>
            </w:r>
          </w:p>
        </w:tc>
      </w:tr>
      <w:tr w:rsidR="00AC41EC" w:rsidTr="00AC41EC">
        <w:trPr>
          <w:trHeight w:val="2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rPr>
                <w:rFonts w:ascii="Calibri" w:hAnsi="Calibri" w:cs="Calibri"/>
                <w:color w:val="000000"/>
              </w:rPr>
            </w:pPr>
            <w:r>
              <w:rPr>
                <w:rFonts w:ascii="Calibri" w:hAnsi="Calibri" w:cs="Calibri"/>
                <w:color w:val="000000"/>
              </w:rPr>
              <w:t>TB need Non-winter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right"/>
              <w:rPr>
                <w:rFonts w:ascii="Calibri" w:hAnsi="Calibri" w:cs="Calibri"/>
                <w:color w:val="000000"/>
              </w:rPr>
            </w:pPr>
            <w:r>
              <w:rPr>
                <w:rFonts w:ascii="Calibri" w:hAnsi="Calibri" w:cs="Calibri"/>
                <w:color w:val="000000"/>
              </w:rPr>
              <w:t>250</w:t>
            </w:r>
          </w:p>
        </w:tc>
      </w:tr>
      <w:tr w:rsidR="00AC41EC" w:rsidTr="00AC41EC">
        <w:trPr>
          <w:trHeight w:val="2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rPr>
                <w:rFonts w:ascii="Calibri" w:hAnsi="Calibri" w:cs="Calibri"/>
                <w:color w:val="000000"/>
              </w:rPr>
            </w:pPr>
            <w:r>
              <w:rPr>
                <w:rFonts w:ascii="Calibri" w:hAnsi="Calibri" w:cs="Calibri"/>
                <w:color w:val="000000"/>
              </w:rPr>
              <w:t>GB per 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Default="00AC41EC">
            <w:pPr>
              <w:jc w:val="right"/>
              <w:rPr>
                <w:rFonts w:ascii="Calibri" w:hAnsi="Calibri" w:cs="Calibri"/>
                <w:color w:val="000000"/>
              </w:rPr>
            </w:pPr>
            <w:r>
              <w:rPr>
                <w:rFonts w:ascii="Calibri" w:hAnsi="Calibri" w:cs="Calibri"/>
                <w:color w:val="000000"/>
              </w:rPr>
              <w:t>1024</w:t>
            </w:r>
          </w:p>
        </w:tc>
      </w:tr>
    </w:tbl>
    <w:p w:rsidR="00AC41EC" w:rsidRDefault="00AC41EC" w:rsidP="008651A5">
      <w:pPr>
        <w:spacing w:line="360" w:lineRule="auto"/>
        <w:rPr>
          <w:sz w:val="24"/>
        </w:rPr>
      </w:pPr>
    </w:p>
    <w:tbl>
      <w:tblPr>
        <w:tblW w:w="10624" w:type="dxa"/>
        <w:tblCellMar>
          <w:left w:w="0" w:type="dxa"/>
          <w:right w:w="0" w:type="dxa"/>
        </w:tblCellMar>
        <w:tblLook w:val="04A0" w:firstRow="1" w:lastRow="0" w:firstColumn="1" w:lastColumn="0" w:noHBand="0" w:noVBand="1"/>
      </w:tblPr>
      <w:tblGrid>
        <w:gridCol w:w="1260"/>
        <w:gridCol w:w="927"/>
        <w:gridCol w:w="1265"/>
        <w:gridCol w:w="2277"/>
        <w:gridCol w:w="1939"/>
        <w:gridCol w:w="1096"/>
        <w:gridCol w:w="1860"/>
      </w:tblGrid>
      <w:tr w:rsidR="0074046D" w:rsidRPr="00852C2E" w:rsidTr="0074046D">
        <w:trPr>
          <w:trHeight w:val="288"/>
        </w:trPr>
        <w:tc>
          <w:tcPr>
            <w:tcW w:w="12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w:t>
            </w:r>
          </w:p>
        </w:tc>
        <w:tc>
          <w:tcPr>
            <w:tcW w:w="9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Lease</w:t>
            </w:r>
          </w:p>
        </w:tc>
        <w:tc>
          <w:tcPr>
            <w:tcW w:w="12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Tech Pay</w:t>
            </w:r>
          </w:p>
        </w:tc>
        <w:tc>
          <w:tcPr>
            <w:tcW w:w="2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852C2E">
            <w:pPr>
              <w:rPr>
                <w:rFonts w:ascii="Calibri" w:hAnsi="Calibri" w:cs="Calibri"/>
                <w:color w:val="000000"/>
                <w:sz w:val="20"/>
              </w:rPr>
            </w:pPr>
            <w:r w:rsidRPr="0074046D">
              <w:rPr>
                <w:rFonts w:ascii="Calibri" w:hAnsi="Calibri" w:cs="Calibri"/>
                <w:color w:val="000000"/>
                <w:sz w:val="20"/>
              </w:rPr>
              <w:t>Storage Rental Non-</w:t>
            </w:r>
            <w:r w:rsidR="00AC41EC" w:rsidRPr="0074046D">
              <w:rPr>
                <w:rFonts w:ascii="Calibri" w:hAnsi="Calibri" w:cs="Calibri"/>
                <w:color w:val="000000"/>
                <w:sz w:val="20"/>
              </w:rPr>
              <w:t>winter</w:t>
            </w:r>
          </w:p>
        </w:tc>
        <w:tc>
          <w:tcPr>
            <w:tcW w:w="193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Storage Rental Winter</w:t>
            </w:r>
          </w:p>
        </w:tc>
        <w:tc>
          <w:tcPr>
            <w:tcW w:w="109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Annual Cost</w:t>
            </w:r>
          </w:p>
        </w:tc>
        <w:tc>
          <w:tcPr>
            <w:tcW w:w="18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3 Year cost</w:t>
            </w:r>
          </w:p>
        </w:tc>
      </w:tr>
      <w:tr w:rsidR="0074046D" w:rsidRPr="00852C2E" w:rsidTr="0074046D">
        <w:trPr>
          <w:trHeight w:val="288"/>
        </w:trPr>
        <w:tc>
          <w:tcPr>
            <w:tcW w:w="12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Current:</w:t>
            </w:r>
          </w:p>
        </w:tc>
        <w:tc>
          <w:tcPr>
            <w:tcW w:w="9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jc w:val="right"/>
              <w:rPr>
                <w:rFonts w:ascii="Calibri" w:hAnsi="Calibri" w:cs="Calibri"/>
                <w:color w:val="000000"/>
                <w:sz w:val="20"/>
              </w:rPr>
            </w:pPr>
            <w:r w:rsidRPr="0074046D">
              <w:rPr>
                <w:rFonts w:ascii="Calibri" w:hAnsi="Calibri" w:cs="Calibri"/>
                <w:color w:val="000000"/>
                <w:sz w:val="20"/>
              </w:rPr>
              <w:t xml:space="preserve">$360,000 </w:t>
            </w:r>
          </w:p>
        </w:tc>
        <w:tc>
          <w:tcPr>
            <w:tcW w:w="12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jc w:val="right"/>
              <w:rPr>
                <w:rFonts w:ascii="Calibri" w:hAnsi="Calibri" w:cs="Calibri"/>
                <w:color w:val="000000"/>
                <w:sz w:val="20"/>
              </w:rPr>
            </w:pPr>
            <w:r w:rsidRPr="0074046D">
              <w:rPr>
                <w:rFonts w:ascii="Calibri" w:hAnsi="Calibri" w:cs="Calibri"/>
                <w:color w:val="000000"/>
                <w:sz w:val="20"/>
              </w:rPr>
              <w:t xml:space="preserve">$200,000 </w:t>
            </w:r>
          </w:p>
        </w:tc>
        <w:tc>
          <w:tcPr>
            <w:tcW w:w="22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jc w:val="right"/>
              <w:rPr>
                <w:rFonts w:ascii="Calibri" w:hAnsi="Calibri" w:cs="Calibri"/>
                <w:color w:val="000000"/>
                <w:sz w:val="20"/>
              </w:rPr>
            </w:pPr>
            <w:r w:rsidRPr="0074046D">
              <w:rPr>
                <w:rFonts w:ascii="Calibri" w:hAnsi="Calibri" w:cs="Calibri"/>
                <w:color w:val="000000"/>
                <w:sz w:val="20"/>
              </w:rPr>
              <w:t>0</w:t>
            </w:r>
          </w:p>
        </w:tc>
        <w:tc>
          <w:tcPr>
            <w:tcW w:w="19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jc w:val="right"/>
              <w:rPr>
                <w:rFonts w:ascii="Calibri" w:hAnsi="Calibri" w:cs="Calibri"/>
                <w:color w:val="000000"/>
                <w:sz w:val="20"/>
              </w:rPr>
            </w:pPr>
            <w:r w:rsidRPr="0074046D">
              <w:rPr>
                <w:rFonts w:ascii="Calibri" w:hAnsi="Calibri" w:cs="Calibri"/>
                <w:color w:val="000000"/>
                <w:sz w:val="20"/>
              </w:rPr>
              <w:t>0</w:t>
            </w:r>
          </w:p>
        </w:tc>
        <w:tc>
          <w:tcPr>
            <w:tcW w:w="1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xml:space="preserve"> $    560,000 </w:t>
            </w:r>
          </w:p>
        </w:tc>
        <w:tc>
          <w:tcPr>
            <w:tcW w:w="18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xml:space="preserve"> $         1,680,000 </w:t>
            </w:r>
          </w:p>
        </w:tc>
      </w:tr>
      <w:tr w:rsidR="0074046D" w:rsidRPr="00852C2E" w:rsidTr="0074046D">
        <w:trPr>
          <w:trHeight w:val="288"/>
        </w:trPr>
        <w:tc>
          <w:tcPr>
            <w:tcW w:w="12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W/ Virtuozzo</w:t>
            </w:r>
          </w:p>
        </w:tc>
        <w:tc>
          <w:tcPr>
            <w:tcW w:w="9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jc w:val="right"/>
              <w:rPr>
                <w:rFonts w:ascii="Calibri" w:hAnsi="Calibri" w:cs="Calibri"/>
                <w:color w:val="000000"/>
                <w:sz w:val="20"/>
              </w:rPr>
            </w:pPr>
            <w:r w:rsidRPr="0074046D">
              <w:rPr>
                <w:rFonts w:ascii="Calibri" w:hAnsi="Calibri" w:cs="Calibri"/>
                <w:color w:val="000000"/>
                <w:sz w:val="20"/>
              </w:rPr>
              <w:t>0</w:t>
            </w:r>
          </w:p>
        </w:tc>
        <w:tc>
          <w:tcPr>
            <w:tcW w:w="12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jc w:val="right"/>
              <w:rPr>
                <w:rFonts w:ascii="Calibri" w:hAnsi="Calibri" w:cs="Calibri"/>
                <w:color w:val="000000"/>
                <w:sz w:val="20"/>
              </w:rPr>
            </w:pPr>
            <w:r w:rsidRPr="0074046D">
              <w:rPr>
                <w:rFonts w:ascii="Calibri" w:hAnsi="Calibri" w:cs="Calibri"/>
                <w:color w:val="000000"/>
                <w:sz w:val="20"/>
              </w:rPr>
              <w:t>0</w:t>
            </w:r>
          </w:p>
        </w:tc>
        <w:tc>
          <w:tcPr>
            <w:tcW w:w="22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xml:space="preserve"> $                                69,120 </w:t>
            </w:r>
          </w:p>
        </w:tc>
        <w:tc>
          <w:tcPr>
            <w:tcW w:w="19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xml:space="preserve"> $                        46,080 </w:t>
            </w:r>
          </w:p>
        </w:tc>
        <w:tc>
          <w:tcPr>
            <w:tcW w:w="109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xml:space="preserve"> $    115,200 </w:t>
            </w:r>
          </w:p>
        </w:tc>
        <w:tc>
          <w:tcPr>
            <w:tcW w:w="18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xml:space="preserve"> $            345,600 </w:t>
            </w:r>
          </w:p>
        </w:tc>
      </w:tr>
      <w:tr w:rsidR="0074046D" w:rsidRPr="00852C2E" w:rsidTr="0074046D">
        <w:trPr>
          <w:trHeight w:val="288"/>
        </w:trPr>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p>
        </w:tc>
        <w:tc>
          <w:tcPr>
            <w:tcW w:w="927" w:type="dxa"/>
            <w:tcBorders>
              <w:top w:val="nil"/>
              <w:left w:val="nil"/>
              <w:bottom w:val="nil"/>
              <w:right w:val="nil"/>
            </w:tcBorders>
            <w:shd w:val="clear" w:color="auto" w:fill="auto"/>
            <w:noWrap/>
            <w:tcMar>
              <w:top w:w="15" w:type="dxa"/>
              <w:left w:w="15" w:type="dxa"/>
              <w:bottom w:w="0" w:type="dxa"/>
              <w:right w:w="15" w:type="dxa"/>
            </w:tcMar>
            <w:vAlign w:val="bottom"/>
            <w:hideMark/>
          </w:tcPr>
          <w:p w:rsidR="00AC41EC" w:rsidRPr="0074046D" w:rsidRDefault="00AC41EC">
            <w:pPr>
              <w:rPr>
                <w:sz w:val="20"/>
                <w:szCs w:val="20"/>
              </w:rPr>
            </w:pPr>
          </w:p>
        </w:tc>
        <w:tc>
          <w:tcPr>
            <w:tcW w:w="1265" w:type="dxa"/>
            <w:tcBorders>
              <w:top w:val="nil"/>
              <w:left w:val="nil"/>
              <w:bottom w:val="nil"/>
              <w:right w:val="nil"/>
            </w:tcBorders>
            <w:shd w:val="clear" w:color="auto" w:fill="auto"/>
            <w:noWrap/>
            <w:tcMar>
              <w:top w:w="15" w:type="dxa"/>
              <w:left w:w="15" w:type="dxa"/>
              <w:bottom w:w="0" w:type="dxa"/>
              <w:right w:w="15" w:type="dxa"/>
            </w:tcMar>
            <w:vAlign w:val="bottom"/>
            <w:hideMark/>
          </w:tcPr>
          <w:p w:rsidR="00AC41EC" w:rsidRPr="0074046D" w:rsidRDefault="00AC41EC">
            <w:pPr>
              <w:rPr>
                <w:sz w:val="20"/>
                <w:szCs w:val="20"/>
              </w:rPr>
            </w:pPr>
          </w:p>
        </w:tc>
        <w:tc>
          <w:tcPr>
            <w:tcW w:w="2277" w:type="dxa"/>
            <w:tcBorders>
              <w:top w:val="nil"/>
              <w:left w:val="nil"/>
              <w:bottom w:val="nil"/>
              <w:right w:val="nil"/>
            </w:tcBorders>
            <w:shd w:val="clear" w:color="auto" w:fill="auto"/>
            <w:noWrap/>
            <w:tcMar>
              <w:top w:w="15" w:type="dxa"/>
              <w:left w:w="15" w:type="dxa"/>
              <w:bottom w:w="0" w:type="dxa"/>
              <w:right w:w="15" w:type="dxa"/>
            </w:tcMar>
            <w:vAlign w:val="bottom"/>
            <w:hideMark/>
          </w:tcPr>
          <w:p w:rsidR="00AC41EC" w:rsidRPr="0074046D" w:rsidRDefault="00AC41EC">
            <w:pPr>
              <w:rPr>
                <w:sz w:val="20"/>
                <w:szCs w:val="20"/>
              </w:rPr>
            </w:pPr>
          </w:p>
        </w:tc>
        <w:tc>
          <w:tcPr>
            <w:tcW w:w="1939" w:type="dxa"/>
            <w:tcBorders>
              <w:top w:val="nil"/>
              <w:left w:val="nil"/>
              <w:bottom w:val="nil"/>
              <w:right w:val="nil"/>
            </w:tcBorders>
            <w:shd w:val="clear" w:color="auto" w:fill="auto"/>
            <w:noWrap/>
            <w:tcMar>
              <w:top w:w="15" w:type="dxa"/>
              <w:left w:w="15" w:type="dxa"/>
              <w:bottom w:w="0" w:type="dxa"/>
              <w:right w:w="15" w:type="dxa"/>
            </w:tcMar>
            <w:vAlign w:val="bottom"/>
            <w:hideMark/>
          </w:tcPr>
          <w:p w:rsidR="00AC41EC" w:rsidRPr="0074046D" w:rsidRDefault="00AC41EC">
            <w:pPr>
              <w:rPr>
                <w:sz w:val="20"/>
                <w:szCs w:val="20"/>
              </w:rPr>
            </w:pPr>
          </w:p>
        </w:tc>
        <w:tc>
          <w:tcPr>
            <w:tcW w:w="10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74046D">
            <w:pPr>
              <w:rPr>
                <w:rFonts w:ascii="Calibri" w:hAnsi="Calibri" w:cs="Calibri"/>
                <w:color w:val="000000"/>
                <w:sz w:val="20"/>
              </w:rPr>
            </w:pPr>
            <w:r w:rsidRPr="0074046D">
              <w:rPr>
                <w:rFonts w:ascii="Calibri" w:hAnsi="Calibri" w:cs="Calibri"/>
                <w:color w:val="000000"/>
                <w:sz w:val="20"/>
              </w:rPr>
              <w:t>Net B</w:t>
            </w:r>
            <w:r w:rsidR="00AC41EC" w:rsidRPr="0074046D">
              <w:rPr>
                <w:rFonts w:ascii="Calibri" w:hAnsi="Calibri" w:cs="Calibri"/>
                <w:color w:val="000000"/>
                <w:sz w:val="20"/>
              </w:rPr>
              <w:t>enefit:</w:t>
            </w:r>
          </w:p>
        </w:tc>
        <w:tc>
          <w:tcPr>
            <w:tcW w:w="18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C41EC" w:rsidRPr="0074046D" w:rsidRDefault="00AC41EC">
            <w:pPr>
              <w:rPr>
                <w:rFonts w:ascii="Calibri" w:hAnsi="Calibri" w:cs="Calibri"/>
                <w:color w:val="000000"/>
                <w:sz w:val="20"/>
              </w:rPr>
            </w:pPr>
            <w:r w:rsidRPr="0074046D">
              <w:rPr>
                <w:rFonts w:ascii="Calibri" w:hAnsi="Calibri" w:cs="Calibri"/>
                <w:color w:val="000000"/>
                <w:sz w:val="20"/>
              </w:rPr>
              <w:t xml:space="preserve"> $         1,334,400 </w:t>
            </w:r>
          </w:p>
        </w:tc>
      </w:tr>
    </w:tbl>
    <w:p w:rsidR="00AC41EC" w:rsidRDefault="00AC41EC" w:rsidP="008651A5">
      <w:pPr>
        <w:spacing w:line="360" w:lineRule="auto"/>
        <w:rPr>
          <w:sz w:val="24"/>
        </w:rPr>
      </w:pPr>
    </w:p>
    <w:p w:rsidR="00852C2E" w:rsidRDefault="00852C2E" w:rsidP="008651A5">
      <w:pPr>
        <w:spacing w:line="360" w:lineRule="auto"/>
        <w:rPr>
          <w:sz w:val="24"/>
        </w:rPr>
      </w:pPr>
      <w:r>
        <w:rPr>
          <w:sz w:val="24"/>
        </w:rPr>
        <w:t>Sources:</w:t>
      </w:r>
    </w:p>
    <w:p w:rsidR="00852C2E" w:rsidRDefault="00852C2E" w:rsidP="008651A5">
      <w:pPr>
        <w:spacing w:line="360" w:lineRule="auto"/>
        <w:rPr>
          <w:sz w:val="24"/>
        </w:rPr>
      </w:pPr>
      <w:r w:rsidRPr="00852C2E">
        <w:rPr>
          <w:sz w:val="24"/>
        </w:rPr>
        <w:t xml:space="preserve">Rivera, Andreas. “8 Benefits of Online Data Storage.” Business News Daily, 6 Sept. 2017, </w:t>
      </w:r>
      <w:hyperlink r:id="rId4" w:history="1">
        <w:r w:rsidRPr="003F1D75">
          <w:rPr>
            <w:rStyle w:val="Hyperlink"/>
            <w:sz w:val="24"/>
          </w:rPr>
          <w:t>www.businessnewsdaily.com/6294-benefits-of-online-data-storage.html</w:t>
        </w:r>
      </w:hyperlink>
      <w:r w:rsidRPr="00852C2E">
        <w:rPr>
          <w:sz w:val="24"/>
        </w:rPr>
        <w:t>.</w:t>
      </w:r>
    </w:p>
    <w:p w:rsidR="00852C2E" w:rsidRDefault="00852C2E" w:rsidP="008651A5">
      <w:pPr>
        <w:spacing w:line="360" w:lineRule="auto"/>
        <w:rPr>
          <w:sz w:val="24"/>
        </w:rPr>
      </w:pPr>
      <w:r>
        <w:rPr>
          <w:sz w:val="24"/>
        </w:rPr>
        <w:t xml:space="preserve">Rouse, Margaret. “Cloud Storage.” Tech Target, 2016. </w:t>
      </w:r>
      <w:r w:rsidRPr="00852C2E">
        <w:rPr>
          <w:sz w:val="24"/>
        </w:rPr>
        <w:t>http://searchcloudstorage.techtarget.com/definition/cloud-storage</w:t>
      </w:r>
      <w:r>
        <w:rPr>
          <w:sz w:val="24"/>
        </w:rPr>
        <w:t xml:space="preserve">.  </w:t>
      </w:r>
    </w:p>
    <w:p w:rsidR="00852C2E" w:rsidRPr="008651A5" w:rsidRDefault="00852C2E" w:rsidP="008651A5">
      <w:pPr>
        <w:spacing w:line="360" w:lineRule="auto"/>
        <w:rPr>
          <w:sz w:val="24"/>
        </w:rPr>
      </w:pPr>
      <w:r w:rsidRPr="00852C2E">
        <w:rPr>
          <w:sz w:val="24"/>
        </w:rPr>
        <w:t>Selby, Barret. “What Is Cloud Storage and What Are Its Advantages?” Cloud Storage Advice, 29 Dec. 2016, cloudstorageadvice.com/what-is-cloud-storage/.</w:t>
      </w:r>
    </w:p>
    <w:sectPr w:rsidR="00852C2E" w:rsidRPr="0086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E5"/>
    <w:rsid w:val="0000332A"/>
    <w:rsid w:val="0044384B"/>
    <w:rsid w:val="004A33E8"/>
    <w:rsid w:val="005B556D"/>
    <w:rsid w:val="0074046D"/>
    <w:rsid w:val="00852C2E"/>
    <w:rsid w:val="008651A5"/>
    <w:rsid w:val="00A57EE5"/>
    <w:rsid w:val="00AC0E36"/>
    <w:rsid w:val="00AC41EC"/>
    <w:rsid w:val="00B438E3"/>
    <w:rsid w:val="00B55E38"/>
    <w:rsid w:val="00BD439F"/>
    <w:rsid w:val="00E4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7451"/>
  <w15:chartTrackingRefBased/>
  <w15:docId w15:val="{29BF9E63-A5F5-4A59-AC4A-75022B3E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C2E"/>
    <w:rPr>
      <w:color w:val="0563C1" w:themeColor="hyperlink"/>
      <w:u w:val="single"/>
    </w:rPr>
  </w:style>
  <w:style w:type="character" w:styleId="UnresolvedMention">
    <w:name w:val="Unresolved Mention"/>
    <w:basedOn w:val="DefaultParagraphFont"/>
    <w:uiPriority w:val="99"/>
    <w:semiHidden/>
    <w:unhideWhenUsed/>
    <w:rsid w:val="00852C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79914">
      <w:bodyDiv w:val="1"/>
      <w:marLeft w:val="0"/>
      <w:marRight w:val="0"/>
      <w:marTop w:val="0"/>
      <w:marBottom w:val="0"/>
      <w:divBdr>
        <w:top w:val="none" w:sz="0" w:space="0" w:color="auto"/>
        <w:left w:val="none" w:sz="0" w:space="0" w:color="auto"/>
        <w:bottom w:val="none" w:sz="0" w:space="0" w:color="auto"/>
        <w:right w:val="none" w:sz="0" w:space="0" w:color="auto"/>
      </w:divBdr>
    </w:div>
    <w:div w:id="811143569">
      <w:bodyDiv w:val="1"/>
      <w:marLeft w:val="0"/>
      <w:marRight w:val="0"/>
      <w:marTop w:val="0"/>
      <w:marBottom w:val="0"/>
      <w:divBdr>
        <w:top w:val="none" w:sz="0" w:space="0" w:color="auto"/>
        <w:left w:val="none" w:sz="0" w:space="0" w:color="auto"/>
        <w:bottom w:val="none" w:sz="0" w:space="0" w:color="auto"/>
        <w:right w:val="none" w:sz="0" w:space="0" w:color="auto"/>
      </w:divBdr>
    </w:div>
    <w:div w:id="16095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newsdaily.com/6294-benefits-of-online-data-stor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McCreesh</dc:creator>
  <cp:keywords/>
  <dc:description/>
  <cp:lastModifiedBy>Ryan McCreesh</cp:lastModifiedBy>
  <cp:revision>5</cp:revision>
  <dcterms:created xsi:type="dcterms:W3CDTF">2017-10-12T14:59:00Z</dcterms:created>
  <dcterms:modified xsi:type="dcterms:W3CDTF">2017-10-12T16:06:00Z</dcterms:modified>
</cp:coreProperties>
</file>